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1756" w:rsidRPr="008867A5" w:rsidRDefault="00A91106" w:rsidP="00A327DB">
      <w:pPr>
        <w:pStyle w:val="2"/>
        <w:spacing w:line="312" w:lineRule="auto"/>
        <w:rPr>
          <w:rFonts w:ascii="Times New Roman" w:hAnsi="Times New Roman" w:cs="Times New Roman"/>
          <w:color w:val="000000" w:themeColor="text1"/>
          <w:sz w:val="26"/>
        </w:rPr>
      </w:pPr>
      <w:r>
        <w:rPr>
          <w:rFonts w:ascii="Times New Roman" w:hAnsi="Times New Roman" w:cs="Times New Roman"/>
          <w:color w:val="000000" w:themeColor="text1"/>
          <w:sz w:val="26"/>
        </w:rPr>
        <w:t>ư</w:t>
      </w:r>
      <w:r w:rsidR="00FA4BAA" w:rsidRPr="008867A5">
        <w:rPr>
          <w:rFonts w:ascii="Times New Roman" w:hAnsi="Times New Roman" w:cs="Times New Roman"/>
          <w:color w:val="000000" w:themeColor="text1"/>
          <w:sz w:val="26"/>
        </w:rPr>
        <w:t xml:space="preserve">ĐÁNH GIÁ HIỆU QUẢ </w:t>
      </w:r>
      <w:r w:rsidR="00421756" w:rsidRPr="008867A5">
        <w:rPr>
          <w:rFonts w:ascii="Times New Roman" w:hAnsi="Times New Roman" w:cs="Times New Roman"/>
          <w:color w:val="000000" w:themeColor="text1"/>
          <w:sz w:val="26"/>
        </w:rPr>
        <w:t xml:space="preserve">CÁC BÀI TẬP </w:t>
      </w:r>
      <w:r w:rsidR="0001036E" w:rsidRPr="008867A5">
        <w:rPr>
          <w:rFonts w:ascii="Times New Roman" w:hAnsi="Times New Roman" w:cs="Times New Roman"/>
          <w:color w:val="000000" w:themeColor="text1"/>
          <w:sz w:val="26"/>
        </w:rPr>
        <w:t xml:space="preserve">dã ngoại, tự tập </w:t>
      </w:r>
    </w:p>
    <w:p w:rsidR="00475348" w:rsidRPr="008867A5" w:rsidRDefault="00421756" w:rsidP="00A327DB">
      <w:pPr>
        <w:pStyle w:val="2"/>
        <w:spacing w:line="312" w:lineRule="auto"/>
        <w:rPr>
          <w:rFonts w:ascii="Times New Roman" w:hAnsi="Times New Roman" w:cs="Times New Roman"/>
          <w:color w:val="000000" w:themeColor="text1"/>
          <w:sz w:val="26"/>
        </w:rPr>
      </w:pPr>
      <w:r w:rsidRPr="008867A5">
        <w:rPr>
          <w:rFonts w:ascii="Times New Roman" w:hAnsi="Times New Roman" w:cs="Times New Roman"/>
          <w:color w:val="000000" w:themeColor="text1"/>
          <w:sz w:val="26"/>
        </w:rPr>
        <w:t>ĐẾN THỂ LỰC CỦA</w:t>
      </w:r>
      <w:r w:rsidR="0001036E" w:rsidRPr="008867A5">
        <w:rPr>
          <w:rFonts w:ascii="Times New Roman" w:hAnsi="Times New Roman" w:cs="Times New Roman"/>
          <w:color w:val="000000" w:themeColor="text1"/>
          <w:sz w:val="26"/>
        </w:rPr>
        <w:t xml:space="preserve"> </w:t>
      </w:r>
      <w:r w:rsidR="002C3A7E" w:rsidRPr="008867A5">
        <w:rPr>
          <w:rFonts w:ascii="Times New Roman" w:hAnsi="Times New Roman" w:cs="Times New Roman"/>
          <w:color w:val="000000" w:themeColor="text1"/>
          <w:sz w:val="26"/>
        </w:rPr>
        <w:t xml:space="preserve">NAM </w:t>
      </w:r>
      <w:r w:rsidR="0001036E" w:rsidRPr="008867A5">
        <w:rPr>
          <w:rFonts w:ascii="Times New Roman" w:hAnsi="Times New Roman" w:cs="Times New Roman"/>
          <w:color w:val="000000" w:themeColor="text1"/>
          <w:sz w:val="26"/>
        </w:rPr>
        <w:t xml:space="preserve">sinh viên </w:t>
      </w:r>
      <w:r w:rsidR="004B271D" w:rsidRPr="008867A5">
        <w:rPr>
          <w:rFonts w:ascii="Times New Roman" w:hAnsi="Times New Roman" w:cs="Times New Roman"/>
          <w:color w:val="000000" w:themeColor="text1"/>
          <w:sz w:val="26"/>
        </w:rPr>
        <w:t>Đ</w:t>
      </w:r>
      <w:r w:rsidRPr="008867A5">
        <w:rPr>
          <w:rFonts w:ascii="Times New Roman" w:hAnsi="Times New Roman" w:cs="Times New Roman"/>
          <w:color w:val="000000" w:themeColor="text1"/>
          <w:sz w:val="26"/>
        </w:rPr>
        <w:t>ẠI HỌC</w:t>
      </w:r>
      <w:r w:rsidR="004B271D" w:rsidRPr="008867A5">
        <w:rPr>
          <w:rFonts w:ascii="Times New Roman" w:hAnsi="Times New Roman" w:cs="Times New Roman"/>
          <w:color w:val="000000" w:themeColor="text1"/>
          <w:sz w:val="26"/>
        </w:rPr>
        <w:t xml:space="preserve"> Huế</w:t>
      </w:r>
    </w:p>
    <w:p w:rsidR="00753FFD" w:rsidRPr="008867A5" w:rsidRDefault="00EC3DFA" w:rsidP="00A327DB">
      <w:pPr>
        <w:tabs>
          <w:tab w:val="left" w:pos="567"/>
        </w:tabs>
        <w:spacing w:before="0" w:line="312" w:lineRule="auto"/>
        <w:jc w:val="right"/>
        <w:rPr>
          <w:color w:val="000000" w:themeColor="text1"/>
          <w:sz w:val="26"/>
          <w:szCs w:val="26"/>
        </w:rPr>
      </w:pPr>
      <w:r w:rsidRPr="008867A5">
        <w:rPr>
          <w:color w:val="000000" w:themeColor="text1"/>
          <w:sz w:val="26"/>
          <w:szCs w:val="26"/>
        </w:rPr>
        <w:tab/>
      </w:r>
      <w:r w:rsidR="00B12517" w:rsidRPr="008867A5">
        <w:rPr>
          <w:color w:val="000000" w:themeColor="text1"/>
          <w:sz w:val="26"/>
          <w:szCs w:val="26"/>
        </w:rPr>
        <w:t>TS. Nguyễn Gắng</w:t>
      </w:r>
      <w:r w:rsidR="009819B8" w:rsidRPr="008867A5">
        <w:rPr>
          <w:color w:val="000000" w:themeColor="text1"/>
          <w:sz w:val="26"/>
          <w:szCs w:val="26"/>
        </w:rPr>
        <w:t>; TS. Nguyễn Thế Tình</w:t>
      </w:r>
      <w:r w:rsidR="00753FFD" w:rsidRPr="008867A5">
        <w:rPr>
          <w:color w:val="000000" w:themeColor="text1"/>
          <w:sz w:val="26"/>
          <w:szCs w:val="26"/>
        </w:rPr>
        <w:t xml:space="preserve"> </w:t>
      </w:r>
    </w:p>
    <w:p w:rsidR="00B12517" w:rsidRPr="008867A5" w:rsidRDefault="00B12517" w:rsidP="00A327DB">
      <w:pPr>
        <w:tabs>
          <w:tab w:val="left" w:pos="567"/>
        </w:tabs>
        <w:spacing w:before="0" w:line="312" w:lineRule="auto"/>
        <w:jc w:val="right"/>
        <w:rPr>
          <w:color w:val="000000" w:themeColor="text1"/>
          <w:sz w:val="26"/>
          <w:szCs w:val="26"/>
        </w:rPr>
      </w:pPr>
      <w:r w:rsidRPr="008867A5">
        <w:rPr>
          <w:b/>
          <w:color w:val="000000" w:themeColor="text1"/>
          <w:sz w:val="26"/>
          <w:szCs w:val="26"/>
        </w:rPr>
        <w:t>Khoa Giáo dụ</w:t>
      </w:r>
      <w:r w:rsidR="00322A28" w:rsidRPr="008867A5">
        <w:rPr>
          <w:b/>
          <w:color w:val="000000" w:themeColor="text1"/>
          <w:sz w:val="26"/>
          <w:szCs w:val="26"/>
        </w:rPr>
        <w:t>c t</w:t>
      </w:r>
      <w:r w:rsidRPr="008867A5">
        <w:rPr>
          <w:b/>
          <w:color w:val="000000" w:themeColor="text1"/>
          <w:sz w:val="26"/>
          <w:szCs w:val="26"/>
        </w:rPr>
        <w:t xml:space="preserve">hể chất </w:t>
      </w:r>
      <w:r w:rsidR="009819B8" w:rsidRPr="008867A5">
        <w:rPr>
          <w:b/>
          <w:color w:val="000000" w:themeColor="text1"/>
          <w:sz w:val="26"/>
          <w:szCs w:val="26"/>
        </w:rPr>
        <w:t>-</w:t>
      </w:r>
      <w:r w:rsidRPr="008867A5">
        <w:rPr>
          <w:b/>
          <w:color w:val="000000" w:themeColor="text1"/>
          <w:sz w:val="26"/>
          <w:szCs w:val="26"/>
        </w:rPr>
        <w:t xml:space="preserve"> </w:t>
      </w:r>
      <w:r w:rsidR="00753FFD" w:rsidRPr="008867A5">
        <w:rPr>
          <w:b/>
          <w:color w:val="000000" w:themeColor="text1"/>
          <w:sz w:val="26"/>
          <w:szCs w:val="26"/>
        </w:rPr>
        <w:t>Đại học</w:t>
      </w:r>
      <w:r w:rsidR="004B271D" w:rsidRPr="008867A5">
        <w:rPr>
          <w:b/>
          <w:color w:val="000000" w:themeColor="text1"/>
          <w:sz w:val="26"/>
          <w:szCs w:val="26"/>
        </w:rPr>
        <w:t xml:space="preserve"> Huế</w:t>
      </w:r>
    </w:p>
    <w:p w:rsidR="00753FFD" w:rsidRPr="008867A5" w:rsidRDefault="00753FFD" w:rsidP="00A327DB">
      <w:pPr>
        <w:tabs>
          <w:tab w:val="left" w:pos="567"/>
        </w:tabs>
        <w:spacing w:before="0" w:line="312" w:lineRule="auto"/>
        <w:jc w:val="right"/>
        <w:rPr>
          <w:b/>
          <w:color w:val="000000" w:themeColor="text1"/>
          <w:sz w:val="26"/>
          <w:szCs w:val="26"/>
        </w:rPr>
      </w:pPr>
    </w:p>
    <w:p w:rsidR="00943597" w:rsidRPr="008867A5" w:rsidRDefault="00943597" w:rsidP="00A327DB">
      <w:pPr>
        <w:widowControl w:val="0"/>
        <w:spacing w:before="0" w:line="312" w:lineRule="auto"/>
        <w:ind w:firstLine="567"/>
        <w:jc w:val="both"/>
        <w:rPr>
          <w:color w:val="000000" w:themeColor="text1"/>
          <w:sz w:val="26"/>
          <w:szCs w:val="26"/>
          <w:lang w:val="nl-NL"/>
        </w:rPr>
      </w:pPr>
    </w:p>
    <w:p w:rsidR="00FE65FB" w:rsidRPr="008867A5" w:rsidRDefault="00943597" w:rsidP="00A327DB">
      <w:pPr>
        <w:widowControl w:val="0"/>
        <w:spacing w:before="0" w:line="312" w:lineRule="auto"/>
        <w:ind w:firstLine="567"/>
        <w:jc w:val="both"/>
        <w:rPr>
          <w:color w:val="000000" w:themeColor="text1"/>
          <w:sz w:val="26"/>
          <w:szCs w:val="26"/>
          <w:lang w:val="pl-PL"/>
        </w:rPr>
      </w:pPr>
      <w:r w:rsidRPr="008867A5">
        <w:rPr>
          <w:b/>
          <w:color w:val="000000" w:themeColor="text1"/>
          <w:spacing w:val="4"/>
          <w:sz w:val="26"/>
          <w:szCs w:val="26"/>
          <w:lang w:val="nl-NL"/>
        </w:rPr>
        <w:t>TÓM TẮT</w:t>
      </w:r>
      <w:r w:rsidR="005F1295" w:rsidRPr="008867A5">
        <w:rPr>
          <w:b/>
          <w:color w:val="000000" w:themeColor="text1"/>
          <w:spacing w:val="4"/>
          <w:sz w:val="26"/>
          <w:szCs w:val="26"/>
          <w:lang w:val="nl-NL"/>
        </w:rPr>
        <w:t>:</w:t>
      </w:r>
      <w:r w:rsidR="00F7043C" w:rsidRPr="008867A5">
        <w:rPr>
          <w:b/>
          <w:color w:val="000000" w:themeColor="text1"/>
          <w:spacing w:val="4"/>
          <w:sz w:val="26"/>
          <w:szCs w:val="26"/>
          <w:lang w:val="nl-NL"/>
        </w:rPr>
        <w:t xml:space="preserve"> </w:t>
      </w:r>
      <w:r w:rsidR="00F7043C" w:rsidRPr="008867A5">
        <w:rPr>
          <w:color w:val="000000" w:themeColor="text1"/>
          <w:spacing w:val="4"/>
          <w:sz w:val="26"/>
          <w:szCs w:val="26"/>
          <w:lang w:val="nl-NL"/>
        </w:rPr>
        <w:t>Đổi mới xu thế giáo dục thể chất nhằm đáp ứng nhu cầu, sở thích và tăng tính hứ</w:t>
      </w:r>
      <w:r w:rsidR="00E12962" w:rsidRPr="008867A5">
        <w:rPr>
          <w:color w:val="000000" w:themeColor="text1"/>
          <w:spacing w:val="4"/>
          <w:sz w:val="26"/>
          <w:szCs w:val="26"/>
          <w:lang w:val="nl-NL"/>
        </w:rPr>
        <w:t>ng thú</w:t>
      </w:r>
      <w:r w:rsidR="00F7043C" w:rsidRPr="008867A5">
        <w:rPr>
          <w:color w:val="000000" w:themeColor="text1"/>
          <w:spacing w:val="4"/>
          <w:sz w:val="26"/>
          <w:szCs w:val="26"/>
          <w:lang w:val="nl-NL"/>
        </w:rPr>
        <w:t xml:space="preserve"> trong quá trình dạy học là một xu thế tấ</w:t>
      </w:r>
      <w:r w:rsidR="00421756" w:rsidRPr="008867A5">
        <w:rPr>
          <w:color w:val="000000" w:themeColor="text1"/>
          <w:spacing w:val="4"/>
          <w:sz w:val="26"/>
          <w:szCs w:val="26"/>
          <w:lang w:val="nl-NL"/>
        </w:rPr>
        <w:t>t yế</w:t>
      </w:r>
      <w:r w:rsidR="00F7043C" w:rsidRPr="008867A5">
        <w:rPr>
          <w:color w:val="000000" w:themeColor="text1"/>
          <w:spacing w:val="4"/>
          <w:sz w:val="26"/>
          <w:szCs w:val="26"/>
          <w:lang w:val="nl-NL"/>
        </w:rPr>
        <w:t>u trong thời k</w:t>
      </w:r>
      <w:r w:rsidR="005C3537" w:rsidRPr="008867A5">
        <w:rPr>
          <w:color w:val="000000" w:themeColor="text1"/>
          <w:spacing w:val="4"/>
          <w:sz w:val="26"/>
          <w:szCs w:val="26"/>
          <w:lang w:val="nl-NL"/>
        </w:rPr>
        <w:t>ỳ</w:t>
      </w:r>
      <w:r w:rsidR="00F7043C" w:rsidRPr="008867A5">
        <w:rPr>
          <w:color w:val="000000" w:themeColor="text1"/>
          <w:spacing w:val="4"/>
          <w:sz w:val="26"/>
          <w:szCs w:val="26"/>
          <w:lang w:val="nl-NL"/>
        </w:rPr>
        <w:t xml:space="preserve"> hiện nay. Bằng phương pháp </w:t>
      </w:r>
      <w:r w:rsidR="00FE65FB" w:rsidRPr="008867A5">
        <w:rPr>
          <w:color w:val="000000" w:themeColor="text1"/>
          <w:spacing w:val="4"/>
          <w:sz w:val="26"/>
          <w:szCs w:val="26"/>
          <w:lang w:val="nl-NL"/>
        </w:rPr>
        <w:t>kiểm</w:t>
      </w:r>
      <w:r w:rsidR="000C232D" w:rsidRPr="008867A5">
        <w:rPr>
          <w:color w:val="000000" w:themeColor="text1"/>
          <w:spacing w:val="4"/>
          <w:sz w:val="26"/>
          <w:szCs w:val="26"/>
          <w:lang w:val="nl-NL"/>
        </w:rPr>
        <w:t xml:space="preserve"> tra sự phạm,</w:t>
      </w:r>
      <w:r w:rsidR="00673F55" w:rsidRPr="008867A5">
        <w:rPr>
          <w:color w:val="000000" w:themeColor="text1"/>
          <w:spacing w:val="4"/>
          <w:sz w:val="26"/>
          <w:szCs w:val="26"/>
          <w:lang w:val="nl-NL"/>
        </w:rPr>
        <w:t xml:space="preserve"> </w:t>
      </w:r>
      <w:r w:rsidR="00421756" w:rsidRPr="008867A5">
        <w:rPr>
          <w:color w:val="000000" w:themeColor="text1"/>
          <w:spacing w:val="4"/>
          <w:sz w:val="26"/>
          <w:szCs w:val="26"/>
          <w:lang w:val="nl-NL"/>
        </w:rPr>
        <w:t xml:space="preserve">phương pháp thực nghiệm sư phạm, </w:t>
      </w:r>
      <w:r w:rsidR="003E5213" w:rsidRPr="008867A5">
        <w:rPr>
          <w:color w:val="000000" w:themeColor="text1"/>
          <w:sz w:val="26"/>
          <w:szCs w:val="26"/>
        </w:rPr>
        <w:t>p</w:t>
      </w:r>
      <w:r w:rsidR="00673F55" w:rsidRPr="008867A5">
        <w:rPr>
          <w:color w:val="000000" w:themeColor="text1"/>
          <w:sz w:val="26"/>
          <w:szCs w:val="26"/>
        </w:rPr>
        <w:t>hương pháp quan sát sư phạm</w:t>
      </w:r>
      <w:r w:rsidR="000C232D" w:rsidRPr="008867A5">
        <w:rPr>
          <w:color w:val="000000" w:themeColor="text1"/>
          <w:spacing w:val="4"/>
          <w:sz w:val="26"/>
          <w:szCs w:val="26"/>
          <w:lang w:val="nl-NL"/>
        </w:rPr>
        <w:t xml:space="preserve"> </w:t>
      </w:r>
      <w:r w:rsidR="00280A27" w:rsidRPr="008867A5">
        <w:rPr>
          <w:color w:val="000000" w:themeColor="text1"/>
          <w:spacing w:val="4"/>
          <w:sz w:val="26"/>
          <w:szCs w:val="26"/>
          <w:lang w:val="nl-NL"/>
        </w:rPr>
        <w:t>phương pháp toán học thông kế</w:t>
      </w:r>
      <w:r w:rsidR="006425BC" w:rsidRPr="008867A5">
        <w:rPr>
          <w:color w:val="000000" w:themeColor="text1"/>
          <w:spacing w:val="4"/>
          <w:sz w:val="26"/>
          <w:szCs w:val="26"/>
          <w:lang w:val="nl-NL"/>
        </w:rPr>
        <w:t xml:space="preserve"> </w:t>
      </w:r>
      <w:r w:rsidR="005C3537" w:rsidRPr="008867A5">
        <w:rPr>
          <w:color w:val="000000" w:themeColor="text1"/>
          <w:spacing w:val="4"/>
          <w:sz w:val="26"/>
          <w:szCs w:val="26"/>
          <w:lang w:val="nl-NL"/>
        </w:rPr>
        <w:t xml:space="preserve">đề tài đã đánh giá được </w:t>
      </w:r>
      <w:r w:rsidR="00421756" w:rsidRPr="008867A5">
        <w:rPr>
          <w:color w:val="000000" w:themeColor="text1"/>
          <w:spacing w:val="4"/>
          <w:sz w:val="26"/>
          <w:szCs w:val="26"/>
          <w:lang w:val="nl-NL"/>
        </w:rPr>
        <w:t>hiệu quả của các bài tập dã ngoại, tự tập đến thể lực s</w:t>
      </w:r>
      <w:r w:rsidR="00512FA0" w:rsidRPr="008867A5">
        <w:rPr>
          <w:color w:val="000000" w:themeColor="text1"/>
          <w:spacing w:val="4"/>
          <w:sz w:val="26"/>
          <w:szCs w:val="26"/>
          <w:lang w:val="nl-NL"/>
        </w:rPr>
        <w:t>inh viên Đạ</w:t>
      </w:r>
      <w:r w:rsidR="00D33222" w:rsidRPr="008867A5">
        <w:rPr>
          <w:color w:val="000000" w:themeColor="text1"/>
          <w:spacing w:val="4"/>
          <w:sz w:val="26"/>
          <w:szCs w:val="26"/>
          <w:lang w:val="nl-NL"/>
        </w:rPr>
        <w:t xml:space="preserve">i học </w:t>
      </w:r>
      <w:r w:rsidR="004B271D" w:rsidRPr="008867A5">
        <w:rPr>
          <w:color w:val="000000" w:themeColor="text1"/>
          <w:spacing w:val="4"/>
          <w:sz w:val="26"/>
          <w:szCs w:val="26"/>
          <w:lang w:val="nl-NL"/>
        </w:rPr>
        <w:t>Huế</w:t>
      </w:r>
      <w:r w:rsidR="00D33222" w:rsidRPr="008867A5">
        <w:rPr>
          <w:color w:val="000000" w:themeColor="text1"/>
          <w:spacing w:val="4"/>
          <w:sz w:val="26"/>
          <w:szCs w:val="26"/>
          <w:lang w:val="nl-NL"/>
        </w:rPr>
        <w:t xml:space="preserve">. </w:t>
      </w:r>
      <w:r w:rsidR="002A1C80" w:rsidRPr="008867A5">
        <w:rPr>
          <w:color w:val="000000" w:themeColor="text1"/>
          <w:spacing w:val="4"/>
          <w:sz w:val="26"/>
          <w:szCs w:val="26"/>
          <w:lang w:val="nl-NL"/>
        </w:rPr>
        <w:t>Sau thời gian thực nhiệm, đề tài nhận thấy sự thay đổi theo xu hướng tăng trưởng thể lực của nhóm thực nghiệm là rất rõ rệt và hơn hẳn nhóm đối chứng.</w:t>
      </w:r>
    </w:p>
    <w:p w:rsidR="00943597" w:rsidRPr="008867A5" w:rsidRDefault="00943597" w:rsidP="00A327DB">
      <w:pPr>
        <w:widowControl w:val="0"/>
        <w:spacing w:before="0" w:line="312" w:lineRule="auto"/>
        <w:ind w:firstLine="567"/>
        <w:jc w:val="both"/>
        <w:rPr>
          <w:b/>
          <w:i/>
          <w:color w:val="000000" w:themeColor="text1"/>
          <w:sz w:val="26"/>
          <w:szCs w:val="26"/>
          <w:lang w:val="nl-NL"/>
        </w:rPr>
      </w:pPr>
      <w:r w:rsidRPr="008867A5">
        <w:rPr>
          <w:b/>
          <w:i/>
          <w:color w:val="000000" w:themeColor="text1"/>
          <w:sz w:val="26"/>
          <w:szCs w:val="26"/>
          <w:lang w:val="nl-NL"/>
        </w:rPr>
        <w:t>Từ khóa:</w:t>
      </w:r>
      <w:r w:rsidR="00F7043C" w:rsidRPr="008867A5">
        <w:rPr>
          <w:b/>
          <w:i/>
          <w:color w:val="000000" w:themeColor="text1"/>
          <w:sz w:val="26"/>
          <w:szCs w:val="26"/>
          <w:lang w:val="nl-NL"/>
        </w:rPr>
        <w:t xml:space="preserve"> Giáo dục thể chấ</w:t>
      </w:r>
      <w:r w:rsidR="00E12962" w:rsidRPr="008867A5">
        <w:rPr>
          <w:b/>
          <w:i/>
          <w:color w:val="000000" w:themeColor="text1"/>
          <w:sz w:val="26"/>
          <w:szCs w:val="26"/>
          <w:lang w:val="nl-NL"/>
        </w:rPr>
        <w:t>t, d</w:t>
      </w:r>
      <w:r w:rsidR="00F7043C" w:rsidRPr="008867A5">
        <w:rPr>
          <w:b/>
          <w:i/>
          <w:color w:val="000000" w:themeColor="text1"/>
          <w:sz w:val="26"/>
          <w:szCs w:val="26"/>
          <w:lang w:val="nl-NL"/>
        </w:rPr>
        <w:t xml:space="preserve">ã ngoại, tự tập, sinh viên </w:t>
      </w:r>
      <w:r w:rsidR="004B271D" w:rsidRPr="008867A5">
        <w:rPr>
          <w:b/>
          <w:i/>
          <w:color w:val="000000" w:themeColor="text1"/>
          <w:sz w:val="26"/>
          <w:szCs w:val="26"/>
          <w:lang w:val="nl-NL"/>
        </w:rPr>
        <w:t>ĐH Huế</w:t>
      </w:r>
    </w:p>
    <w:p w:rsidR="00713011" w:rsidRPr="008867A5" w:rsidRDefault="00713011" w:rsidP="00A327DB">
      <w:pPr>
        <w:widowControl w:val="0"/>
        <w:spacing w:before="0" w:line="312" w:lineRule="auto"/>
        <w:ind w:firstLine="567"/>
        <w:jc w:val="both"/>
        <w:rPr>
          <w:color w:val="000000" w:themeColor="text1"/>
          <w:sz w:val="26"/>
          <w:szCs w:val="26"/>
          <w:lang w:val="nl-NL"/>
        </w:rPr>
      </w:pPr>
    </w:p>
    <w:p w:rsidR="00713011" w:rsidRPr="008867A5" w:rsidRDefault="00047484" w:rsidP="00A327DB">
      <w:pPr>
        <w:widowControl w:val="0"/>
        <w:spacing w:before="0" w:line="312" w:lineRule="auto"/>
        <w:ind w:firstLine="567"/>
        <w:jc w:val="both"/>
        <w:rPr>
          <w:color w:val="000000" w:themeColor="text1"/>
          <w:sz w:val="26"/>
          <w:szCs w:val="26"/>
          <w:lang w:val="nl-NL"/>
        </w:rPr>
      </w:pPr>
      <w:r w:rsidRPr="008867A5">
        <w:rPr>
          <w:b/>
          <w:color w:val="000000" w:themeColor="text1"/>
          <w:spacing w:val="-4"/>
          <w:sz w:val="26"/>
          <w:szCs w:val="26"/>
        </w:rPr>
        <w:t>ABSTRACT</w:t>
      </w:r>
      <w:r w:rsidR="00713011" w:rsidRPr="008867A5">
        <w:rPr>
          <w:b/>
          <w:color w:val="000000" w:themeColor="text1"/>
          <w:spacing w:val="-4"/>
          <w:sz w:val="26"/>
          <w:szCs w:val="26"/>
          <w:lang w:val="nl-NL"/>
        </w:rPr>
        <w:t>:</w:t>
      </w:r>
      <w:r w:rsidR="00713011" w:rsidRPr="008867A5">
        <w:rPr>
          <w:color w:val="000000" w:themeColor="text1"/>
          <w:spacing w:val="-4"/>
          <w:sz w:val="26"/>
          <w:szCs w:val="26"/>
          <w:lang w:val="nl-NL"/>
        </w:rPr>
        <w:t xml:space="preserve"> Innovating the trend of physical education to meet the needs, interests and excitement in the teaching process is an inevitable trend in the current period. By pedagogical test method  , pedagogical experimental method, pedagogical observation method of mathematical method of subject research have evaluated the effectiveness of the picnic exercises, self-exercise to the students  in Hue university After the time of practice, the study found that the change according to the physical growth trend of the experimental group</w:t>
      </w:r>
      <w:r w:rsidR="00964E11" w:rsidRPr="008867A5">
        <w:rPr>
          <w:color w:val="000000" w:themeColor="text1"/>
          <w:spacing w:val="-4"/>
          <w:sz w:val="26"/>
          <w:szCs w:val="26"/>
          <w:lang w:val="nl-NL"/>
        </w:rPr>
        <w:t>s</w:t>
      </w:r>
      <w:r w:rsidR="00713011" w:rsidRPr="008867A5">
        <w:rPr>
          <w:color w:val="000000" w:themeColor="text1"/>
          <w:spacing w:val="-4"/>
          <w:sz w:val="26"/>
          <w:szCs w:val="26"/>
          <w:lang w:val="nl-NL"/>
        </w:rPr>
        <w:t xml:space="preserve"> was very clear and superior to the control group</w:t>
      </w:r>
      <w:r w:rsidR="00964E11" w:rsidRPr="008867A5">
        <w:rPr>
          <w:color w:val="000000" w:themeColor="text1"/>
          <w:spacing w:val="-4"/>
          <w:sz w:val="26"/>
          <w:szCs w:val="26"/>
          <w:lang w:val="nl-NL"/>
        </w:rPr>
        <w:t>s</w:t>
      </w:r>
      <w:r w:rsidR="00713011" w:rsidRPr="008867A5">
        <w:rPr>
          <w:color w:val="000000" w:themeColor="text1"/>
          <w:sz w:val="26"/>
          <w:szCs w:val="26"/>
          <w:lang w:val="nl-NL"/>
        </w:rPr>
        <w:t>.</w:t>
      </w:r>
    </w:p>
    <w:p w:rsidR="00943597" w:rsidRPr="008867A5" w:rsidRDefault="00713011" w:rsidP="00A327DB">
      <w:pPr>
        <w:widowControl w:val="0"/>
        <w:spacing w:before="0" w:line="312" w:lineRule="auto"/>
        <w:ind w:firstLine="567"/>
        <w:jc w:val="both"/>
        <w:rPr>
          <w:b/>
          <w:i/>
          <w:color w:val="000000" w:themeColor="text1"/>
          <w:sz w:val="26"/>
          <w:szCs w:val="26"/>
          <w:lang w:val="nl-NL"/>
        </w:rPr>
      </w:pPr>
      <w:r w:rsidRPr="008867A5">
        <w:rPr>
          <w:color w:val="000000" w:themeColor="text1"/>
          <w:sz w:val="26"/>
          <w:szCs w:val="26"/>
          <w:lang w:val="nl-NL"/>
        </w:rPr>
        <w:t xml:space="preserve"> </w:t>
      </w:r>
      <w:r w:rsidR="00047484" w:rsidRPr="008867A5">
        <w:rPr>
          <w:b/>
          <w:color w:val="000000" w:themeColor="text1"/>
          <w:sz w:val="26"/>
          <w:szCs w:val="26"/>
          <w:lang w:val="nl-NL"/>
        </w:rPr>
        <w:t xml:space="preserve">Keywords: </w:t>
      </w:r>
      <w:r w:rsidRPr="008867A5">
        <w:rPr>
          <w:b/>
          <w:i/>
          <w:color w:val="000000" w:themeColor="text1"/>
          <w:sz w:val="26"/>
          <w:szCs w:val="26"/>
          <w:lang w:val="nl-NL"/>
        </w:rPr>
        <w:t>Physical e</w:t>
      </w:r>
      <w:r w:rsidR="00047484" w:rsidRPr="008867A5">
        <w:rPr>
          <w:b/>
          <w:i/>
          <w:color w:val="000000" w:themeColor="text1"/>
          <w:sz w:val="26"/>
          <w:szCs w:val="26"/>
          <w:lang w:val="nl-NL"/>
        </w:rPr>
        <w:t>ducation, picnic, self-exercise</w:t>
      </w:r>
      <w:r w:rsidRPr="008867A5">
        <w:rPr>
          <w:b/>
          <w:i/>
          <w:color w:val="000000" w:themeColor="text1"/>
          <w:sz w:val="26"/>
          <w:szCs w:val="26"/>
          <w:lang w:val="nl-NL"/>
        </w:rPr>
        <w:t>, students of Hue University</w:t>
      </w:r>
    </w:p>
    <w:p w:rsidR="00713011" w:rsidRPr="008867A5" w:rsidRDefault="00713011" w:rsidP="00A327DB">
      <w:pPr>
        <w:widowControl w:val="0"/>
        <w:spacing w:before="0" w:line="312" w:lineRule="auto"/>
        <w:ind w:firstLine="567"/>
        <w:jc w:val="both"/>
        <w:rPr>
          <w:b/>
          <w:color w:val="000000" w:themeColor="text1"/>
          <w:sz w:val="26"/>
          <w:szCs w:val="26"/>
          <w:lang w:val="nl-NL"/>
        </w:rPr>
      </w:pPr>
    </w:p>
    <w:p w:rsidR="00943597" w:rsidRPr="008867A5" w:rsidRDefault="00580E37" w:rsidP="00A327DB">
      <w:pPr>
        <w:widowControl w:val="0"/>
        <w:spacing w:before="0" w:line="312" w:lineRule="auto"/>
        <w:ind w:firstLine="567"/>
        <w:jc w:val="both"/>
        <w:rPr>
          <w:b/>
          <w:color w:val="000000" w:themeColor="text1"/>
          <w:sz w:val="26"/>
          <w:szCs w:val="26"/>
          <w:lang w:val="nl-NL"/>
        </w:rPr>
      </w:pPr>
      <w:r w:rsidRPr="008867A5">
        <w:rPr>
          <w:b/>
          <w:color w:val="000000" w:themeColor="text1"/>
          <w:sz w:val="26"/>
          <w:szCs w:val="26"/>
          <w:lang w:val="nl-NL"/>
        </w:rPr>
        <w:t>1. ĐẶT VẤN ĐỀ</w:t>
      </w:r>
    </w:p>
    <w:p w:rsidR="009B29D4" w:rsidRPr="008867A5" w:rsidRDefault="009B29D4" w:rsidP="00A327DB">
      <w:pPr>
        <w:spacing w:before="0" w:line="312" w:lineRule="auto"/>
        <w:ind w:firstLine="567"/>
        <w:jc w:val="both"/>
        <w:rPr>
          <w:b/>
          <w:color w:val="000000" w:themeColor="text1"/>
          <w:sz w:val="26"/>
          <w:szCs w:val="26"/>
        </w:rPr>
      </w:pPr>
      <w:r w:rsidRPr="008867A5">
        <w:rPr>
          <w:b/>
          <w:color w:val="000000" w:themeColor="text1"/>
          <w:sz w:val="26"/>
          <w:szCs w:val="26"/>
        </w:rPr>
        <w:t>1.1. Tính cấp thiết phải nghiên cứu đề tài</w:t>
      </w:r>
    </w:p>
    <w:p w:rsidR="006E6C64" w:rsidRPr="008867A5" w:rsidRDefault="006E6C64" w:rsidP="00A327DB">
      <w:pPr>
        <w:tabs>
          <w:tab w:val="left" w:pos="567"/>
        </w:tabs>
        <w:spacing w:before="0" w:line="312" w:lineRule="auto"/>
        <w:ind w:firstLine="567"/>
        <w:jc w:val="both"/>
        <w:rPr>
          <w:rStyle w:val="tocnumber"/>
          <w:b/>
          <w:bCs/>
          <w:color w:val="000000" w:themeColor="text1"/>
          <w:spacing w:val="-4"/>
          <w:w w:val="105"/>
          <w:kern w:val="1"/>
          <w:sz w:val="26"/>
          <w:szCs w:val="26"/>
        </w:rPr>
      </w:pPr>
      <w:r w:rsidRPr="008867A5">
        <w:rPr>
          <w:color w:val="000000" w:themeColor="text1"/>
          <w:sz w:val="26"/>
          <w:szCs w:val="26"/>
        </w:rPr>
        <w:t xml:space="preserve">Đổi mới phương pháp dạy học được đặt ra như là một nhiệm vụ thường xuyên của các đơn vị đào tạo của các đơn vị thành viên </w:t>
      </w:r>
      <w:r w:rsidR="004B271D" w:rsidRPr="008867A5">
        <w:rPr>
          <w:color w:val="000000" w:themeColor="text1"/>
          <w:sz w:val="26"/>
          <w:szCs w:val="26"/>
        </w:rPr>
        <w:t>ĐH Huế</w:t>
      </w:r>
      <w:r w:rsidRPr="008867A5">
        <w:rPr>
          <w:color w:val="000000" w:themeColor="text1"/>
          <w:sz w:val="26"/>
          <w:szCs w:val="26"/>
        </w:rPr>
        <w:t>. Khoa</w:t>
      </w:r>
      <w:r w:rsidR="00B24EF1" w:rsidRPr="008867A5">
        <w:rPr>
          <w:color w:val="000000" w:themeColor="text1"/>
          <w:sz w:val="26"/>
          <w:szCs w:val="26"/>
        </w:rPr>
        <w:t xml:space="preserve"> Giáo dục thể chất (</w:t>
      </w:r>
      <w:r w:rsidRPr="008867A5">
        <w:rPr>
          <w:color w:val="000000" w:themeColor="text1"/>
          <w:sz w:val="26"/>
          <w:szCs w:val="26"/>
        </w:rPr>
        <w:t>GDTC</w:t>
      </w:r>
      <w:r w:rsidR="00B24EF1" w:rsidRPr="008867A5">
        <w:rPr>
          <w:color w:val="000000" w:themeColor="text1"/>
          <w:sz w:val="26"/>
          <w:szCs w:val="26"/>
        </w:rPr>
        <w:t>)</w:t>
      </w:r>
      <w:r w:rsidRPr="008867A5">
        <w:rPr>
          <w:color w:val="000000" w:themeColor="text1"/>
          <w:sz w:val="26"/>
          <w:szCs w:val="26"/>
        </w:rPr>
        <w:t xml:space="preserve"> là đơn vị chịu trách nhiệm thực hiện công tác GDTC của </w:t>
      </w:r>
      <w:r w:rsidR="004B271D" w:rsidRPr="008867A5">
        <w:rPr>
          <w:color w:val="000000" w:themeColor="text1"/>
          <w:sz w:val="26"/>
          <w:szCs w:val="26"/>
        </w:rPr>
        <w:t>ĐH Huế</w:t>
      </w:r>
      <w:r w:rsidRPr="008867A5">
        <w:rPr>
          <w:color w:val="000000" w:themeColor="text1"/>
          <w:sz w:val="26"/>
          <w:szCs w:val="26"/>
        </w:rPr>
        <w:t>, Với việc tập trung toàn bộ sinh viên học tập nội khóa tại Khoa trở nên quá tải, gây nên áp lực lớn đối với các nhà quản lý đào tạo do cơ vật chất, quỹ đất dành cho hoạt động TDTT và sân bãi tập luyện thiếu thốn. Theo quan điểm của GDTC dã ngoại, tự tậ</w:t>
      </w:r>
      <w:r w:rsidR="00132CF9" w:rsidRPr="008867A5">
        <w:rPr>
          <w:color w:val="000000" w:themeColor="text1"/>
          <w:sz w:val="26"/>
          <w:szCs w:val="26"/>
        </w:rPr>
        <w:t>p</w:t>
      </w:r>
      <w:r w:rsidRPr="008867A5">
        <w:rPr>
          <w:color w:val="000000" w:themeColor="text1"/>
          <w:sz w:val="26"/>
          <w:szCs w:val="26"/>
        </w:rPr>
        <w:t>…</w:t>
      </w:r>
      <w:r w:rsidR="00132CF9" w:rsidRPr="008867A5">
        <w:rPr>
          <w:color w:val="000000" w:themeColor="text1"/>
          <w:sz w:val="26"/>
          <w:szCs w:val="26"/>
        </w:rPr>
        <w:t xml:space="preserve"> </w:t>
      </w:r>
      <w:r w:rsidRPr="008867A5">
        <w:rPr>
          <w:color w:val="000000" w:themeColor="text1"/>
          <w:sz w:val="26"/>
          <w:szCs w:val="26"/>
        </w:rPr>
        <w:t>là các bài tập thể chất đồng thời đây là những hình thức sinh động, tạo hứng thú để giải quyết hiệu quả  nội dung của các bài tập thể chất.</w:t>
      </w:r>
      <w:r w:rsidRPr="008867A5">
        <w:rPr>
          <w:rStyle w:val="tocnumber"/>
          <w:b/>
          <w:bCs/>
          <w:color w:val="000000" w:themeColor="text1"/>
          <w:spacing w:val="-4"/>
          <w:w w:val="105"/>
          <w:kern w:val="1"/>
          <w:sz w:val="26"/>
          <w:szCs w:val="26"/>
        </w:rPr>
        <w:t xml:space="preserve"> </w:t>
      </w:r>
    </w:p>
    <w:p w:rsidR="009F5100" w:rsidRPr="008867A5" w:rsidRDefault="009F5100" w:rsidP="00A327DB">
      <w:pPr>
        <w:spacing w:before="0" w:line="312" w:lineRule="auto"/>
        <w:ind w:firstLine="567"/>
        <w:jc w:val="both"/>
        <w:rPr>
          <w:rStyle w:val="tocnumber"/>
          <w:b/>
          <w:bCs/>
          <w:i/>
          <w:color w:val="000000" w:themeColor="text1"/>
          <w:spacing w:val="-2"/>
          <w:sz w:val="26"/>
          <w:szCs w:val="26"/>
          <w:lang w:val="nl-NL"/>
        </w:rPr>
      </w:pPr>
      <w:r w:rsidRPr="008867A5">
        <w:rPr>
          <w:color w:val="000000" w:themeColor="text1"/>
          <w:spacing w:val="-2"/>
          <w:sz w:val="26"/>
          <w:szCs w:val="26"/>
        </w:rPr>
        <w:t xml:space="preserve">Trong các giải pháp nâng cao hiệu quả GDTC hiện nay, ngoài các công trình nghiên cứu nâng cao hiệu quả giờ học nội khóa bằng các trò chơi dân gian, trò chơi vận </w:t>
      </w:r>
      <w:r w:rsidRPr="008867A5">
        <w:rPr>
          <w:color w:val="000000" w:themeColor="text1"/>
          <w:spacing w:val="-2"/>
          <w:sz w:val="26"/>
          <w:szCs w:val="26"/>
        </w:rPr>
        <w:lastRenderedPageBreak/>
        <w:t>động và các hoạt động thi đua, thi đấ</w:t>
      </w:r>
      <w:r w:rsidR="00A12EC8" w:rsidRPr="008867A5">
        <w:rPr>
          <w:color w:val="000000" w:themeColor="text1"/>
          <w:spacing w:val="-2"/>
          <w:sz w:val="26"/>
          <w:szCs w:val="26"/>
        </w:rPr>
        <w:t>u, c</w:t>
      </w:r>
      <w:r w:rsidRPr="008867A5">
        <w:rPr>
          <w:color w:val="000000" w:themeColor="text1"/>
          <w:spacing w:val="-2"/>
          <w:sz w:val="26"/>
          <w:szCs w:val="26"/>
        </w:rPr>
        <w:t>hưa có công trình khoa học nào đề cập đến giải quyết các nội dung dạy học nội khóa tích cực hóa theo hướng kết hợp dã ngoại, tự tập.</w:t>
      </w:r>
      <w:r w:rsidR="00D33222" w:rsidRPr="008867A5">
        <w:rPr>
          <w:color w:val="000000" w:themeColor="text1"/>
          <w:spacing w:val="-2"/>
          <w:sz w:val="26"/>
          <w:szCs w:val="26"/>
        </w:rPr>
        <w:t xml:space="preserve"> </w:t>
      </w:r>
      <w:r w:rsidR="00D33222" w:rsidRPr="008867A5">
        <w:rPr>
          <w:color w:val="000000" w:themeColor="text1"/>
          <w:spacing w:val="-2"/>
          <w:sz w:val="26"/>
          <w:szCs w:val="26"/>
          <w:lang w:val="pl-PL"/>
        </w:rPr>
        <w:t xml:space="preserve">Đề tài tiến hành tổ chức thực nghiệm sư phạm để chứng minh rằng: Thực hiện các bài tập đan xen dã ngoại trong các giáo án các môn học GDTC sẽ làm phát triển vượt trội đối với thể lực người tập. Ðồng thời, khẳng định đan xen dã ngoại, tự tập là giải pháp nâng cao hiệu quả và chất lượng GDTC, là một giải pháp tăng tính hứng thú giúp người học tự tập và sáng tạo trong quá trình học tập nội khoá. </w:t>
      </w:r>
      <w:r w:rsidRPr="008867A5">
        <w:rPr>
          <w:color w:val="000000" w:themeColor="text1"/>
          <w:spacing w:val="-2"/>
          <w:sz w:val="26"/>
          <w:szCs w:val="26"/>
        </w:rPr>
        <w:t>Trên cơ sở ý nghĩa và tầm quan trọng của vấn đề đặt ra, hướng đề tài được chọ</w:t>
      </w:r>
      <w:r w:rsidR="00F8688E" w:rsidRPr="008867A5">
        <w:rPr>
          <w:color w:val="000000" w:themeColor="text1"/>
          <w:spacing w:val="-2"/>
          <w:sz w:val="26"/>
          <w:szCs w:val="26"/>
        </w:rPr>
        <w:t xml:space="preserve">n </w:t>
      </w:r>
      <w:r w:rsidRPr="008867A5">
        <w:rPr>
          <w:color w:val="000000" w:themeColor="text1"/>
          <w:spacing w:val="-2"/>
          <w:sz w:val="26"/>
          <w:szCs w:val="26"/>
        </w:rPr>
        <w:t xml:space="preserve">lựa: </w:t>
      </w:r>
      <w:r w:rsidRPr="008867A5">
        <w:rPr>
          <w:b/>
          <w:i/>
          <w:color w:val="000000" w:themeColor="text1"/>
          <w:spacing w:val="-2"/>
          <w:sz w:val="26"/>
          <w:szCs w:val="26"/>
        </w:rPr>
        <w:t>“</w:t>
      </w:r>
      <w:r w:rsidR="00D33222" w:rsidRPr="008867A5">
        <w:rPr>
          <w:b/>
          <w:bCs/>
          <w:i/>
          <w:color w:val="000000" w:themeColor="text1"/>
          <w:spacing w:val="-2"/>
          <w:sz w:val="26"/>
          <w:szCs w:val="26"/>
          <w:lang w:val="nl-NL"/>
        </w:rPr>
        <w:t>Đánh giá hiệu quả các bài tập dã ngoại, tự tập đến thể lực của</w:t>
      </w:r>
      <w:r w:rsidR="002C3A7E" w:rsidRPr="008867A5">
        <w:rPr>
          <w:b/>
          <w:bCs/>
          <w:i/>
          <w:color w:val="000000" w:themeColor="text1"/>
          <w:spacing w:val="-2"/>
          <w:sz w:val="26"/>
          <w:szCs w:val="26"/>
          <w:lang w:val="nl-NL"/>
        </w:rPr>
        <w:t xml:space="preserve"> nam</w:t>
      </w:r>
      <w:r w:rsidR="00D33222" w:rsidRPr="008867A5">
        <w:rPr>
          <w:b/>
          <w:bCs/>
          <w:i/>
          <w:color w:val="000000" w:themeColor="text1"/>
          <w:spacing w:val="-2"/>
          <w:sz w:val="26"/>
          <w:szCs w:val="26"/>
          <w:lang w:val="nl-NL"/>
        </w:rPr>
        <w:t xml:space="preserve"> sinh viên Đại học Huế</w:t>
      </w:r>
      <w:r w:rsidRPr="008867A5">
        <w:rPr>
          <w:b/>
          <w:i/>
          <w:color w:val="000000" w:themeColor="text1"/>
          <w:spacing w:val="-2"/>
          <w:sz w:val="26"/>
          <w:szCs w:val="26"/>
        </w:rPr>
        <w:t>”.</w:t>
      </w:r>
    </w:p>
    <w:p w:rsidR="009B29D4" w:rsidRPr="008867A5" w:rsidRDefault="009B29D4" w:rsidP="00A327DB">
      <w:pPr>
        <w:spacing w:before="0" w:line="312" w:lineRule="auto"/>
        <w:ind w:firstLine="567"/>
        <w:jc w:val="both"/>
        <w:rPr>
          <w:b/>
          <w:color w:val="000000" w:themeColor="text1"/>
          <w:sz w:val="26"/>
          <w:szCs w:val="26"/>
          <w:lang w:val="pt-BR"/>
        </w:rPr>
      </w:pPr>
      <w:r w:rsidRPr="008867A5">
        <w:rPr>
          <w:b/>
          <w:color w:val="000000" w:themeColor="text1"/>
          <w:sz w:val="26"/>
          <w:szCs w:val="26"/>
          <w:lang w:val="pt-BR"/>
        </w:rPr>
        <w:t>1.2. Đối tượng nghiên cứu</w:t>
      </w:r>
    </w:p>
    <w:p w:rsidR="00E97E29" w:rsidRPr="008867A5" w:rsidRDefault="00686CCA" w:rsidP="00A327DB">
      <w:pPr>
        <w:spacing w:before="0" w:line="312" w:lineRule="auto"/>
        <w:ind w:firstLine="567"/>
        <w:jc w:val="both"/>
        <w:rPr>
          <w:bCs/>
          <w:color w:val="000000" w:themeColor="text1"/>
          <w:sz w:val="26"/>
          <w:szCs w:val="26"/>
          <w:lang w:val="nl-NL"/>
        </w:rPr>
      </w:pPr>
      <w:r w:rsidRPr="008867A5">
        <w:rPr>
          <w:color w:val="000000" w:themeColor="text1"/>
          <w:sz w:val="26"/>
          <w:szCs w:val="26"/>
        </w:rPr>
        <w:t xml:space="preserve">Đề tài tiến hành nghiên cứu </w:t>
      </w:r>
      <w:r w:rsidR="005F56C1" w:rsidRPr="008867A5">
        <w:rPr>
          <w:color w:val="000000" w:themeColor="text1"/>
          <w:sz w:val="26"/>
          <w:szCs w:val="26"/>
        </w:rPr>
        <w:t>đ</w:t>
      </w:r>
      <w:r w:rsidR="00E97E29" w:rsidRPr="008867A5">
        <w:rPr>
          <w:bCs/>
          <w:color w:val="000000" w:themeColor="text1"/>
          <w:sz w:val="26"/>
          <w:szCs w:val="26"/>
          <w:lang w:val="nl-NL"/>
        </w:rPr>
        <w:t xml:space="preserve">ánh giá hiệu quả các bài tập dã ngoại, tự tập đến thể lực của </w:t>
      </w:r>
      <w:r w:rsidR="002C3A7E" w:rsidRPr="008867A5">
        <w:rPr>
          <w:bCs/>
          <w:color w:val="000000" w:themeColor="text1"/>
          <w:sz w:val="26"/>
          <w:szCs w:val="26"/>
          <w:lang w:val="nl-NL"/>
        </w:rPr>
        <w:t xml:space="preserve">nam </w:t>
      </w:r>
      <w:r w:rsidR="00E97E29" w:rsidRPr="008867A5">
        <w:rPr>
          <w:bCs/>
          <w:color w:val="000000" w:themeColor="text1"/>
          <w:sz w:val="26"/>
          <w:szCs w:val="26"/>
          <w:lang w:val="nl-NL"/>
        </w:rPr>
        <w:t>sinh viên Đại học Huế.</w:t>
      </w:r>
    </w:p>
    <w:p w:rsidR="009B29D4" w:rsidRPr="008867A5" w:rsidRDefault="009B29D4" w:rsidP="00A327DB">
      <w:pPr>
        <w:tabs>
          <w:tab w:val="left" w:pos="720"/>
          <w:tab w:val="left" w:pos="3600"/>
        </w:tabs>
        <w:spacing w:before="0" w:line="312" w:lineRule="auto"/>
        <w:ind w:firstLine="567"/>
        <w:jc w:val="both"/>
        <w:rPr>
          <w:b/>
          <w:color w:val="000000" w:themeColor="text1"/>
          <w:sz w:val="26"/>
          <w:szCs w:val="26"/>
          <w:lang w:val="nl-NL"/>
        </w:rPr>
      </w:pPr>
      <w:r w:rsidRPr="008867A5">
        <w:rPr>
          <w:b/>
          <w:color w:val="000000" w:themeColor="text1"/>
          <w:sz w:val="26"/>
          <w:szCs w:val="26"/>
          <w:lang w:val="nl-NL"/>
        </w:rPr>
        <w:t>1.3. Phương pháp nghiên cứu</w:t>
      </w:r>
    </w:p>
    <w:p w:rsidR="00602C09" w:rsidRPr="008867A5" w:rsidRDefault="0063078E" w:rsidP="00A327DB">
      <w:pPr>
        <w:widowControl w:val="0"/>
        <w:spacing w:before="0" w:line="312" w:lineRule="auto"/>
        <w:ind w:firstLine="567"/>
        <w:jc w:val="both"/>
        <w:rPr>
          <w:color w:val="000000" w:themeColor="text1"/>
          <w:spacing w:val="4"/>
          <w:sz w:val="26"/>
          <w:szCs w:val="26"/>
        </w:rPr>
      </w:pPr>
      <w:bookmarkStart w:id="0" w:name="_Toc402014129"/>
      <w:bookmarkStart w:id="1" w:name="_Toc402870655"/>
      <w:bookmarkStart w:id="2" w:name="_Toc403644016"/>
      <w:bookmarkStart w:id="3" w:name="_Toc404350544"/>
      <w:bookmarkStart w:id="4" w:name="_Toc414540484"/>
      <w:bookmarkStart w:id="5" w:name="_Toc414542603"/>
      <w:bookmarkStart w:id="6" w:name="_Toc415151413"/>
      <w:bookmarkStart w:id="7" w:name="_Toc415930124"/>
      <w:bookmarkStart w:id="8" w:name="_Toc401083568"/>
      <w:r w:rsidRPr="008867A5">
        <w:rPr>
          <w:color w:val="000000" w:themeColor="text1"/>
          <w:spacing w:val="4"/>
          <w:sz w:val="26"/>
          <w:szCs w:val="26"/>
          <w:lang w:val="vi-VN"/>
        </w:rPr>
        <w:t>Để giải quyết các nội dung nghiên cứu, đề tài sử dụng các phương pháp sau:</w:t>
      </w:r>
      <w:r w:rsidRPr="008867A5">
        <w:rPr>
          <w:color w:val="000000" w:themeColor="text1"/>
          <w:spacing w:val="4"/>
          <w:sz w:val="26"/>
          <w:szCs w:val="26"/>
        </w:rPr>
        <w:t xml:space="preserve"> </w:t>
      </w:r>
      <w:bookmarkEnd w:id="0"/>
      <w:bookmarkEnd w:id="1"/>
      <w:bookmarkEnd w:id="2"/>
      <w:bookmarkEnd w:id="3"/>
      <w:bookmarkEnd w:id="4"/>
      <w:bookmarkEnd w:id="5"/>
      <w:bookmarkEnd w:id="6"/>
      <w:bookmarkEnd w:id="7"/>
      <w:bookmarkEnd w:id="8"/>
      <w:r w:rsidR="00602C09" w:rsidRPr="008867A5">
        <w:rPr>
          <w:color w:val="000000" w:themeColor="text1"/>
          <w:spacing w:val="4"/>
          <w:sz w:val="26"/>
          <w:szCs w:val="26"/>
        </w:rPr>
        <w:t xml:space="preserve">phương pháp kiểm tra sư phạm, phương pháp toán học thông kê và phương pháp thực nghiệm sư phạm </w:t>
      </w:r>
    </w:p>
    <w:p w:rsidR="009B29D4" w:rsidRPr="008867A5" w:rsidRDefault="009B29D4" w:rsidP="00A327DB">
      <w:pPr>
        <w:spacing w:before="0" w:line="312" w:lineRule="auto"/>
        <w:ind w:firstLine="567"/>
        <w:jc w:val="both"/>
        <w:rPr>
          <w:b/>
          <w:color w:val="000000" w:themeColor="text1"/>
          <w:sz w:val="26"/>
          <w:szCs w:val="26"/>
          <w:lang w:val="nl-NL"/>
        </w:rPr>
      </w:pPr>
      <w:r w:rsidRPr="008867A5">
        <w:rPr>
          <w:b/>
          <w:color w:val="000000" w:themeColor="text1"/>
          <w:sz w:val="26"/>
          <w:szCs w:val="26"/>
          <w:lang w:val="nl-NL"/>
        </w:rPr>
        <w:t>2. KẾT QUẢ NGHIÊN CỨU VÀ BÀN LUẬN</w:t>
      </w:r>
    </w:p>
    <w:p w:rsidR="002C3A7E" w:rsidRPr="008867A5" w:rsidRDefault="002C3A7E" w:rsidP="00A327DB">
      <w:pPr>
        <w:spacing w:before="0" w:line="312" w:lineRule="auto"/>
        <w:ind w:firstLine="567"/>
        <w:jc w:val="both"/>
        <w:rPr>
          <w:color w:val="000000" w:themeColor="text1"/>
          <w:sz w:val="26"/>
          <w:szCs w:val="26"/>
        </w:rPr>
      </w:pPr>
      <w:r w:rsidRPr="008867A5">
        <w:rPr>
          <w:b/>
          <w:bCs/>
          <w:color w:val="000000" w:themeColor="text1"/>
          <w:sz w:val="26"/>
          <w:szCs w:val="26"/>
          <w:lang w:val="pl-PL"/>
        </w:rPr>
        <w:t xml:space="preserve">2.1. Nội dung </w:t>
      </w:r>
      <w:r w:rsidRPr="008867A5">
        <w:rPr>
          <w:b/>
          <w:color w:val="000000" w:themeColor="text1"/>
          <w:sz w:val="26"/>
          <w:szCs w:val="26"/>
        </w:rPr>
        <w:t xml:space="preserve">các bài tập </w:t>
      </w:r>
      <w:r w:rsidR="008C1588" w:rsidRPr="008867A5">
        <w:rPr>
          <w:b/>
          <w:bCs/>
          <w:color w:val="000000" w:themeColor="text1"/>
          <w:spacing w:val="-2"/>
          <w:sz w:val="26"/>
          <w:szCs w:val="26"/>
          <w:lang w:val="nl-NL"/>
        </w:rPr>
        <w:t>dã ngoại, tự tập của nam sinh viên Đại học Huế</w:t>
      </w:r>
    </w:p>
    <w:p w:rsidR="006F143F" w:rsidRPr="008867A5" w:rsidRDefault="006F143F" w:rsidP="00A327DB">
      <w:pPr>
        <w:tabs>
          <w:tab w:val="left" w:pos="1170"/>
        </w:tabs>
        <w:spacing w:before="0" w:line="312" w:lineRule="auto"/>
        <w:ind w:firstLine="567"/>
        <w:jc w:val="both"/>
        <w:rPr>
          <w:color w:val="000000" w:themeColor="text1"/>
          <w:spacing w:val="4"/>
          <w:sz w:val="26"/>
          <w:szCs w:val="26"/>
        </w:rPr>
      </w:pPr>
      <w:r w:rsidRPr="008867A5">
        <w:rPr>
          <w:color w:val="000000" w:themeColor="text1"/>
          <w:sz w:val="26"/>
          <w:szCs w:val="26"/>
          <w:lang w:val="nl-NL"/>
        </w:rPr>
        <w:t xml:space="preserve">Các bài tập dã ngoại được thiết kế lồng ghép, đan xen trong một số giáo án của các môn học GDTC cần được xác định thông qua quãng đường và thời gian thực hiện, sau khi phỏng vấn trực tiếp 36 giảng viên và 12 chuyên gia thuộc lĩnh vực GDTC đề tài </w:t>
      </w:r>
      <w:r w:rsidRPr="008867A5">
        <w:rPr>
          <w:color w:val="000000" w:themeColor="text1"/>
          <w:spacing w:val="4"/>
          <w:sz w:val="26"/>
          <w:szCs w:val="26"/>
        </w:rPr>
        <w:t>quyết định lựa chọn các bài tập dã ngoại, có khối lượng vận động như sau:</w:t>
      </w:r>
    </w:p>
    <w:p w:rsidR="006F143F" w:rsidRPr="008867A5" w:rsidRDefault="006F143F" w:rsidP="00A327DB">
      <w:pPr>
        <w:tabs>
          <w:tab w:val="left" w:pos="1170"/>
        </w:tabs>
        <w:spacing w:before="0" w:line="312" w:lineRule="auto"/>
        <w:ind w:firstLine="567"/>
        <w:jc w:val="both"/>
        <w:rPr>
          <w:color w:val="000000" w:themeColor="text1"/>
          <w:sz w:val="26"/>
          <w:szCs w:val="26"/>
        </w:rPr>
      </w:pPr>
      <w:r w:rsidRPr="008867A5">
        <w:rPr>
          <w:color w:val="000000" w:themeColor="text1"/>
          <w:sz w:val="26"/>
          <w:szCs w:val="26"/>
        </w:rPr>
        <w:t>- Bài tập 30 - 40 phút, tương ứng với 2,5km - 3km</w:t>
      </w:r>
    </w:p>
    <w:p w:rsidR="006F143F" w:rsidRPr="008867A5" w:rsidRDefault="006F143F" w:rsidP="00A327DB">
      <w:pPr>
        <w:tabs>
          <w:tab w:val="left" w:pos="1170"/>
        </w:tabs>
        <w:spacing w:before="0" w:line="312" w:lineRule="auto"/>
        <w:ind w:firstLine="567"/>
        <w:jc w:val="both"/>
        <w:rPr>
          <w:color w:val="000000" w:themeColor="text1"/>
          <w:sz w:val="26"/>
          <w:szCs w:val="26"/>
        </w:rPr>
      </w:pPr>
      <w:r w:rsidRPr="008867A5">
        <w:rPr>
          <w:color w:val="000000" w:themeColor="text1"/>
          <w:sz w:val="26"/>
          <w:szCs w:val="26"/>
        </w:rPr>
        <w:t>- Bài tập &gt;40 - 50 phút, tương ứng với quãng đường &gt;3km - 3,5km</w:t>
      </w:r>
    </w:p>
    <w:p w:rsidR="006F143F" w:rsidRPr="008867A5" w:rsidRDefault="006F143F" w:rsidP="00A327DB">
      <w:pPr>
        <w:tabs>
          <w:tab w:val="left" w:pos="1170"/>
        </w:tabs>
        <w:spacing w:before="0" w:line="312" w:lineRule="auto"/>
        <w:ind w:firstLine="567"/>
        <w:jc w:val="both"/>
        <w:rPr>
          <w:color w:val="000000" w:themeColor="text1"/>
          <w:sz w:val="26"/>
          <w:szCs w:val="26"/>
        </w:rPr>
      </w:pPr>
      <w:r w:rsidRPr="008867A5">
        <w:rPr>
          <w:color w:val="000000" w:themeColor="text1"/>
          <w:sz w:val="26"/>
          <w:szCs w:val="26"/>
        </w:rPr>
        <w:t>- Bài tập &gt;50 - 60 phút, tương ứng với quãng đường &gt;3,5km - 4km</w:t>
      </w:r>
    </w:p>
    <w:p w:rsidR="006F143F" w:rsidRPr="008867A5" w:rsidRDefault="006F143F" w:rsidP="00A327DB">
      <w:pPr>
        <w:tabs>
          <w:tab w:val="left" w:pos="1170"/>
        </w:tabs>
        <w:spacing w:before="0" w:line="312" w:lineRule="auto"/>
        <w:ind w:firstLine="567"/>
        <w:jc w:val="both"/>
        <w:rPr>
          <w:color w:val="000000" w:themeColor="text1"/>
          <w:sz w:val="26"/>
          <w:szCs w:val="26"/>
        </w:rPr>
      </w:pPr>
      <w:r w:rsidRPr="008867A5">
        <w:rPr>
          <w:color w:val="000000" w:themeColor="text1"/>
          <w:sz w:val="26"/>
          <w:szCs w:val="26"/>
        </w:rPr>
        <w:t>- Bài tập &gt;60 - 80 phút, tương ứng với quãng đường &gt;4km - 4,5km</w:t>
      </w:r>
    </w:p>
    <w:p w:rsidR="006F143F" w:rsidRPr="008867A5" w:rsidRDefault="006F143F" w:rsidP="00A327DB">
      <w:pPr>
        <w:tabs>
          <w:tab w:val="left" w:pos="1170"/>
        </w:tabs>
        <w:spacing w:before="0" w:line="312" w:lineRule="auto"/>
        <w:ind w:firstLine="567"/>
        <w:jc w:val="both"/>
        <w:rPr>
          <w:color w:val="000000" w:themeColor="text1"/>
          <w:sz w:val="26"/>
          <w:szCs w:val="26"/>
        </w:rPr>
      </w:pPr>
      <w:r w:rsidRPr="008867A5">
        <w:rPr>
          <w:color w:val="000000" w:themeColor="text1"/>
          <w:sz w:val="26"/>
          <w:szCs w:val="26"/>
        </w:rPr>
        <w:t>- Bài tập &gt;80 - 90 phút, tương ứng với quãng đường &gt;4km - 5,0km</w:t>
      </w:r>
    </w:p>
    <w:p w:rsidR="002C3A7E" w:rsidRPr="008867A5" w:rsidRDefault="009A5501" w:rsidP="00A327DB">
      <w:pPr>
        <w:tabs>
          <w:tab w:val="left" w:pos="1170"/>
        </w:tabs>
        <w:spacing w:before="0" w:line="312" w:lineRule="auto"/>
        <w:ind w:firstLine="567"/>
        <w:jc w:val="both"/>
        <w:rPr>
          <w:color w:val="000000" w:themeColor="text1"/>
          <w:sz w:val="26"/>
          <w:szCs w:val="26"/>
          <w:lang w:val="vi-VN"/>
        </w:rPr>
      </w:pPr>
      <w:r w:rsidRPr="008867A5">
        <w:rPr>
          <w:color w:val="000000" w:themeColor="text1"/>
          <w:sz w:val="26"/>
          <w:szCs w:val="26"/>
        </w:rPr>
        <w:t>C</w:t>
      </w:r>
      <w:r w:rsidR="002C3A7E" w:rsidRPr="008867A5">
        <w:rPr>
          <w:color w:val="000000" w:themeColor="text1"/>
          <w:sz w:val="26"/>
          <w:szCs w:val="26"/>
          <w:lang w:val="vi-VN"/>
        </w:rPr>
        <w:t>ác bài tập trên bao gồm cả địa hình phẳng, dốc và cả leo núi. phù hợp với thể lực của người học. Phong cảnh hữu tình, môi trường giàu oxy; 2 bài tập có lộ trình tương đối bằng phẳng và là nơi giúp cho sinh viên tìm hiểu được trường đại họ</w:t>
      </w:r>
      <w:r w:rsidRPr="008867A5">
        <w:rPr>
          <w:color w:val="000000" w:themeColor="text1"/>
          <w:sz w:val="26"/>
          <w:szCs w:val="26"/>
          <w:lang w:val="vi-VN"/>
        </w:rPr>
        <w:t>c Kinh t</w:t>
      </w:r>
      <w:r w:rsidR="002C3A7E" w:rsidRPr="008867A5">
        <w:rPr>
          <w:color w:val="000000" w:themeColor="text1"/>
          <w:sz w:val="26"/>
          <w:szCs w:val="26"/>
          <w:lang w:val="vi-VN"/>
        </w:rPr>
        <w:t>ế và Trường ĐH Luật song các bài tập trên phải di chuyển trên một quãng đường tương đối dài với nhiều phương tiện giao thông qua lại nên các ý kiến cho rằng không đảm bảo an toàn trong quá trình thực hiện bài tập và tỷ lệ đánh giá bài tập an toàn và rất an toàn chỉ có tỷ lệ rất thấp, do vậy, đề tài không đưa vào sử dụng trong quá trình thực hiện chương trình môn GDTC.</w:t>
      </w:r>
      <w:r w:rsidR="000B4E1A" w:rsidRPr="008867A5">
        <w:rPr>
          <w:color w:val="000000" w:themeColor="text1"/>
          <w:sz w:val="26"/>
          <w:szCs w:val="26"/>
        </w:rPr>
        <w:t xml:space="preserve"> Thông qua phỏng vấn các chuyên gia và giảng viên GDTC đề tài đã chọn được</w:t>
      </w:r>
      <w:r w:rsidR="002C3A7E" w:rsidRPr="008867A5">
        <w:rPr>
          <w:color w:val="000000" w:themeColor="text1"/>
          <w:sz w:val="26"/>
          <w:szCs w:val="26"/>
          <w:lang w:val="vi-VN"/>
        </w:rPr>
        <w:t xml:space="preserve"> 9/18 bài tập dã ngoại thoã mãn yêu cầu về mức độ an toàn tập luyện với tỷ lệ cho phép </w:t>
      </w:r>
      <w:r w:rsidR="000B4E1A" w:rsidRPr="008867A5">
        <w:rPr>
          <w:color w:val="000000" w:themeColor="text1"/>
          <w:sz w:val="26"/>
          <w:szCs w:val="26"/>
          <w:lang w:val="vi-VN"/>
        </w:rPr>
        <w:t>&gt;70% đồng ý</w:t>
      </w:r>
      <w:r w:rsidR="002C3A7E" w:rsidRPr="008867A5">
        <w:rPr>
          <w:color w:val="000000" w:themeColor="text1"/>
          <w:sz w:val="26"/>
          <w:szCs w:val="26"/>
          <w:lang w:val="vi-VN"/>
        </w:rPr>
        <w:t xml:space="preserve"> và đề tài quyết định lựa chọn 9 bài tập </w:t>
      </w:r>
      <w:r w:rsidR="002C3A7E" w:rsidRPr="008867A5">
        <w:rPr>
          <w:color w:val="000000" w:themeColor="text1"/>
          <w:sz w:val="26"/>
          <w:szCs w:val="26"/>
          <w:lang w:val="vi-VN"/>
        </w:rPr>
        <w:lastRenderedPageBreak/>
        <w:t xml:space="preserve">này để ứng dụng vào việc tập luyện của sinh viên ĐH Huế trong chương trình giảng dạy môn GDTC, đó là: </w:t>
      </w:r>
    </w:p>
    <w:p w:rsidR="002C3A7E" w:rsidRPr="008867A5" w:rsidRDefault="002C3A7E" w:rsidP="00A327DB">
      <w:pPr>
        <w:tabs>
          <w:tab w:val="left" w:pos="1170"/>
        </w:tabs>
        <w:spacing w:before="0" w:line="312" w:lineRule="auto"/>
        <w:ind w:firstLine="567"/>
        <w:jc w:val="both"/>
        <w:rPr>
          <w:color w:val="000000" w:themeColor="text1"/>
          <w:sz w:val="26"/>
          <w:szCs w:val="26"/>
        </w:rPr>
      </w:pPr>
      <w:r w:rsidRPr="008867A5">
        <w:rPr>
          <w:color w:val="000000" w:themeColor="text1"/>
          <w:sz w:val="26"/>
          <w:szCs w:val="26"/>
        </w:rPr>
        <w:t>- Bài tập 30 - 40 phút (01): Hồ Đắc Di - Nguyễn Khánh Toàn - Núi Tả Bật Sơn (leo đỉnh núi) - Nguyễn Khánh Toàn - Khoa GDTC (2,5 km - 3km)</w:t>
      </w:r>
    </w:p>
    <w:p w:rsidR="002C3A7E" w:rsidRPr="008867A5" w:rsidRDefault="002C3A7E" w:rsidP="00A327DB">
      <w:pPr>
        <w:tabs>
          <w:tab w:val="left" w:pos="1170"/>
        </w:tabs>
        <w:spacing w:before="0" w:line="312" w:lineRule="auto"/>
        <w:ind w:firstLine="567"/>
        <w:jc w:val="both"/>
        <w:rPr>
          <w:color w:val="000000" w:themeColor="text1"/>
          <w:sz w:val="26"/>
          <w:szCs w:val="26"/>
        </w:rPr>
      </w:pPr>
      <w:r w:rsidRPr="008867A5">
        <w:rPr>
          <w:color w:val="000000" w:themeColor="text1"/>
          <w:sz w:val="26"/>
          <w:szCs w:val="26"/>
        </w:rPr>
        <w:t>- Bài tập &gt;40 - 50 phút (02)</w:t>
      </w:r>
    </w:p>
    <w:p w:rsidR="002C3A7E" w:rsidRPr="008867A5" w:rsidRDefault="002C3A7E" w:rsidP="00A327DB">
      <w:pPr>
        <w:tabs>
          <w:tab w:val="left" w:pos="1170"/>
        </w:tabs>
        <w:spacing w:before="0" w:line="312" w:lineRule="auto"/>
        <w:ind w:firstLine="567"/>
        <w:jc w:val="both"/>
        <w:rPr>
          <w:color w:val="000000" w:themeColor="text1"/>
          <w:sz w:val="26"/>
          <w:szCs w:val="26"/>
        </w:rPr>
      </w:pPr>
      <w:r w:rsidRPr="008867A5">
        <w:rPr>
          <w:color w:val="000000" w:themeColor="text1"/>
          <w:sz w:val="26"/>
          <w:szCs w:val="26"/>
        </w:rPr>
        <w:t xml:space="preserve">+ Khoa GDTC - Nguyễn Khánh Toàn - Nguyễn Khoa Chiêm - Đường vành đai núi Ngự Bình - tiếp giáp Hoàng Thị Loan - quay lại Đường vành đai núi Ngự Bình - Nguyễn Khoa Chiêm - Nguyễn Khánh Toàn - Khoa GDTC (&gt; 3km - 3,5 km) </w:t>
      </w:r>
    </w:p>
    <w:p w:rsidR="002C3A7E" w:rsidRPr="008867A5" w:rsidRDefault="002C3A7E" w:rsidP="00A327DB">
      <w:pPr>
        <w:tabs>
          <w:tab w:val="left" w:pos="1170"/>
        </w:tabs>
        <w:spacing w:before="0" w:line="312" w:lineRule="auto"/>
        <w:ind w:firstLine="567"/>
        <w:jc w:val="both"/>
        <w:rPr>
          <w:color w:val="000000" w:themeColor="text1"/>
          <w:spacing w:val="6"/>
          <w:sz w:val="26"/>
          <w:szCs w:val="26"/>
        </w:rPr>
      </w:pPr>
      <w:r w:rsidRPr="008867A5">
        <w:rPr>
          <w:color w:val="000000" w:themeColor="text1"/>
          <w:spacing w:val="6"/>
          <w:sz w:val="26"/>
          <w:szCs w:val="26"/>
        </w:rPr>
        <w:t xml:space="preserve">+ Khoa GDTC - Nguyễn Khánh Toàn - Núi Ngự Bình (leo ½ núi, di chuyển vòng quanh 1/3 núi) -  Đường vành đai núi Ngự Bình - Nguyễn Khánh Toàn - Khoa GDTC (&gt;3 km- 3.5km) </w:t>
      </w:r>
    </w:p>
    <w:p w:rsidR="002C3A7E" w:rsidRPr="008867A5" w:rsidRDefault="002C3A7E" w:rsidP="00A327DB">
      <w:pPr>
        <w:tabs>
          <w:tab w:val="left" w:pos="1170"/>
        </w:tabs>
        <w:spacing w:before="0" w:line="312" w:lineRule="auto"/>
        <w:ind w:firstLine="567"/>
        <w:jc w:val="both"/>
        <w:rPr>
          <w:color w:val="000000" w:themeColor="text1"/>
          <w:spacing w:val="-4"/>
          <w:sz w:val="26"/>
          <w:szCs w:val="26"/>
        </w:rPr>
      </w:pPr>
      <w:r w:rsidRPr="008867A5">
        <w:rPr>
          <w:color w:val="000000" w:themeColor="text1"/>
          <w:spacing w:val="-4"/>
          <w:sz w:val="26"/>
          <w:szCs w:val="26"/>
        </w:rPr>
        <w:t xml:space="preserve">- Bài tập &gt;50 - 60 phút (01): Khoa GDTC - Nguyễn Khánh Toàn - Núi ngự Bình (leo ½ núi, di chuyển vòng quanh 3/4 núi) - Hoàng Thị Loan) - Đường vành đai núi Ngự Bình - Nguyễn Khoa Chiêm - Nguyễn Khánh Toàn - Khoa GDTC (&gt;3,5 km - 4km) </w:t>
      </w:r>
    </w:p>
    <w:p w:rsidR="002C3A7E" w:rsidRPr="008867A5" w:rsidRDefault="002C3A7E" w:rsidP="00A327DB">
      <w:pPr>
        <w:tabs>
          <w:tab w:val="left" w:pos="1170"/>
        </w:tabs>
        <w:spacing w:before="0" w:line="312" w:lineRule="auto"/>
        <w:ind w:firstLine="567"/>
        <w:jc w:val="both"/>
        <w:rPr>
          <w:color w:val="000000" w:themeColor="text1"/>
          <w:sz w:val="26"/>
          <w:szCs w:val="26"/>
        </w:rPr>
      </w:pPr>
      <w:r w:rsidRPr="008867A5">
        <w:rPr>
          <w:color w:val="000000" w:themeColor="text1"/>
          <w:sz w:val="26"/>
          <w:szCs w:val="26"/>
        </w:rPr>
        <w:t>- Bài tập &gt;60 - 80 phút (02):</w:t>
      </w:r>
    </w:p>
    <w:p w:rsidR="002C3A7E" w:rsidRPr="008867A5" w:rsidRDefault="002C3A7E" w:rsidP="00A327DB">
      <w:pPr>
        <w:tabs>
          <w:tab w:val="left" w:pos="1170"/>
        </w:tabs>
        <w:spacing w:before="0" w:line="312" w:lineRule="auto"/>
        <w:ind w:firstLine="567"/>
        <w:jc w:val="both"/>
        <w:rPr>
          <w:color w:val="000000" w:themeColor="text1"/>
          <w:sz w:val="26"/>
          <w:szCs w:val="26"/>
        </w:rPr>
      </w:pPr>
      <w:r w:rsidRPr="008867A5">
        <w:rPr>
          <w:color w:val="000000" w:themeColor="text1"/>
          <w:sz w:val="26"/>
          <w:szCs w:val="26"/>
        </w:rPr>
        <w:t xml:space="preserve">+ Khoa GDTC - Nguyễn Khánh Toàn - Núi ngự Bình ( leo ½ núi, di chuyển vòng quanh 3/4 núi) - Hoàng Thị Loan  - </w:t>
      </w:r>
      <w:r w:rsidRPr="008867A5">
        <w:rPr>
          <w:i/>
          <w:color w:val="000000" w:themeColor="text1"/>
          <w:sz w:val="26"/>
          <w:szCs w:val="26"/>
        </w:rPr>
        <w:t>Quãng trường Vua Quang Trung (Dâng hương tượng đài Vua Quang Trung)</w:t>
      </w:r>
      <w:r w:rsidRPr="008867A5">
        <w:rPr>
          <w:color w:val="000000" w:themeColor="text1"/>
          <w:sz w:val="26"/>
          <w:szCs w:val="26"/>
        </w:rPr>
        <w:t>- Hoàng Thị Loan - Đường vành đai núi ngự Bình - Nguyễn Khoa Chiêm) - Nguyễn Khánh Toàn - Khoa GDTC (&gt;4 km - 4,5km)</w:t>
      </w:r>
    </w:p>
    <w:p w:rsidR="002C3A7E" w:rsidRPr="008867A5" w:rsidRDefault="002C3A7E" w:rsidP="00A327DB">
      <w:pPr>
        <w:tabs>
          <w:tab w:val="left" w:pos="1170"/>
        </w:tabs>
        <w:spacing w:before="0" w:line="312" w:lineRule="auto"/>
        <w:ind w:firstLine="567"/>
        <w:jc w:val="both"/>
        <w:rPr>
          <w:color w:val="000000" w:themeColor="text1"/>
          <w:spacing w:val="6"/>
          <w:sz w:val="26"/>
          <w:szCs w:val="26"/>
        </w:rPr>
      </w:pPr>
      <w:r w:rsidRPr="008867A5">
        <w:rPr>
          <w:color w:val="000000" w:themeColor="text1"/>
          <w:spacing w:val="6"/>
          <w:sz w:val="26"/>
          <w:szCs w:val="26"/>
        </w:rPr>
        <w:t xml:space="preserve">+ Khoa GDTC - Nguyễn Khánh Toàn - Núi ngự Bình ( leo ½ núi, di chuyển vòng quanh 3/4 núi) - Hoàng Thị Loan - </w:t>
      </w:r>
      <w:r w:rsidRPr="008867A5">
        <w:rPr>
          <w:i/>
          <w:color w:val="000000" w:themeColor="text1"/>
          <w:spacing w:val="6"/>
          <w:sz w:val="26"/>
          <w:szCs w:val="26"/>
        </w:rPr>
        <w:t xml:space="preserve">Quãng trường Vua Quang Trung ( Dâng hương và kèm bài tập chuyên môn tại quãng trường Vua Quang Trung)  </w:t>
      </w:r>
      <w:r w:rsidRPr="008867A5">
        <w:rPr>
          <w:color w:val="000000" w:themeColor="text1"/>
          <w:spacing w:val="6"/>
          <w:sz w:val="26"/>
          <w:szCs w:val="26"/>
        </w:rPr>
        <w:t>- Hoàng Thị Loan - Đường vành đai núi ngự Bình - Nguyễn Khoa Chiêm - Nguyễn Khánh Toàn - Khoa GDTC (&gt;4 km - 4,5km)</w:t>
      </w:r>
    </w:p>
    <w:p w:rsidR="002C3A7E" w:rsidRPr="008867A5" w:rsidRDefault="002C3A7E" w:rsidP="00A327DB">
      <w:pPr>
        <w:tabs>
          <w:tab w:val="left" w:pos="1170"/>
        </w:tabs>
        <w:spacing w:before="0" w:line="312" w:lineRule="auto"/>
        <w:ind w:firstLine="567"/>
        <w:jc w:val="both"/>
        <w:rPr>
          <w:color w:val="000000" w:themeColor="text1"/>
          <w:sz w:val="26"/>
          <w:szCs w:val="26"/>
        </w:rPr>
      </w:pPr>
      <w:r w:rsidRPr="008867A5">
        <w:rPr>
          <w:color w:val="000000" w:themeColor="text1"/>
          <w:sz w:val="26"/>
          <w:szCs w:val="26"/>
        </w:rPr>
        <w:t>- Bài tập &gt;80 - 90 phút (03):</w:t>
      </w:r>
    </w:p>
    <w:p w:rsidR="002C3A7E" w:rsidRPr="008867A5" w:rsidRDefault="002C3A7E" w:rsidP="00A327DB">
      <w:pPr>
        <w:tabs>
          <w:tab w:val="left" w:pos="1170"/>
        </w:tabs>
        <w:spacing w:before="0" w:line="312" w:lineRule="auto"/>
        <w:ind w:firstLine="567"/>
        <w:jc w:val="both"/>
        <w:rPr>
          <w:color w:val="000000" w:themeColor="text1"/>
          <w:sz w:val="26"/>
          <w:szCs w:val="26"/>
        </w:rPr>
      </w:pPr>
      <w:r w:rsidRPr="008867A5">
        <w:rPr>
          <w:color w:val="000000" w:themeColor="text1"/>
          <w:sz w:val="26"/>
          <w:szCs w:val="26"/>
        </w:rPr>
        <w:t xml:space="preserve">+ Khoa GDTC - Nguyễn Khánh Toàn - </w:t>
      </w:r>
      <w:r w:rsidRPr="008867A5">
        <w:rPr>
          <w:i/>
          <w:color w:val="000000" w:themeColor="text1"/>
          <w:sz w:val="26"/>
          <w:szCs w:val="26"/>
        </w:rPr>
        <w:t>đỉnh núi Ngự Bình (Kèm bài tập chuyên môn tại đỉnh núi Ngự bình)</w:t>
      </w:r>
      <w:r w:rsidRPr="008867A5">
        <w:rPr>
          <w:color w:val="000000" w:themeColor="text1"/>
          <w:sz w:val="26"/>
          <w:szCs w:val="26"/>
        </w:rPr>
        <w:t xml:space="preserve"> - Hoàng Thị Loan - </w:t>
      </w:r>
      <w:r w:rsidRPr="008867A5">
        <w:rPr>
          <w:i/>
          <w:color w:val="000000" w:themeColor="text1"/>
          <w:sz w:val="26"/>
          <w:szCs w:val="26"/>
        </w:rPr>
        <w:t>Quãng trường Vua Quang Trung(Dâng hương tại Quãng trường Vua Quang Trung)</w:t>
      </w:r>
      <w:r w:rsidRPr="008867A5">
        <w:rPr>
          <w:color w:val="000000" w:themeColor="text1"/>
          <w:sz w:val="26"/>
          <w:szCs w:val="26"/>
        </w:rPr>
        <w:t xml:space="preserve"> - Đường vành đai núi Ngự Bình - Nguyễn Khoa Chiêm -  Nguyễn Khánh Toàn - Khoa GDTC (&gt;4,5 km - 5km). </w:t>
      </w:r>
    </w:p>
    <w:p w:rsidR="002C3A7E" w:rsidRPr="008867A5" w:rsidRDefault="002C3A7E" w:rsidP="00A327DB">
      <w:pPr>
        <w:tabs>
          <w:tab w:val="left" w:pos="1170"/>
        </w:tabs>
        <w:spacing w:before="0" w:line="312" w:lineRule="auto"/>
        <w:ind w:firstLine="567"/>
        <w:jc w:val="both"/>
        <w:rPr>
          <w:color w:val="000000" w:themeColor="text1"/>
          <w:sz w:val="26"/>
          <w:szCs w:val="26"/>
        </w:rPr>
      </w:pPr>
      <w:r w:rsidRPr="008867A5">
        <w:rPr>
          <w:color w:val="000000" w:themeColor="text1"/>
          <w:sz w:val="26"/>
          <w:szCs w:val="26"/>
        </w:rPr>
        <w:t xml:space="preserve">+ Khoa GDTC - Nguyễn Khánh Toàn - đỉnh núi Ngự Bình - Hoàng Thị Loan - </w:t>
      </w:r>
      <w:r w:rsidRPr="008867A5">
        <w:rPr>
          <w:i/>
          <w:color w:val="000000" w:themeColor="text1"/>
          <w:sz w:val="26"/>
          <w:szCs w:val="26"/>
        </w:rPr>
        <w:t>Quãng trường Vua Quang Trung (Dâng hương, kèm bài tập chuyên môn tại Quãng trường Vua Quang Trung)</w:t>
      </w:r>
      <w:r w:rsidRPr="008867A5">
        <w:rPr>
          <w:color w:val="000000" w:themeColor="text1"/>
          <w:sz w:val="26"/>
          <w:szCs w:val="26"/>
        </w:rPr>
        <w:t xml:space="preserve"> - Đường vành đai núi ngự Bình - Nguyễn Khoa Chiêm) - Nguyễn Khánh Toàn - Khoa GDTC (4,5 km - 5km). </w:t>
      </w:r>
    </w:p>
    <w:p w:rsidR="002C3A7E" w:rsidRPr="008867A5" w:rsidRDefault="002C3A7E" w:rsidP="00A327DB">
      <w:pPr>
        <w:tabs>
          <w:tab w:val="left" w:pos="1170"/>
        </w:tabs>
        <w:spacing w:before="0" w:line="312" w:lineRule="auto"/>
        <w:ind w:firstLine="567"/>
        <w:jc w:val="both"/>
        <w:rPr>
          <w:color w:val="000000" w:themeColor="text1"/>
          <w:sz w:val="26"/>
          <w:szCs w:val="26"/>
        </w:rPr>
      </w:pPr>
      <w:r w:rsidRPr="008867A5">
        <w:rPr>
          <w:color w:val="000000" w:themeColor="text1"/>
          <w:sz w:val="26"/>
          <w:szCs w:val="26"/>
        </w:rPr>
        <w:t xml:space="preserve">+ Khoa GDTC - Nguyễn Khánh Toàn - đỉnh núi Ngự Bình - Hoàng Thị Loan - </w:t>
      </w:r>
      <w:r w:rsidRPr="008867A5">
        <w:rPr>
          <w:i/>
          <w:color w:val="000000" w:themeColor="text1"/>
          <w:sz w:val="26"/>
          <w:szCs w:val="26"/>
        </w:rPr>
        <w:t>Quãng trường Vua Quang Trung (Dâng hương tượng đài Vua Quang Trung và tham quan núi Bân)</w:t>
      </w:r>
      <w:r w:rsidRPr="008867A5">
        <w:rPr>
          <w:color w:val="000000" w:themeColor="text1"/>
          <w:sz w:val="26"/>
          <w:szCs w:val="26"/>
        </w:rPr>
        <w:t xml:space="preserve"> - Đường vành đai núi ngự Bình - Nguyễn Khoa Chiêm) - Nguyễn Khánh Toàn - Khoa GDTC (4,5 km - 5km). </w:t>
      </w:r>
    </w:p>
    <w:p w:rsidR="00C16928" w:rsidRPr="008867A5" w:rsidRDefault="00CF5E59" w:rsidP="00A327DB">
      <w:pPr>
        <w:spacing w:before="0" w:line="312" w:lineRule="auto"/>
        <w:ind w:firstLine="567"/>
        <w:jc w:val="both"/>
        <w:rPr>
          <w:b/>
          <w:bCs/>
          <w:color w:val="000000" w:themeColor="text1"/>
          <w:sz w:val="26"/>
          <w:szCs w:val="26"/>
          <w:lang w:val="pl-PL"/>
        </w:rPr>
      </w:pPr>
      <w:r w:rsidRPr="008867A5">
        <w:rPr>
          <w:b/>
          <w:bCs/>
          <w:color w:val="000000" w:themeColor="text1"/>
          <w:sz w:val="26"/>
          <w:szCs w:val="26"/>
          <w:lang w:val="pl-PL"/>
        </w:rPr>
        <w:lastRenderedPageBreak/>
        <w:t>2.</w:t>
      </w:r>
      <w:r w:rsidR="00F61790" w:rsidRPr="008867A5">
        <w:rPr>
          <w:b/>
          <w:bCs/>
          <w:color w:val="000000" w:themeColor="text1"/>
          <w:sz w:val="26"/>
          <w:szCs w:val="26"/>
          <w:lang w:val="pl-PL"/>
        </w:rPr>
        <w:t>2</w:t>
      </w:r>
      <w:r w:rsidR="00C16928" w:rsidRPr="008867A5">
        <w:rPr>
          <w:b/>
          <w:bCs/>
          <w:color w:val="000000" w:themeColor="text1"/>
          <w:sz w:val="26"/>
          <w:szCs w:val="26"/>
          <w:lang w:val="pl-PL"/>
        </w:rPr>
        <w:t xml:space="preserve"> Đánh giá trình độ thể lực </w:t>
      </w:r>
      <w:r w:rsidR="000B4E1A" w:rsidRPr="008867A5">
        <w:rPr>
          <w:b/>
          <w:bCs/>
          <w:color w:val="000000" w:themeColor="text1"/>
          <w:sz w:val="26"/>
          <w:szCs w:val="26"/>
          <w:lang w:val="pl-PL"/>
        </w:rPr>
        <w:t xml:space="preserve">của nam sinh viên </w:t>
      </w:r>
      <w:r w:rsidR="00C16928" w:rsidRPr="008867A5">
        <w:rPr>
          <w:b/>
          <w:bCs/>
          <w:color w:val="000000" w:themeColor="text1"/>
          <w:sz w:val="26"/>
          <w:szCs w:val="26"/>
          <w:lang w:val="pl-PL"/>
        </w:rPr>
        <w:t>trước thực nghiệm giữa nhóm ĐC và nhóm TN</w:t>
      </w:r>
    </w:p>
    <w:p w:rsidR="003B4046" w:rsidRPr="008867A5" w:rsidRDefault="003B4046" w:rsidP="00A327DB">
      <w:pPr>
        <w:spacing w:before="0" w:line="312" w:lineRule="auto"/>
        <w:ind w:firstLine="567"/>
        <w:jc w:val="both"/>
        <w:rPr>
          <w:bCs/>
          <w:color w:val="000000" w:themeColor="text1"/>
          <w:sz w:val="26"/>
          <w:szCs w:val="26"/>
          <w:lang w:val="pl-PL"/>
        </w:rPr>
      </w:pPr>
      <w:bookmarkStart w:id="9" w:name="_Toc533503734"/>
      <w:bookmarkStart w:id="10" w:name="_Toc534803404"/>
      <w:r w:rsidRPr="008867A5">
        <w:rPr>
          <w:color w:val="000000" w:themeColor="text1"/>
          <w:sz w:val="26"/>
          <w:szCs w:val="26"/>
        </w:rPr>
        <w:t xml:space="preserve">Để đánh giá </w:t>
      </w:r>
      <w:r w:rsidR="00730FF6" w:rsidRPr="008867A5">
        <w:rPr>
          <w:color w:val="000000" w:themeColor="text1"/>
          <w:sz w:val="26"/>
          <w:szCs w:val="26"/>
        </w:rPr>
        <w:t xml:space="preserve">hiệu quả các bài tập dã ngoại, tự tập, đề tài đã tiến hành ứng dụng vào quá trình giảng dạy và thông qua đánh giá </w:t>
      </w:r>
      <w:r w:rsidRPr="008867A5">
        <w:rPr>
          <w:bCs/>
          <w:color w:val="000000" w:themeColor="text1"/>
          <w:sz w:val="26"/>
          <w:szCs w:val="26"/>
          <w:lang w:val="pl-PL"/>
        </w:rPr>
        <w:t xml:space="preserve">trình độ thể lực của nam sinh viên trước thực nghiệm giữa nhóm ĐC và nhóm TN đề tài </w:t>
      </w:r>
      <w:r w:rsidR="00730FF6" w:rsidRPr="008867A5">
        <w:rPr>
          <w:bCs/>
          <w:color w:val="000000" w:themeColor="text1"/>
          <w:sz w:val="26"/>
          <w:szCs w:val="26"/>
          <w:lang w:val="pl-PL"/>
        </w:rPr>
        <w:t xml:space="preserve">đã </w:t>
      </w:r>
      <w:r w:rsidRPr="008867A5">
        <w:rPr>
          <w:bCs/>
          <w:color w:val="000000" w:themeColor="text1"/>
          <w:sz w:val="26"/>
          <w:szCs w:val="26"/>
          <w:lang w:val="pl-PL"/>
        </w:rPr>
        <w:t>dùng phương pháp kiểm tra sư phạm với 4 test được lựa chọn và phương pháp toán học thống kê để xử lý số liệu. Kết quả thu được tại bảng 2.1 sau đây:</w:t>
      </w:r>
    </w:p>
    <w:p w:rsidR="00C16928" w:rsidRPr="008867A5" w:rsidRDefault="00507FA0" w:rsidP="00A327DB">
      <w:pPr>
        <w:widowControl w:val="0"/>
        <w:spacing w:before="0" w:line="312" w:lineRule="auto"/>
        <w:ind w:firstLine="567"/>
        <w:rPr>
          <w:b/>
          <w:color w:val="000000" w:themeColor="text1"/>
          <w:sz w:val="26"/>
          <w:szCs w:val="26"/>
        </w:rPr>
      </w:pPr>
      <w:r w:rsidRPr="008867A5">
        <w:rPr>
          <w:b/>
          <w:color w:val="000000" w:themeColor="text1"/>
          <w:sz w:val="26"/>
          <w:szCs w:val="26"/>
        </w:rPr>
        <w:t xml:space="preserve">Bảng 2.1. So sánh sự phát triển thể lực </w:t>
      </w:r>
      <w:r w:rsidR="00730FF6" w:rsidRPr="008867A5">
        <w:rPr>
          <w:b/>
          <w:color w:val="000000" w:themeColor="text1"/>
        </w:rPr>
        <w:t>của nam sinh viên Đại học Huế</w:t>
      </w:r>
      <w:r w:rsidR="00730FF6" w:rsidRPr="008867A5">
        <w:rPr>
          <w:color w:val="000000" w:themeColor="text1"/>
        </w:rPr>
        <w:t xml:space="preserve"> </w:t>
      </w:r>
      <w:r w:rsidRPr="008867A5">
        <w:rPr>
          <w:b/>
          <w:color w:val="000000" w:themeColor="text1"/>
          <w:sz w:val="26"/>
          <w:szCs w:val="26"/>
        </w:rPr>
        <w:t>giữ</w:t>
      </w:r>
      <w:r w:rsidR="00730FF6" w:rsidRPr="008867A5">
        <w:rPr>
          <w:b/>
          <w:color w:val="000000" w:themeColor="text1"/>
          <w:sz w:val="26"/>
          <w:szCs w:val="26"/>
        </w:rPr>
        <w:t xml:space="preserve">a nhóm ĐC và nhóm TN  </w:t>
      </w:r>
      <w:r w:rsidRPr="008867A5">
        <w:rPr>
          <w:b/>
          <w:color w:val="000000" w:themeColor="text1"/>
          <w:sz w:val="26"/>
          <w:szCs w:val="26"/>
        </w:rPr>
        <w:t>- Trước thực nghiệm</w:t>
      </w:r>
      <w:bookmarkEnd w:id="9"/>
      <w:bookmarkEnd w:id="10"/>
    </w:p>
    <w:tbl>
      <w:tblPr>
        <w:tblStyle w:val="TableGrid"/>
        <w:tblW w:w="9748" w:type="dxa"/>
        <w:jc w:val="center"/>
        <w:tblLook w:val="04A0" w:firstRow="1" w:lastRow="0" w:firstColumn="1" w:lastColumn="0" w:noHBand="0" w:noVBand="1"/>
      </w:tblPr>
      <w:tblGrid>
        <w:gridCol w:w="563"/>
        <w:gridCol w:w="2806"/>
        <w:gridCol w:w="850"/>
        <w:gridCol w:w="628"/>
        <w:gridCol w:w="806"/>
        <w:gridCol w:w="834"/>
        <w:gridCol w:w="801"/>
        <w:gridCol w:w="819"/>
        <w:gridCol w:w="790"/>
        <w:gridCol w:w="851"/>
      </w:tblGrid>
      <w:tr w:rsidR="008867A5" w:rsidRPr="008867A5" w:rsidTr="00A32A72">
        <w:trPr>
          <w:jc w:val="center"/>
        </w:trPr>
        <w:tc>
          <w:tcPr>
            <w:tcW w:w="563" w:type="dxa"/>
            <w:vMerge w:val="restart"/>
            <w:vAlign w:val="center"/>
          </w:tcPr>
          <w:p w:rsidR="00454DC1" w:rsidRPr="008867A5" w:rsidRDefault="00454DC1" w:rsidP="00A327DB">
            <w:pPr>
              <w:widowControl w:val="0"/>
              <w:spacing w:before="0" w:line="312" w:lineRule="auto"/>
              <w:ind w:right="-79" w:hanging="142"/>
              <w:rPr>
                <w:b/>
                <w:bCs/>
                <w:color w:val="000000" w:themeColor="text1"/>
                <w:sz w:val="26"/>
                <w:szCs w:val="26"/>
                <w:lang w:val="pl-PL"/>
              </w:rPr>
            </w:pPr>
            <w:r w:rsidRPr="008867A5">
              <w:rPr>
                <w:b/>
                <w:bCs/>
                <w:color w:val="000000" w:themeColor="text1"/>
                <w:sz w:val="26"/>
                <w:szCs w:val="26"/>
                <w:lang w:val="pl-PL"/>
              </w:rPr>
              <w:t>TT</w:t>
            </w:r>
          </w:p>
        </w:tc>
        <w:tc>
          <w:tcPr>
            <w:tcW w:w="2806" w:type="dxa"/>
            <w:vMerge w:val="restart"/>
            <w:vAlign w:val="center"/>
          </w:tcPr>
          <w:p w:rsidR="00454DC1" w:rsidRPr="008867A5" w:rsidRDefault="00454DC1" w:rsidP="00A327DB">
            <w:pPr>
              <w:widowControl w:val="0"/>
              <w:spacing w:before="0" w:line="312" w:lineRule="auto"/>
              <w:ind w:right="-79"/>
              <w:rPr>
                <w:b/>
                <w:bCs/>
                <w:color w:val="000000" w:themeColor="text1"/>
                <w:sz w:val="26"/>
                <w:szCs w:val="26"/>
                <w:lang w:val="pl-PL"/>
              </w:rPr>
            </w:pPr>
            <w:r w:rsidRPr="008867A5">
              <w:rPr>
                <w:b/>
                <w:bCs/>
                <w:color w:val="000000" w:themeColor="text1"/>
                <w:sz w:val="26"/>
                <w:szCs w:val="26"/>
                <w:lang w:val="pl-PL"/>
              </w:rPr>
              <w:t>Chỉ tiêu</w:t>
            </w:r>
          </w:p>
        </w:tc>
        <w:tc>
          <w:tcPr>
            <w:tcW w:w="2284" w:type="dxa"/>
            <w:gridSpan w:val="3"/>
            <w:vAlign w:val="center"/>
          </w:tcPr>
          <w:p w:rsidR="00454DC1" w:rsidRPr="008867A5" w:rsidRDefault="00454DC1" w:rsidP="00A327DB">
            <w:pPr>
              <w:widowControl w:val="0"/>
              <w:spacing w:before="0" w:line="312" w:lineRule="auto"/>
              <w:ind w:right="-79" w:hanging="142"/>
              <w:rPr>
                <w:b/>
                <w:bCs/>
                <w:color w:val="000000" w:themeColor="text1"/>
                <w:sz w:val="26"/>
                <w:szCs w:val="26"/>
              </w:rPr>
            </w:pPr>
            <w:r w:rsidRPr="008867A5">
              <w:rPr>
                <w:b/>
                <w:bCs/>
                <w:color w:val="000000" w:themeColor="text1"/>
                <w:sz w:val="26"/>
                <w:szCs w:val="26"/>
              </w:rPr>
              <w:t>Nhóm Đối chứng</w:t>
            </w:r>
          </w:p>
          <w:p w:rsidR="00454DC1" w:rsidRPr="008867A5" w:rsidRDefault="00454DC1" w:rsidP="00A327DB">
            <w:pPr>
              <w:widowControl w:val="0"/>
              <w:spacing w:before="0" w:line="312" w:lineRule="auto"/>
              <w:ind w:right="-79" w:hanging="142"/>
              <w:rPr>
                <w:b/>
                <w:bCs/>
                <w:color w:val="000000" w:themeColor="text1"/>
                <w:sz w:val="26"/>
                <w:szCs w:val="26"/>
                <w:lang w:eastAsia="zh-CN"/>
              </w:rPr>
            </w:pPr>
            <w:r w:rsidRPr="008867A5">
              <w:rPr>
                <w:b/>
                <w:bCs/>
                <w:color w:val="000000" w:themeColor="text1"/>
                <w:sz w:val="26"/>
                <w:szCs w:val="26"/>
              </w:rPr>
              <w:t>(n=37)</w:t>
            </w:r>
          </w:p>
        </w:tc>
        <w:tc>
          <w:tcPr>
            <w:tcW w:w="2454" w:type="dxa"/>
            <w:gridSpan w:val="3"/>
            <w:vAlign w:val="center"/>
          </w:tcPr>
          <w:p w:rsidR="00454DC1" w:rsidRPr="008867A5" w:rsidRDefault="00454DC1" w:rsidP="00A327DB">
            <w:pPr>
              <w:widowControl w:val="0"/>
              <w:spacing w:before="0" w:line="312" w:lineRule="auto"/>
              <w:ind w:right="-79" w:hanging="142"/>
              <w:rPr>
                <w:b/>
                <w:bCs/>
                <w:color w:val="000000" w:themeColor="text1"/>
                <w:sz w:val="26"/>
                <w:szCs w:val="26"/>
                <w:lang w:val="pt-BR" w:eastAsia="zh-CN"/>
              </w:rPr>
            </w:pPr>
            <w:r w:rsidRPr="008867A5">
              <w:rPr>
                <w:b/>
                <w:bCs/>
                <w:color w:val="000000" w:themeColor="text1"/>
                <w:sz w:val="26"/>
                <w:szCs w:val="26"/>
                <w:lang w:val="pt-BR"/>
              </w:rPr>
              <w:t>Nhóm Thực nghiệm  (n=40)</w:t>
            </w:r>
          </w:p>
        </w:tc>
        <w:tc>
          <w:tcPr>
            <w:tcW w:w="1641" w:type="dxa"/>
            <w:gridSpan w:val="2"/>
            <w:vAlign w:val="center"/>
          </w:tcPr>
          <w:p w:rsidR="00454DC1" w:rsidRPr="008867A5" w:rsidRDefault="00454DC1" w:rsidP="00A327DB">
            <w:pPr>
              <w:widowControl w:val="0"/>
              <w:spacing w:before="0" w:line="312" w:lineRule="auto"/>
              <w:ind w:right="-79" w:hanging="142"/>
              <w:rPr>
                <w:b/>
                <w:bCs/>
                <w:color w:val="000000" w:themeColor="text1"/>
                <w:sz w:val="26"/>
                <w:szCs w:val="26"/>
                <w:lang w:val="pl-PL"/>
              </w:rPr>
            </w:pPr>
            <w:r w:rsidRPr="008867A5">
              <w:rPr>
                <w:b/>
                <w:bCs/>
                <w:color w:val="000000" w:themeColor="text1"/>
                <w:sz w:val="26"/>
                <w:szCs w:val="26"/>
                <w:lang w:val="pl-PL"/>
              </w:rPr>
              <w:t>So sánh</w:t>
            </w:r>
          </w:p>
        </w:tc>
      </w:tr>
      <w:tr w:rsidR="008867A5" w:rsidRPr="008867A5" w:rsidTr="00A32A72">
        <w:trPr>
          <w:jc w:val="center"/>
        </w:trPr>
        <w:tc>
          <w:tcPr>
            <w:tcW w:w="563" w:type="dxa"/>
            <w:vMerge/>
            <w:vAlign w:val="center"/>
          </w:tcPr>
          <w:p w:rsidR="00432AED" w:rsidRPr="008867A5" w:rsidRDefault="00432AED" w:rsidP="00A327DB">
            <w:pPr>
              <w:widowControl w:val="0"/>
              <w:spacing w:before="0" w:line="312" w:lineRule="auto"/>
              <w:ind w:right="-79" w:hanging="142"/>
              <w:rPr>
                <w:b/>
                <w:bCs/>
                <w:color w:val="000000" w:themeColor="text1"/>
                <w:sz w:val="26"/>
                <w:szCs w:val="26"/>
                <w:lang w:val="pl-PL"/>
              </w:rPr>
            </w:pPr>
          </w:p>
        </w:tc>
        <w:tc>
          <w:tcPr>
            <w:tcW w:w="2806" w:type="dxa"/>
            <w:vMerge/>
            <w:vAlign w:val="center"/>
          </w:tcPr>
          <w:p w:rsidR="00432AED" w:rsidRPr="008867A5" w:rsidRDefault="00432AED" w:rsidP="00A327DB">
            <w:pPr>
              <w:widowControl w:val="0"/>
              <w:spacing w:before="0" w:line="312" w:lineRule="auto"/>
              <w:ind w:right="-79"/>
              <w:rPr>
                <w:b/>
                <w:bCs/>
                <w:color w:val="000000" w:themeColor="text1"/>
                <w:sz w:val="26"/>
                <w:szCs w:val="26"/>
                <w:lang w:val="pl-PL"/>
              </w:rPr>
            </w:pPr>
          </w:p>
        </w:tc>
        <w:tc>
          <w:tcPr>
            <w:tcW w:w="850" w:type="dxa"/>
            <w:vAlign w:val="center"/>
          </w:tcPr>
          <w:p w:rsidR="00432AED" w:rsidRPr="008867A5" w:rsidRDefault="00432AED" w:rsidP="00A327DB">
            <w:pPr>
              <w:widowControl w:val="0"/>
              <w:spacing w:before="0" w:line="312" w:lineRule="auto"/>
              <w:ind w:right="-79" w:hanging="142"/>
              <w:rPr>
                <w:b/>
                <w:bCs/>
                <w:color w:val="000000" w:themeColor="text1"/>
                <w:sz w:val="26"/>
                <w:szCs w:val="26"/>
                <w:lang w:eastAsia="zh-CN"/>
              </w:rPr>
            </w:pPr>
            <w:r w:rsidRPr="008867A5">
              <w:rPr>
                <w:b/>
                <w:bCs/>
                <w:color w:val="000000" w:themeColor="text1"/>
                <w:sz w:val="26"/>
                <w:szCs w:val="26"/>
                <w:vertAlign w:val="subscript"/>
              </w:rPr>
              <w:fldChar w:fldCharType="begin"/>
            </w:r>
            <w:r w:rsidRPr="008867A5">
              <w:rPr>
                <w:b/>
                <w:bCs/>
                <w:color w:val="000000" w:themeColor="text1"/>
                <w:sz w:val="26"/>
                <w:szCs w:val="26"/>
                <w:vertAlign w:val="subscript"/>
              </w:rPr>
              <w:instrText xml:space="preserve"> QUOTE </w:instrText>
            </w:r>
            <w:r w:rsidRPr="008867A5">
              <w:rPr>
                <w:b/>
                <w:bCs/>
                <w:noProof/>
                <w:color w:val="000000" w:themeColor="text1"/>
                <w:position w:val="-6"/>
                <w:sz w:val="26"/>
                <w:szCs w:val="26"/>
                <w:lang w:val="vi-VN" w:eastAsia="zh-CN"/>
              </w:rPr>
              <w:drawing>
                <wp:inline distT="0" distB="0" distL="0" distR="0" wp14:anchorId="67CE74A6" wp14:editId="765DFA2A">
                  <wp:extent cx="84455" cy="161290"/>
                  <wp:effectExtent l="19050" t="0" r="0" b="0"/>
                  <wp:docPr id="36"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clrChange>
                              <a:clrFrom>
                                <a:srgbClr val="FFFFFF"/>
                              </a:clrFrom>
                              <a:clrTo>
                                <a:srgbClr val="FFFFFF">
                                  <a:alpha val="0"/>
                                </a:srgbClr>
                              </a:clrTo>
                            </a:clrChange>
                          </a:blip>
                          <a:srcRect/>
                          <a:stretch>
                            <a:fillRect/>
                          </a:stretch>
                        </pic:blipFill>
                        <pic:spPr bwMode="auto">
                          <a:xfrm>
                            <a:off x="0" y="0"/>
                            <a:ext cx="84455" cy="161290"/>
                          </a:xfrm>
                          <a:prstGeom prst="rect">
                            <a:avLst/>
                          </a:prstGeom>
                          <a:noFill/>
                          <a:ln w="9525">
                            <a:noFill/>
                            <a:miter lim="800000"/>
                            <a:headEnd/>
                            <a:tailEnd/>
                          </a:ln>
                        </pic:spPr>
                      </pic:pic>
                    </a:graphicData>
                  </a:graphic>
                </wp:inline>
              </w:drawing>
            </w:r>
            <w:r w:rsidRPr="008867A5">
              <w:rPr>
                <w:b/>
                <w:bCs/>
                <w:color w:val="000000" w:themeColor="text1"/>
                <w:sz w:val="26"/>
                <w:szCs w:val="26"/>
                <w:vertAlign w:val="subscript"/>
              </w:rPr>
              <w:fldChar w:fldCharType="separate"/>
            </w:r>
            <w:r w:rsidRPr="008867A5">
              <w:rPr>
                <w:b/>
                <w:bCs/>
                <w:noProof/>
                <w:color w:val="000000" w:themeColor="text1"/>
                <w:position w:val="-6"/>
                <w:sz w:val="26"/>
                <w:szCs w:val="26"/>
                <w:lang w:val="vi-VN" w:eastAsia="zh-CN"/>
              </w:rPr>
              <w:drawing>
                <wp:inline distT="0" distB="0" distL="0" distR="0" wp14:anchorId="0E5312C0" wp14:editId="2402FC09">
                  <wp:extent cx="107315" cy="161290"/>
                  <wp:effectExtent l="19050" t="0" r="6985" b="0"/>
                  <wp:docPr id="37"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a:clrChange>
                              <a:clrFrom>
                                <a:srgbClr val="FFFFFF"/>
                              </a:clrFrom>
                              <a:clrTo>
                                <a:srgbClr val="FFFFFF">
                                  <a:alpha val="0"/>
                                </a:srgbClr>
                              </a:clrTo>
                            </a:clrChange>
                          </a:blip>
                          <a:srcRect/>
                          <a:stretch>
                            <a:fillRect/>
                          </a:stretch>
                        </pic:blipFill>
                        <pic:spPr bwMode="auto">
                          <a:xfrm>
                            <a:off x="0" y="0"/>
                            <a:ext cx="107315" cy="161290"/>
                          </a:xfrm>
                          <a:prstGeom prst="rect">
                            <a:avLst/>
                          </a:prstGeom>
                          <a:noFill/>
                          <a:ln w="9525">
                            <a:noFill/>
                            <a:miter lim="800000"/>
                            <a:headEnd/>
                            <a:tailEnd/>
                          </a:ln>
                        </pic:spPr>
                      </pic:pic>
                    </a:graphicData>
                  </a:graphic>
                </wp:inline>
              </w:drawing>
            </w:r>
            <w:r w:rsidRPr="008867A5">
              <w:rPr>
                <w:b/>
                <w:bCs/>
                <w:color w:val="000000" w:themeColor="text1"/>
                <w:sz w:val="26"/>
                <w:szCs w:val="26"/>
                <w:vertAlign w:val="subscript"/>
              </w:rPr>
              <w:fldChar w:fldCharType="end"/>
            </w:r>
            <w:r w:rsidRPr="008867A5">
              <w:rPr>
                <w:b/>
                <w:bCs/>
                <w:color w:val="000000" w:themeColor="text1"/>
                <w:sz w:val="26"/>
                <w:szCs w:val="26"/>
                <w:vertAlign w:val="subscript"/>
              </w:rPr>
              <w:t>A</w:t>
            </w:r>
          </w:p>
        </w:tc>
        <w:tc>
          <w:tcPr>
            <w:tcW w:w="628" w:type="dxa"/>
            <w:vAlign w:val="center"/>
          </w:tcPr>
          <w:p w:rsidR="00432AED" w:rsidRPr="008867A5" w:rsidRDefault="00432AED" w:rsidP="00A327DB">
            <w:pPr>
              <w:spacing w:before="0" w:line="312" w:lineRule="auto"/>
              <w:ind w:right="-79" w:hanging="142"/>
              <w:rPr>
                <w:color w:val="000000" w:themeColor="text1"/>
                <w:sz w:val="26"/>
                <w:szCs w:val="26"/>
                <w:vertAlign w:val="superscript"/>
              </w:rPr>
            </w:pPr>
            <w:r w:rsidRPr="008867A5">
              <w:rPr>
                <w:b/>
                <w:bCs/>
                <w:color w:val="000000" w:themeColor="text1"/>
                <w:sz w:val="26"/>
                <w:szCs w:val="26"/>
              </w:rPr>
              <w:fldChar w:fldCharType="begin"/>
            </w:r>
            <w:r w:rsidRPr="008867A5">
              <w:rPr>
                <w:b/>
                <w:bCs/>
                <w:color w:val="000000" w:themeColor="text1"/>
                <w:sz w:val="26"/>
                <w:szCs w:val="26"/>
              </w:rPr>
              <w:instrText xml:space="preserve"> QUOTE </w:instrText>
            </w:r>
            <w:r w:rsidRPr="008867A5">
              <w:rPr>
                <w:b/>
                <w:bCs/>
                <w:noProof/>
                <w:color w:val="000000" w:themeColor="text1"/>
                <w:position w:val="-6"/>
                <w:sz w:val="26"/>
                <w:szCs w:val="26"/>
                <w:lang w:val="vi-VN" w:eastAsia="zh-CN"/>
              </w:rPr>
              <w:drawing>
                <wp:inline distT="0" distB="0" distL="0" distR="0" wp14:anchorId="218BA629" wp14:editId="057231EA">
                  <wp:extent cx="123190" cy="161290"/>
                  <wp:effectExtent l="19050" t="0" r="0" b="0"/>
                  <wp:docPr id="38"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
                            <a:clrChange>
                              <a:clrFrom>
                                <a:srgbClr val="FFFFFF"/>
                              </a:clrFrom>
                              <a:clrTo>
                                <a:srgbClr val="FFFFFF">
                                  <a:alpha val="0"/>
                                </a:srgbClr>
                              </a:clrTo>
                            </a:clrChange>
                          </a:blip>
                          <a:srcRect/>
                          <a:stretch>
                            <a:fillRect/>
                          </a:stretch>
                        </pic:blipFill>
                        <pic:spPr bwMode="auto">
                          <a:xfrm>
                            <a:off x="0" y="0"/>
                            <a:ext cx="123190" cy="161290"/>
                          </a:xfrm>
                          <a:prstGeom prst="rect">
                            <a:avLst/>
                          </a:prstGeom>
                          <a:noFill/>
                          <a:ln w="9525">
                            <a:noFill/>
                            <a:miter lim="800000"/>
                            <a:headEnd/>
                            <a:tailEnd/>
                          </a:ln>
                        </pic:spPr>
                      </pic:pic>
                    </a:graphicData>
                  </a:graphic>
                </wp:inline>
              </w:drawing>
            </w:r>
            <w:r w:rsidRPr="008867A5">
              <w:rPr>
                <w:b/>
                <w:bCs/>
                <w:color w:val="000000" w:themeColor="text1"/>
                <w:sz w:val="26"/>
                <w:szCs w:val="26"/>
              </w:rPr>
              <w:fldChar w:fldCharType="separate"/>
            </w:r>
            <w:r w:rsidRPr="008867A5">
              <w:rPr>
                <w:b/>
                <w:bCs/>
                <w:noProof/>
                <w:color w:val="000000" w:themeColor="text1"/>
                <w:position w:val="-6"/>
                <w:sz w:val="26"/>
                <w:szCs w:val="26"/>
                <w:lang w:val="vi-VN" w:eastAsia="zh-CN"/>
              </w:rPr>
              <w:drawing>
                <wp:inline distT="0" distB="0" distL="0" distR="0" wp14:anchorId="08F18845" wp14:editId="350583A0">
                  <wp:extent cx="123190" cy="161290"/>
                  <wp:effectExtent l="19050" t="0" r="0" b="0"/>
                  <wp:docPr id="39"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a:clrChange>
                              <a:clrFrom>
                                <a:srgbClr val="FFFFFF"/>
                              </a:clrFrom>
                              <a:clrTo>
                                <a:srgbClr val="FFFFFF">
                                  <a:alpha val="0"/>
                                </a:srgbClr>
                              </a:clrTo>
                            </a:clrChange>
                          </a:blip>
                          <a:srcRect/>
                          <a:stretch>
                            <a:fillRect/>
                          </a:stretch>
                        </pic:blipFill>
                        <pic:spPr bwMode="auto">
                          <a:xfrm>
                            <a:off x="0" y="0"/>
                            <a:ext cx="123190" cy="161290"/>
                          </a:xfrm>
                          <a:prstGeom prst="rect">
                            <a:avLst/>
                          </a:prstGeom>
                          <a:noFill/>
                          <a:ln w="9525">
                            <a:noFill/>
                            <a:miter lim="800000"/>
                            <a:headEnd/>
                            <a:tailEnd/>
                          </a:ln>
                        </pic:spPr>
                      </pic:pic>
                    </a:graphicData>
                  </a:graphic>
                </wp:inline>
              </w:drawing>
            </w:r>
            <w:r w:rsidRPr="008867A5">
              <w:rPr>
                <w:b/>
                <w:bCs/>
                <w:color w:val="000000" w:themeColor="text1"/>
                <w:sz w:val="26"/>
                <w:szCs w:val="26"/>
              </w:rPr>
              <w:fldChar w:fldCharType="end"/>
            </w:r>
            <m:oMath>
              <m:r>
                <w:rPr>
                  <w:rFonts w:ascii="Cambria Math" w:hAnsi="Cambria Math"/>
                  <w:color w:val="000000" w:themeColor="text1"/>
                  <w:sz w:val="26"/>
                  <w:szCs w:val="26"/>
                </w:rPr>
                <m:t>σ</m:t>
              </m:r>
            </m:oMath>
            <w:r w:rsidRPr="008867A5">
              <w:rPr>
                <w:b/>
                <w:bCs/>
                <w:color w:val="000000" w:themeColor="text1"/>
                <w:sz w:val="26"/>
                <w:szCs w:val="26"/>
                <w:vertAlign w:val="subscript"/>
              </w:rPr>
              <w:t>A</w:t>
            </w:r>
          </w:p>
        </w:tc>
        <w:tc>
          <w:tcPr>
            <w:tcW w:w="806" w:type="dxa"/>
            <w:vAlign w:val="center"/>
          </w:tcPr>
          <w:p w:rsidR="00432AED" w:rsidRPr="008867A5" w:rsidRDefault="00432AED" w:rsidP="00A327DB">
            <w:pPr>
              <w:widowControl w:val="0"/>
              <w:spacing w:before="0" w:line="312" w:lineRule="auto"/>
              <w:ind w:right="-79" w:hanging="142"/>
              <w:rPr>
                <w:b/>
                <w:bCs/>
                <w:color w:val="000000" w:themeColor="text1"/>
                <w:sz w:val="26"/>
                <w:szCs w:val="26"/>
                <w:lang w:eastAsia="zh-CN"/>
              </w:rPr>
            </w:pPr>
            <w:r w:rsidRPr="008867A5">
              <w:rPr>
                <w:b/>
                <w:bCs/>
                <w:color w:val="000000" w:themeColor="text1"/>
                <w:sz w:val="26"/>
                <w:szCs w:val="26"/>
              </w:rPr>
              <w:t>Cv(%)</w:t>
            </w:r>
          </w:p>
        </w:tc>
        <w:tc>
          <w:tcPr>
            <w:tcW w:w="834" w:type="dxa"/>
            <w:vAlign w:val="center"/>
          </w:tcPr>
          <w:p w:rsidR="00432AED" w:rsidRPr="008867A5" w:rsidRDefault="00432AED" w:rsidP="00A327DB">
            <w:pPr>
              <w:widowControl w:val="0"/>
              <w:spacing w:before="0" w:line="312" w:lineRule="auto"/>
              <w:ind w:right="-79" w:hanging="142"/>
              <w:rPr>
                <w:b/>
                <w:bCs/>
                <w:color w:val="000000" w:themeColor="text1"/>
                <w:sz w:val="26"/>
                <w:szCs w:val="26"/>
                <w:lang w:eastAsia="zh-CN"/>
              </w:rPr>
            </w:pPr>
            <w:r w:rsidRPr="008867A5">
              <w:rPr>
                <w:b/>
                <w:bCs/>
                <w:color w:val="000000" w:themeColor="text1"/>
                <w:sz w:val="26"/>
                <w:szCs w:val="26"/>
                <w:vertAlign w:val="subscript"/>
              </w:rPr>
              <w:fldChar w:fldCharType="begin"/>
            </w:r>
            <w:r w:rsidRPr="008867A5">
              <w:rPr>
                <w:b/>
                <w:bCs/>
                <w:color w:val="000000" w:themeColor="text1"/>
                <w:sz w:val="26"/>
                <w:szCs w:val="26"/>
                <w:vertAlign w:val="subscript"/>
              </w:rPr>
              <w:instrText xml:space="preserve"> QUOTE </w:instrText>
            </w:r>
            <w:r w:rsidRPr="008867A5">
              <w:rPr>
                <w:b/>
                <w:bCs/>
                <w:noProof/>
                <w:color w:val="000000" w:themeColor="text1"/>
                <w:position w:val="-6"/>
                <w:sz w:val="26"/>
                <w:szCs w:val="26"/>
                <w:lang w:val="vi-VN" w:eastAsia="zh-CN"/>
              </w:rPr>
              <w:drawing>
                <wp:inline distT="0" distB="0" distL="0" distR="0" wp14:anchorId="2F9772AF" wp14:editId="60176A15">
                  <wp:extent cx="84455" cy="161290"/>
                  <wp:effectExtent l="19050" t="0" r="0" b="0"/>
                  <wp:docPr id="40"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8">
                            <a:clrChange>
                              <a:clrFrom>
                                <a:srgbClr val="FFFFFF"/>
                              </a:clrFrom>
                              <a:clrTo>
                                <a:srgbClr val="FFFFFF">
                                  <a:alpha val="0"/>
                                </a:srgbClr>
                              </a:clrTo>
                            </a:clrChange>
                          </a:blip>
                          <a:srcRect/>
                          <a:stretch>
                            <a:fillRect/>
                          </a:stretch>
                        </pic:blipFill>
                        <pic:spPr bwMode="auto">
                          <a:xfrm>
                            <a:off x="0" y="0"/>
                            <a:ext cx="84455" cy="161290"/>
                          </a:xfrm>
                          <a:prstGeom prst="rect">
                            <a:avLst/>
                          </a:prstGeom>
                          <a:noFill/>
                          <a:ln w="9525">
                            <a:noFill/>
                            <a:miter lim="800000"/>
                            <a:headEnd/>
                            <a:tailEnd/>
                          </a:ln>
                        </pic:spPr>
                      </pic:pic>
                    </a:graphicData>
                  </a:graphic>
                </wp:inline>
              </w:drawing>
            </w:r>
            <w:r w:rsidRPr="008867A5">
              <w:rPr>
                <w:b/>
                <w:bCs/>
                <w:color w:val="000000" w:themeColor="text1"/>
                <w:sz w:val="26"/>
                <w:szCs w:val="26"/>
                <w:vertAlign w:val="subscript"/>
              </w:rPr>
              <w:fldChar w:fldCharType="separate"/>
            </w:r>
            <w:r w:rsidRPr="008867A5">
              <w:rPr>
                <w:b/>
                <w:bCs/>
                <w:noProof/>
                <w:color w:val="000000" w:themeColor="text1"/>
                <w:position w:val="-6"/>
                <w:sz w:val="26"/>
                <w:szCs w:val="26"/>
                <w:lang w:val="vi-VN" w:eastAsia="zh-CN"/>
              </w:rPr>
              <w:drawing>
                <wp:inline distT="0" distB="0" distL="0" distR="0" wp14:anchorId="7D4D7E8B" wp14:editId="20FC8F50">
                  <wp:extent cx="107315" cy="161290"/>
                  <wp:effectExtent l="19050" t="0" r="6985" b="0"/>
                  <wp:docPr id="41"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8">
                            <a:clrChange>
                              <a:clrFrom>
                                <a:srgbClr val="FFFFFF"/>
                              </a:clrFrom>
                              <a:clrTo>
                                <a:srgbClr val="FFFFFF">
                                  <a:alpha val="0"/>
                                </a:srgbClr>
                              </a:clrTo>
                            </a:clrChange>
                          </a:blip>
                          <a:srcRect/>
                          <a:stretch>
                            <a:fillRect/>
                          </a:stretch>
                        </pic:blipFill>
                        <pic:spPr bwMode="auto">
                          <a:xfrm>
                            <a:off x="0" y="0"/>
                            <a:ext cx="107315" cy="161290"/>
                          </a:xfrm>
                          <a:prstGeom prst="rect">
                            <a:avLst/>
                          </a:prstGeom>
                          <a:noFill/>
                          <a:ln w="9525">
                            <a:noFill/>
                            <a:miter lim="800000"/>
                            <a:headEnd/>
                            <a:tailEnd/>
                          </a:ln>
                        </pic:spPr>
                      </pic:pic>
                    </a:graphicData>
                  </a:graphic>
                </wp:inline>
              </w:drawing>
            </w:r>
            <w:r w:rsidRPr="008867A5">
              <w:rPr>
                <w:b/>
                <w:bCs/>
                <w:color w:val="000000" w:themeColor="text1"/>
                <w:sz w:val="26"/>
                <w:szCs w:val="26"/>
                <w:vertAlign w:val="subscript"/>
              </w:rPr>
              <w:fldChar w:fldCharType="end"/>
            </w:r>
            <w:r w:rsidRPr="008867A5">
              <w:rPr>
                <w:b/>
                <w:bCs/>
                <w:color w:val="000000" w:themeColor="text1"/>
                <w:sz w:val="26"/>
                <w:szCs w:val="26"/>
                <w:vertAlign w:val="subscript"/>
              </w:rPr>
              <w:t>B</w:t>
            </w:r>
          </w:p>
        </w:tc>
        <w:tc>
          <w:tcPr>
            <w:tcW w:w="801" w:type="dxa"/>
            <w:vAlign w:val="center"/>
          </w:tcPr>
          <w:p w:rsidR="00432AED" w:rsidRPr="008867A5" w:rsidRDefault="00432AED" w:rsidP="00A327DB">
            <w:pPr>
              <w:widowControl w:val="0"/>
              <w:spacing w:before="0" w:line="312" w:lineRule="auto"/>
              <w:ind w:right="-79" w:hanging="142"/>
              <w:rPr>
                <w:b/>
                <w:bCs/>
                <w:color w:val="000000" w:themeColor="text1"/>
                <w:sz w:val="26"/>
                <w:szCs w:val="26"/>
                <w:lang w:eastAsia="zh-CN"/>
              </w:rPr>
            </w:pPr>
            <w:r w:rsidRPr="008867A5">
              <w:rPr>
                <w:b/>
                <w:bCs/>
                <w:color w:val="000000" w:themeColor="text1"/>
                <w:sz w:val="26"/>
                <w:szCs w:val="26"/>
              </w:rPr>
              <w:fldChar w:fldCharType="begin"/>
            </w:r>
            <w:r w:rsidRPr="008867A5">
              <w:rPr>
                <w:b/>
                <w:bCs/>
                <w:color w:val="000000" w:themeColor="text1"/>
                <w:sz w:val="26"/>
                <w:szCs w:val="26"/>
              </w:rPr>
              <w:instrText xml:space="preserve"> QUOTE </w:instrText>
            </w:r>
            <w:r w:rsidRPr="008867A5">
              <w:rPr>
                <w:b/>
                <w:bCs/>
                <w:noProof/>
                <w:color w:val="000000" w:themeColor="text1"/>
                <w:position w:val="-6"/>
                <w:sz w:val="26"/>
                <w:szCs w:val="26"/>
                <w:lang w:val="vi-VN" w:eastAsia="zh-CN"/>
              </w:rPr>
              <w:drawing>
                <wp:inline distT="0" distB="0" distL="0" distR="0" wp14:anchorId="1412AA6F" wp14:editId="2B212AE9">
                  <wp:extent cx="123190" cy="161290"/>
                  <wp:effectExtent l="19050" t="0" r="0" b="0"/>
                  <wp:docPr id="42"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a:clrChange>
                              <a:clrFrom>
                                <a:srgbClr val="FFFFFF"/>
                              </a:clrFrom>
                              <a:clrTo>
                                <a:srgbClr val="FFFFFF">
                                  <a:alpha val="0"/>
                                </a:srgbClr>
                              </a:clrTo>
                            </a:clrChange>
                          </a:blip>
                          <a:srcRect/>
                          <a:stretch>
                            <a:fillRect/>
                          </a:stretch>
                        </pic:blipFill>
                        <pic:spPr bwMode="auto">
                          <a:xfrm>
                            <a:off x="0" y="0"/>
                            <a:ext cx="123190" cy="161290"/>
                          </a:xfrm>
                          <a:prstGeom prst="rect">
                            <a:avLst/>
                          </a:prstGeom>
                          <a:noFill/>
                          <a:ln w="9525">
                            <a:noFill/>
                            <a:miter lim="800000"/>
                            <a:headEnd/>
                            <a:tailEnd/>
                          </a:ln>
                        </pic:spPr>
                      </pic:pic>
                    </a:graphicData>
                  </a:graphic>
                </wp:inline>
              </w:drawing>
            </w:r>
            <w:r w:rsidRPr="008867A5">
              <w:rPr>
                <w:b/>
                <w:bCs/>
                <w:color w:val="000000" w:themeColor="text1"/>
                <w:sz w:val="26"/>
                <w:szCs w:val="26"/>
              </w:rPr>
              <w:fldChar w:fldCharType="separate"/>
            </w:r>
            <w:r w:rsidRPr="008867A5">
              <w:rPr>
                <w:b/>
                <w:bCs/>
                <w:noProof/>
                <w:color w:val="000000" w:themeColor="text1"/>
                <w:position w:val="-6"/>
                <w:sz w:val="26"/>
                <w:szCs w:val="26"/>
                <w:lang w:val="vi-VN" w:eastAsia="zh-CN"/>
              </w:rPr>
              <w:drawing>
                <wp:inline distT="0" distB="0" distL="0" distR="0" wp14:anchorId="3277E42B" wp14:editId="3C790FF3">
                  <wp:extent cx="123190" cy="161290"/>
                  <wp:effectExtent l="19050" t="0" r="0" b="0"/>
                  <wp:docPr id="43"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9">
                            <a:clrChange>
                              <a:clrFrom>
                                <a:srgbClr val="FFFFFF"/>
                              </a:clrFrom>
                              <a:clrTo>
                                <a:srgbClr val="FFFFFF">
                                  <a:alpha val="0"/>
                                </a:srgbClr>
                              </a:clrTo>
                            </a:clrChange>
                          </a:blip>
                          <a:srcRect/>
                          <a:stretch>
                            <a:fillRect/>
                          </a:stretch>
                        </pic:blipFill>
                        <pic:spPr bwMode="auto">
                          <a:xfrm>
                            <a:off x="0" y="0"/>
                            <a:ext cx="123190" cy="161290"/>
                          </a:xfrm>
                          <a:prstGeom prst="rect">
                            <a:avLst/>
                          </a:prstGeom>
                          <a:noFill/>
                          <a:ln w="9525">
                            <a:noFill/>
                            <a:miter lim="800000"/>
                            <a:headEnd/>
                            <a:tailEnd/>
                          </a:ln>
                        </pic:spPr>
                      </pic:pic>
                    </a:graphicData>
                  </a:graphic>
                </wp:inline>
              </w:drawing>
            </w:r>
            <w:r w:rsidRPr="008867A5">
              <w:rPr>
                <w:b/>
                <w:bCs/>
                <w:color w:val="000000" w:themeColor="text1"/>
                <w:sz w:val="26"/>
                <w:szCs w:val="26"/>
              </w:rPr>
              <w:fldChar w:fldCharType="end"/>
            </w:r>
            <m:oMath>
              <m:r>
                <w:rPr>
                  <w:rFonts w:ascii="Cambria Math" w:hAnsi="Cambria Math"/>
                  <w:color w:val="000000" w:themeColor="text1"/>
                  <w:sz w:val="26"/>
                  <w:szCs w:val="26"/>
                </w:rPr>
                <m:t>σ</m:t>
              </m:r>
            </m:oMath>
            <w:r w:rsidRPr="008867A5">
              <w:rPr>
                <w:b/>
                <w:bCs/>
                <w:color w:val="000000" w:themeColor="text1"/>
                <w:sz w:val="26"/>
                <w:szCs w:val="26"/>
                <w:vertAlign w:val="subscript"/>
              </w:rPr>
              <w:t>B</w:t>
            </w:r>
          </w:p>
        </w:tc>
        <w:tc>
          <w:tcPr>
            <w:tcW w:w="819" w:type="dxa"/>
            <w:vAlign w:val="center"/>
          </w:tcPr>
          <w:p w:rsidR="00432AED" w:rsidRPr="008867A5" w:rsidRDefault="00432AED" w:rsidP="00A327DB">
            <w:pPr>
              <w:widowControl w:val="0"/>
              <w:spacing w:before="0" w:line="312" w:lineRule="auto"/>
              <w:ind w:right="-79" w:hanging="142"/>
              <w:rPr>
                <w:b/>
                <w:bCs/>
                <w:color w:val="000000" w:themeColor="text1"/>
                <w:sz w:val="26"/>
                <w:szCs w:val="26"/>
                <w:lang w:eastAsia="zh-CN"/>
              </w:rPr>
            </w:pPr>
            <w:r w:rsidRPr="008867A5">
              <w:rPr>
                <w:b/>
                <w:bCs/>
                <w:color w:val="000000" w:themeColor="text1"/>
                <w:sz w:val="26"/>
                <w:szCs w:val="26"/>
              </w:rPr>
              <w:t>Cv(%)</w:t>
            </w:r>
          </w:p>
        </w:tc>
        <w:tc>
          <w:tcPr>
            <w:tcW w:w="790" w:type="dxa"/>
            <w:vAlign w:val="center"/>
          </w:tcPr>
          <w:p w:rsidR="00432AED" w:rsidRPr="008867A5" w:rsidRDefault="00432AED" w:rsidP="00A327DB">
            <w:pPr>
              <w:widowControl w:val="0"/>
              <w:spacing w:before="0" w:line="312" w:lineRule="auto"/>
              <w:ind w:right="-79" w:hanging="142"/>
              <w:rPr>
                <w:b/>
                <w:bCs/>
                <w:color w:val="000000" w:themeColor="text1"/>
                <w:sz w:val="26"/>
                <w:szCs w:val="26"/>
                <w:lang w:eastAsia="zh-CN"/>
              </w:rPr>
            </w:pPr>
            <w:r w:rsidRPr="008867A5">
              <w:rPr>
                <w:b/>
                <w:bCs/>
                <w:color w:val="000000" w:themeColor="text1"/>
                <w:sz w:val="26"/>
                <w:szCs w:val="26"/>
              </w:rPr>
              <w:t>t</w:t>
            </w:r>
          </w:p>
        </w:tc>
        <w:tc>
          <w:tcPr>
            <w:tcW w:w="851" w:type="dxa"/>
            <w:vAlign w:val="center"/>
          </w:tcPr>
          <w:p w:rsidR="00432AED" w:rsidRPr="008867A5" w:rsidRDefault="00432AED" w:rsidP="00A327DB">
            <w:pPr>
              <w:widowControl w:val="0"/>
              <w:spacing w:before="0" w:line="312" w:lineRule="auto"/>
              <w:ind w:right="-79" w:hanging="142"/>
              <w:rPr>
                <w:b/>
                <w:bCs/>
                <w:color w:val="000000" w:themeColor="text1"/>
                <w:sz w:val="26"/>
                <w:szCs w:val="26"/>
                <w:lang w:eastAsia="zh-CN"/>
              </w:rPr>
            </w:pPr>
            <w:r w:rsidRPr="008867A5">
              <w:rPr>
                <w:b/>
                <w:bCs/>
                <w:color w:val="000000" w:themeColor="text1"/>
                <w:sz w:val="26"/>
                <w:szCs w:val="26"/>
              </w:rPr>
              <w:t>P</w:t>
            </w:r>
          </w:p>
        </w:tc>
      </w:tr>
      <w:tr w:rsidR="008867A5" w:rsidRPr="008867A5" w:rsidTr="00A32A72">
        <w:trPr>
          <w:jc w:val="center"/>
        </w:trPr>
        <w:tc>
          <w:tcPr>
            <w:tcW w:w="563" w:type="dxa"/>
            <w:vAlign w:val="center"/>
          </w:tcPr>
          <w:p w:rsidR="00432AED" w:rsidRPr="008867A5" w:rsidRDefault="00432AED" w:rsidP="00A327DB">
            <w:pPr>
              <w:widowControl w:val="0"/>
              <w:spacing w:before="0" w:line="312" w:lineRule="auto"/>
              <w:ind w:right="-79" w:hanging="142"/>
              <w:rPr>
                <w:color w:val="000000" w:themeColor="text1"/>
                <w:sz w:val="26"/>
                <w:szCs w:val="26"/>
                <w:lang w:eastAsia="zh-CN"/>
              </w:rPr>
            </w:pPr>
            <w:r w:rsidRPr="008867A5">
              <w:rPr>
                <w:color w:val="000000" w:themeColor="text1"/>
                <w:sz w:val="26"/>
                <w:szCs w:val="26"/>
              </w:rPr>
              <w:t>1</w:t>
            </w:r>
          </w:p>
        </w:tc>
        <w:tc>
          <w:tcPr>
            <w:tcW w:w="2806" w:type="dxa"/>
            <w:vAlign w:val="center"/>
          </w:tcPr>
          <w:p w:rsidR="00432AED" w:rsidRPr="008867A5" w:rsidRDefault="00432AED" w:rsidP="00A327DB">
            <w:pPr>
              <w:widowControl w:val="0"/>
              <w:spacing w:before="0" w:line="312" w:lineRule="auto"/>
              <w:ind w:right="-79"/>
              <w:jc w:val="both"/>
              <w:rPr>
                <w:bCs/>
                <w:color w:val="000000" w:themeColor="text1"/>
                <w:sz w:val="26"/>
                <w:szCs w:val="26"/>
                <w:lang w:eastAsia="zh-CN"/>
              </w:rPr>
            </w:pPr>
            <w:r w:rsidRPr="008867A5">
              <w:rPr>
                <w:bCs/>
                <w:color w:val="000000" w:themeColor="text1"/>
                <w:sz w:val="26"/>
                <w:szCs w:val="26"/>
              </w:rPr>
              <w:t>Bật xa tại chỗ (cm)</w:t>
            </w:r>
          </w:p>
        </w:tc>
        <w:tc>
          <w:tcPr>
            <w:tcW w:w="850" w:type="dxa"/>
            <w:vAlign w:val="center"/>
          </w:tcPr>
          <w:p w:rsidR="00432AED" w:rsidRPr="008867A5" w:rsidRDefault="00432AED" w:rsidP="00A327DB">
            <w:pPr>
              <w:widowControl w:val="0"/>
              <w:spacing w:before="0" w:line="312" w:lineRule="auto"/>
              <w:ind w:right="-79" w:hanging="142"/>
              <w:rPr>
                <w:color w:val="000000" w:themeColor="text1"/>
                <w:sz w:val="26"/>
                <w:szCs w:val="26"/>
                <w:lang w:eastAsia="zh-CN"/>
              </w:rPr>
            </w:pPr>
            <w:r w:rsidRPr="008867A5">
              <w:rPr>
                <w:color w:val="000000" w:themeColor="text1"/>
                <w:sz w:val="26"/>
                <w:szCs w:val="26"/>
              </w:rPr>
              <w:t>227.20</w:t>
            </w:r>
          </w:p>
        </w:tc>
        <w:tc>
          <w:tcPr>
            <w:tcW w:w="628" w:type="dxa"/>
            <w:vAlign w:val="center"/>
          </w:tcPr>
          <w:p w:rsidR="00432AED" w:rsidRPr="008867A5" w:rsidRDefault="00432AED" w:rsidP="00A327DB">
            <w:pPr>
              <w:widowControl w:val="0"/>
              <w:spacing w:before="0" w:line="312" w:lineRule="auto"/>
              <w:ind w:right="-79" w:hanging="142"/>
              <w:rPr>
                <w:color w:val="000000" w:themeColor="text1"/>
                <w:sz w:val="26"/>
                <w:szCs w:val="26"/>
                <w:lang w:eastAsia="zh-CN"/>
              </w:rPr>
            </w:pPr>
            <w:r w:rsidRPr="008867A5">
              <w:rPr>
                <w:color w:val="000000" w:themeColor="text1"/>
                <w:sz w:val="26"/>
                <w:szCs w:val="26"/>
              </w:rPr>
              <w:t>15.16</w:t>
            </w:r>
          </w:p>
        </w:tc>
        <w:tc>
          <w:tcPr>
            <w:tcW w:w="806" w:type="dxa"/>
            <w:vAlign w:val="center"/>
          </w:tcPr>
          <w:p w:rsidR="00432AED" w:rsidRPr="008867A5" w:rsidRDefault="00432AED" w:rsidP="00A327DB">
            <w:pPr>
              <w:widowControl w:val="0"/>
              <w:spacing w:before="0" w:line="312" w:lineRule="auto"/>
              <w:ind w:right="-79" w:hanging="142"/>
              <w:rPr>
                <w:color w:val="000000" w:themeColor="text1"/>
                <w:sz w:val="26"/>
                <w:szCs w:val="26"/>
                <w:lang w:eastAsia="zh-CN"/>
              </w:rPr>
            </w:pPr>
            <w:r w:rsidRPr="008867A5">
              <w:rPr>
                <w:color w:val="000000" w:themeColor="text1"/>
                <w:sz w:val="26"/>
                <w:szCs w:val="26"/>
              </w:rPr>
              <w:t>6.67</w:t>
            </w:r>
          </w:p>
        </w:tc>
        <w:tc>
          <w:tcPr>
            <w:tcW w:w="834" w:type="dxa"/>
            <w:vAlign w:val="center"/>
          </w:tcPr>
          <w:p w:rsidR="00432AED" w:rsidRPr="008867A5" w:rsidRDefault="00432AED" w:rsidP="00A327DB">
            <w:pPr>
              <w:widowControl w:val="0"/>
              <w:spacing w:before="0" w:line="312" w:lineRule="auto"/>
              <w:ind w:right="-79" w:hanging="142"/>
              <w:rPr>
                <w:color w:val="000000" w:themeColor="text1"/>
                <w:sz w:val="26"/>
                <w:szCs w:val="26"/>
                <w:lang w:eastAsia="zh-CN"/>
              </w:rPr>
            </w:pPr>
            <w:r w:rsidRPr="008867A5">
              <w:rPr>
                <w:color w:val="000000" w:themeColor="text1"/>
                <w:sz w:val="26"/>
                <w:szCs w:val="26"/>
              </w:rPr>
              <w:t>228.17</w:t>
            </w:r>
          </w:p>
        </w:tc>
        <w:tc>
          <w:tcPr>
            <w:tcW w:w="801" w:type="dxa"/>
            <w:vAlign w:val="center"/>
          </w:tcPr>
          <w:p w:rsidR="00432AED" w:rsidRPr="008867A5" w:rsidRDefault="00432AED" w:rsidP="00A327DB">
            <w:pPr>
              <w:widowControl w:val="0"/>
              <w:spacing w:before="0" w:line="312" w:lineRule="auto"/>
              <w:ind w:right="-79" w:hanging="142"/>
              <w:rPr>
                <w:color w:val="000000" w:themeColor="text1"/>
                <w:sz w:val="26"/>
                <w:szCs w:val="26"/>
                <w:lang w:eastAsia="zh-CN"/>
              </w:rPr>
            </w:pPr>
            <w:r w:rsidRPr="008867A5">
              <w:rPr>
                <w:color w:val="000000" w:themeColor="text1"/>
                <w:sz w:val="26"/>
                <w:szCs w:val="26"/>
              </w:rPr>
              <w:t>14.35</w:t>
            </w:r>
          </w:p>
        </w:tc>
        <w:tc>
          <w:tcPr>
            <w:tcW w:w="819" w:type="dxa"/>
            <w:vAlign w:val="center"/>
          </w:tcPr>
          <w:p w:rsidR="00432AED" w:rsidRPr="008867A5" w:rsidRDefault="00432AED" w:rsidP="00A327DB">
            <w:pPr>
              <w:widowControl w:val="0"/>
              <w:spacing w:before="0" w:line="312" w:lineRule="auto"/>
              <w:ind w:right="-79" w:hanging="142"/>
              <w:rPr>
                <w:color w:val="000000" w:themeColor="text1"/>
                <w:sz w:val="26"/>
                <w:szCs w:val="26"/>
                <w:lang w:eastAsia="zh-CN"/>
              </w:rPr>
            </w:pPr>
            <w:r w:rsidRPr="008867A5">
              <w:rPr>
                <w:color w:val="000000" w:themeColor="text1"/>
                <w:sz w:val="26"/>
                <w:szCs w:val="26"/>
              </w:rPr>
              <w:t>6.29</w:t>
            </w:r>
          </w:p>
        </w:tc>
        <w:tc>
          <w:tcPr>
            <w:tcW w:w="790" w:type="dxa"/>
            <w:vAlign w:val="center"/>
          </w:tcPr>
          <w:p w:rsidR="00432AED" w:rsidRPr="008867A5" w:rsidRDefault="00432AED" w:rsidP="00A327DB">
            <w:pPr>
              <w:widowControl w:val="0"/>
              <w:spacing w:before="0" w:line="312" w:lineRule="auto"/>
              <w:ind w:right="-79" w:hanging="142"/>
              <w:rPr>
                <w:color w:val="000000" w:themeColor="text1"/>
                <w:sz w:val="26"/>
                <w:szCs w:val="26"/>
                <w:lang w:eastAsia="zh-CN"/>
              </w:rPr>
            </w:pPr>
            <w:r w:rsidRPr="008867A5">
              <w:rPr>
                <w:color w:val="000000" w:themeColor="text1"/>
                <w:sz w:val="26"/>
                <w:szCs w:val="26"/>
              </w:rPr>
              <w:t>0.2536</w:t>
            </w:r>
          </w:p>
        </w:tc>
        <w:tc>
          <w:tcPr>
            <w:tcW w:w="851" w:type="dxa"/>
            <w:vAlign w:val="center"/>
          </w:tcPr>
          <w:p w:rsidR="00432AED" w:rsidRPr="008867A5" w:rsidRDefault="00432AED" w:rsidP="00A327DB">
            <w:pPr>
              <w:widowControl w:val="0"/>
              <w:spacing w:before="0" w:line="312" w:lineRule="auto"/>
              <w:ind w:right="-79" w:hanging="142"/>
              <w:rPr>
                <w:color w:val="000000" w:themeColor="text1"/>
                <w:sz w:val="26"/>
                <w:szCs w:val="26"/>
                <w:lang w:eastAsia="zh-CN"/>
              </w:rPr>
            </w:pPr>
            <w:r w:rsidRPr="008867A5">
              <w:rPr>
                <w:color w:val="000000" w:themeColor="text1"/>
                <w:sz w:val="26"/>
                <w:szCs w:val="26"/>
              </w:rPr>
              <w:t>&gt; 0.05</w:t>
            </w:r>
          </w:p>
        </w:tc>
      </w:tr>
      <w:tr w:rsidR="008867A5" w:rsidRPr="008867A5" w:rsidTr="00A32A72">
        <w:trPr>
          <w:jc w:val="center"/>
        </w:trPr>
        <w:tc>
          <w:tcPr>
            <w:tcW w:w="563" w:type="dxa"/>
            <w:vAlign w:val="center"/>
          </w:tcPr>
          <w:p w:rsidR="00432AED" w:rsidRPr="008867A5" w:rsidRDefault="00432AED" w:rsidP="00A327DB">
            <w:pPr>
              <w:widowControl w:val="0"/>
              <w:spacing w:before="0" w:line="312" w:lineRule="auto"/>
              <w:ind w:right="-79" w:hanging="142"/>
              <w:rPr>
                <w:color w:val="000000" w:themeColor="text1"/>
                <w:sz w:val="26"/>
                <w:szCs w:val="26"/>
                <w:lang w:eastAsia="zh-CN"/>
              </w:rPr>
            </w:pPr>
            <w:r w:rsidRPr="008867A5">
              <w:rPr>
                <w:color w:val="000000" w:themeColor="text1"/>
                <w:sz w:val="26"/>
                <w:szCs w:val="26"/>
              </w:rPr>
              <w:t>2</w:t>
            </w:r>
          </w:p>
        </w:tc>
        <w:tc>
          <w:tcPr>
            <w:tcW w:w="2806" w:type="dxa"/>
            <w:vAlign w:val="center"/>
          </w:tcPr>
          <w:p w:rsidR="00432AED" w:rsidRPr="008867A5" w:rsidRDefault="00432AED" w:rsidP="00A327DB">
            <w:pPr>
              <w:widowControl w:val="0"/>
              <w:spacing w:before="0" w:line="312" w:lineRule="auto"/>
              <w:ind w:right="-79"/>
              <w:jc w:val="both"/>
              <w:rPr>
                <w:bCs/>
                <w:color w:val="000000" w:themeColor="text1"/>
                <w:sz w:val="26"/>
                <w:szCs w:val="26"/>
                <w:lang w:eastAsia="zh-CN"/>
              </w:rPr>
            </w:pPr>
            <w:r w:rsidRPr="008867A5">
              <w:rPr>
                <w:bCs/>
                <w:color w:val="000000" w:themeColor="text1"/>
                <w:sz w:val="26"/>
                <w:szCs w:val="26"/>
              </w:rPr>
              <w:t>Chạy 30m (s)</w:t>
            </w:r>
          </w:p>
        </w:tc>
        <w:tc>
          <w:tcPr>
            <w:tcW w:w="850" w:type="dxa"/>
            <w:vAlign w:val="center"/>
          </w:tcPr>
          <w:p w:rsidR="00432AED" w:rsidRPr="008867A5" w:rsidRDefault="00432AED" w:rsidP="00A327DB">
            <w:pPr>
              <w:widowControl w:val="0"/>
              <w:spacing w:before="0" w:line="312" w:lineRule="auto"/>
              <w:ind w:right="-79" w:hanging="142"/>
              <w:rPr>
                <w:color w:val="000000" w:themeColor="text1"/>
                <w:sz w:val="26"/>
                <w:szCs w:val="26"/>
                <w:lang w:eastAsia="zh-CN"/>
              </w:rPr>
            </w:pPr>
            <w:r w:rsidRPr="008867A5">
              <w:rPr>
                <w:color w:val="000000" w:themeColor="text1"/>
                <w:sz w:val="26"/>
                <w:szCs w:val="26"/>
                <w:lang w:eastAsia="zh-CN"/>
              </w:rPr>
              <w:t>5.75</w:t>
            </w:r>
          </w:p>
        </w:tc>
        <w:tc>
          <w:tcPr>
            <w:tcW w:w="628" w:type="dxa"/>
            <w:vAlign w:val="center"/>
          </w:tcPr>
          <w:p w:rsidR="00432AED" w:rsidRPr="008867A5" w:rsidRDefault="00432AED" w:rsidP="00A327DB">
            <w:pPr>
              <w:widowControl w:val="0"/>
              <w:spacing w:before="0" w:line="312" w:lineRule="auto"/>
              <w:ind w:right="-79" w:hanging="142"/>
              <w:rPr>
                <w:color w:val="000000" w:themeColor="text1"/>
                <w:sz w:val="26"/>
                <w:szCs w:val="26"/>
                <w:lang w:eastAsia="zh-CN"/>
              </w:rPr>
            </w:pPr>
            <w:r w:rsidRPr="008867A5">
              <w:rPr>
                <w:color w:val="000000" w:themeColor="text1"/>
                <w:sz w:val="26"/>
                <w:szCs w:val="26"/>
                <w:lang w:eastAsia="zh-CN"/>
              </w:rPr>
              <w:t>0.34</w:t>
            </w:r>
          </w:p>
        </w:tc>
        <w:tc>
          <w:tcPr>
            <w:tcW w:w="806" w:type="dxa"/>
            <w:vAlign w:val="center"/>
          </w:tcPr>
          <w:p w:rsidR="00432AED" w:rsidRPr="008867A5" w:rsidRDefault="00432AED" w:rsidP="00A327DB">
            <w:pPr>
              <w:widowControl w:val="0"/>
              <w:spacing w:before="0" w:line="312" w:lineRule="auto"/>
              <w:ind w:right="-79" w:hanging="142"/>
              <w:rPr>
                <w:color w:val="000000" w:themeColor="text1"/>
                <w:sz w:val="26"/>
                <w:szCs w:val="26"/>
                <w:lang w:eastAsia="zh-CN"/>
              </w:rPr>
            </w:pPr>
            <w:r w:rsidRPr="008867A5">
              <w:rPr>
                <w:color w:val="000000" w:themeColor="text1"/>
                <w:sz w:val="26"/>
                <w:szCs w:val="26"/>
                <w:lang w:eastAsia="zh-CN"/>
              </w:rPr>
              <w:t>5.23</w:t>
            </w:r>
          </w:p>
        </w:tc>
        <w:tc>
          <w:tcPr>
            <w:tcW w:w="834" w:type="dxa"/>
            <w:vAlign w:val="center"/>
          </w:tcPr>
          <w:p w:rsidR="00432AED" w:rsidRPr="008867A5" w:rsidRDefault="00432AED" w:rsidP="00A327DB">
            <w:pPr>
              <w:widowControl w:val="0"/>
              <w:spacing w:before="0" w:line="312" w:lineRule="auto"/>
              <w:ind w:right="-79" w:hanging="142"/>
              <w:rPr>
                <w:color w:val="000000" w:themeColor="text1"/>
                <w:sz w:val="26"/>
                <w:szCs w:val="26"/>
                <w:lang w:eastAsia="zh-CN"/>
              </w:rPr>
            </w:pPr>
            <w:r w:rsidRPr="008867A5">
              <w:rPr>
                <w:color w:val="000000" w:themeColor="text1"/>
                <w:sz w:val="26"/>
                <w:szCs w:val="26"/>
                <w:lang w:eastAsia="zh-CN"/>
              </w:rPr>
              <w:t>5.75</w:t>
            </w:r>
          </w:p>
        </w:tc>
        <w:tc>
          <w:tcPr>
            <w:tcW w:w="801" w:type="dxa"/>
            <w:vAlign w:val="center"/>
          </w:tcPr>
          <w:p w:rsidR="00432AED" w:rsidRPr="008867A5" w:rsidRDefault="00432AED" w:rsidP="00A327DB">
            <w:pPr>
              <w:widowControl w:val="0"/>
              <w:spacing w:before="0" w:line="312" w:lineRule="auto"/>
              <w:ind w:right="-79" w:hanging="142"/>
              <w:rPr>
                <w:color w:val="000000" w:themeColor="text1"/>
                <w:sz w:val="26"/>
                <w:szCs w:val="26"/>
                <w:lang w:eastAsia="zh-CN"/>
              </w:rPr>
            </w:pPr>
            <w:r w:rsidRPr="008867A5">
              <w:rPr>
                <w:color w:val="000000" w:themeColor="text1"/>
                <w:sz w:val="26"/>
                <w:szCs w:val="26"/>
                <w:lang w:eastAsia="zh-CN"/>
              </w:rPr>
              <w:t>0.44</w:t>
            </w:r>
          </w:p>
        </w:tc>
        <w:tc>
          <w:tcPr>
            <w:tcW w:w="819" w:type="dxa"/>
            <w:vAlign w:val="center"/>
          </w:tcPr>
          <w:p w:rsidR="00432AED" w:rsidRPr="008867A5" w:rsidRDefault="00432AED" w:rsidP="00A327DB">
            <w:pPr>
              <w:widowControl w:val="0"/>
              <w:spacing w:before="0" w:line="312" w:lineRule="auto"/>
              <w:ind w:right="-79" w:hanging="142"/>
              <w:rPr>
                <w:color w:val="000000" w:themeColor="text1"/>
                <w:sz w:val="26"/>
                <w:szCs w:val="26"/>
                <w:lang w:eastAsia="zh-CN"/>
              </w:rPr>
            </w:pPr>
            <w:r w:rsidRPr="008867A5">
              <w:rPr>
                <w:color w:val="000000" w:themeColor="text1"/>
                <w:sz w:val="26"/>
                <w:szCs w:val="26"/>
                <w:lang w:eastAsia="zh-CN"/>
              </w:rPr>
              <w:t>6.18</w:t>
            </w:r>
          </w:p>
        </w:tc>
        <w:tc>
          <w:tcPr>
            <w:tcW w:w="790" w:type="dxa"/>
            <w:vAlign w:val="center"/>
          </w:tcPr>
          <w:p w:rsidR="00432AED" w:rsidRPr="008867A5" w:rsidRDefault="00432AED" w:rsidP="00A327DB">
            <w:pPr>
              <w:widowControl w:val="0"/>
              <w:spacing w:before="0" w:line="312" w:lineRule="auto"/>
              <w:ind w:right="-79" w:hanging="142"/>
              <w:rPr>
                <w:color w:val="000000" w:themeColor="text1"/>
                <w:sz w:val="26"/>
                <w:szCs w:val="26"/>
                <w:lang w:eastAsia="zh-CN"/>
              </w:rPr>
            </w:pPr>
            <w:r w:rsidRPr="008867A5">
              <w:rPr>
                <w:color w:val="000000" w:themeColor="text1"/>
                <w:sz w:val="26"/>
                <w:szCs w:val="26"/>
                <w:lang w:eastAsia="zh-CN"/>
              </w:rPr>
              <w:t>0.1564</w:t>
            </w:r>
          </w:p>
        </w:tc>
        <w:tc>
          <w:tcPr>
            <w:tcW w:w="851" w:type="dxa"/>
            <w:vAlign w:val="center"/>
          </w:tcPr>
          <w:p w:rsidR="00432AED" w:rsidRPr="008867A5" w:rsidRDefault="00432AED" w:rsidP="00A327DB">
            <w:pPr>
              <w:widowControl w:val="0"/>
              <w:spacing w:before="0" w:line="312" w:lineRule="auto"/>
              <w:ind w:right="-79" w:hanging="142"/>
              <w:rPr>
                <w:color w:val="000000" w:themeColor="text1"/>
                <w:sz w:val="26"/>
                <w:szCs w:val="26"/>
                <w:lang w:eastAsia="zh-CN"/>
              </w:rPr>
            </w:pPr>
            <w:r w:rsidRPr="008867A5">
              <w:rPr>
                <w:color w:val="000000" w:themeColor="text1"/>
                <w:sz w:val="26"/>
                <w:szCs w:val="26"/>
              </w:rPr>
              <w:t>&gt; 0.05</w:t>
            </w:r>
          </w:p>
        </w:tc>
      </w:tr>
      <w:tr w:rsidR="008867A5" w:rsidRPr="008867A5" w:rsidTr="00A32A72">
        <w:trPr>
          <w:jc w:val="center"/>
        </w:trPr>
        <w:tc>
          <w:tcPr>
            <w:tcW w:w="563" w:type="dxa"/>
            <w:vAlign w:val="center"/>
          </w:tcPr>
          <w:p w:rsidR="00432AED" w:rsidRPr="008867A5" w:rsidRDefault="00432AED" w:rsidP="00A327DB">
            <w:pPr>
              <w:widowControl w:val="0"/>
              <w:spacing w:before="0" w:line="312" w:lineRule="auto"/>
              <w:ind w:right="-79" w:hanging="142"/>
              <w:rPr>
                <w:color w:val="000000" w:themeColor="text1"/>
                <w:sz w:val="26"/>
                <w:szCs w:val="26"/>
                <w:lang w:eastAsia="zh-CN"/>
              </w:rPr>
            </w:pPr>
            <w:r w:rsidRPr="008867A5">
              <w:rPr>
                <w:color w:val="000000" w:themeColor="text1"/>
                <w:sz w:val="26"/>
                <w:szCs w:val="26"/>
              </w:rPr>
              <w:t>3</w:t>
            </w:r>
          </w:p>
        </w:tc>
        <w:tc>
          <w:tcPr>
            <w:tcW w:w="2806" w:type="dxa"/>
            <w:vAlign w:val="center"/>
          </w:tcPr>
          <w:p w:rsidR="00432AED" w:rsidRPr="008867A5" w:rsidRDefault="00432AED" w:rsidP="00A327DB">
            <w:pPr>
              <w:widowControl w:val="0"/>
              <w:spacing w:before="0" w:line="312" w:lineRule="auto"/>
              <w:ind w:right="-79"/>
              <w:jc w:val="both"/>
              <w:rPr>
                <w:bCs/>
                <w:color w:val="000000" w:themeColor="text1"/>
                <w:sz w:val="26"/>
                <w:szCs w:val="26"/>
                <w:lang w:eastAsia="zh-CN"/>
              </w:rPr>
            </w:pPr>
            <w:r w:rsidRPr="008867A5">
              <w:rPr>
                <w:bCs/>
                <w:color w:val="000000" w:themeColor="text1"/>
                <w:sz w:val="26"/>
                <w:szCs w:val="26"/>
              </w:rPr>
              <w:t>Chạy tùy sức 5 phút (m)</w:t>
            </w:r>
          </w:p>
        </w:tc>
        <w:tc>
          <w:tcPr>
            <w:tcW w:w="850" w:type="dxa"/>
            <w:vAlign w:val="center"/>
          </w:tcPr>
          <w:p w:rsidR="00432AED" w:rsidRPr="008867A5" w:rsidRDefault="00432AED" w:rsidP="00A327DB">
            <w:pPr>
              <w:widowControl w:val="0"/>
              <w:spacing w:before="0" w:line="312" w:lineRule="auto"/>
              <w:ind w:right="-79" w:hanging="142"/>
              <w:rPr>
                <w:color w:val="000000" w:themeColor="text1"/>
                <w:sz w:val="26"/>
                <w:szCs w:val="26"/>
                <w:lang w:eastAsia="zh-CN"/>
              </w:rPr>
            </w:pPr>
            <w:r w:rsidRPr="008867A5">
              <w:rPr>
                <w:color w:val="000000" w:themeColor="text1"/>
                <w:sz w:val="26"/>
                <w:szCs w:val="26"/>
              </w:rPr>
              <w:t>932.73</w:t>
            </w:r>
          </w:p>
        </w:tc>
        <w:tc>
          <w:tcPr>
            <w:tcW w:w="628" w:type="dxa"/>
            <w:vAlign w:val="center"/>
          </w:tcPr>
          <w:p w:rsidR="00432AED" w:rsidRPr="008867A5" w:rsidRDefault="00432AED" w:rsidP="00A327DB">
            <w:pPr>
              <w:widowControl w:val="0"/>
              <w:spacing w:before="0" w:line="312" w:lineRule="auto"/>
              <w:ind w:right="-79" w:hanging="142"/>
              <w:rPr>
                <w:color w:val="000000" w:themeColor="text1"/>
                <w:sz w:val="26"/>
                <w:szCs w:val="26"/>
                <w:lang w:eastAsia="zh-CN"/>
              </w:rPr>
            </w:pPr>
            <w:r w:rsidRPr="008867A5">
              <w:rPr>
                <w:color w:val="000000" w:themeColor="text1"/>
                <w:sz w:val="26"/>
                <w:szCs w:val="26"/>
              </w:rPr>
              <w:t>52.47</w:t>
            </w:r>
          </w:p>
        </w:tc>
        <w:tc>
          <w:tcPr>
            <w:tcW w:w="806" w:type="dxa"/>
            <w:vAlign w:val="center"/>
          </w:tcPr>
          <w:p w:rsidR="00432AED" w:rsidRPr="008867A5" w:rsidRDefault="00432AED" w:rsidP="00A327DB">
            <w:pPr>
              <w:widowControl w:val="0"/>
              <w:spacing w:before="0" w:line="312" w:lineRule="auto"/>
              <w:ind w:right="-79" w:hanging="142"/>
              <w:rPr>
                <w:color w:val="000000" w:themeColor="text1"/>
                <w:sz w:val="26"/>
                <w:szCs w:val="26"/>
                <w:lang w:eastAsia="zh-CN"/>
              </w:rPr>
            </w:pPr>
            <w:r w:rsidRPr="008867A5">
              <w:rPr>
                <w:color w:val="000000" w:themeColor="text1"/>
                <w:sz w:val="26"/>
                <w:szCs w:val="26"/>
              </w:rPr>
              <w:t>5.63</w:t>
            </w:r>
          </w:p>
        </w:tc>
        <w:tc>
          <w:tcPr>
            <w:tcW w:w="834" w:type="dxa"/>
            <w:vAlign w:val="center"/>
          </w:tcPr>
          <w:p w:rsidR="00432AED" w:rsidRPr="008867A5" w:rsidRDefault="00432AED" w:rsidP="00A327DB">
            <w:pPr>
              <w:widowControl w:val="0"/>
              <w:spacing w:before="0" w:line="312" w:lineRule="auto"/>
              <w:ind w:right="-79" w:hanging="142"/>
              <w:rPr>
                <w:color w:val="000000" w:themeColor="text1"/>
                <w:sz w:val="26"/>
                <w:szCs w:val="26"/>
                <w:lang w:eastAsia="zh-CN"/>
              </w:rPr>
            </w:pPr>
            <w:r w:rsidRPr="008867A5">
              <w:rPr>
                <w:color w:val="000000" w:themeColor="text1"/>
                <w:sz w:val="26"/>
                <w:szCs w:val="26"/>
              </w:rPr>
              <w:t>935.13</w:t>
            </w:r>
          </w:p>
        </w:tc>
        <w:tc>
          <w:tcPr>
            <w:tcW w:w="801" w:type="dxa"/>
            <w:vAlign w:val="center"/>
          </w:tcPr>
          <w:p w:rsidR="00432AED" w:rsidRPr="008867A5" w:rsidRDefault="00432AED" w:rsidP="00A327DB">
            <w:pPr>
              <w:widowControl w:val="0"/>
              <w:spacing w:before="0" w:line="312" w:lineRule="auto"/>
              <w:ind w:right="-79" w:hanging="142"/>
              <w:rPr>
                <w:color w:val="000000" w:themeColor="text1"/>
                <w:sz w:val="26"/>
                <w:szCs w:val="26"/>
                <w:lang w:eastAsia="zh-CN"/>
              </w:rPr>
            </w:pPr>
            <w:r w:rsidRPr="008867A5">
              <w:rPr>
                <w:color w:val="000000" w:themeColor="text1"/>
                <w:sz w:val="26"/>
                <w:szCs w:val="26"/>
              </w:rPr>
              <w:t>51.23</w:t>
            </w:r>
          </w:p>
        </w:tc>
        <w:tc>
          <w:tcPr>
            <w:tcW w:w="819" w:type="dxa"/>
            <w:vAlign w:val="center"/>
          </w:tcPr>
          <w:p w:rsidR="00432AED" w:rsidRPr="008867A5" w:rsidRDefault="00432AED" w:rsidP="00A327DB">
            <w:pPr>
              <w:widowControl w:val="0"/>
              <w:spacing w:before="0" w:line="312" w:lineRule="auto"/>
              <w:ind w:right="-79" w:hanging="142"/>
              <w:rPr>
                <w:color w:val="000000" w:themeColor="text1"/>
                <w:sz w:val="26"/>
                <w:szCs w:val="26"/>
                <w:lang w:eastAsia="zh-CN"/>
              </w:rPr>
            </w:pPr>
            <w:r w:rsidRPr="008867A5">
              <w:rPr>
                <w:color w:val="000000" w:themeColor="text1"/>
                <w:sz w:val="26"/>
                <w:szCs w:val="26"/>
              </w:rPr>
              <w:t>5.48</w:t>
            </w:r>
          </w:p>
        </w:tc>
        <w:tc>
          <w:tcPr>
            <w:tcW w:w="790" w:type="dxa"/>
            <w:vAlign w:val="center"/>
          </w:tcPr>
          <w:p w:rsidR="00432AED" w:rsidRPr="008867A5" w:rsidRDefault="00432AED" w:rsidP="00A327DB">
            <w:pPr>
              <w:widowControl w:val="0"/>
              <w:spacing w:before="0" w:line="312" w:lineRule="auto"/>
              <w:ind w:right="-79" w:hanging="142"/>
              <w:rPr>
                <w:color w:val="000000" w:themeColor="text1"/>
                <w:sz w:val="26"/>
                <w:szCs w:val="26"/>
                <w:lang w:eastAsia="zh-CN"/>
              </w:rPr>
            </w:pPr>
            <w:r w:rsidRPr="008867A5">
              <w:rPr>
                <w:color w:val="000000" w:themeColor="text1"/>
                <w:sz w:val="26"/>
                <w:szCs w:val="26"/>
              </w:rPr>
              <w:t>0.1653</w:t>
            </w:r>
          </w:p>
        </w:tc>
        <w:tc>
          <w:tcPr>
            <w:tcW w:w="851" w:type="dxa"/>
            <w:vAlign w:val="center"/>
          </w:tcPr>
          <w:p w:rsidR="00432AED" w:rsidRPr="008867A5" w:rsidRDefault="00432AED" w:rsidP="00A327DB">
            <w:pPr>
              <w:widowControl w:val="0"/>
              <w:spacing w:before="0" w:line="312" w:lineRule="auto"/>
              <w:ind w:right="-79" w:hanging="142"/>
              <w:rPr>
                <w:color w:val="000000" w:themeColor="text1"/>
                <w:sz w:val="26"/>
                <w:szCs w:val="26"/>
                <w:lang w:eastAsia="zh-CN"/>
              </w:rPr>
            </w:pPr>
            <w:r w:rsidRPr="008867A5">
              <w:rPr>
                <w:color w:val="000000" w:themeColor="text1"/>
                <w:sz w:val="26"/>
                <w:szCs w:val="26"/>
              </w:rPr>
              <w:t>&gt; 0.05</w:t>
            </w:r>
          </w:p>
        </w:tc>
      </w:tr>
      <w:tr w:rsidR="008867A5" w:rsidRPr="008867A5" w:rsidTr="00A32A72">
        <w:trPr>
          <w:jc w:val="center"/>
        </w:trPr>
        <w:tc>
          <w:tcPr>
            <w:tcW w:w="563" w:type="dxa"/>
            <w:vAlign w:val="center"/>
          </w:tcPr>
          <w:p w:rsidR="00432AED" w:rsidRPr="008867A5" w:rsidRDefault="00432AED" w:rsidP="00A327DB">
            <w:pPr>
              <w:widowControl w:val="0"/>
              <w:spacing w:before="0" w:line="312" w:lineRule="auto"/>
              <w:ind w:right="-79" w:hanging="142"/>
              <w:rPr>
                <w:color w:val="000000" w:themeColor="text1"/>
                <w:sz w:val="26"/>
                <w:szCs w:val="26"/>
                <w:lang w:eastAsia="zh-CN"/>
              </w:rPr>
            </w:pPr>
            <w:r w:rsidRPr="008867A5">
              <w:rPr>
                <w:color w:val="000000" w:themeColor="text1"/>
                <w:sz w:val="26"/>
                <w:szCs w:val="26"/>
              </w:rPr>
              <w:t>4</w:t>
            </w:r>
          </w:p>
        </w:tc>
        <w:tc>
          <w:tcPr>
            <w:tcW w:w="2806" w:type="dxa"/>
            <w:vAlign w:val="center"/>
          </w:tcPr>
          <w:p w:rsidR="00432AED" w:rsidRPr="008867A5" w:rsidRDefault="00454DC1" w:rsidP="00A327DB">
            <w:pPr>
              <w:widowControl w:val="0"/>
              <w:spacing w:before="0" w:line="312" w:lineRule="auto"/>
              <w:ind w:right="-79"/>
              <w:jc w:val="both"/>
              <w:rPr>
                <w:bCs/>
                <w:color w:val="000000" w:themeColor="text1"/>
                <w:sz w:val="26"/>
                <w:szCs w:val="26"/>
                <w:lang w:eastAsia="zh-CN"/>
              </w:rPr>
            </w:pPr>
            <w:r w:rsidRPr="008867A5">
              <w:rPr>
                <w:bCs/>
                <w:color w:val="000000" w:themeColor="text1"/>
                <w:sz w:val="26"/>
                <w:szCs w:val="26"/>
              </w:rPr>
              <w:t>Lực bóp tay thuận (Kg</w:t>
            </w:r>
            <w:r w:rsidR="00432AED" w:rsidRPr="008867A5">
              <w:rPr>
                <w:bCs/>
                <w:color w:val="000000" w:themeColor="text1"/>
                <w:sz w:val="26"/>
                <w:szCs w:val="26"/>
              </w:rPr>
              <w:t>)</w:t>
            </w:r>
          </w:p>
        </w:tc>
        <w:tc>
          <w:tcPr>
            <w:tcW w:w="850" w:type="dxa"/>
            <w:vAlign w:val="center"/>
          </w:tcPr>
          <w:p w:rsidR="00432AED" w:rsidRPr="008867A5" w:rsidRDefault="00432AED" w:rsidP="00A327DB">
            <w:pPr>
              <w:widowControl w:val="0"/>
              <w:spacing w:before="0" w:line="312" w:lineRule="auto"/>
              <w:ind w:right="-79" w:hanging="142"/>
              <w:rPr>
                <w:color w:val="000000" w:themeColor="text1"/>
                <w:sz w:val="26"/>
                <w:szCs w:val="26"/>
                <w:lang w:eastAsia="zh-CN"/>
              </w:rPr>
            </w:pPr>
            <w:r w:rsidRPr="008867A5">
              <w:rPr>
                <w:color w:val="000000" w:themeColor="text1"/>
                <w:sz w:val="26"/>
                <w:szCs w:val="26"/>
              </w:rPr>
              <w:t>40.10</w:t>
            </w:r>
          </w:p>
        </w:tc>
        <w:tc>
          <w:tcPr>
            <w:tcW w:w="628" w:type="dxa"/>
            <w:vAlign w:val="center"/>
          </w:tcPr>
          <w:p w:rsidR="00432AED" w:rsidRPr="008867A5" w:rsidRDefault="00432AED" w:rsidP="00A327DB">
            <w:pPr>
              <w:widowControl w:val="0"/>
              <w:spacing w:before="0" w:line="312" w:lineRule="auto"/>
              <w:ind w:right="-79" w:hanging="142"/>
              <w:rPr>
                <w:color w:val="000000" w:themeColor="text1"/>
                <w:sz w:val="26"/>
                <w:szCs w:val="26"/>
                <w:lang w:eastAsia="zh-CN"/>
              </w:rPr>
            </w:pPr>
            <w:r w:rsidRPr="008867A5">
              <w:rPr>
                <w:color w:val="000000" w:themeColor="text1"/>
                <w:sz w:val="26"/>
                <w:szCs w:val="26"/>
              </w:rPr>
              <w:t>2.90</w:t>
            </w:r>
          </w:p>
        </w:tc>
        <w:tc>
          <w:tcPr>
            <w:tcW w:w="806" w:type="dxa"/>
            <w:vAlign w:val="center"/>
          </w:tcPr>
          <w:p w:rsidR="00432AED" w:rsidRPr="008867A5" w:rsidRDefault="00432AED" w:rsidP="00A327DB">
            <w:pPr>
              <w:widowControl w:val="0"/>
              <w:spacing w:before="0" w:line="312" w:lineRule="auto"/>
              <w:ind w:right="-79" w:hanging="142"/>
              <w:rPr>
                <w:color w:val="000000" w:themeColor="text1"/>
                <w:sz w:val="26"/>
                <w:szCs w:val="26"/>
                <w:lang w:eastAsia="zh-CN"/>
              </w:rPr>
            </w:pPr>
            <w:r w:rsidRPr="008867A5">
              <w:rPr>
                <w:color w:val="000000" w:themeColor="text1"/>
                <w:sz w:val="26"/>
                <w:szCs w:val="26"/>
              </w:rPr>
              <w:t>7.23</w:t>
            </w:r>
          </w:p>
        </w:tc>
        <w:tc>
          <w:tcPr>
            <w:tcW w:w="834" w:type="dxa"/>
            <w:vAlign w:val="center"/>
          </w:tcPr>
          <w:p w:rsidR="00432AED" w:rsidRPr="008867A5" w:rsidRDefault="00432AED" w:rsidP="00A327DB">
            <w:pPr>
              <w:widowControl w:val="0"/>
              <w:spacing w:before="0" w:line="312" w:lineRule="auto"/>
              <w:ind w:right="-79" w:hanging="142"/>
              <w:rPr>
                <w:color w:val="000000" w:themeColor="text1"/>
                <w:sz w:val="26"/>
                <w:szCs w:val="26"/>
                <w:lang w:eastAsia="zh-CN"/>
              </w:rPr>
            </w:pPr>
            <w:r w:rsidRPr="008867A5">
              <w:rPr>
                <w:color w:val="000000" w:themeColor="text1"/>
                <w:sz w:val="26"/>
                <w:szCs w:val="26"/>
              </w:rPr>
              <w:t>40.20</w:t>
            </w:r>
          </w:p>
        </w:tc>
        <w:tc>
          <w:tcPr>
            <w:tcW w:w="801" w:type="dxa"/>
            <w:vAlign w:val="center"/>
          </w:tcPr>
          <w:p w:rsidR="00432AED" w:rsidRPr="008867A5" w:rsidRDefault="00432AED" w:rsidP="00A327DB">
            <w:pPr>
              <w:widowControl w:val="0"/>
              <w:spacing w:before="0" w:line="312" w:lineRule="auto"/>
              <w:ind w:right="-79" w:hanging="142"/>
              <w:rPr>
                <w:color w:val="000000" w:themeColor="text1"/>
                <w:sz w:val="26"/>
                <w:szCs w:val="26"/>
                <w:lang w:eastAsia="zh-CN"/>
              </w:rPr>
            </w:pPr>
            <w:r w:rsidRPr="008867A5">
              <w:rPr>
                <w:color w:val="000000" w:themeColor="text1"/>
                <w:sz w:val="26"/>
                <w:szCs w:val="26"/>
              </w:rPr>
              <w:t>2.63</w:t>
            </w:r>
          </w:p>
        </w:tc>
        <w:tc>
          <w:tcPr>
            <w:tcW w:w="819" w:type="dxa"/>
            <w:vAlign w:val="center"/>
          </w:tcPr>
          <w:p w:rsidR="00432AED" w:rsidRPr="008867A5" w:rsidRDefault="00432AED" w:rsidP="00A327DB">
            <w:pPr>
              <w:widowControl w:val="0"/>
              <w:spacing w:before="0" w:line="312" w:lineRule="auto"/>
              <w:ind w:right="-79" w:hanging="142"/>
              <w:rPr>
                <w:color w:val="000000" w:themeColor="text1"/>
                <w:sz w:val="26"/>
                <w:szCs w:val="26"/>
                <w:lang w:eastAsia="zh-CN"/>
              </w:rPr>
            </w:pPr>
            <w:r w:rsidRPr="008867A5">
              <w:rPr>
                <w:color w:val="000000" w:themeColor="text1"/>
                <w:sz w:val="26"/>
                <w:szCs w:val="26"/>
              </w:rPr>
              <w:t>6.53</w:t>
            </w:r>
          </w:p>
        </w:tc>
        <w:tc>
          <w:tcPr>
            <w:tcW w:w="790" w:type="dxa"/>
            <w:vAlign w:val="center"/>
          </w:tcPr>
          <w:p w:rsidR="00432AED" w:rsidRPr="008867A5" w:rsidRDefault="00432AED" w:rsidP="00A327DB">
            <w:pPr>
              <w:widowControl w:val="0"/>
              <w:spacing w:before="0" w:line="312" w:lineRule="auto"/>
              <w:ind w:right="-79" w:hanging="142"/>
              <w:rPr>
                <w:color w:val="000000" w:themeColor="text1"/>
                <w:sz w:val="26"/>
                <w:szCs w:val="26"/>
                <w:lang w:eastAsia="zh-CN"/>
              </w:rPr>
            </w:pPr>
            <w:r w:rsidRPr="008867A5">
              <w:rPr>
                <w:color w:val="000000" w:themeColor="text1"/>
                <w:sz w:val="26"/>
                <w:szCs w:val="26"/>
              </w:rPr>
              <w:t>0.1447</w:t>
            </w:r>
          </w:p>
        </w:tc>
        <w:tc>
          <w:tcPr>
            <w:tcW w:w="851" w:type="dxa"/>
            <w:vAlign w:val="center"/>
          </w:tcPr>
          <w:p w:rsidR="00432AED" w:rsidRPr="008867A5" w:rsidRDefault="00432AED" w:rsidP="00A327DB">
            <w:pPr>
              <w:widowControl w:val="0"/>
              <w:spacing w:before="0" w:line="312" w:lineRule="auto"/>
              <w:ind w:right="-79" w:hanging="142"/>
              <w:rPr>
                <w:color w:val="000000" w:themeColor="text1"/>
                <w:sz w:val="26"/>
                <w:szCs w:val="26"/>
                <w:lang w:eastAsia="zh-CN"/>
              </w:rPr>
            </w:pPr>
            <w:r w:rsidRPr="008867A5">
              <w:rPr>
                <w:color w:val="000000" w:themeColor="text1"/>
                <w:sz w:val="26"/>
                <w:szCs w:val="26"/>
              </w:rPr>
              <w:t>&gt; 0.05</w:t>
            </w:r>
          </w:p>
        </w:tc>
      </w:tr>
    </w:tbl>
    <w:p w:rsidR="000B4E1A" w:rsidRPr="008867A5" w:rsidRDefault="000B4E1A" w:rsidP="00A327DB">
      <w:pPr>
        <w:widowControl w:val="0"/>
        <w:spacing w:before="0" w:line="312" w:lineRule="auto"/>
        <w:ind w:firstLine="567"/>
        <w:jc w:val="both"/>
        <w:rPr>
          <w:color w:val="000000" w:themeColor="text1"/>
          <w:sz w:val="26"/>
          <w:szCs w:val="26"/>
          <w:lang w:val="pl-PL"/>
        </w:rPr>
      </w:pPr>
      <w:r w:rsidRPr="008867A5">
        <w:rPr>
          <w:color w:val="000000" w:themeColor="text1"/>
          <w:sz w:val="26"/>
          <w:szCs w:val="26"/>
          <w:lang w:val="pl-PL"/>
        </w:rPr>
        <w:t>Kết quả kiểm tra trước thực nghiệm tại các bảng 2.1 cho thấy: Trong tổng 4 tiêu chí thể lực đều không có sự khác biệt đáng kể giữa 02 nhóm tiến hành thực nghiệm. Các giá trị t</w:t>
      </w:r>
      <w:r w:rsidRPr="008867A5">
        <w:rPr>
          <w:color w:val="000000" w:themeColor="text1"/>
          <w:sz w:val="26"/>
          <w:szCs w:val="26"/>
          <w:vertAlign w:val="subscript"/>
          <w:lang w:val="pl-PL"/>
        </w:rPr>
        <w:t>tính</w:t>
      </w:r>
      <w:r w:rsidRPr="008867A5">
        <w:rPr>
          <w:color w:val="000000" w:themeColor="text1"/>
          <w:sz w:val="26"/>
          <w:szCs w:val="26"/>
          <w:lang w:val="pl-PL"/>
        </w:rPr>
        <w:t xml:space="preserve">  đều nhỏ hơn t</w:t>
      </w:r>
      <w:r w:rsidRPr="008867A5">
        <w:rPr>
          <w:color w:val="000000" w:themeColor="text1"/>
          <w:sz w:val="26"/>
          <w:szCs w:val="26"/>
          <w:vertAlign w:val="subscript"/>
          <w:lang w:val="pl-PL"/>
        </w:rPr>
        <w:t>bảng</w:t>
      </w:r>
      <w:r w:rsidRPr="008867A5">
        <w:rPr>
          <w:color w:val="000000" w:themeColor="text1"/>
          <w:sz w:val="26"/>
          <w:szCs w:val="26"/>
          <w:lang w:val="pl-PL"/>
        </w:rPr>
        <w:t>,, không có ý nghĩa thống kê với P&gt;0,05.</w:t>
      </w:r>
    </w:p>
    <w:p w:rsidR="00C16928" w:rsidRPr="008867A5" w:rsidRDefault="00BA0A53" w:rsidP="00A327DB">
      <w:pPr>
        <w:widowControl w:val="0"/>
        <w:spacing w:before="0" w:line="312" w:lineRule="auto"/>
        <w:ind w:firstLine="567"/>
        <w:jc w:val="both"/>
        <w:rPr>
          <w:b/>
          <w:bCs/>
          <w:iCs/>
          <w:color w:val="000000" w:themeColor="text1"/>
          <w:sz w:val="26"/>
          <w:szCs w:val="26"/>
          <w:lang w:val="nl-NL"/>
        </w:rPr>
      </w:pPr>
      <w:r w:rsidRPr="008867A5">
        <w:rPr>
          <w:b/>
          <w:bCs/>
          <w:color w:val="000000" w:themeColor="text1"/>
          <w:sz w:val="26"/>
          <w:szCs w:val="26"/>
          <w:lang w:val="nl-NL"/>
        </w:rPr>
        <w:t>2.</w:t>
      </w:r>
      <w:r w:rsidR="00F61790" w:rsidRPr="008867A5">
        <w:rPr>
          <w:b/>
          <w:bCs/>
          <w:color w:val="000000" w:themeColor="text1"/>
          <w:sz w:val="26"/>
          <w:szCs w:val="26"/>
          <w:lang w:val="nl-NL"/>
        </w:rPr>
        <w:t>3</w:t>
      </w:r>
      <w:r w:rsidRPr="008867A5">
        <w:rPr>
          <w:b/>
          <w:bCs/>
          <w:color w:val="000000" w:themeColor="text1"/>
          <w:sz w:val="26"/>
          <w:szCs w:val="26"/>
          <w:lang w:val="nl-NL"/>
        </w:rPr>
        <w:t>.</w:t>
      </w:r>
      <w:r w:rsidR="00C16928" w:rsidRPr="008867A5">
        <w:rPr>
          <w:b/>
          <w:bCs/>
          <w:color w:val="000000" w:themeColor="text1"/>
          <w:sz w:val="26"/>
          <w:szCs w:val="26"/>
          <w:lang w:val="nl-NL"/>
        </w:rPr>
        <w:t xml:space="preserve"> </w:t>
      </w:r>
      <w:r w:rsidR="00C16928" w:rsidRPr="008867A5">
        <w:rPr>
          <w:b/>
          <w:bCs/>
          <w:iCs/>
          <w:color w:val="000000" w:themeColor="text1"/>
          <w:sz w:val="26"/>
          <w:szCs w:val="26"/>
          <w:lang w:val="nl-NL"/>
        </w:rPr>
        <w:t>Đánh giá sự phát triển thể lực giữa nhóm đối chứng và nhóm thực nghiệm nam - Sau thực nghiệm</w:t>
      </w:r>
    </w:p>
    <w:p w:rsidR="000521B2" w:rsidRPr="008867A5" w:rsidRDefault="009E0D22" w:rsidP="00A327DB">
      <w:pPr>
        <w:widowControl w:val="0"/>
        <w:spacing w:before="0" w:line="312" w:lineRule="auto"/>
        <w:ind w:firstLine="567"/>
        <w:jc w:val="both"/>
        <w:rPr>
          <w:color w:val="000000" w:themeColor="text1"/>
          <w:sz w:val="26"/>
          <w:szCs w:val="26"/>
          <w:lang w:val="nl-NL"/>
        </w:rPr>
      </w:pPr>
      <w:r w:rsidRPr="008867A5">
        <w:rPr>
          <w:color w:val="000000" w:themeColor="text1"/>
          <w:sz w:val="26"/>
          <w:szCs w:val="26"/>
          <w:lang w:val="nl-NL"/>
        </w:rPr>
        <w:t xml:space="preserve">Để đánh giá được sự phát triển </w:t>
      </w:r>
      <w:r w:rsidRPr="008867A5">
        <w:rPr>
          <w:bCs/>
          <w:iCs/>
          <w:color w:val="000000" w:themeColor="text1"/>
          <w:sz w:val="26"/>
          <w:szCs w:val="26"/>
          <w:lang w:val="nl-NL"/>
        </w:rPr>
        <w:t>thể lực của nam sinh viên Đại học Huế giữa nhóm đối chứng và nhóm thực nghiệm - Sau thực nghiệm đề tài đã ứng dụng phương pháp toán học thống kê và kết quả thu được tại bảng 2.2.</w:t>
      </w:r>
    </w:p>
    <w:p w:rsidR="003E78C0" w:rsidRPr="008867A5" w:rsidRDefault="003E78C0" w:rsidP="00A327DB">
      <w:pPr>
        <w:pStyle w:val="BANG1"/>
        <w:spacing w:line="312" w:lineRule="auto"/>
        <w:ind w:firstLine="567"/>
        <w:rPr>
          <w:color w:val="000000" w:themeColor="text1"/>
        </w:rPr>
      </w:pPr>
      <w:bookmarkStart w:id="11" w:name="_Toc533503736"/>
      <w:bookmarkStart w:id="12" w:name="_Toc534803406"/>
      <w:r w:rsidRPr="008867A5">
        <w:rPr>
          <w:color w:val="000000" w:themeColor="text1"/>
        </w:rPr>
        <w:t>Bả</w:t>
      </w:r>
      <w:r w:rsidR="000521B2" w:rsidRPr="008867A5">
        <w:rPr>
          <w:color w:val="000000" w:themeColor="text1"/>
        </w:rPr>
        <w:t>ng 2.2</w:t>
      </w:r>
      <w:r w:rsidRPr="008867A5">
        <w:rPr>
          <w:color w:val="000000" w:themeColor="text1"/>
        </w:rPr>
        <w:t xml:space="preserve">. So sánh sự phát triển thể lực </w:t>
      </w:r>
      <w:r w:rsidR="004E3683" w:rsidRPr="008867A5">
        <w:rPr>
          <w:color w:val="000000" w:themeColor="text1"/>
        </w:rPr>
        <w:t xml:space="preserve">của nam sinh viên Đại học Huế </w:t>
      </w:r>
      <w:r w:rsidRPr="008867A5">
        <w:rPr>
          <w:color w:val="000000" w:themeColor="text1"/>
        </w:rPr>
        <w:t>giữ</w:t>
      </w:r>
      <w:r w:rsidR="004E3683" w:rsidRPr="008867A5">
        <w:rPr>
          <w:color w:val="000000" w:themeColor="text1"/>
        </w:rPr>
        <w:t xml:space="preserve">a nhóm ĐC và nhóm TN </w:t>
      </w:r>
      <w:r w:rsidRPr="008867A5">
        <w:rPr>
          <w:color w:val="000000" w:themeColor="text1"/>
        </w:rPr>
        <w:t>- Sau thực nghiệm</w:t>
      </w:r>
      <w:bookmarkEnd w:id="11"/>
      <w:bookmarkEnd w:id="12"/>
    </w:p>
    <w:tbl>
      <w:tblPr>
        <w:tblW w:w="95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77"/>
        <w:gridCol w:w="2328"/>
        <w:gridCol w:w="877"/>
        <w:gridCol w:w="809"/>
        <w:gridCol w:w="850"/>
        <w:gridCol w:w="953"/>
        <w:gridCol w:w="738"/>
        <w:gridCol w:w="771"/>
        <w:gridCol w:w="890"/>
        <w:gridCol w:w="897"/>
      </w:tblGrid>
      <w:tr w:rsidR="008867A5" w:rsidRPr="008867A5" w:rsidTr="001D6FC5">
        <w:trPr>
          <w:trHeight w:val="390"/>
          <w:jc w:val="center"/>
        </w:trPr>
        <w:tc>
          <w:tcPr>
            <w:tcW w:w="477" w:type="dxa"/>
            <w:vMerge w:val="restart"/>
            <w:noWrap/>
            <w:tcMar>
              <w:top w:w="28" w:type="dxa"/>
              <w:left w:w="28" w:type="dxa"/>
              <w:bottom w:w="28" w:type="dxa"/>
              <w:right w:w="28" w:type="dxa"/>
            </w:tcMar>
            <w:vAlign w:val="center"/>
          </w:tcPr>
          <w:p w:rsidR="00C16928" w:rsidRPr="008867A5" w:rsidRDefault="00C16928" w:rsidP="00A327DB">
            <w:pPr>
              <w:widowControl w:val="0"/>
              <w:spacing w:before="0" w:line="312" w:lineRule="auto"/>
              <w:rPr>
                <w:b/>
                <w:bCs/>
                <w:color w:val="000000" w:themeColor="text1"/>
                <w:sz w:val="26"/>
                <w:szCs w:val="26"/>
                <w:lang w:val="nl-NL" w:eastAsia="zh-CN"/>
              </w:rPr>
            </w:pPr>
            <w:r w:rsidRPr="008867A5">
              <w:rPr>
                <w:b/>
                <w:bCs/>
                <w:color w:val="000000" w:themeColor="text1"/>
                <w:sz w:val="26"/>
                <w:szCs w:val="26"/>
                <w:lang w:val="nl-NL"/>
              </w:rPr>
              <w:t>TT</w:t>
            </w:r>
          </w:p>
        </w:tc>
        <w:tc>
          <w:tcPr>
            <w:tcW w:w="2328" w:type="dxa"/>
            <w:vMerge w:val="restart"/>
            <w:noWrap/>
            <w:tcMar>
              <w:top w:w="28" w:type="dxa"/>
              <w:left w:w="28" w:type="dxa"/>
              <w:bottom w:w="28" w:type="dxa"/>
              <w:right w:w="28" w:type="dxa"/>
            </w:tcMar>
            <w:vAlign w:val="center"/>
          </w:tcPr>
          <w:p w:rsidR="00C16928" w:rsidRPr="008867A5" w:rsidRDefault="00C16928" w:rsidP="00A327DB">
            <w:pPr>
              <w:widowControl w:val="0"/>
              <w:spacing w:before="0" w:line="312" w:lineRule="auto"/>
              <w:rPr>
                <w:b/>
                <w:bCs/>
                <w:color w:val="000000" w:themeColor="text1"/>
                <w:sz w:val="26"/>
                <w:szCs w:val="26"/>
                <w:lang w:val="nl-NL" w:eastAsia="zh-CN"/>
              </w:rPr>
            </w:pPr>
            <w:r w:rsidRPr="008867A5">
              <w:rPr>
                <w:b/>
                <w:bCs/>
                <w:color w:val="000000" w:themeColor="text1"/>
                <w:sz w:val="26"/>
                <w:szCs w:val="26"/>
                <w:lang w:val="nl-NL"/>
              </w:rPr>
              <w:t>Chỉ tiêu</w:t>
            </w:r>
          </w:p>
        </w:tc>
        <w:tc>
          <w:tcPr>
            <w:tcW w:w="2536" w:type="dxa"/>
            <w:gridSpan w:val="3"/>
            <w:noWrap/>
            <w:tcMar>
              <w:top w:w="28" w:type="dxa"/>
              <w:left w:w="28" w:type="dxa"/>
              <w:bottom w:w="28" w:type="dxa"/>
              <w:right w:w="28" w:type="dxa"/>
            </w:tcMar>
            <w:vAlign w:val="center"/>
          </w:tcPr>
          <w:p w:rsidR="00C16928" w:rsidRPr="008867A5" w:rsidRDefault="00C16928" w:rsidP="00A327DB">
            <w:pPr>
              <w:widowControl w:val="0"/>
              <w:spacing w:before="0" w:line="312" w:lineRule="auto"/>
              <w:rPr>
                <w:b/>
                <w:bCs/>
                <w:color w:val="000000" w:themeColor="text1"/>
                <w:sz w:val="26"/>
                <w:szCs w:val="26"/>
                <w:lang w:val="nl-NL"/>
              </w:rPr>
            </w:pPr>
            <w:r w:rsidRPr="008867A5">
              <w:rPr>
                <w:b/>
                <w:bCs/>
                <w:color w:val="000000" w:themeColor="text1"/>
                <w:sz w:val="26"/>
                <w:szCs w:val="26"/>
                <w:lang w:val="nl-NL"/>
              </w:rPr>
              <w:t>Nhóm Đối chứng</w:t>
            </w:r>
          </w:p>
          <w:p w:rsidR="00C16928" w:rsidRPr="008867A5" w:rsidRDefault="00C16928" w:rsidP="00A327DB">
            <w:pPr>
              <w:widowControl w:val="0"/>
              <w:spacing w:before="0" w:line="312" w:lineRule="auto"/>
              <w:rPr>
                <w:b/>
                <w:bCs/>
                <w:color w:val="000000" w:themeColor="text1"/>
                <w:sz w:val="26"/>
                <w:szCs w:val="26"/>
                <w:lang w:val="nl-NL" w:eastAsia="zh-CN"/>
              </w:rPr>
            </w:pPr>
            <w:r w:rsidRPr="008867A5">
              <w:rPr>
                <w:b/>
                <w:bCs/>
                <w:color w:val="000000" w:themeColor="text1"/>
                <w:sz w:val="26"/>
                <w:szCs w:val="26"/>
                <w:lang w:val="nl-NL"/>
              </w:rPr>
              <w:t>(n=37)</w:t>
            </w:r>
          </w:p>
        </w:tc>
        <w:tc>
          <w:tcPr>
            <w:tcW w:w="2462" w:type="dxa"/>
            <w:gridSpan w:val="3"/>
            <w:noWrap/>
            <w:tcMar>
              <w:top w:w="28" w:type="dxa"/>
              <w:left w:w="28" w:type="dxa"/>
              <w:bottom w:w="28" w:type="dxa"/>
              <w:right w:w="28" w:type="dxa"/>
            </w:tcMar>
            <w:vAlign w:val="center"/>
          </w:tcPr>
          <w:p w:rsidR="00C16928" w:rsidRPr="008867A5" w:rsidRDefault="00C16928" w:rsidP="00A327DB">
            <w:pPr>
              <w:widowControl w:val="0"/>
              <w:spacing w:before="0" w:line="312" w:lineRule="auto"/>
              <w:rPr>
                <w:b/>
                <w:bCs/>
                <w:color w:val="000000" w:themeColor="text1"/>
                <w:sz w:val="26"/>
                <w:szCs w:val="26"/>
                <w:lang w:val="pt-BR"/>
              </w:rPr>
            </w:pPr>
            <w:r w:rsidRPr="008867A5">
              <w:rPr>
                <w:b/>
                <w:bCs/>
                <w:color w:val="000000" w:themeColor="text1"/>
                <w:sz w:val="26"/>
                <w:szCs w:val="26"/>
                <w:lang w:val="pt-BR"/>
              </w:rPr>
              <w:t xml:space="preserve">Nhóm Thực nghiệm </w:t>
            </w:r>
          </w:p>
          <w:p w:rsidR="00C16928" w:rsidRPr="008867A5" w:rsidRDefault="00C16928" w:rsidP="00A327DB">
            <w:pPr>
              <w:widowControl w:val="0"/>
              <w:spacing w:before="0" w:line="312" w:lineRule="auto"/>
              <w:rPr>
                <w:b/>
                <w:bCs/>
                <w:color w:val="000000" w:themeColor="text1"/>
                <w:sz w:val="26"/>
                <w:szCs w:val="26"/>
                <w:lang w:val="pt-BR" w:eastAsia="zh-CN"/>
              </w:rPr>
            </w:pPr>
            <w:r w:rsidRPr="008867A5">
              <w:rPr>
                <w:b/>
                <w:bCs/>
                <w:color w:val="000000" w:themeColor="text1"/>
                <w:sz w:val="26"/>
                <w:szCs w:val="26"/>
                <w:lang w:val="pt-BR"/>
              </w:rPr>
              <w:t>(n=40)</w:t>
            </w:r>
          </w:p>
        </w:tc>
        <w:tc>
          <w:tcPr>
            <w:tcW w:w="1787" w:type="dxa"/>
            <w:gridSpan w:val="2"/>
            <w:noWrap/>
            <w:tcMar>
              <w:top w:w="28" w:type="dxa"/>
              <w:left w:w="28" w:type="dxa"/>
              <w:bottom w:w="28" w:type="dxa"/>
              <w:right w:w="28" w:type="dxa"/>
            </w:tcMar>
            <w:vAlign w:val="center"/>
          </w:tcPr>
          <w:p w:rsidR="00C16928" w:rsidRPr="008867A5" w:rsidRDefault="00C16928" w:rsidP="00A327DB">
            <w:pPr>
              <w:widowControl w:val="0"/>
              <w:spacing w:before="0" w:line="312" w:lineRule="auto"/>
              <w:rPr>
                <w:b/>
                <w:bCs/>
                <w:color w:val="000000" w:themeColor="text1"/>
                <w:sz w:val="26"/>
                <w:szCs w:val="26"/>
                <w:lang w:val="nl-NL" w:eastAsia="zh-CN"/>
              </w:rPr>
            </w:pPr>
            <w:r w:rsidRPr="008867A5">
              <w:rPr>
                <w:b/>
                <w:bCs/>
                <w:color w:val="000000" w:themeColor="text1"/>
                <w:sz w:val="26"/>
                <w:szCs w:val="26"/>
                <w:lang w:val="nl-NL"/>
              </w:rPr>
              <w:t>So sánh</w:t>
            </w:r>
          </w:p>
        </w:tc>
      </w:tr>
      <w:tr w:rsidR="008867A5" w:rsidRPr="008867A5" w:rsidTr="001D6FC5">
        <w:trPr>
          <w:trHeight w:val="567"/>
          <w:jc w:val="center"/>
        </w:trPr>
        <w:tc>
          <w:tcPr>
            <w:tcW w:w="477" w:type="dxa"/>
            <w:vMerge/>
            <w:tcMar>
              <w:top w:w="28" w:type="dxa"/>
              <w:left w:w="28" w:type="dxa"/>
              <w:bottom w:w="28" w:type="dxa"/>
              <w:right w:w="28" w:type="dxa"/>
            </w:tcMar>
            <w:vAlign w:val="center"/>
          </w:tcPr>
          <w:p w:rsidR="00C16928" w:rsidRPr="008867A5" w:rsidRDefault="00C16928" w:rsidP="00A327DB">
            <w:pPr>
              <w:widowControl w:val="0"/>
              <w:spacing w:before="0" w:line="312" w:lineRule="auto"/>
              <w:rPr>
                <w:bCs/>
                <w:color w:val="000000" w:themeColor="text1"/>
                <w:sz w:val="26"/>
                <w:szCs w:val="26"/>
                <w:lang w:val="nl-NL" w:eastAsia="zh-CN"/>
              </w:rPr>
            </w:pPr>
          </w:p>
        </w:tc>
        <w:tc>
          <w:tcPr>
            <w:tcW w:w="2328" w:type="dxa"/>
            <w:vMerge/>
            <w:tcMar>
              <w:top w:w="28" w:type="dxa"/>
              <w:left w:w="28" w:type="dxa"/>
              <w:bottom w:w="28" w:type="dxa"/>
              <w:right w:w="28" w:type="dxa"/>
            </w:tcMar>
            <w:vAlign w:val="center"/>
          </w:tcPr>
          <w:p w:rsidR="00C16928" w:rsidRPr="008867A5" w:rsidRDefault="00C16928" w:rsidP="00A327DB">
            <w:pPr>
              <w:widowControl w:val="0"/>
              <w:spacing w:before="0" w:line="312" w:lineRule="auto"/>
              <w:rPr>
                <w:bCs/>
                <w:color w:val="000000" w:themeColor="text1"/>
                <w:sz w:val="26"/>
                <w:szCs w:val="26"/>
                <w:lang w:val="nl-NL" w:eastAsia="zh-CN"/>
              </w:rPr>
            </w:pPr>
          </w:p>
        </w:tc>
        <w:tc>
          <w:tcPr>
            <w:tcW w:w="877" w:type="dxa"/>
            <w:noWrap/>
            <w:tcMar>
              <w:top w:w="28" w:type="dxa"/>
              <w:left w:w="28" w:type="dxa"/>
              <w:bottom w:w="28" w:type="dxa"/>
              <w:right w:w="28" w:type="dxa"/>
            </w:tcMar>
            <w:vAlign w:val="center"/>
          </w:tcPr>
          <w:p w:rsidR="00C16928" w:rsidRPr="008867A5" w:rsidRDefault="00C16928" w:rsidP="00A327DB">
            <w:pPr>
              <w:widowControl w:val="0"/>
              <w:spacing w:before="0" w:line="312" w:lineRule="auto"/>
              <w:rPr>
                <w:bCs/>
                <w:color w:val="000000" w:themeColor="text1"/>
                <w:sz w:val="26"/>
                <w:szCs w:val="26"/>
                <w:lang w:val="nl-NL" w:eastAsia="zh-CN"/>
              </w:rPr>
            </w:pPr>
            <w:r w:rsidRPr="008867A5">
              <w:rPr>
                <w:bCs/>
                <w:color w:val="000000" w:themeColor="text1"/>
                <w:sz w:val="26"/>
                <w:szCs w:val="26"/>
                <w:vertAlign w:val="subscript"/>
                <w:lang w:val="nl-NL"/>
              </w:rPr>
              <w:fldChar w:fldCharType="begin"/>
            </w:r>
            <w:r w:rsidRPr="008867A5">
              <w:rPr>
                <w:bCs/>
                <w:color w:val="000000" w:themeColor="text1"/>
                <w:sz w:val="26"/>
                <w:szCs w:val="26"/>
                <w:vertAlign w:val="subscript"/>
                <w:lang w:val="nl-NL"/>
              </w:rPr>
              <w:instrText xml:space="preserve"> QUOTE </w:instrText>
            </w:r>
            <w:r w:rsidRPr="008867A5">
              <w:rPr>
                <w:bCs/>
                <w:noProof/>
                <w:color w:val="000000" w:themeColor="text1"/>
                <w:position w:val="-6"/>
                <w:sz w:val="26"/>
                <w:szCs w:val="26"/>
                <w:lang w:val="vi-VN" w:eastAsia="zh-CN"/>
              </w:rPr>
              <w:drawing>
                <wp:inline distT="0" distB="0" distL="0" distR="0" wp14:anchorId="4EC5D93C" wp14:editId="172BABF7">
                  <wp:extent cx="84455" cy="161290"/>
                  <wp:effectExtent l="19050" t="0" r="0" b="0"/>
                  <wp:docPr id="52"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8">
                            <a:clrChange>
                              <a:clrFrom>
                                <a:srgbClr val="FFFFFF"/>
                              </a:clrFrom>
                              <a:clrTo>
                                <a:srgbClr val="FFFFFF">
                                  <a:alpha val="0"/>
                                </a:srgbClr>
                              </a:clrTo>
                            </a:clrChange>
                          </a:blip>
                          <a:srcRect/>
                          <a:stretch>
                            <a:fillRect/>
                          </a:stretch>
                        </pic:blipFill>
                        <pic:spPr bwMode="auto">
                          <a:xfrm>
                            <a:off x="0" y="0"/>
                            <a:ext cx="84455" cy="161290"/>
                          </a:xfrm>
                          <a:prstGeom prst="rect">
                            <a:avLst/>
                          </a:prstGeom>
                          <a:noFill/>
                          <a:ln w="9525">
                            <a:noFill/>
                            <a:miter lim="800000"/>
                            <a:headEnd/>
                            <a:tailEnd/>
                          </a:ln>
                        </pic:spPr>
                      </pic:pic>
                    </a:graphicData>
                  </a:graphic>
                </wp:inline>
              </w:drawing>
            </w:r>
            <w:r w:rsidRPr="008867A5">
              <w:rPr>
                <w:bCs/>
                <w:color w:val="000000" w:themeColor="text1"/>
                <w:sz w:val="26"/>
                <w:szCs w:val="26"/>
                <w:vertAlign w:val="subscript"/>
                <w:lang w:val="nl-NL"/>
              </w:rPr>
              <w:fldChar w:fldCharType="separate"/>
            </w:r>
            <w:r w:rsidRPr="008867A5">
              <w:rPr>
                <w:bCs/>
                <w:noProof/>
                <w:color w:val="000000" w:themeColor="text1"/>
                <w:position w:val="-6"/>
                <w:sz w:val="26"/>
                <w:szCs w:val="26"/>
                <w:lang w:val="vi-VN" w:eastAsia="zh-CN"/>
              </w:rPr>
              <w:drawing>
                <wp:inline distT="0" distB="0" distL="0" distR="0" wp14:anchorId="61B6B6D6" wp14:editId="399120F6">
                  <wp:extent cx="84455" cy="161290"/>
                  <wp:effectExtent l="19050" t="0" r="0" b="0"/>
                  <wp:docPr id="53"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8">
                            <a:clrChange>
                              <a:clrFrom>
                                <a:srgbClr val="FFFFFF"/>
                              </a:clrFrom>
                              <a:clrTo>
                                <a:srgbClr val="FFFFFF">
                                  <a:alpha val="0"/>
                                </a:srgbClr>
                              </a:clrTo>
                            </a:clrChange>
                          </a:blip>
                          <a:srcRect/>
                          <a:stretch>
                            <a:fillRect/>
                          </a:stretch>
                        </pic:blipFill>
                        <pic:spPr bwMode="auto">
                          <a:xfrm>
                            <a:off x="0" y="0"/>
                            <a:ext cx="84455" cy="161290"/>
                          </a:xfrm>
                          <a:prstGeom prst="rect">
                            <a:avLst/>
                          </a:prstGeom>
                          <a:noFill/>
                          <a:ln w="9525">
                            <a:noFill/>
                            <a:miter lim="800000"/>
                            <a:headEnd/>
                            <a:tailEnd/>
                          </a:ln>
                        </pic:spPr>
                      </pic:pic>
                    </a:graphicData>
                  </a:graphic>
                </wp:inline>
              </w:drawing>
            </w:r>
            <w:r w:rsidRPr="008867A5">
              <w:rPr>
                <w:bCs/>
                <w:color w:val="000000" w:themeColor="text1"/>
                <w:sz w:val="26"/>
                <w:szCs w:val="26"/>
                <w:vertAlign w:val="subscript"/>
                <w:lang w:val="nl-NL"/>
              </w:rPr>
              <w:fldChar w:fldCharType="end"/>
            </w:r>
            <w:r w:rsidRPr="008867A5">
              <w:rPr>
                <w:bCs/>
                <w:color w:val="000000" w:themeColor="text1"/>
                <w:sz w:val="26"/>
                <w:szCs w:val="26"/>
                <w:vertAlign w:val="subscript"/>
                <w:lang w:val="nl-NL"/>
              </w:rPr>
              <w:t>A</w:t>
            </w:r>
          </w:p>
        </w:tc>
        <w:tc>
          <w:tcPr>
            <w:tcW w:w="809" w:type="dxa"/>
            <w:noWrap/>
            <w:tcMar>
              <w:top w:w="28" w:type="dxa"/>
              <w:left w:w="28" w:type="dxa"/>
              <w:bottom w:w="28" w:type="dxa"/>
              <w:right w:w="28" w:type="dxa"/>
            </w:tcMar>
            <w:vAlign w:val="center"/>
          </w:tcPr>
          <w:p w:rsidR="00C16928" w:rsidRPr="008867A5" w:rsidRDefault="00C16928" w:rsidP="00A327DB">
            <w:pPr>
              <w:widowControl w:val="0"/>
              <w:spacing w:before="0" w:line="312" w:lineRule="auto"/>
              <w:rPr>
                <w:bCs/>
                <w:color w:val="000000" w:themeColor="text1"/>
                <w:sz w:val="26"/>
                <w:szCs w:val="26"/>
                <w:lang w:eastAsia="zh-CN"/>
              </w:rPr>
            </w:pPr>
            <w:r w:rsidRPr="008867A5">
              <w:rPr>
                <w:b/>
                <w:bCs/>
                <w:color w:val="000000" w:themeColor="text1"/>
                <w:sz w:val="26"/>
                <w:szCs w:val="26"/>
              </w:rPr>
              <w:fldChar w:fldCharType="begin"/>
            </w:r>
            <w:r w:rsidRPr="008867A5">
              <w:rPr>
                <w:b/>
                <w:bCs/>
                <w:color w:val="000000" w:themeColor="text1"/>
                <w:sz w:val="26"/>
                <w:szCs w:val="26"/>
              </w:rPr>
              <w:instrText xml:space="preserve"> QUOTE </w:instrText>
            </w:r>
            <w:r w:rsidRPr="008867A5">
              <w:rPr>
                <w:b/>
                <w:bCs/>
                <w:noProof/>
                <w:color w:val="000000" w:themeColor="text1"/>
                <w:position w:val="-6"/>
                <w:sz w:val="26"/>
                <w:szCs w:val="26"/>
                <w:lang w:val="vi-VN" w:eastAsia="zh-CN"/>
              </w:rPr>
              <w:drawing>
                <wp:inline distT="0" distB="0" distL="0" distR="0" wp14:anchorId="1A5BB6C7" wp14:editId="4B7FB84C">
                  <wp:extent cx="123190" cy="161290"/>
                  <wp:effectExtent l="19050" t="0" r="0" b="0"/>
                  <wp:docPr id="54"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
                            <a:clrChange>
                              <a:clrFrom>
                                <a:srgbClr val="FFFFFF"/>
                              </a:clrFrom>
                              <a:clrTo>
                                <a:srgbClr val="FFFFFF">
                                  <a:alpha val="0"/>
                                </a:srgbClr>
                              </a:clrTo>
                            </a:clrChange>
                          </a:blip>
                          <a:srcRect/>
                          <a:stretch>
                            <a:fillRect/>
                          </a:stretch>
                        </pic:blipFill>
                        <pic:spPr bwMode="auto">
                          <a:xfrm>
                            <a:off x="0" y="0"/>
                            <a:ext cx="123190" cy="161290"/>
                          </a:xfrm>
                          <a:prstGeom prst="rect">
                            <a:avLst/>
                          </a:prstGeom>
                          <a:noFill/>
                          <a:ln w="9525">
                            <a:noFill/>
                            <a:miter lim="800000"/>
                            <a:headEnd/>
                            <a:tailEnd/>
                          </a:ln>
                        </pic:spPr>
                      </pic:pic>
                    </a:graphicData>
                  </a:graphic>
                </wp:inline>
              </w:drawing>
            </w:r>
            <w:r w:rsidRPr="008867A5">
              <w:rPr>
                <w:b/>
                <w:bCs/>
                <w:color w:val="000000" w:themeColor="text1"/>
                <w:sz w:val="26"/>
                <w:szCs w:val="26"/>
              </w:rPr>
              <w:fldChar w:fldCharType="separate"/>
            </w:r>
            <w:r w:rsidRPr="008867A5">
              <w:rPr>
                <w:b/>
                <w:bCs/>
                <w:noProof/>
                <w:color w:val="000000" w:themeColor="text1"/>
                <w:position w:val="-6"/>
                <w:sz w:val="26"/>
                <w:szCs w:val="26"/>
                <w:lang w:val="vi-VN" w:eastAsia="zh-CN"/>
              </w:rPr>
              <w:drawing>
                <wp:inline distT="0" distB="0" distL="0" distR="0" wp14:anchorId="7DCE2ACD" wp14:editId="694CE997">
                  <wp:extent cx="123190" cy="161290"/>
                  <wp:effectExtent l="19050" t="0" r="0" b="0"/>
                  <wp:docPr id="55"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a:clrChange>
                              <a:clrFrom>
                                <a:srgbClr val="FFFFFF"/>
                              </a:clrFrom>
                              <a:clrTo>
                                <a:srgbClr val="FFFFFF">
                                  <a:alpha val="0"/>
                                </a:srgbClr>
                              </a:clrTo>
                            </a:clrChange>
                          </a:blip>
                          <a:srcRect/>
                          <a:stretch>
                            <a:fillRect/>
                          </a:stretch>
                        </pic:blipFill>
                        <pic:spPr bwMode="auto">
                          <a:xfrm>
                            <a:off x="0" y="0"/>
                            <a:ext cx="123190" cy="161290"/>
                          </a:xfrm>
                          <a:prstGeom prst="rect">
                            <a:avLst/>
                          </a:prstGeom>
                          <a:noFill/>
                          <a:ln w="9525">
                            <a:noFill/>
                            <a:miter lim="800000"/>
                            <a:headEnd/>
                            <a:tailEnd/>
                          </a:ln>
                        </pic:spPr>
                      </pic:pic>
                    </a:graphicData>
                  </a:graphic>
                </wp:inline>
              </w:drawing>
            </w:r>
            <w:r w:rsidRPr="008867A5">
              <w:rPr>
                <w:b/>
                <w:bCs/>
                <w:color w:val="000000" w:themeColor="text1"/>
                <w:sz w:val="26"/>
                <w:szCs w:val="26"/>
              </w:rPr>
              <w:fldChar w:fldCharType="end"/>
            </w:r>
            <m:oMath>
              <m:r>
                <w:rPr>
                  <w:rFonts w:ascii="Cambria Math" w:hAnsi="Cambria Math"/>
                  <w:color w:val="000000" w:themeColor="text1"/>
                  <w:sz w:val="26"/>
                  <w:szCs w:val="26"/>
                </w:rPr>
                <m:t>σ</m:t>
              </m:r>
            </m:oMath>
            <w:r w:rsidRPr="008867A5">
              <w:rPr>
                <w:b/>
                <w:bCs/>
                <w:color w:val="000000" w:themeColor="text1"/>
                <w:sz w:val="26"/>
                <w:szCs w:val="26"/>
                <w:vertAlign w:val="subscript"/>
              </w:rPr>
              <w:t>A</w:t>
            </w:r>
          </w:p>
        </w:tc>
        <w:tc>
          <w:tcPr>
            <w:tcW w:w="850" w:type="dxa"/>
            <w:noWrap/>
            <w:tcMar>
              <w:top w:w="28" w:type="dxa"/>
              <w:left w:w="28" w:type="dxa"/>
              <w:bottom w:w="28" w:type="dxa"/>
              <w:right w:w="28" w:type="dxa"/>
            </w:tcMar>
            <w:vAlign w:val="center"/>
          </w:tcPr>
          <w:p w:rsidR="00C16928" w:rsidRPr="008867A5" w:rsidRDefault="00C16928" w:rsidP="00A327DB">
            <w:pPr>
              <w:widowControl w:val="0"/>
              <w:spacing w:before="0" w:line="312" w:lineRule="auto"/>
              <w:rPr>
                <w:bCs/>
                <w:color w:val="000000" w:themeColor="text1"/>
                <w:sz w:val="26"/>
                <w:szCs w:val="26"/>
                <w:lang w:eastAsia="zh-CN"/>
              </w:rPr>
            </w:pPr>
            <w:r w:rsidRPr="008867A5">
              <w:rPr>
                <w:bCs/>
                <w:color w:val="000000" w:themeColor="text1"/>
                <w:sz w:val="26"/>
                <w:szCs w:val="26"/>
              </w:rPr>
              <w:t>Cv(%)</w:t>
            </w:r>
          </w:p>
        </w:tc>
        <w:tc>
          <w:tcPr>
            <w:tcW w:w="953" w:type="dxa"/>
            <w:noWrap/>
            <w:tcMar>
              <w:top w:w="28" w:type="dxa"/>
              <w:left w:w="28" w:type="dxa"/>
              <w:bottom w:w="28" w:type="dxa"/>
              <w:right w:w="28" w:type="dxa"/>
            </w:tcMar>
            <w:vAlign w:val="center"/>
          </w:tcPr>
          <w:p w:rsidR="00C16928" w:rsidRPr="008867A5" w:rsidRDefault="00C16928" w:rsidP="00A327DB">
            <w:pPr>
              <w:widowControl w:val="0"/>
              <w:spacing w:before="0" w:line="312" w:lineRule="auto"/>
              <w:rPr>
                <w:bCs/>
                <w:color w:val="000000" w:themeColor="text1"/>
                <w:sz w:val="26"/>
                <w:szCs w:val="26"/>
                <w:lang w:eastAsia="zh-CN"/>
              </w:rPr>
            </w:pPr>
            <w:r w:rsidRPr="008867A5">
              <w:rPr>
                <w:bCs/>
                <w:color w:val="000000" w:themeColor="text1"/>
                <w:sz w:val="26"/>
                <w:szCs w:val="26"/>
                <w:vertAlign w:val="subscript"/>
              </w:rPr>
              <w:fldChar w:fldCharType="begin"/>
            </w:r>
            <w:r w:rsidRPr="008867A5">
              <w:rPr>
                <w:bCs/>
                <w:color w:val="000000" w:themeColor="text1"/>
                <w:sz w:val="26"/>
                <w:szCs w:val="26"/>
                <w:vertAlign w:val="subscript"/>
              </w:rPr>
              <w:instrText xml:space="preserve"> QUOTE </w:instrText>
            </w:r>
            <w:r w:rsidRPr="008867A5">
              <w:rPr>
                <w:bCs/>
                <w:noProof/>
                <w:color w:val="000000" w:themeColor="text1"/>
                <w:position w:val="-6"/>
                <w:sz w:val="26"/>
                <w:szCs w:val="26"/>
                <w:lang w:val="vi-VN" w:eastAsia="zh-CN"/>
              </w:rPr>
              <w:drawing>
                <wp:inline distT="0" distB="0" distL="0" distR="0" wp14:anchorId="46AA2E15" wp14:editId="09B6A882">
                  <wp:extent cx="123190" cy="161290"/>
                  <wp:effectExtent l="19050" t="0" r="0" b="0"/>
                  <wp:docPr id="56"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8">
                            <a:clrChange>
                              <a:clrFrom>
                                <a:srgbClr val="FFFFFF"/>
                              </a:clrFrom>
                              <a:clrTo>
                                <a:srgbClr val="FFFFFF">
                                  <a:alpha val="0"/>
                                </a:srgbClr>
                              </a:clrTo>
                            </a:clrChange>
                          </a:blip>
                          <a:srcRect/>
                          <a:stretch>
                            <a:fillRect/>
                          </a:stretch>
                        </pic:blipFill>
                        <pic:spPr bwMode="auto">
                          <a:xfrm>
                            <a:off x="0" y="0"/>
                            <a:ext cx="123190" cy="161290"/>
                          </a:xfrm>
                          <a:prstGeom prst="rect">
                            <a:avLst/>
                          </a:prstGeom>
                          <a:noFill/>
                          <a:ln w="9525">
                            <a:noFill/>
                            <a:miter lim="800000"/>
                            <a:headEnd/>
                            <a:tailEnd/>
                          </a:ln>
                        </pic:spPr>
                      </pic:pic>
                    </a:graphicData>
                  </a:graphic>
                </wp:inline>
              </w:drawing>
            </w:r>
            <w:r w:rsidRPr="008867A5">
              <w:rPr>
                <w:bCs/>
                <w:color w:val="000000" w:themeColor="text1"/>
                <w:sz w:val="26"/>
                <w:szCs w:val="26"/>
                <w:vertAlign w:val="subscript"/>
              </w:rPr>
              <w:fldChar w:fldCharType="separate"/>
            </w:r>
            <w:r w:rsidRPr="008867A5">
              <w:rPr>
                <w:bCs/>
                <w:noProof/>
                <w:color w:val="000000" w:themeColor="text1"/>
                <w:position w:val="-6"/>
                <w:sz w:val="26"/>
                <w:szCs w:val="26"/>
                <w:lang w:val="vi-VN" w:eastAsia="zh-CN"/>
              </w:rPr>
              <w:drawing>
                <wp:inline distT="0" distB="0" distL="0" distR="0" wp14:anchorId="3F6B44A4" wp14:editId="11351103">
                  <wp:extent cx="84455" cy="161290"/>
                  <wp:effectExtent l="19050" t="0" r="0" b="0"/>
                  <wp:docPr id="57"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8">
                            <a:clrChange>
                              <a:clrFrom>
                                <a:srgbClr val="FFFFFF"/>
                              </a:clrFrom>
                              <a:clrTo>
                                <a:srgbClr val="FFFFFF">
                                  <a:alpha val="0"/>
                                </a:srgbClr>
                              </a:clrTo>
                            </a:clrChange>
                          </a:blip>
                          <a:srcRect/>
                          <a:stretch>
                            <a:fillRect/>
                          </a:stretch>
                        </pic:blipFill>
                        <pic:spPr bwMode="auto">
                          <a:xfrm>
                            <a:off x="0" y="0"/>
                            <a:ext cx="84455" cy="161290"/>
                          </a:xfrm>
                          <a:prstGeom prst="rect">
                            <a:avLst/>
                          </a:prstGeom>
                          <a:noFill/>
                          <a:ln w="9525">
                            <a:noFill/>
                            <a:miter lim="800000"/>
                            <a:headEnd/>
                            <a:tailEnd/>
                          </a:ln>
                        </pic:spPr>
                      </pic:pic>
                    </a:graphicData>
                  </a:graphic>
                </wp:inline>
              </w:drawing>
            </w:r>
            <w:r w:rsidRPr="008867A5">
              <w:rPr>
                <w:bCs/>
                <w:color w:val="000000" w:themeColor="text1"/>
                <w:sz w:val="26"/>
                <w:szCs w:val="26"/>
                <w:vertAlign w:val="subscript"/>
              </w:rPr>
              <w:fldChar w:fldCharType="end"/>
            </w:r>
            <w:r w:rsidRPr="008867A5">
              <w:rPr>
                <w:bCs/>
                <w:color w:val="000000" w:themeColor="text1"/>
                <w:sz w:val="26"/>
                <w:szCs w:val="26"/>
                <w:vertAlign w:val="subscript"/>
              </w:rPr>
              <w:t>B</w:t>
            </w:r>
          </w:p>
        </w:tc>
        <w:tc>
          <w:tcPr>
            <w:tcW w:w="738" w:type="dxa"/>
            <w:noWrap/>
            <w:tcMar>
              <w:top w:w="28" w:type="dxa"/>
              <w:left w:w="28" w:type="dxa"/>
              <w:bottom w:w="28" w:type="dxa"/>
              <w:right w:w="28" w:type="dxa"/>
            </w:tcMar>
            <w:vAlign w:val="center"/>
          </w:tcPr>
          <w:p w:rsidR="00C16928" w:rsidRPr="008867A5" w:rsidRDefault="00C16928" w:rsidP="00A327DB">
            <w:pPr>
              <w:spacing w:before="0" w:line="312" w:lineRule="auto"/>
              <w:rPr>
                <w:color w:val="000000" w:themeColor="text1"/>
                <w:sz w:val="26"/>
                <w:szCs w:val="26"/>
                <w:vertAlign w:val="superscript"/>
              </w:rPr>
            </w:pPr>
            <w:r w:rsidRPr="008867A5">
              <w:rPr>
                <w:b/>
                <w:bCs/>
                <w:color w:val="000000" w:themeColor="text1"/>
                <w:sz w:val="26"/>
                <w:szCs w:val="26"/>
              </w:rPr>
              <w:fldChar w:fldCharType="begin"/>
            </w:r>
            <w:r w:rsidRPr="008867A5">
              <w:rPr>
                <w:b/>
                <w:bCs/>
                <w:color w:val="000000" w:themeColor="text1"/>
                <w:sz w:val="26"/>
                <w:szCs w:val="26"/>
              </w:rPr>
              <w:instrText xml:space="preserve"> QUOTE </w:instrText>
            </w:r>
            <w:r w:rsidRPr="008867A5">
              <w:rPr>
                <w:b/>
                <w:bCs/>
                <w:noProof/>
                <w:color w:val="000000" w:themeColor="text1"/>
                <w:position w:val="-6"/>
                <w:sz w:val="26"/>
                <w:szCs w:val="26"/>
                <w:lang w:val="vi-VN" w:eastAsia="zh-CN"/>
              </w:rPr>
              <w:drawing>
                <wp:inline distT="0" distB="0" distL="0" distR="0" wp14:anchorId="3BDA53DE" wp14:editId="41D032D5">
                  <wp:extent cx="123190" cy="161290"/>
                  <wp:effectExtent l="19050" t="0" r="0" b="0"/>
                  <wp:docPr id="58"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a:clrChange>
                              <a:clrFrom>
                                <a:srgbClr val="FFFFFF"/>
                              </a:clrFrom>
                              <a:clrTo>
                                <a:srgbClr val="FFFFFF">
                                  <a:alpha val="0"/>
                                </a:srgbClr>
                              </a:clrTo>
                            </a:clrChange>
                          </a:blip>
                          <a:srcRect/>
                          <a:stretch>
                            <a:fillRect/>
                          </a:stretch>
                        </pic:blipFill>
                        <pic:spPr bwMode="auto">
                          <a:xfrm>
                            <a:off x="0" y="0"/>
                            <a:ext cx="123190" cy="161290"/>
                          </a:xfrm>
                          <a:prstGeom prst="rect">
                            <a:avLst/>
                          </a:prstGeom>
                          <a:noFill/>
                          <a:ln w="9525">
                            <a:noFill/>
                            <a:miter lim="800000"/>
                            <a:headEnd/>
                            <a:tailEnd/>
                          </a:ln>
                        </pic:spPr>
                      </pic:pic>
                    </a:graphicData>
                  </a:graphic>
                </wp:inline>
              </w:drawing>
            </w:r>
            <w:r w:rsidRPr="008867A5">
              <w:rPr>
                <w:b/>
                <w:bCs/>
                <w:color w:val="000000" w:themeColor="text1"/>
                <w:sz w:val="26"/>
                <w:szCs w:val="26"/>
              </w:rPr>
              <w:fldChar w:fldCharType="separate"/>
            </w:r>
            <w:r w:rsidRPr="008867A5">
              <w:rPr>
                <w:b/>
                <w:bCs/>
                <w:noProof/>
                <w:color w:val="000000" w:themeColor="text1"/>
                <w:position w:val="-6"/>
                <w:sz w:val="26"/>
                <w:szCs w:val="26"/>
                <w:lang w:val="vi-VN" w:eastAsia="zh-CN"/>
              </w:rPr>
              <w:drawing>
                <wp:inline distT="0" distB="0" distL="0" distR="0" wp14:anchorId="6B3ADE48" wp14:editId="4C6E663E">
                  <wp:extent cx="123190" cy="161290"/>
                  <wp:effectExtent l="19050" t="0" r="0" b="0"/>
                  <wp:docPr id="59"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9">
                            <a:clrChange>
                              <a:clrFrom>
                                <a:srgbClr val="FFFFFF"/>
                              </a:clrFrom>
                              <a:clrTo>
                                <a:srgbClr val="FFFFFF">
                                  <a:alpha val="0"/>
                                </a:srgbClr>
                              </a:clrTo>
                            </a:clrChange>
                          </a:blip>
                          <a:srcRect/>
                          <a:stretch>
                            <a:fillRect/>
                          </a:stretch>
                        </pic:blipFill>
                        <pic:spPr bwMode="auto">
                          <a:xfrm>
                            <a:off x="0" y="0"/>
                            <a:ext cx="123190" cy="161290"/>
                          </a:xfrm>
                          <a:prstGeom prst="rect">
                            <a:avLst/>
                          </a:prstGeom>
                          <a:noFill/>
                          <a:ln w="9525">
                            <a:noFill/>
                            <a:miter lim="800000"/>
                            <a:headEnd/>
                            <a:tailEnd/>
                          </a:ln>
                        </pic:spPr>
                      </pic:pic>
                    </a:graphicData>
                  </a:graphic>
                </wp:inline>
              </w:drawing>
            </w:r>
            <w:r w:rsidRPr="008867A5">
              <w:rPr>
                <w:b/>
                <w:bCs/>
                <w:color w:val="000000" w:themeColor="text1"/>
                <w:sz w:val="26"/>
                <w:szCs w:val="26"/>
              </w:rPr>
              <w:fldChar w:fldCharType="end"/>
            </w:r>
            <m:oMath>
              <m:r>
                <w:rPr>
                  <w:rFonts w:ascii="Cambria Math" w:hAnsi="Cambria Math"/>
                  <w:color w:val="000000" w:themeColor="text1"/>
                  <w:sz w:val="26"/>
                  <w:szCs w:val="26"/>
                </w:rPr>
                <m:t>σ</m:t>
              </m:r>
            </m:oMath>
            <w:r w:rsidRPr="008867A5">
              <w:rPr>
                <w:b/>
                <w:bCs/>
                <w:color w:val="000000" w:themeColor="text1"/>
                <w:sz w:val="26"/>
                <w:szCs w:val="26"/>
                <w:vertAlign w:val="subscript"/>
              </w:rPr>
              <w:t>B</w:t>
            </w:r>
          </w:p>
        </w:tc>
        <w:tc>
          <w:tcPr>
            <w:tcW w:w="771" w:type="dxa"/>
            <w:noWrap/>
            <w:tcMar>
              <w:top w:w="28" w:type="dxa"/>
              <w:left w:w="28" w:type="dxa"/>
              <w:bottom w:w="28" w:type="dxa"/>
              <w:right w:w="28" w:type="dxa"/>
            </w:tcMar>
            <w:vAlign w:val="center"/>
          </w:tcPr>
          <w:p w:rsidR="00C16928" w:rsidRPr="008867A5" w:rsidRDefault="00C16928" w:rsidP="00A327DB">
            <w:pPr>
              <w:widowControl w:val="0"/>
              <w:spacing w:before="0" w:line="312" w:lineRule="auto"/>
              <w:rPr>
                <w:bCs/>
                <w:color w:val="000000" w:themeColor="text1"/>
                <w:sz w:val="26"/>
                <w:szCs w:val="26"/>
                <w:lang w:eastAsia="zh-CN"/>
              </w:rPr>
            </w:pPr>
            <w:r w:rsidRPr="008867A5">
              <w:rPr>
                <w:bCs/>
                <w:color w:val="000000" w:themeColor="text1"/>
                <w:sz w:val="26"/>
                <w:szCs w:val="26"/>
              </w:rPr>
              <w:t>Cv(%)</w:t>
            </w:r>
          </w:p>
        </w:tc>
        <w:tc>
          <w:tcPr>
            <w:tcW w:w="890" w:type="dxa"/>
            <w:noWrap/>
            <w:tcMar>
              <w:top w:w="28" w:type="dxa"/>
              <w:left w:w="28" w:type="dxa"/>
              <w:bottom w:w="28" w:type="dxa"/>
              <w:right w:w="28" w:type="dxa"/>
            </w:tcMar>
            <w:vAlign w:val="center"/>
          </w:tcPr>
          <w:p w:rsidR="00C16928" w:rsidRPr="008867A5" w:rsidRDefault="003E78C0" w:rsidP="00A327DB">
            <w:pPr>
              <w:widowControl w:val="0"/>
              <w:spacing w:before="0" w:line="312" w:lineRule="auto"/>
              <w:rPr>
                <w:b/>
                <w:bCs/>
                <w:color w:val="000000" w:themeColor="text1"/>
                <w:sz w:val="26"/>
                <w:szCs w:val="26"/>
                <w:lang w:eastAsia="zh-CN"/>
              </w:rPr>
            </w:pPr>
            <w:r w:rsidRPr="008867A5">
              <w:rPr>
                <w:b/>
                <w:bCs/>
                <w:color w:val="000000" w:themeColor="text1"/>
                <w:sz w:val="26"/>
                <w:szCs w:val="26"/>
              </w:rPr>
              <w:t>t</w:t>
            </w:r>
          </w:p>
        </w:tc>
        <w:tc>
          <w:tcPr>
            <w:tcW w:w="897" w:type="dxa"/>
            <w:noWrap/>
            <w:tcMar>
              <w:top w:w="28" w:type="dxa"/>
              <w:left w:w="28" w:type="dxa"/>
              <w:bottom w:w="28" w:type="dxa"/>
              <w:right w:w="28" w:type="dxa"/>
            </w:tcMar>
            <w:vAlign w:val="center"/>
          </w:tcPr>
          <w:p w:rsidR="00C16928" w:rsidRPr="008867A5" w:rsidRDefault="00C16928" w:rsidP="00A327DB">
            <w:pPr>
              <w:widowControl w:val="0"/>
              <w:spacing w:before="0" w:line="312" w:lineRule="auto"/>
              <w:rPr>
                <w:b/>
                <w:bCs/>
                <w:color w:val="000000" w:themeColor="text1"/>
                <w:sz w:val="26"/>
                <w:szCs w:val="26"/>
                <w:lang w:eastAsia="zh-CN"/>
              </w:rPr>
            </w:pPr>
            <w:r w:rsidRPr="008867A5">
              <w:rPr>
                <w:b/>
                <w:bCs/>
                <w:color w:val="000000" w:themeColor="text1"/>
                <w:sz w:val="26"/>
                <w:szCs w:val="26"/>
              </w:rPr>
              <w:t>P</w:t>
            </w:r>
          </w:p>
        </w:tc>
      </w:tr>
      <w:tr w:rsidR="008867A5" w:rsidRPr="008867A5" w:rsidTr="001D6FC5">
        <w:trPr>
          <w:trHeight w:val="415"/>
          <w:jc w:val="center"/>
        </w:trPr>
        <w:tc>
          <w:tcPr>
            <w:tcW w:w="477" w:type="dxa"/>
            <w:noWrap/>
            <w:tcMar>
              <w:top w:w="28" w:type="dxa"/>
              <w:left w:w="28" w:type="dxa"/>
              <w:bottom w:w="28" w:type="dxa"/>
              <w:right w:w="28" w:type="dxa"/>
            </w:tcMar>
            <w:vAlign w:val="center"/>
          </w:tcPr>
          <w:p w:rsidR="00C16928" w:rsidRPr="008867A5" w:rsidRDefault="00C16928" w:rsidP="00A327DB">
            <w:pPr>
              <w:widowControl w:val="0"/>
              <w:spacing w:before="0" w:line="312" w:lineRule="auto"/>
              <w:rPr>
                <w:color w:val="000000" w:themeColor="text1"/>
                <w:sz w:val="26"/>
                <w:szCs w:val="26"/>
                <w:lang w:eastAsia="zh-CN"/>
              </w:rPr>
            </w:pPr>
            <w:r w:rsidRPr="008867A5">
              <w:rPr>
                <w:color w:val="000000" w:themeColor="text1"/>
                <w:sz w:val="26"/>
                <w:szCs w:val="26"/>
              </w:rPr>
              <w:t>1</w:t>
            </w:r>
          </w:p>
        </w:tc>
        <w:tc>
          <w:tcPr>
            <w:tcW w:w="2328" w:type="dxa"/>
            <w:noWrap/>
            <w:tcMar>
              <w:top w:w="28" w:type="dxa"/>
              <w:left w:w="28" w:type="dxa"/>
              <w:bottom w:w="28" w:type="dxa"/>
              <w:right w:w="28" w:type="dxa"/>
            </w:tcMar>
            <w:vAlign w:val="center"/>
          </w:tcPr>
          <w:p w:rsidR="00C16928" w:rsidRPr="008867A5" w:rsidRDefault="00C16928" w:rsidP="00A327DB">
            <w:pPr>
              <w:widowControl w:val="0"/>
              <w:spacing w:before="0" w:line="312" w:lineRule="auto"/>
              <w:ind w:firstLine="114"/>
              <w:jc w:val="both"/>
              <w:rPr>
                <w:bCs/>
                <w:color w:val="000000" w:themeColor="text1"/>
                <w:sz w:val="26"/>
                <w:szCs w:val="26"/>
                <w:lang w:eastAsia="zh-CN"/>
              </w:rPr>
            </w:pPr>
            <w:r w:rsidRPr="008867A5">
              <w:rPr>
                <w:bCs/>
                <w:color w:val="000000" w:themeColor="text1"/>
                <w:sz w:val="26"/>
                <w:szCs w:val="26"/>
              </w:rPr>
              <w:t>Bật xa tại chỗ (cm)</w:t>
            </w:r>
          </w:p>
        </w:tc>
        <w:tc>
          <w:tcPr>
            <w:tcW w:w="877" w:type="dxa"/>
            <w:noWrap/>
            <w:tcMar>
              <w:top w:w="28" w:type="dxa"/>
              <w:left w:w="28" w:type="dxa"/>
              <w:bottom w:w="28" w:type="dxa"/>
              <w:right w:w="28" w:type="dxa"/>
            </w:tcMar>
            <w:vAlign w:val="center"/>
          </w:tcPr>
          <w:p w:rsidR="00C16928" w:rsidRPr="008867A5" w:rsidRDefault="00C16928" w:rsidP="00A327DB">
            <w:pPr>
              <w:widowControl w:val="0"/>
              <w:spacing w:before="0" w:line="312" w:lineRule="auto"/>
              <w:rPr>
                <w:color w:val="000000" w:themeColor="text1"/>
                <w:sz w:val="26"/>
                <w:szCs w:val="26"/>
                <w:lang w:eastAsia="zh-CN"/>
              </w:rPr>
            </w:pPr>
            <w:r w:rsidRPr="008867A5">
              <w:rPr>
                <w:color w:val="000000" w:themeColor="text1"/>
                <w:sz w:val="26"/>
                <w:szCs w:val="26"/>
              </w:rPr>
              <w:t>228.29</w:t>
            </w:r>
          </w:p>
        </w:tc>
        <w:tc>
          <w:tcPr>
            <w:tcW w:w="809" w:type="dxa"/>
            <w:noWrap/>
            <w:tcMar>
              <w:top w:w="28" w:type="dxa"/>
              <w:left w:w="28" w:type="dxa"/>
              <w:bottom w:w="28" w:type="dxa"/>
              <w:right w:w="28" w:type="dxa"/>
            </w:tcMar>
            <w:vAlign w:val="center"/>
          </w:tcPr>
          <w:p w:rsidR="00C16928" w:rsidRPr="008867A5" w:rsidRDefault="00C16928" w:rsidP="00A327DB">
            <w:pPr>
              <w:widowControl w:val="0"/>
              <w:spacing w:before="0" w:line="312" w:lineRule="auto"/>
              <w:rPr>
                <w:color w:val="000000" w:themeColor="text1"/>
                <w:sz w:val="26"/>
                <w:szCs w:val="26"/>
                <w:lang w:eastAsia="zh-CN"/>
              </w:rPr>
            </w:pPr>
            <w:r w:rsidRPr="008867A5">
              <w:rPr>
                <w:color w:val="000000" w:themeColor="text1"/>
                <w:sz w:val="26"/>
                <w:szCs w:val="26"/>
              </w:rPr>
              <w:t>17.56</w:t>
            </w:r>
          </w:p>
        </w:tc>
        <w:tc>
          <w:tcPr>
            <w:tcW w:w="850" w:type="dxa"/>
            <w:noWrap/>
            <w:tcMar>
              <w:top w:w="28" w:type="dxa"/>
              <w:left w:w="28" w:type="dxa"/>
              <w:bottom w:w="28" w:type="dxa"/>
              <w:right w:w="28" w:type="dxa"/>
            </w:tcMar>
            <w:vAlign w:val="center"/>
          </w:tcPr>
          <w:p w:rsidR="00C16928" w:rsidRPr="008867A5" w:rsidRDefault="00C16928" w:rsidP="00A327DB">
            <w:pPr>
              <w:widowControl w:val="0"/>
              <w:spacing w:before="0" w:line="312" w:lineRule="auto"/>
              <w:rPr>
                <w:color w:val="000000" w:themeColor="text1"/>
                <w:sz w:val="26"/>
                <w:szCs w:val="26"/>
                <w:lang w:eastAsia="zh-CN"/>
              </w:rPr>
            </w:pPr>
            <w:r w:rsidRPr="008867A5">
              <w:rPr>
                <w:color w:val="000000" w:themeColor="text1"/>
                <w:sz w:val="26"/>
                <w:szCs w:val="26"/>
              </w:rPr>
              <w:t>7.69</w:t>
            </w:r>
          </w:p>
        </w:tc>
        <w:tc>
          <w:tcPr>
            <w:tcW w:w="953" w:type="dxa"/>
            <w:noWrap/>
            <w:tcMar>
              <w:top w:w="28" w:type="dxa"/>
              <w:left w:w="28" w:type="dxa"/>
              <w:bottom w:w="28" w:type="dxa"/>
              <w:right w:w="28" w:type="dxa"/>
            </w:tcMar>
            <w:vAlign w:val="center"/>
          </w:tcPr>
          <w:p w:rsidR="00C16928" w:rsidRPr="008867A5" w:rsidRDefault="00C16928" w:rsidP="00A327DB">
            <w:pPr>
              <w:widowControl w:val="0"/>
              <w:spacing w:before="0" w:line="312" w:lineRule="auto"/>
              <w:rPr>
                <w:color w:val="000000" w:themeColor="text1"/>
                <w:sz w:val="26"/>
                <w:szCs w:val="26"/>
                <w:lang w:eastAsia="zh-CN"/>
              </w:rPr>
            </w:pPr>
            <w:r w:rsidRPr="008867A5">
              <w:rPr>
                <w:color w:val="000000" w:themeColor="text1"/>
                <w:sz w:val="26"/>
                <w:szCs w:val="26"/>
              </w:rPr>
              <w:t>233.01</w:t>
            </w:r>
          </w:p>
        </w:tc>
        <w:tc>
          <w:tcPr>
            <w:tcW w:w="738" w:type="dxa"/>
            <w:noWrap/>
            <w:tcMar>
              <w:top w:w="28" w:type="dxa"/>
              <w:left w:w="28" w:type="dxa"/>
              <w:bottom w:w="28" w:type="dxa"/>
              <w:right w:w="28" w:type="dxa"/>
            </w:tcMar>
            <w:vAlign w:val="center"/>
          </w:tcPr>
          <w:p w:rsidR="00C16928" w:rsidRPr="008867A5" w:rsidRDefault="00C16928" w:rsidP="00A327DB">
            <w:pPr>
              <w:widowControl w:val="0"/>
              <w:spacing w:before="0" w:line="312" w:lineRule="auto"/>
              <w:rPr>
                <w:color w:val="000000" w:themeColor="text1"/>
                <w:sz w:val="26"/>
                <w:szCs w:val="26"/>
                <w:lang w:eastAsia="zh-CN"/>
              </w:rPr>
            </w:pPr>
            <w:r w:rsidRPr="008867A5">
              <w:rPr>
                <w:color w:val="000000" w:themeColor="text1"/>
                <w:sz w:val="26"/>
                <w:szCs w:val="26"/>
              </w:rPr>
              <w:t>17.23</w:t>
            </w:r>
          </w:p>
        </w:tc>
        <w:tc>
          <w:tcPr>
            <w:tcW w:w="771" w:type="dxa"/>
            <w:noWrap/>
            <w:tcMar>
              <w:top w:w="28" w:type="dxa"/>
              <w:left w:w="28" w:type="dxa"/>
              <w:bottom w:w="28" w:type="dxa"/>
              <w:right w:w="28" w:type="dxa"/>
            </w:tcMar>
            <w:vAlign w:val="center"/>
          </w:tcPr>
          <w:p w:rsidR="00C16928" w:rsidRPr="008867A5" w:rsidRDefault="00C16928" w:rsidP="00A327DB">
            <w:pPr>
              <w:widowControl w:val="0"/>
              <w:spacing w:before="0" w:line="312" w:lineRule="auto"/>
              <w:rPr>
                <w:color w:val="000000" w:themeColor="text1"/>
                <w:sz w:val="26"/>
                <w:szCs w:val="26"/>
                <w:lang w:eastAsia="zh-CN"/>
              </w:rPr>
            </w:pPr>
            <w:r w:rsidRPr="008867A5">
              <w:rPr>
                <w:color w:val="000000" w:themeColor="text1"/>
                <w:sz w:val="26"/>
                <w:szCs w:val="26"/>
              </w:rPr>
              <w:t>7.39</w:t>
            </w:r>
          </w:p>
        </w:tc>
        <w:tc>
          <w:tcPr>
            <w:tcW w:w="890" w:type="dxa"/>
            <w:noWrap/>
            <w:tcMar>
              <w:top w:w="28" w:type="dxa"/>
              <w:left w:w="28" w:type="dxa"/>
              <w:bottom w:w="28" w:type="dxa"/>
              <w:right w:w="28" w:type="dxa"/>
            </w:tcMar>
            <w:vAlign w:val="center"/>
          </w:tcPr>
          <w:p w:rsidR="00C16928" w:rsidRPr="008867A5" w:rsidRDefault="00C16928" w:rsidP="00A327DB">
            <w:pPr>
              <w:widowControl w:val="0"/>
              <w:spacing w:before="0" w:line="312" w:lineRule="auto"/>
              <w:rPr>
                <w:color w:val="000000" w:themeColor="text1"/>
                <w:sz w:val="26"/>
                <w:szCs w:val="26"/>
                <w:lang w:eastAsia="zh-CN"/>
              </w:rPr>
            </w:pPr>
            <w:r w:rsidRPr="008867A5">
              <w:rPr>
                <w:color w:val="000000" w:themeColor="text1"/>
                <w:sz w:val="26"/>
                <w:szCs w:val="26"/>
              </w:rPr>
              <w:t>2.8415</w:t>
            </w:r>
          </w:p>
        </w:tc>
        <w:tc>
          <w:tcPr>
            <w:tcW w:w="897" w:type="dxa"/>
            <w:noWrap/>
            <w:tcMar>
              <w:top w:w="28" w:type="dxa"/>
              <w:left w:w="28" w:type="dxa"/>
              <w:bottom w:w="28" w:type="dxa"/>
              <w:right w:w="28" w:type="dxa"/>
            </w:tcMar>
            <w:vAlign w:val="center"/>
          </w:tcPr>
          <w:p w:rsidR="00C16928" w:rsidRPr="008867A5" w:rsidRDefault="00C16928" w:rsidP="00A327DB">
            <w:pPr>
              <w:widowControl w:val="0"/>
              <w:spacing w:before="0" w:line="312" w:lineRule="auto"/>
              <w:rPr>
                <w:color w:val="000000" w:themeColor="text1"/>
                <w:sz w:val="26"/>
                <w:szCs w:val="26"/>
                <w:lang w:eastAsia="zh-CN"/>
              </w:rPr>
            </w:pPr>
            <w:r w:rsidRPr="008867A5">
              <w:rPr>
                <w:bCs/>
                <w:color w:val="000000" w:themeColor="text1"/>
                <w:sz w:val="26"/>
                <w:szCs w:val="26"/>
              </w:rPr>
              <w:t>&lt; 0.01</w:t>
            </w:r>
          </w:p>
        </w:tc>
      </w:tr>
      <w:tr w:rsidR="008867A5" w:rsidRPr="008867A5" w:rsidTr="001D6FC5">
        <w:trPr>
          <w:trHeight w:val="375"/>
          <w:jc w:val="center"/>
        </w:trPr>
        <w:tc>
          <w:tcPr>
            <w:tcW w:w="477" w:type="dxa"/>
            <w:noWrap/>
            <w:tcMar>
              <w:top w:w="28" w:type="dxa"/>
              <w:left w:w="28" w:type="dxa"/>
              <w:bottom w:w="28" w:type="dxa"/>
              <w:right w:w="28" w:type="dxa"/>
            </w:tcMar>
            <w:vAlign w:val="center"/>
          </w:tcPr>
          <w:p w:rsidR="00C16928" w:rsidRPr="008867A5" w:rsidRDefault="00C16928" w:rsidP="00A327DB">
            <w:pPr>
              <w:widowControl w:val="0"/>
              <w:spacing w:before="0" w:line="312" w:lineRule="auto"/>
              <w:rPr>
                <w:color w:val="000000" w:themeColor="text1"/>
                <w:sz w:val="26"/>
                <w:szCs w:val="26"/>
                <w:lang w:eastAsia="zh-CN"/>
              </w:rPr>
            </w:pPr>
            <w:r w:rsidRPr="008867A5">
              <w:rPr>
                <w:color w:val="000000" w:themeColor="text1"/>
                <w:sz w:val="26"/>
                <w:szCs w:val="26"/>
              </w:rPr>
              <w:t>2</w:t>
            </w:r>
          </w:p>
        </w:tc>
        <w:tc>
          <w:tcPr>
            <w:tcW w:w="2328" w:type="dxa"/>
            <w:noWrap/>
            <w:tcMar>
              <w:top w:w="28" w:type="dxa"/>
              <w:left w:w="28" w:type="dxa"/>
              <w:bottom w:w="28" w:type="dxa"/>
              <w:right w:w="28" w:type="dxa"/>
            </w:tcMar>
            <w:vAlign w:val="center"/>
          </w:tcPr>
          <w:p w:rsidR="00C16928" w:rsidRPr="008867A5" w:rsidRDefault="00C16928" w:rsidP="00A327DB">
            <w:pPr>
              <w:widowControl w:val="0"/>
              <w:spacing w:before="0" w:line="312" w:lineRule="auto"/>
              <w:ind w:firstLine="114"/>
              <w:jc w:val="both"/>
              <w:rPr>
                <w:bCs/>
                <w:color w:val="000000" w:themeColor="text1"/>
                <w:sz w:val="26"/>
                <w:szCs w:val="26"/>
                <w:lang w:eastAsia="zh-CN"/>
              </w:rPr>
            </w:pPr>
            <w:r w:rsidRPr="008867A5">
              <w:rPr>
                <w:bCs/>
                <w:color w:val="000000" w:themeColor="text1"/>
                <w:sz w:val="26"/>
                <w:szCs w:val="26"/>
              </w:rPr>
              <w:t>Chạy 30m(s)</w:t>
            </w:r>
          </w:p>
        </w:tc>
        <w:tc>
          <w:tcPr>
            <w:tcW w:w="877" w:type="dxa"/>
            <w:noWrap/>
            <w:tcMar>
              <w:top w:w="28" w:type="dxa"/>
              <w:left w:w="28" w:type="dxa"/>
              <w:bottom w:w="28" w:type="dxa"/>
              <w:right w:w="28" w:type="dxa"/>
            </w:tcMar>
            <w:vAlign w:val="center"/>
          </w:tcPr>
          <w:p w:rsidR="00C16928" w:rsidRPr="008867A5" w:rsidRDefault="00C16928" w:rsidP="00A327DB">
            <w:pPr>
              <w:widowControl w:val="0"/>
              <w:spacing w:before="0" w:line="312" w:lineRule="auto"/>
              <w:rPr>
                <w:color w:val="000000" w:themeColor="text1"/>
                <w:sz w:val="26"/>
                <w:szCs w:val="26"/>
                <w:lang w:eastAsia="zh-CN"/>
              </w:rPr>
            </w:pPr>
            <w:r w:rsidRPr="008867A5">
              <w:rPr>
                <w:color w:val="000000" w:themeColor="text1"/>
                <w:sz w:val="26"/>
                <w:szCs w:val="26"/>
                <w:lang w:eastAsia="zh-CN"/>
              </w:rPr>
              <w:t>5.61</w:t>
            </w:r>
          </w:p>
        </w:tc>
        <w:tc>
          <w:tcPr>
            <w:tcW w:w="809" w:type="dxa"/>
            <w:noWrap/>
            <w:tcMar>
              <w:top w:w="28" w:type="dxa"/>
              <w:left w:w="28" w:type="dxa"/>
              <w:bottom w:w="28" w:type="dxa"/>
              <w:right w:w="28" w:type="dxa"/>
            </w:tcMar>
            <w:vAlign w:val="center"/>
          </w:tcPr>
          <w:p w:rsidR="00C16928" w:rsidRPr="008867A5" w:rsidRDefault="00C16928" w:rsidP="00A327DB">
            <w:pPr>
              <w:widowControl w:val="0"/>
              <w:spacing w:before="0" w:line="312" w:lineRule="auto"/>
              <w:rPr>
                <w:color w:val="000000" w:themeColor="text1"/>
                <w:sz w:val="26"/>
                <w:szCs w:val="26"/>
                <w:lang w:eastAsia="zh-CN"/>
              </w:rPr>
            </w:pPr>
            <w:r w:rsidRPr="008867A5">
              <w:rPr>
                <w:color w:val="000000" w:themeColor="text1"/>
                <w:sz w:val="26"/>
                <w:szCs w:val="26"/>
                <w:lang w:eastAsia="zh-CN"/>
              </w:rPr>
              <w:t>0.36</w:t>
            </w:r>
          </w:p>
        </w:tc>
        <w:tc>
          <w:tcPr>
            <w:tcW w:w="850" w:type="dxa"/>
            <w:noWrap/>
            <w:tcMar>
              <w:top w:w="28" w:type="dxa"/>
              <w:left w:w="28" w:type="dxa"/>
              <w:bottom w:w="28" w:type="dxa"/>
              <w:right w:w="28" w:type="dxa"/>
            </w:tcMar>
            <w:vAlign w:val="center"/>
          </w:tcPr>
          <w:p w:rsidR="00C16928" w:rsidRPr="008867A5" w:rsidRDefault="00C16928" w:rsidP="00A327DB">
            <w:pPr>
              <w:widowControl w:val="0"/>
              <w:spacing w:before="0" w:line="312" w:lineRule="auto"/>
              <w:rPr>
                <w:color w:val="000000" w:themeColor="text1"/>
                <w:sz w:val="26"/>
                <w:szCs w:val="26"/>
                <w:lang w:eastAsia="zh-CN"/>
              </w:rPr>
            </w:pPr>
            <w:r w:rsidRPr="008867A5">
              <w:rPr>
                <w:color w:val="000000" w:themeColor="text1"/>
                <w:sz w:val="26"/>
                <w:szCs w:val="26"/>
                <w:lang w:eastAsia="zh-CN"/>
              </w:rPr>
              <w:t>7.15</w:t>
            </w:r>
          </w:p>
        </w:tc>
        <w:tc>
          <w:tcPr>
            <w:tcW w:w="953" w:type="dxa"/>
            <w:noWrap/>
            <w:tcMar>
              <w:top w:w="28" w:type="dxa"/>
              <w:left w:w="28" w:type="dxa"/>
              <w:bottom w:w="28" w:type="dxa"/>
              <w:right w:w="28" w:type="dxa"/>
            </w:tcMar>
            <w:vAlign w:val="center"/>
          </w:tcPr>
          <w:p w:rsidR="00C16928" w:rsidRPr="008867A5" w:rsidRDefault="00C16928" w:rsidP="00A327DB">
            <w:pPr>
              <w:widowControl w:val="0"/>
              <w:spacing w:before="0" w:line="312" w:lineRule="auto"/>
              <w:rPr>
                <w:color w:val="000000" w:themeColor="text1"/>
                <w:sz w:val="26"/>
                <w:szCs w:val="26"/>
                <w:lang w:eastAsia="zh-CN"/>
              </w:rPr>
            </w:pPr>
            <w:r w:rsidRPr="008867A5">
              <w:rPr>
                <w:color w:val="000000" w:themeColor="text1"/>
                <w:sz w:val="26"/>
                <w:szCs w:val="26"/>
                <w:lang w:eastAsia="zh-CN"/>
              </w:rPr>
              <w:t>5.21</w:t>
            </w:r>
          </w:p>
        </w:tc>
        <w:tc>
          <w:tcPr>
            <w:tcW w:w="738" w:type="dxa"/>
            <w:noWrap/>
            <w:tcMar>
              <w:top w:w="28" w:type="dxa"/>
              <w:left w:w="28" w:type="dxa"/>
              <w:bottom w:w="28" w:type="dxa"/>
              <w:right w:w="28" w:type="dxa"/>
            </w:tcMar>
            <w:vAlign w:val="center"/>
          </w:tcPr>
          <w:p w:rsidR="00C16928" w:rsidRPr="008867A5" w:rsidRDefault="00C16928" w:rsidP="00A327DB">
            <w:pPr>
              <w:widowControl w:val="0"/>
              <w:spacing w:before="0" w:line="312" w:lineRule="auto"/>
              <w:rPr>
                <w:color w:val="000000" w:themeColor="text1"/>
                <w:sz w:val="26"/>
                <w:szCs w:val="26"/>
                <w:lang w:eastAsia="zh-CN"/>
              </w:rPr>
            </w:pPr>
            <w:r w:rsidRPr="008867A5">
              <w:rPr>
                <w:color w:val="000000" w:themeColor="text1"/>
                <w:sz w:val="26"/>
                <w:szCs w:val="26"/>
                <w:lang w:eastAsia="zh-CN"/>
              </w:rPr>
              <w:t>0.49</w:t>
            </w:r>
          </w:p>
        </w:tc>
        <w:tc>
          <w:tcPr>
            <w:tcW w:w="771" w:type="dxa"/>
            <w:noWrap/>
            <w:tcMar>
              <w:top w:w="28" w:type="dxa"/>
              <w:left w:w="28" w:type="dxa"/>
              <w:bottom w:w="28" w:type="dxa"/>
              <w:right w:w="28" w:type="dxa"/>
            </w:tcMar>
            <w:vAlign w:val="center"/>
          </w:tcPr>
          <w:p w:rsidR="00C16928" w:rsidRPr="008867A5" w:rsidRDefault="00C16928" w:rsidP="00A327DB">
            <w:pPr>
              <w:widowControl w:val="0"/>
              <w:spacing w:before="0" w:line="312" w:lineRule="auto"/>
              <w:rPr>
                <w:color w:val="000000" w:themeColor="text1"/>
                <w:sz w:val="26"/>
                <w:szCs w:val="26"/>
                <w:lang w:eastAsia="zh-CN"/>
              </w:rPr>
            </w:pPr>
            <w:r w:rsidRPr="008867A5">
              <w:rPr>
                <w:color w:val="000000" w:themeColor="text1"/>
                <w:sz w:val="26"/>
                <w:szCs w:val="26"/>
                <w:lang w:eastAsia="zh-CN"/>
              </w:rPr>
              <w:t>8.12</w:t>
            </w:r>
          </w:p>
        </w:tc>
        <w:tc>
          <w:tcPr>
            <w:tcW w:w="890" w:type="dxa"/>
            <w:noWrap/>
            <w:tcMar>
              <w:top w:w="28" w:type="dxa"/>
              <w:left w:w="28" w:type="dxa"/>
              <w:bottom w:w="28" w:type="dxa"/>
              <w:right w:w="28" w:type="dxa"/>
            </w:tcMar>
            <w:vAlign w:val="center"/>
          </w:tcPr>
          <w:p w:rsidR="00C16928" w:rsidRPr="008867A5" w:rsidRDefault="00C16928" w:rsidP="00A327DB">
            <w:pPr>
              <w:widowControl w:val="0"/>
              <w:spacing w:before="0" w:line="312" w:lineRule="auto"/>
              <w:rPr>
                <w:color w:val="000000" w:themeColor="text1"/>
                <w:sz w:val="26"/>
                <w:szCs w:val="26"/>
                <w:lang w:eastAsia="zh-CN"/>
              </w:rPr>
            </w:pPr>
            <w:r w:rsidRPr="008867A5">
              <w:rPr>
                <w:color w:val="000000" w:themeColor="text1"/>
                <w:sz w:val="26"/>
                <w:szCs w:val="26"/>
                <w:lang w:eastAsia="zh-CN"/>
              </w:rPr>
              <w:t>4.213</w:t>
            </w:r>
          </w:p>
        </w:tc>
        <w:tc>
          <w:tcPr>
            <w:tcW w:w="897" w:type="dxa"/>
            <w:noWrap/>
            <w:tcMar>
              <w:top w:w="28" w:type="dxa"/>
              <w:left w:w="28" w:type="dxa"/>
              <w:bottom w:w="28" w:type="dxa"/>
              <w:right w:w="28" w:type="dxa"/>
            </w:tcMar>
            <w:vAlign w:val="center"/>
          </w:tcPr>
          <w:p w:rsidR="00C16928" w:rsidRPr="008867A5" w:rsidRDefault="00C16928" w:rsidP="00A327DB">
            <w:pPr>
              <w:widowControl w:val="0"/>
              <w:spacing w:before="0" w:line="312" w:lineRule="auto"/>
              <w:rPr>
                <w:bCs/>
                <w:color w:val="000000" w:themeColor="text1"/>
                <w:sz w:val="26"/>
                <w:szCs w:val="26"/>
                <w:lang w:eastAsia="zh-CN"/>
              </w:rPr>
            </w:pPr>
            <w:r w:rsidRPr="008867A5">
              <w:rPr>
                <w:bCs/>
                <w:color w:val="000000" w:themeColor="text1"/>
                <w:sz w:val="26"/>
                <w:szCs w:val="26"/>
              </w:rPr>
              <w:t>&lt; 0.01</w:t>
            </w:r>
          </w:p>
        </w:tc>
      </w:tr>
      <w:tr w:rsidR="008867A5" w:rsidRPr="008867A5" w:rsidTr="001D6FC5">
        <w:trPr>
          <w:trHeight w:val="367"/>
          <w:jc w:val="center"/>
        </w:trPr>
        <w:tc>
          <w:tcPr>
            <w:tcW w:w="477" w:type="dxa"/>
            <w:noWrap/>
            <w:tcMar>
              <w:top w:w="28" w:type="dxa"/>
              <w:left w:w="28" w:type="dxa"/>
              <w:bottom w:w="28" w:type="dxa"/>
              <w:right w:w="28" w:type="dxa"/>
            </w:tcMar>
            <w:vAlign w:val="center"/>
          </w:tcPr>
          <w:p w:rsidR="00C16928" w:rsidRPr="008867A5" w:rsidRDefault="00C16928" w:rsidP="00A327DB">
            <w:pPr>
              <w:widowControl w:val="0"/>
              <w:spacing w:before="0" w:line="312" w:lineRule="auto"/>
              <w:rPr>
                <w:color w:val="000000" w:themeColor="text1"/>
                <w:sz w:val="26"/>
                <w:szCs w:val="26"/>
                <w:lang w:eastAsia="zh-CN"/>
              </w:rPr>
            </w:pPr>
            <w:r w:rsidRPr="008867A5">
              <w:rPr>
                <w:color w:val="000000" w:themeColor="text1"/>
                <w:sz w:val="26"/>
                <w:szCs w:val="26"/>
              </w:rPr>
              <w:t>3</w:t>
            </w:r>
          </w:p>
        </w:tc>
        <w:tc>
          <w:tcPr>
            <w:tcW w:w="2328" w:type="dxa"/>
            <w:noWrap/>
            <w:tcMar>
              <w:top w:w="28" w:type="dxa"/>
              <w:left w:w="28" w:type="dxa"/>
              <w:bottom w:w="28" w:type="dxa"/>
              <w:right w:w="28" w:type="dxa"/>
            </w:tcMar>
            <w:vAlign w:val="center"/>
          </w:tcPr>
          <w:p w:rsidR="00C16928" w:rsidRPr="008867A5" w:rsidRDefault="00C16928" w:rsidP="00A327DB">
            <w:pPr>
              <w:widowControl w:val="0"/>
              <w:spacing w:before="0" w:line="312" w:lineRule="auto"/>
              <w:ind w:firstLine="114"/>
              <w:jc w:val="both"/>
              <w:rPr>
                <w:bCs/>
                <w:color w:val="000000" w:themeColor="text1"/>
                <w:sz w:val="26"/>
                <w:szCs w:val="26"/>
                <w:lang w:eastAsia="zh-CN"/>
              </w:rPr>
            </w:pPr>
            <w:r w:rsidRPr="008867A5">
              <w:rPr>
                <w:bCs/>
                <w:color w:val="000000" w:themeColor="text1"/>
                <w:sz w:val="26"/>
                <w:szCs w:val="26"/>
              </w:rPr>
              <w:t>Chạy tùy sức 5 phút (m)</w:t>
            </w:r>
          </w:p>
        </w:tc>
        <w:tc>
          <w:tcPr>
            <w:tcW w:w="877" w:type="dxa"/>
            <w:noWrap/>
            <w:tcMar>
              <w:top w:w="28" w:type="dxa"/>
              <w:left w:w="28" w:type="dxa"/>
              <w:bottom w:w="28" w:type="dxa"/>
              <w:right w:w="28" w:type="dxa"/>
            </w:tcMar>
            <w:vAlign w:val="center"/>
          </w:tcPr>
          <w:p w:rsidR="00C16928" w:rsidRPr="008867A5" w:rsidRDefault="00C16928" w:rsidP="00A327DB">
            <w:pPr>
              <w:widowControl w:val="0"/>
              <w:spacing w:before="0" w:line="312" w:lineRule="auto"/>
              <w:rPr>
                <w:color w:val="000000" w:themeColor="text1"/>
                <w:sz w:val="26"/>
                <w:szCs w:val="26"/>
                <w:lang w:eastAsia="zh-CN"/>
              </w:rPr>
            </w:pPr>
            <w:r w:rsidRPr="008867A5">
              <w:rPr>
                <w:color w:val="000000" w:themeColor="text1"/>
                <w:sz w:val="26"/>
                <w:szCs w:val="26"/>
              </w:rPr>
              <w:t>962.0</w:t>
            </w:r>
          </w:p>
        </w:tc>
        <w:tc>
          <w:tcPr>
            <w:tcW w:w="809" w:type="dxa"/>
            <w:noWrap/>
            <w:tcMar>
              <w:top w:w="28" w:type="dxa"/>
              <w:left w:w="28" w:type="dxa"/>
              <w:bottom w:w="28" w:type="dxa"/>
              <w:right w:w="28" w:type="dxa"/>
            </w:tcMar>
            <w:vAlign w:val="center"/>
          </w:tcPr>
          <w:p w:rsidR="00C16928" w:rsidRPr="008867A5" w:rsidRDefault="00C16928" w:rsidP="00A327DB">
            <w:pPr>
              <w:widowControl w:val="0"/>
              <w:spacing w:before="0" w:line="312" w:lineRule="auto"/>
              <w:rPr>
                <w:color w:val="000000" w:themeColor="text1"/>
                <w:sz w:val="26"/>
                <w:szCs w:val="26"/>
                <w:lang w:eastAsia="zh-CN"/>
              </w:rPr>
            </w:pPr>
            <w:r w:rsidRPr="008867A5">
              <w:rPr>
                <w:color w:val="000000" w:themeColor="text1"/>
                <w:sz w:val="26"/>
                <w:szCs w:val="26"/>
              </w:rPr>
              <w:t>50.57</w:t>
            </w:r>
          </w:p>
        </w:tc>
        <w:tc>
          <w:tcPr>
            <w:tcW w:w="850" w:type="dxa"/>
            <w:noWrap/>
            <w:tcMar>
              <w:top w:w="28" w:type="dxa"/>
              <w:left w:w="28" w:type="dxa"/>
              <w:bottom w:w="28" w:type="dxa"/>
              <w:right w:w="28" w:type="dxa"/>
            </w:tcMar>
            <w:vAlign w:val="center"/>
          </w:tcPr>
          <w:p w:rsidR="00C16928" w:rsidRPr="008867A5" w:rsidRDefault="00C16928" w:rsidP="00A327DB">
            <w:pPr>
              <w:widowControl w:val="0"/>
              <w:spacing w:before="0" w:line="312" w:lineRule="auto"/>
              <w:rPr>
                <w:color w:val="000000" w:themeColor="text1"/>
                <w:sz w:val="26"/>
                <w:szCs w:val="26"/>
                <w:lang w:eastAsia="zh-CN"/>
              </w:rPr>
            </w:pPr>
            <w:r w:rsidRPr="008867A5">
              <w:rPr>
                <w:color w:val="000000" w:themeColor="text1"/>
                <w:sz w:val="26"/>
                <w:szCs w:val="26"/>
              </w:rPr>
              <w:t>5.26</w:t>
            </w:r>
          </w:p>
        </w:tc>
        <w:tc>
          <w:tcPr>
            <w:tcW w:w="953" w:type="dxa"/>
            <w:noWrap/>
            <w:tcMar>
              <w:top w:w="28" w:type="dxa"/>
              <w:left w:w="28" w:type="dxa"/>
              <w:bottom w:w="28" w:type="dxa"/>
              <w:right w:w="28" w:type="dxa"/>
            </w:tcMar>
            <w:vAlign w:val="center"/>
          </w:tcPr>
          <w:p w:rsidR="00C16928" w:rsidRPr="008867A5" w:rsidRDefault="00C16928" w:rsidP="00A327DB">
            <w:pPr>
              <w:widowControl w:val="0"/>
              <w:spacing w:before="0" w:line="312" w:lineRule="auto"/>
              <w:rPr>
                <w:color w:val="000000" w:themeColor="text1"/>
                <w:sz w:val="26"/>
                <w:szCs w:val="26"/>
                <w:lang w:eastAsia="zh-CN"/>
              </w:rPr>
            </w:pPr>
            <w:r w:rsidRPr="008867A5">
              <w:rPr>
                <w:color w:val="000000" w:themeColor="text1"/>
                <w:sz w:val="26"/>
                <w:szCs w:val="26"/>
              </w:rPr>
              <w:t>1054.3</w:t>
            </w:r>
          </w:p>
        </w:tc>
        <w:tc>
          <w:tcPr>
            <w:tcW w:w="738" w:type="dxa"/>
            <w:noWrap/>
            <w:tcMar>
              <w:top w:w="28" w:type="dxa"/>
              <w:left w:w="28" w:type="dxa"/>
              <w:bottom w:w="28" w:type="dxa"/>
              <w:right w:w="28" w:type="dxa"/>
            </w:tcMar>
            <w:vAlign w:val="center"/>
          </w:tcPr>
          <w:p w:rsidR="00C16928" w:rsidRPr="008867A5" w:rsidRDefault="00C16928" w:rsidP="00A327DB">
            <w:pPr>
              <w:widowControl w:val="0"/>
              <w:spacing w:before="0" w:line="312" w:lineRule="auto"/>
              <w:rPr>
                <w:color w:val="000000" w:themeColor="text1"/>
                <w:sz w:val="26"/>
                <w:szCs w:val="26"/>
                <w:lang w:eastAsia="zh-CN"/>
              </w:rPr>
            </w:pPr>
            <w:r w:rsidRPr="008867A5">
              <w:rPr>
                <w:color w:val="000000" w:themeColor="text1"/>
                <w:sz w:val="26"/>
                <w:szCs w:val="26"/>
              </w:rPr>
              <w:t>53.62</w:t>
            </w:r>
          </w:p>
        </w:tc>
        <w:tc>
          <w:tcPr>
            <w:tcW w:w="771" w:type="dxa"/>
            <w:noWrap/>
            <w:tcMar>
              <w:top w:w="28" w:type="dxa"/>
              <w:left w:w="28" w:type="dxa"/>
              <w:bottom w:w="28" w:type="dxa"/>
              <w:right w:w="28" w:type="dxa"/>
            </w:tcMar>
            <w:vAlign w:val="center"/>
          </w:tcPr>
          <w:p w:rsidR="00C16928" w:rsidRPr="008867A5" w:rsidRDefault="00C16928" w:rsidP="00A327DB">
            <w:pPr>
              <w:widowControl w:val="0"/>
              <w:spacing w:before="0" w:line="312" w:lineRule="auto"/>
              <w:rPr>
                <w:color w:val="000000" w:themeColor="text1"/>
                <w:sz w:val="26"/>
                <w:szCs w:val="26"/>
                <w:lang w:eastAsia="zh-CN"/>
              </w:rPr>
            </w:pPr>
            <w:r w:rsidRPr="008867A5">
              <w:rPr>
                <w:color w:val="000000" w:themeColor="text1"/>
                <w:sz w:val="26"/>
                <w:szCs w:val="26"/>
              </w:rPr>
              <w:t>5.09</w:t>
            </w:r>
          </w:p>
        </w:tc>
        <w:tc>
          <w:tcPr>
            <w:tcW w:w="890" w:type="dxa"/>
            <w:noWrap/>
            <w:tcMar>
              <w:top w:w="28" w:type="dxa"/>
              <w:left w:w="28" w:type="dxa"/>
              <w:bottom w:w="28" w:type="dxa"/>
              <w:right w:w="28" w:type="dxa"/>
            </w:tcMar>
            <w:vAlign w:val="center"/>
          </w:tcPr>
          <w:p w:rsidR="00C16928" w:rsidRPr="008867A5" w:rsidRDefault="00C16928" w:rsidP="00A327DB">
            <w:pPr>
              <w:widowControl w:val="0"/>
              <w:spacing w:before="0" w:line="312" w:lineRule="auto"/>
              <w:rPr>
                <w:color w:val="000000" w:themeColor="text1"/>
                <w:sz w:val="26"/>
                <w:szCs w:val="26"/>
                <w:lang w:eastAsia="zh-CN"/>
              </w:rPr>
            </w:pPr>
            <w:r w:rsidRPr="008867A5">
              <w:rPr>
                <w:color w:val="000000" w:themeColor="text1"/>
                <w:sz w:val="26"/>
                <w:szCs w:val="26"/>
              </w:rPr>
              <w:t>6.859</w:t>
            </w:r>
          </w:p>
        </w:tc>
        <w:tc>
          <w:tcPr>
            <w:tcW w:w="897" w:type="dxa"/>
            <w:noWrap/>
            <w:tcMar>
              <w:top w:w="28" w:type="dxa"/>
              <w:left w:w="28" w:type="dxa"/>
              <w:bottom w:w="28" w:type="dxa"/>
              <w:right w:w="28" w:type="dxa"/>
            </w:tcMar>
            <w:vAlign w:val="center"/>
          </w:tcPr>
          <w:p w:rsidR="00C16928" w:rsidRPr="008867A5" w:rsidRDefault="00C16928" w:rsidP="00A327DB">
            <w:pPr>
              <w:widowControl w:val="0"/>
              <w:spacing w:before="0" w:line="312" w:lineRule="auto"/>
              <w:rPr>
                <w:bCs/>
                <w:color w:val="000000" w:themeColor="text1"/>
                <w:sz w:val="26"/>
                <w:szCs w:val="26"/>
                <w:lang w:eastAsia="zh-CN"/>
              </w:rPr>
            </w:pPr>
            <w:r w:rsidRPr="008867A5">
              <w:rPr>
                <w:bCs/>
                <w:color w:val="000000" w:themeColor="text1"/>
                <w:sz w:val="26"/>
                <w:szCs w:val="26"/>
              </w:rPr>
              <w:t>&lt; 0.001</w:t>
            </w:r>
          </w:p>
        </w:tc>
      </w:tr>
      <w:tr w:rsidR="008867A5" w:rsidRPr="008867A5" w:rsidTr="001D6FC5">
        <w:trPr>
          <w:trHeight w:val="374"/>
          <w:jc w:val="center"/>
        </w:trPr>
        <w:tc>
          <w:tcPr>
            <w:tcW w:w="477" w:type="dxa"/>
            <w:noWrap/>
            <w:tcMar>
              <w:top w:w="28" w:type="dxa"/>
              <w:left w:w="28" w:type="dxa"/>
              <w:bottom w:w="28" w:type="dxa"/>
              <w:right w:w="28" w:type="dxa"/>
            </w:tcMar>
            <w:vAlign w:val="center"/>
          </w:tcPr>
          <w:p w:rsidR="00C16928" w:rsidRPr="008867A5" w:rsidRDefault="00C16928" w:rsidP="00A327DB">
            <w:pPr>
              <w:widowControl w:val="0"/>
              <w:spacing w:before="0" w:line="312" w:lineRule="auto"/>
              <w:rPr>
                <w:color w:val="000000" w:themeColor="text1"/>
                <w:sz w:val="26"/>
                <w:szCs w:val="26"/>
                <w:lang w:eastAsia="zh-CN"/>
              </w:rPr>
            </w:pPr>
            <w:r w:rsidRPr="008867A5">
              <w:rPr>
                <w:color w:val="000000" w:themeColor="text1"/>
                <w:sz w:val="26"/>
                <w:szCs w:val="26"/>
              </w:rPr>
              <w:t>4</w:t>
            </w:r>
          </w:p>
        </w:tc>
        <w:tc>
          <w:tcPr>
            <w:tcW w:w="2328" w:type="dxa"/>
            <w:noWrap/>
            <w:tcMar>
              <w:top w:w="28" w:type="dxa"/>
              <w:left w:w="28" w:type="dxa"/>
              <w:bottom w:w="28" w:type="dxa"/>
              <w:right w:w="28" w:type="dxa"/>
            </w:tcMar>
            <w:vAlign w:val="center"/>
          </w:tcPr>
          <w:p w:rsidR="00C16928" w:rsidRPr="008867A5" w:rsidRDefault="00C16928" w:rsidP="00A327DB">
            <w:pPr>
              <w:widowControl w:val="0"/>
              <w:spacing w:before="0" w:line="312" w:lineRule="auto"/>
              <w:ind w:firstLine="114"/>
              <w:jc w:val="both"/>
              <w:rPr>
                <w:bCs/>
                <w:color w:val="000000" w:themeColor="text1"/>
                <w:sz w:val="26"/>
                <w:szCs w:val="26"/>
                <w:lang w:eastAsia="zh-CN"/>
              </w:rPr>
            </w:pPr>
            <w:r w:rsidRPr="008867A5">
              <w:rPr>
                <w:bCs/>
                <w:color w:val="000000" w:themeColor="text1"/>
                <w:sz w:val="26"/>
                <w:szCs w:val="26"/>
              </w:rPr>
              <w:t xml:space="preserve">Lực bóp tay thuận </w:t>
            </w:r>
            <w:r w:rsidRPr="008867A5">
              <w:rPr>
                <w:bCs/>
                <w:color w:val="000000" w:themeColor="text1"/>
                <w:sz w:val="26"/>
                <w:szCs w:val="26"/>
              </w:rPr>
              <w:lastRenderedPageBreak/>
              <w:t>(K</w:t>
            </w:r>
            <w:r w:rsidR="003E78C0" w:rsidRPr="008867A5">
              <w:rPr>
                <w:bCs/>
                <w:color w:val="000000" w:themeColor="text1"/>
                <w:sz w:val="26"/>
                <w:szCs w:val="26"/>
              </w:rPr>
              <w:t>g</w:t>
            </w:r>
            <w:r w:rsidRPr="008867A5">
              <w:rPr>
                <w:bCs/>
                <w:color w:val="000000" w:themeColor="text1"/>
                <w:sz w:val="26"/>
                <w:szCs w:val="26"/>
              </w:rPr>
              <w:t>)</w:t>
            </w:r>
          </w:p>
        </w:tc>
        <w:tc>
          <w:tcPr>
            <w:tcW w:w="877" w:type="dxa"/>
            <w:noWrap/>
            <w:tcMar>
              <w:top w:w="28" w:type="dxa"/>
              <w:left w:w="28" w:type="dxa"/>
              <w:bottom w:w="28" w:type="dxa"/>
              <w:right w:w="28" w:type="dxa"/>
            </w:tcMar>
            <w:vAlign w:val="center"/>
          </w:tcPr>
          <w:p w:rsidR="00C16928" w:rsidRPr="008867A5" w:rsidRDefault="00C16928" w:rsidP="00A327DB">
            <w:pPr>
              <w:widowControl w:val="0"/>
              <w:spacing w:before="0" w:line="312" w:lineRule="auto"/>
              <w:rPr>
                <w:color w:val="000000" w:themeColor="text1"/>
                <w:sz w:val="26"/>
                <w:szCs w:val="26"/>
                <w:lang w:eastAsia="zh-CN"/>
              </w:rPr>
            </w:pPr>
            <w:r w:rsidRPr="008867A5">
              <w:rPr>
                <w:color w:val="000000" w:themeColor="text1"/>
                <w:sz w:val="26"/>
                <w:szCs w:val="26"/>
              </w:rPr>
              <w:lastRenderedPageBreak/>
              <w:t>40.51</w:t>
            </w:r>
          </w:p>
        </w:tc>
        <w:tc>
          <w:tcPr>
            <w:tcW w:w="809" w:type="dxa"/>
            <w:noWrap/>
            <w:tcMar>
              <w:top w:w="28" w:type="dxa"/>
              <w:left w:w="28" w:type="dxa"/>
              <w:bottom w:w="28" w:type="dxa"/>
              <w:right w:w="28" w:type="dxa"/>
            </w:tcMar>
            <w:vAlign w:val="center"/>
          </w:tcPr>
          <w:p w:rsidR="00C16928" w:rsidRPr="008867A5" w:rsidRDefault="00C16928" w:rsidP="00A327DB">
            <w:pPr>
              <w:widowControl w:val="0"/>
              <w:spacing w:before="0" w:line="312" w:lineRule="auto"/>
              <w:rPr>
                <w:color w:val="000000" w:themeColor="text1"/>
                <w:sz w:val="26"/>
                <w:szCs w:val="26"/>
                <w:lang w:eastAsia="zh-CN"/>
              </w:rPr>
            </w:pPr>
            <w:r w:rsidRPr="008867A5">
              <w:rPr>
                <w:color w:val="000000" w:themeColor="text1"/>
                <w:sz w:val="26"/>
                <w:szCs w:val="26"/>
              </w:rPr>
              <w:t>3.43</w:t>
            </w:r>
          </w:p>
        </w:tc>
        <w:tc>
          <w:tcPr>
            <w:tcW w:w="850" w:type="dxa"/>
            <w:noWrap/>
            <w:tcMar>
              <w:top w:w="28" w:type="dxa"/>
              <w:left w:w="28" w:type="dxa"/>
              <w:bottom w:w="28" w:type="dxa"/>
              <w:right w:w="28" w:type="dxa"/>
            </w:tcMar>
            <w:vAlign w:val="center"/>
          </w:tcPr>
          <w:p w:rsidR="00C16928" w:rsidRPr="008867A5" w:rsidRDefault="00C16928" w:rsidP="00A327DB">
            <w:pPr>
              <w:widowControl w:val="0"/>
              <w:spacing w:before="0" w:line="312" w:lineRule="auto"/>
              <w:rPr>
                <w:color w:val="000000" w:themeColor="text1"/>
                <w:sz w:val="26"/>
                <w:szCs w:val="26"/>
                <w:lang w:eastAsia="zh-CN"/>
              </w:rPr>
            </w:pPr>
            <w:r w:rsidRPr="008867A5">
              <w:rPr>
                <w:color w:val="000000" w:themeColor="text1"/>
                <w:sz w:val="26"/>
                <w:szCs w:val="26"/>
              </w:rPr>
              <w:t>8.47</w:t>
            </w:r>
          </w:p>
        </w:tc>
        <w:tc>
          <w:tcPr>
            <w:tcW w:w="953" w:type="dxa"/>
            <w:noWrap/>
            <w:tcMar>
              <w:top w:w="28" w:type="dxa"/>
              <w:left w:w="28" w:type="dxa"/>
              <w:bottom w:w="28" w:type="dxa"/>
              <w:right w:w="28" w:type="dxa"/>
            </w:tcMar>
            <w:vAlign w:val="center"/>
          </w:tcPr>
          <w:p w:rsidR="00C16928" w:rsidRPr="008867A5" w:rsidRDefault="00C16928" w:rsidP="00A327DB">
            <w:pPr>
              <w:widowControl w:val="0"/>
              <w:spacing w:before="0" w:line="312" w:lineRule="auto"/>
              <w:rPr>
                <w:color w:val="000000" w:themeColor="text1"/>
                <w:sz w:val="26"/>
                <w:szCs w:val="26"/>
                <w:lang w:eastAsia="zh-CN"/>
              </w:rPr>
            </w:pPr>
            <w:r w:rsidRPr="008867A5">
              <w:rPr>
                <w:color w:val="000000" w:themeColor="text1"/>
                <w:sz w:val="26"/>
                <w:szCs w:val="26"/>
              </w:rPr>
              <w:t>42.80</w:t>
            </w:r>
          </w:p>
        </w:tc>
        <w:tc>
          <w:tcPr>
            <w:tcW w:w="738" w:type="dxa"/>
            <w:noWrap/>
            <w:tcMar>
              <w:top w:w="28" w:type="dxa"/>
              <w:left w:w="28" w:type="dxa"/>
              <w:bottom w:w="28" w:type="dxa"/>
              <w:right w:w="28" w:type="dxa"/>
            </w:tcMar>
            <w:vAlign w:val="center"/>
          </w:tcPr>
          <w:p w:rsidR="00C16928" w:rsidRPr="008867A5" w:rsidRDefault="00C16928" w:rsidP="00A327DB">
            <w:pPr>
              <w:widowControl w:val="0"/>
              <w:spacing w:before="0" w:line="312" w:lineRule="auto"/>
              <w:rPr>
                <w:color w:val="000000" w:themeColor="text1"/>
                <w:sz w:val="26"/>
                <w:szCs w:val="26"/>
                <w:lang w:eastAsia="zh-CN"/>
              </w:rPr>
            </w:pPr>
            <w:r w:rsidRPr="008867A5">
              <w:rPr>
                <w:color w:val="000000" w:themeColor="text1"/>
                <w:sz w:val="26"/>
                <w:szCs w:val="26"/>
              </w:rPr>
              <w:t>2.65</w:t>
            </w:r>
          </w:p>
        </w:tc>
        <w:tc>
          <w:tcPr>
            <w:tcW w:w="771" w:type="dxa"/>
            <w:noWrap/>
            <w:tcMar>
              <w:top w:w="28" w:type="dxa"/>
              <w:left w:w="28" w:type="dxa"/>
              <w:bottom w:w="28" w:type="dxa"/>
              <w:right w:w="28" w:type="dxa"/>
            </w:tcMar>
            <w:vAlign w:val="center"/>
          </w:tcPr>
          <w:p w:rsidR="00C16928" w:rsidRPr="008867A5" w:rsidRDefault="00C16928" w:rsidP="00A327DB">
            <w:pPr>
              <w:widowControl w:val="0"/>
              <w:spacing w:before="0" w:line="312" w:lineRule="auto"/>
              <w:rPr>
                <w:color w:val="000000" w:themeColor="text1"/>
                <w:sz w:val="26"/>
                <w:szCs w:val="26"/>
                <w:lang w:eastAsia="zh-CN"/>
              </w:rPr>
            </w:pPr>
            <w:r w:rsidRPr="008867A5">
              <w:rPr>
                <w:color w:val="000000" w:themeColor="text1"/>
                <w:sz w:val="26"/>
                <w:szCs w:val="26"/>
              </w:rPr>
              <w:t>6.53</w:t>
            </w:r>
          </w:p>
        </w:tc>
        <w:tc>
          <w:tcPr>
            <w:tcW w:w="890" w:type="dxa"/>
            <w:noWrap/>
            <w:tcMar>
              <w:top w:w="28" w:type="dxa"/>
              <w:left w:w="28" w:type="dxa"/>
              <w:bottom w:w="28" w:type="dxa"/>
              <w:right w:w="28" w:type="dxa"/>
            </w:tcMar>
            <w:vAlign w:val="center"/>
          </w:tcPr>
          <w:p w:rsidR="00C16928" w:rsidRPr="008867A5" w:rsidRDefault="00C16928" w:rsidP="00A327DB">
            <w:pPr>
              <w:widowControl w:val="0"/>
              <w:spacing w:before="0" w:line="312" w:lineRule="auto"/>
              <w:rPr>
                <w:color w:val="000000" w:themeColor="text1"/>
                <w:sz w:val="26"/>
                <w:szCs w:val="26"/>
                <w:lang w:eastAsia="zh-CN"/>
              </w:rPr>
            </w:pPr>
            <w:r w:rsidRPr="008867A5">
              <w:rPr>
                <w:color w:val="000000" w:themeColor="text1"/>
                <w:sz w:val="26"/>
                <w:szCs w:val="26"/>
              </w:rPr>
              <w:t>2.8312</w:t>
            </w:r>
          </w:p>
        </w:tc>
        <w:tc>
          <w:tcPr>
            <w:tcW w:w="897" w:type="dxa"/>
            <w:noWrap/>
            <w:tcMar>
              <w:top w:w="28" w:type="dxa"/>
              <w:left w:w="28" w:type="dxa"/>
              <w:bottom w:w="28" w:type="dxa"/>
              <w:right w:w="28" w:type="dxa"/>
            </w:tcMar>
            <w:vAlign w:val="center"/>
          </w:tcPr>
          <w:p w:rsidR="00C16928" w:rsidRPr="008867A5" w:rsidRDefault="00C16928" w:rsidP="00A327DB">
            <w:pPr>
              <w:widowControl w:val="0"/>
              <w:spacing w:before="0" w:line="312" w:lineRule="auto"/>
              <w:rPr>
                <w:bCs/>
                <w:color w:val="000000" w:themeColor="text1"/>
                <w:sz w:val="26"/>
                <w:szCs w:val="26"/>
                <w:lang w:eastAsia="zh-CN"/>
              </w:rPr>
            </w:pPr>
            <w:r w:rsidRPr="008867A5">
              <w:rPr>
                <w:bCs/>
                <w:color w:val="000000" w:themeColor="text1"/>
                <w:sz w:val="26"/>
                <w:szCs w:val="26"/>
              </w:rPr>
              <w:t>&lt; 0.01</w:t>
            </w:r>
          </w:p>
        </w:tc>
      </w:tr>
    </w:tbl>
    <w:p w:rsidR="000521B2" w:rsidRPr="008867A5" w:rsidRDefault="000521B2" w:rsidP="00A327DB">
      <w:pPr>
        <w:widowControl w:val="0"/>
        <w:spacing w:before="0" w:line="312" w:lineRule="auto"/>
        <w:ind w:firstLine="567"/>
        <w:jc w:val="both"/>
        <w:rPr>
          <w:color w:val="000000" w:themeColor="text1"/>
          <w:sz w:val="26"/>
          <w:szCs w:val="26"/>
          <w:lang w:val="nl-NL"/>
        </w:rPr>
      </w:pPr>
      <w:r w:rsidRPr="008867A5">
        <w:rPr>
          <w:color w:val="000000" w:themeColor="text1"/>
          <w:sz w:val="26"/>
          <w:szCs w:val="26"/>
          <w:lang w:val="nl-NL"/>
        </w:rPr>
        <w:lastRenderedPageBreak/>
        <w:t>Kết quả nghiên cứu được trình bày ở bảng 2.2 cho thấy:</w:t>
      </w:r>
    </w:p>
    <w:p w:rsidR="000521B2" w:rsidRPr="008867A5" w:rsidRDefault="000521B2" w:rsidP="00A327DB">
      <w:pPr>
        <w:widowControl w:val="0"/>
        <w:spacing w:before="0" w:line="312" w:lineRule="auto"/>
        <w:ind w:firstLine="567"/>
        <w:jc w:val="both"/>
        <w:rPr>
          <w:color w:val="000000" w:themeColor="text1"/>
          <w:sz w:val="26"/>
          <w:szCs w:val="26"/>
          <w:lang w:val="nl-NL"/>
        </w:rPr>
      </w:pPr>
      <w:r w:rsidRPr="008867A5">
        <w:rPr>
          <w:color w:val="000000" w:themeColor="text1"/>
          <w:sz w:val="26"/>
          <w:szCs w:val="26"/>
          <w:lang w:val="nl-NL"/>
        </w:rPr>
        <w:t xml:space="preserve">Các chỉ số về thể lực của cả 2 nhóm sau </w:t>
      </w:r>
      <w:r w:rsidRPr="008867A5">
        <w:rPr>
          <w:color w:val="000000" w:themeColor="text1"/>
          <w:sz w:val="26"/>
          <w:szCs w:val="26"/>
          <w:lang w:val="pl-PL"/>
        </w:rPr>
        <w:t>thực nghiệm</w:t>
      </w:r>
      <w:r w:rsidRPr="008867A5">
        <w:rPr>
          <w:color w:val="000000" w:themeColor="text1"/>
          <w:sz w:val="26"/>
          <w:szCs w:val="26"/>
          <w:lang w:val="nl-NL"/>
        </w:rPr>
        <w:t xml:space="preserve"> đều có sự phát triển thông qua quá trình tác động của hoạt động của GDTC. Các chỉ số chạy 30 mét, lực bóp tay thuận và chỉ số bật xa tại chỗ ở nhóm thực nghiệm có sự biến đổi rõ nét so với nhóm ĐC,đạt được ý nghĩa thống kê với P&lt;0,01; Chỉ số về chạy tuỳ sức 5 phút có sự biến đổi cách biệt rất lớnso với nhóm ĐC với P &lt;0,001.</w:t>
      </w:r>
    </w:p>
    <w:p w:rsidR="000521B2" w:rsidRPr="008867A5" w:rsidRDefault="000521B2" w:rsidP="00A327DB">
      <w:pPr>
        <w:widowControl w:val="0"/>
        <w:spacing w:before="0" w:line="312" w:lineRule="auto"/>
        <w:ind w:firstLine="567"/>
        <w:jc w:val="both"/>
        <w:rPr>
          <w:color w:val="000000" w:themeColor="text1"/>
          <w:sz w:val="26"/>
          <w:szCs w:val="26"/>
          <w:lang w:val="nl-NL"/>
        </w:rPr>
      </w:pPr>
      <w:r w:rsidRPr="008867A5">
        <w:rPr>
          <w:color w:val="000000" w:themeColor="text1"/>
          <w:sz w:val="26"/>
          <w:szCs w:val="26"/>
          <w:lang w:val="nl-NL"/>
        </w:rPr>
        <w:t>Như vậy: Sau thời gian thực nghiệm, nhóm TN có sự vượt trội cả 4/4 chỉ tiêu được tổ chức đánh giá so với nhóm ĐC (P &lt;0,01 đến P &lt;0,001);</w:t>
      </w:r>
    </w:p>
    <w:p w:rsidR="00C16928" w:rsidRPr="008867A5" w:rsidRDefault="00F61790" w:rsidP="00A327DB">
      <w:pPr>
        <w:tabs>
          <w:tab w:val="left" w:pos="584"/>
          <w:tab w:val="center" w:pos="4535"/>
        </w:tabs>
        <w:spacing w:before="0" w:line="312" w:lineRule="auto"/>
        <w:jc w:val="both"/>
        <w:rPr>
          <w:b/>
          <w:bCs/>
          <w:color w:val="000000" w:themeColor="text1"/>
          <w:sz w:val="26"/>
          <w:szCs w:val="26"/>
          <w:lang w:val="nl-NL"/>
        </w:rPr>
      </w:pPr>
      <w:r w:rsidRPr="008867A5">
        <w:rPr>
          <w:b/>
          <w:color w:val="000000" w:themeColor="text1"/>
          <w:sz w:val="26"/>
          <w:szCs w:val="26"/>
          <w:lang w:val="nl-NL"/>
        </w:rPr>
        <w:t>2.4</w:t>
      </w:r>
      <w:r w:rsidR="00BA0A53" w:rsidRPr="008867A5">
        <w:rPr>
          <w:b/>
          <w:color w:val="000000" w:themeColor="text1"/>
          <w:sz w:val="26"/>
          <w:szCs w:val="26"/>
          <w:lang w:val="nl-NL"/>
        </w:rPr>
        <w:t>.</w:t>
      </w:r>
      <w:r w:rsidR="00C16928" w:rsidRPr="008867A5">
        <w:rPr>
          <w:b/>
          <w:color w:val="000000" w:themeColor="text1"/>
          <w:sz w:val="26"/>
          <w:szCs w:val="26"/>
          <w:lang w:val="nl-NL"/>
        </w:rPr>
        <w:t xml:space="preserve"> </w:t>
      </w:r>
      <w:r w:rsidR="00BA0A53" w:rsidRPr="008867A5">
        <w:rPr>
          <w:b/>
          <w:bCs/>
          <w:color w:val="000000" w:themeColor="text1"/>
          <w:sz w:val="26"/>
          <w:szCs w:val="26"/>
          <w:lang w:val="nl-NL"/>
        </w:rPr>
        <w:t>So sánh</w:t>
      </w:r>
      <w:r w:rsidR="00C16928" w:rsidRPr="008867A5">
        <w:rPr>
          <w:b/>
          <w:bCs/>
          <w:color w:val="000000" w:themeColor="text1"/>
          <w:sz w:val="26"/>
          <w:szCs w:val="26"/>
          <w:lang w:val="nl-NL"/>
        </w:rPr>
        <w:t xml:space="preserve"> sự tăng trưởng thể lực ở các nhóm tổ chức thực nghiệ</w:t>
      </w:r>
      <w:r w:rsidR="00507FA0" w:rsidRPr="008867A5">
        <w:rPr>
          <w:b/>
          <w:bCs/>
          <w:color w:val="000000" w:themeColor="text1"/>
          <w:sz w:val="26"/>
          <w:szCs w:val="26"/>
          <w:lang w:val="nl-NL"/>
        </w:rPr>
        <w:t>m (nam</w:t>
      </w:r>
      <w:r w:rsidR="00C16928" w:rsidRPr="008867A5">
        <w:rPr>
          <w:b/>
          <w:bCs/>
          <w:color w:val="000000" w:themeColor="text1"/>
          <w:sz w:val="26"/>
          <w:szCs w:val="26"/>
          <w:lang w:val="nl-NL"/>
        </w:rPr>
        <w:t>) - trước và sau thực nghiệm</w:t>
      </w:r>
    </w:p>
    <w:p w:rsidR="00C16928" w:rsidRPr="008867A5" w:rsidRDefault="00A327DB" w:rsidP="00A327DB">
      <w:pPr>
        <w:widowControl w:val="0"/>
        <w:spacing w:before="0" w:line="312" w:lineRule="auto"/>
        <w:ind w:firstLine="567"/>
        <w:jc w:val="both"/>
        <w:rPr>
          <w:i/>
          <w:iCs/>
          <w:color w:val="000000" w:themeColor="text1"/>
          <w:sz w:val="26"/>
          <w:szCs w:val="26"/>
          <w:lang w:val="nl-NL"/>
        </w:rPr>
      </w:pPr>
      <w:r w:rsidRPr="008867A5">
        <w:rPr>
          <w:b/>
          <w:bCs/>
          <w:i/>
          <w:iCs/>
          <w:color w:val="000000" w:themeColor="text1"/>
          <w:sz w:val="26"/>
          <w:szCs w:val="26"/>
          <w:lang w:val="nl-NL"/>
        </w:rPr>
        <w:t xml:space="preserve">a. </w:t>
      </w:r>
      <w:r w:rsidR="00C16928" w:rsidRPr="008867A5">
        <w:rPr>
          <w:b/>
          <w:bCs/>
          <w:i/>
          <w:iCs/>
          <w:color w:val="000000" w:themeColor="text1"/>
          <w:sz w:val="26"/>
          <w:szCs w:val="26"/>
          <w:lang w:val="nl-NL"/>
        </w:rPr>
        <w:t>Đánh giá sự tăng trưởng thể lực của nhóm ĐC - trước và sau thực nghiệm</w:t>
      </w:r>
    </w:p>
    <w:p w:rsidR="00C16928" w:rsidRPr="008867A5" w:rsidRDefault="00C16928" w:rsidP="00A327DB">
      <w:pPr>
        <w:widowControl w:val="0"/>
        <w:spacing w:before="0" w:line="312" w:lineRule="auto"/>
        <w:ind w:firstLine="567"/>
        <w:jc w:val="both"/>
        <w:rPr>
          <w:bCs/>
          <w:color w:val="000000" w:themeColor="text1"/>
          <w:sz w:val="26"/>
          <w:szCs w:val="26"/>
          <w:lang w:val="nl-NL"/>
        </w:rPr>
      </w:pPr>
      <w:r w:rsidRPr="008867A5">
        <w:rPr>
          <w:color w:val="000000" w:themeColor="text1"/>
          <w:sz w:val="26"/>
          <w:szCs w:val="26"/>
          <w:lang w:val="nl-NL"/>
        </w:rPr>
        <w:t>Kết quả trước và sau thực nghiệm ở bảng</w:t>
      </w:r>
      <w:r w:rsidR="00BA0A53" w:rsidRPr="008867A5">
        <w:rPr>
          <w:color w:val="000000" w:themeColor="text1"/>
          <w:sz w:val="26"/>
          <w:szCs w:val="26"/>
          <w:lang w:val="nl-NL"/>
        </w:rPr>
        <w:t xml:space="preserve"> 2.</w:t>
      </w:r>
      <w:r w:rsidR="000A05FB" w:rsidRPr="008867A5">
        <w:rPr>
          <w:color w:val="000000" w:themeColor="text1"/>
          <w:sz w:val="26"/>
          <w:szCs w:val="26"/>
          <w:lang w:val="nl-NL"/>
        </w:rPr>
        <w:t>3</w:t>
      </w:r>
      <w:r w:rsidRPr="008867A5">
        <w:rPr>
          <w:color w:val="000000" w:themeColor="text1"/>
          <w:sz w:val="26"/>
          <w:szCs w:val="26"/>
          <w:lang w:val="nl-NL"/>
        </w:rPr>
        <w:t xml:space="preserve">. cho thấy chỉ số các chỉ tiêu được kiểm tra ở nhóm ĐC đều có sự phát triển; Trong đó, có 2/4 chỉ tiêu có được ý nghĩa thống kê với P&lt; 0,05; chỉ tiêu bật xa tại chỗ, lực bóp tay thuận chưa đạt được ý nghĩa độ tin cậy thống kê với P&gt;0,05. Nhịp độ tăng trưởng ở chỉ tiêu nhỏ nhất ở mức 0,48% (lực bóp tay thuận) và cao nhất đạt ở mức 3,09% (chạy tùy sức 5 phút). Mức tăng trưởng trung bình ở các chỉ tiêu chỉ đạt 1,31%. </w:t>
      </w:r>
    </w:p>
    <w:p w:rsidR="009E3351" w:rsidRPr="008867A5" w:rsidRDefault="009E3351" w:rsidP="00A327DB">
      <w:pPr>
        <w:pStyle w:val="BANG1"/>
        <w:spacing w:line="312" w:lineRule="auto"/>
        <w:ind w:firstLine="567"/>
        <w:rPr>
          <w:color w:val="000000" w:themeColor="text1"/>
        </w:rPr>
      </w:pPr>
      <w:r w:rsidRPr="008867A5">
        <w:rPr>
          <w:color w:val="000000" w:themeColor="text1"/>
        </w:rPr>
        <w:t>Bảng 2.</w:t>
      </w:r>
      <w:r w:rsidR="000A05FB" w:rsidRPr="008867A5">
        <w:rPr>
          <w:color w:val="000000" w:themeColor="text1"/>
        </w:rPr>
        <w:t>3</w:t>
      </w:r>
      <w:r w:rsidRPr="008867A5">
        <w:rPr>
          <w:color w:val="000000" w:themeColor="text1"/>
        </w:rPr>
        <w:t xml:space="preserve">. So sánh sự phát triển thể lực của nhóm ĐC (NAM) </w:t>
      </w:r>
    </w:p>
    <w:p w:rsidR="009E3351" w:rsidRPr="008867A5" w:rsidRDefault="009E3351" w:rsidP="00A327DB">
      <w:pPr>
        <w:widowControl w:val="0"/>
        <w:spacing w:before="0" w:line="312" w:lineRule="auto"/>
        <w:ind w:firstLine="567"/>
        <w:rPr>
          <w:b/>
          <w:bCs/>
          <w:color w:val="000000" w:themeColor="text1"/>
          <w:sz w:val="26"/>
          <w:szCs w:val="26"/>
          <w:lang w:val="nl-NL"/>
        </w:rPr>
      </w:pPr>
      <w:r w:rsidRPr="008867A5">
        <w:rPr>
          <w:b/>
          <w:color w:val="000000" w:themeColor="text1"/>
          <w:sz w:val="26"/>
          <w:szCs w:val="26"/>
        </w:rPr>
        <w:t>- Trước và sau thực nghiệm (n=37)</w:t>
      </w:r>
    </w:p>
    <w:tbl>
      <w:tblPr>
        <w:tblW w:w="92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23"/>
        <w:gridCol w:w="2262"/>
        <w:gridCol w:w="1030"/>
        <w:gridCol w:w="771"/>
        <w:gridCol w:w="993"/>
        <w:gridCol w:w="870"/>
        <w:gridCol w:w="1039"/>
        <w:gridCol w:w="992"/>
        <w:gridCol w:w="709"/>
      </w:tblGrid>
      <w:tr w:rsidR="008867A5" w:rsidRPr="008867A5" w:rsidTr="00531041">
        <w:trPr>
          <w:trHeight w:val="799"/>
          <w:jc w:val="center"/>
        </w:trPr>
        <w:tc>
          <w:tcPr>
            <w:tcW w:w="623" w:type="dxa"/>
            <w:vMerge w:val="restart"/>
            <w:noWrap/>
            <w:vAlign w:val="center"/>
          </w:tcPr>
          <w:p w:rsidR="00C16928" w:rsidRPr="008867A5" w:rsidRDefault="00C16928" w:rsidP="00A327DB">
            <w:pPr>
              <w:widowControl w:val="0"/>
              <w:spacing w:before="0" w:line="312" w:lineRule="auto"/>
              <w:rPr>
                <w:b/>
                <w:bCs/>
                <w:color w:val="000000" w:themeColor="text1"/>
                <w:sz w:val="26"/>
                <w:szCs w:val="26"/>
                <w:lang w:val="nl-NL" w:eastAsia="zh-CN"/>
              </w:rPr>
            </w:pPr>
            <w:r w:rsidRPr="008867A5">
              <w:rPr>
                <w:b/>
                <w:bCs/>
                <w:color w:val="000000" w:themeColor="text1"/>
                <w:sz w:val="26"/>
                <w:szCs w:val="26"/>
                <w:lang w:val="nl-NL"/>
              </w:rPr>
              <w:t>TT</w:t>
            </w:r>
          </w:p>
        </w:tc>
        <w:tc>
          <w:tcPr>
            <w:tcW w:w="2262" w:type="dxa"/>
            <w:vMerge w:val="restart"/>
            <w:noWrap/>
            <w:vAlign w:val="center"/>
          </w:tcPr>
          <w:p w:rsidR="00C16928" w:rsidRPr="008867A5" w:rsidRDefault="00C16928" w:rsidP="00A327DB">
            <w:pPr>
              <w:widowControl w:val="0"/>
              <w:spacing w:before="0" w:line="312" w:lineRule="auto"/>
              <w:rPr>
                <w:b/>
                <w:bCs/>
                <w:color w:val="000000" w:themeColor="text1"/>
                <w:sz w:val="26"/>
                <w:szCs w:val="26"/>
                <w:lang w:val="nl-NL" w:eastAsia="zh-CN"/>
              </w:rPr>
            </w:pPr>
            <w:r w:rsidRPr="008867A5">
              <w:rPr>
                <w:b/>
                <w:bCs/>
                <w:color w:val="000000" w:themeColor="text1"/>
                <w:sz w:val="26"/>
                <w:szCs w:val="26"/>
                <w:lang w:val="nl-NL"/>
              </w:rPr>
              <w:t>Chỉ tiêu</w:t>
            </w:r>
          </w:p>
        </w:tc>
        <w:tc>
          <w:tcPr>
            <w:tcW w:w="1801" w:type="dxa"/>
            <w:gridSpan w:val="2"/>
            <w:noWrap/>
            <w:vAlign w:val="center"/>
          </w:tcPr>
          <w:p w:rsidR="00531041" w:rsidRPr="008867A5" w:rsidRDefault="00C16928" w:rsidP="00A327DB">
            <w:pPr>
              <w:widowControl w:val="0"/>
              <w:spacing w:before="0" w:line="312" w:lineRule="auto"/>
              <w:rPr>
                <w:b/>
                <w:bCs/>
                <w:color w:val="000000" w:themeColor="text1"/>
                <w:sz w:val="26"/>
                <w:szCs w:val="26"/>
                <w:lang w:val="nl-NL"/>
              </w:rPr>
            </w:pPr>
            <w:r w:rsidRPr="008867A5">
              <w:rPr>
                <w:b/>
                <w:bCs/>
                <w:color w:val="000000" w:themeColor="text1"/>
                <w:sz w:val="26"/>
                <w:szCs w:val="26"/>
                <w:lang w:val="nl-NL"/>
              </w:rPr>
              <w:t>Trước</w:t>
            </w:r>
          </w:p>
          <w:p w:rsidR="00C16928" w:rsidRPr="008867A5" w:rsidRDefault="00C16928" w:rsidP="00A327DB">
            <w:pPr>
              <w:widowControl w:val="0"/>
              <w:spacing w:before="0" w:line="312" w:lineRule="auto"/>
              <w:rPr>
                <w:b/>
                <w:bCs/>
                <w:color w:val="000000" w:themeColor="text1"/>
                <w:sz w:val="26"/>
                <w:szCs w:val="26"/>
                <w:lang w:val="nl-NL"/>
              </w:rPr>
            </w:pPr>
            <w:r w:rsidRPr="008867A5">
              <w:rPr>
                <w:b/>
                <w:bCs/>
                <w:color w:val="000000" w:themeColor="text1"/>
                <w:sz w:val="26"/>
                <w:szCs w:val="26"/>
                <w:lang w:val="nl-NL"/>
              </w:rPr>
              <w:t xml:space="preserve"> thực nghiệm</w:t>
            </w:r>
          </w:p>
        </w:tc>
        <w:tc>
          <w:tcPr>
            <w:tcW w:w="1863" w:type="dxa"/>
            <w:gridSpan w:val="2"/>
            <w:noWrap/>
            <w:vAlign w:val="center"/>
          </w:tcPr>
          <w:p w:rsidR="00C16928" w:rsidRPr="008867A5" w:rsidRDefault="00C16928" w:rsidP="00A327DB">
            <w:pPr>
              <w:widowControl w:val="0"/>
              <w:spacing w:before="0" w:line="312" w:lineRule="auto"/>
              <w:rPr>
                <w:b/>
                <w:bCs/>
                <w:color w:val="000000" w:themeColor="text1"/>
                <w:sz w:val="26"/>
                <w:szCs w:val="26"/>
                <w:lang w:val="nl-NL"/>
              </w:rPr>
            </w:pPr>
            <w:r w:rsidRPr="008867A5">
              <w:rPr>
                <w:b/>
                <w:bCs/>
                <w:color w:val="000000" w:themeColor="text1"/>
                <w:sz w:val="26"/>
                <w:szCs w:val="26"/>
                <w:lang w:val="nl-NL"/>
              </w:rPr>
              <w:t>Sau thựcnghiệm</w:t>
            </w:r>
          </w:p>
        </w:tc>
        <w:tc>
          <w:tcPr>
            <w:tcW w:w="2031" w:type="dxa"/>
            <w:gridSpan w:val="2"/>
            <w:noWrap/>
            <w:vAlign w:val="center"/>
          </w:tcPr>
          <w:p w:rsidR="00C16928" w:rsidRPr="008867A5" w:rsidRDefault="00C16928" w:rsidP="00A327DB">
            <w:pPr>
              <w:widowControl w:val="0"/>
              <w:spacing w:before="0" w:line="312" w:lineRule="auto"/>
              <w:rPr>
                <w:b/>
                <w:bCs/>
                <w:color w:val="000000" w:themeColor="text1"/>
                <w:sz w:val="26"/>
                <w:szCs w:val="26"/>
                <w:lang w:val="nl-NL" w:eastAsia="zh-CN"/>
              </w:rPr>
            </w:pPr>
            <w:r w:rsidRPr="008867A5">
              <w:rPr>
                <w:b/>
                <w:bCs/>
                <w:color w:val="000000" w:themeColor="text1"/>
                <w:sz w:val="26"/>
                <w:szCs w:val="26"/>
                <w:lang w:val="nl-NL"/>
              </w:rPr>
              <w:t>So sánh</w:t>
            </w:r>
          </w:p>
        </w:tc>
        <w:tc>
          <w:tcPr>
            <w:tcW w:w="709" w:type="dxa"/>
            <w:vMerge w:val="restart"/>
            <w:vAlign w:val="center"/>
          </w:tcPr>
          <w:p w:rsidR="00C16928" w:rsidRPr="008867A5" w:rsidRDefault="00C16928" w:rsidP="00A327DB">
            <w:pPr>
              <w:widowControl w:val="0"/>
              <w:spacing w:before="0" w:line="312" w:lineRule="auto"/>
              <w:rPr>
                <w:b/>
                <w:bCs/>
                <w:color w:val="000000" w:themeColor="text1"/>
                <w:sz w:val="26"/>
                <w:szCs w:val="26"/>
                <w:lang w:val="nl-NL" w:eastAsia="zh-CN"/>
              </w:rPr>
            </w:pPr>
            <w:r w:rsidRPr="008867A5">
              <w:rPr>
                <w:b/>
                <w:bCs/>
                <w:color w:val="000000" w:themeColor="text1"/>
                <w:sz w:val="26"/>
                <w:szCs w:val="26"/>
                <w:lang w:val="nl-NL"/>
              </w:rPr>
              <w:t>W%</w:t>
            </w:r>
          </w:p>
        </w:tc>
      </w:tr>
      <w:tr w:rsidR="008867A5" w:rsidRPr="008867A5" w:rsidTr="00531041">
        <w:trPr>
          <w:trHeight w:val="567"/>
          <w:jc w:val="center"/>
        </w:trPr>
        <w:tc>
          <w:tcPr>
            <w:tcW w:w="623" w:type="dxa"/>
            <w:vMerge/>
            <w:vAlign w:val="center"/>
          </w:tcPr>
          <w:p w:rsidR="00C16928" w:rsidRPr="008867A5" w:rsidRDefault="00C16928" w:rsidP="00A327DB">
            <w:pPr>
              <w:widowControl w:val="0"/>
              <w:spacing w:before="0" w:line="312" w:lineRule="auto"/>
              <w:rPr>
                <w:b/>
                <w:bCs/>
                <w:color w:val="000000" w:themeColor="text1"/>
                <w:sz w:val="26"/>
                <w:szCs w:val="26"/>
                <w:lang w:val="nl-NL" w:eastAsia="zh-CN"/>
              </w:rPr>
            </w:pPr>
          </w:p>
        </w:tc>
        <w:tc>
          <w:tcPr>
            <w:tcW w:w="2262" w:type="dxa"/>
            <w:vMerge/>
            <w:vAlign w:val="center"/>
          </w:tcPr>
          <w:p w:rsidR="00C16928" w:rsidRPr="008867A5" w:rsidRDefault="00C16928" w:rsidP="00A327DB">
            <w:pPr>
              <w:widowControl w:val="0"/>
              <w:spacing w:before="0" w:line="312" w:lineRule="auto"/>
              <w:rPr>
                <w:b/>
                <w:bCs/>
                <w:color w:val="000000" w:themeColor="text1"/>
                <w:sz w:val="26"/>
                <w:szCs w:val="26"/>
                <w:lang w:val="nl-NL" w:eastAsia="zh-CN"/>
              </w:rPr>
            </w:pPr>
          </w:p>
        </w:tc>
        <w:tc>
          <w:tcPr>
            <w:tcW w:w="1030" w:type="dxa"/>
            <w:noWrap/>
            <w:vAlign w:val="center"/>
          </w:tcPr>
          <w:p w:rsidR="00C16928" w:rsidRPr="008867A5" w:rsidRDefault="00C16928" w:rsidP="00A327DB">
            <w:pPr>
              <w:widowControl w:val="0"/>
              <w:spacing w:before="0" w:line="312" w:lineRule="auto"/>
              <w:rPr>
                <w:b/>
                <w:bCs/>
                <w:color w:val="000000" w:themeColor="text1"/>
                <w:sz w:val="26"/>
                <w:szCs w:val="26"/>
                <w:lang w:val="nl-NL" w:eastAsia="zh-CN"/>
              </w:rPr>
            </w:pPr>
            <w:r w:rsidRPr="008867A5">
              <w:rPr>
                <w:b/>
                <w:bCs/>
                <w:color w:val="000000" w:themeColor="text1"/>
                <w:sz w:val="26"/>
                <w:szCs w:val="26"/>
                <w:vertAlign w:val="subscript"/>
                <w:lang w:val="nl-NL"/>
              </w:rPr>
              <w:fldChar w:fldCharType="begin"/>
            </w:r>
            <w:r w:rsidRPr="008867A5">
              <w:rPr>
                <w:b/>
                <w:bCs/>
                <w:color w:val="000000" w:themeColor="text1"/>
                <w:sz w:val="26"/>
                <w:szCs w:val="26"/>
                <w:vertAlign w:val="subscript"/>
                <w:lang w:val="nl-NL"/>
              </w:rPr>
              <w:instrText xml:space="preserve"> QUOTE </w:instrText>
            </w:r>
            <w:r w:rsidRPr="008867A5">
              <w:rPr>
                <w:b/>
                <w:bCs/>
                <w:noProof/>
                <w:color w:val="000000" w:themeColor="text1"/>
                <w:position w:val="-6"/>
                <w:sz w:val="26"/>
                <w:szCs w:val="26"/>
                <w:lang w:val="vi-VN" w:eastAsia="zh-CN"/>
              </w:rPr>
              <w:drawing>
                <wp:inline distT="0" distB="0" distL="0" distR="0" wp14:anchorId="6290BCC1" wp14:editId="65A61805">
                  <wp:extent cx="123190" cy="161290"/>
                  <wp:effectExtent l="19050" t="0" r="0" b="0"/>
                  <wp:docPr id="100" name="Pictur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pic:cNvPicPr>
                            <a:picLocks noChangeAspect="1" noChangeArrowheads="1"/>
                          </pic:cNvPicPr>
                        </pic:nvPicPr>
                        <pic:blipFill>
                          <a:blip r:embed="rId8">
                            <a:clrChange>
                              <a:clrFrom>
                                <a:srgbClr val="FFFFFF"/>
                              </a:clrFrom>
                              <a:clrTo>
                                <a:srgbClr val="FFFFFF">
                                  <a:alpha val="0"/>
                                </a:srgbClr>
                              </a:clrTo>
                            </a:clrChange>
                          </a:blip>
                          <a:srcRect/>
                          <a:stretch>
                            <a:fillRect/>
                          </a:stretch>
                        </pic:blipFill>
                        <pic:spPr bwMode="auto">
                          <a:xfrm>
                            <a:off x="0" y="0"/>
                            <a:ext cx="123190" cy="161290"/>
                          </a:xfrm>
                          <a:prstGeom prst="rect">
                            <a:avLst/>
                          </a:prstGeom>
                          <a:noFill/>
                          <a:ln w="9525">
                            <a:noFill/>
                            <a:miter lim="800000"/>
                            <a:headEnd/>
                            <a:tailEnd/>
                          </a:ln>
                        </pic:spPr>
                      </pic:pic>
                    </a:graphicData>
                  </a:graphic>
                </wp:inline>
              </w:drawing>
            </w:r>
            <w:r w:rsidRPr="008867A5">
              <w:rPr>
                <w:b/>
                <w:bCs/>
                <w:color w:val="000000" w:themeColor="text1"/>
                <w:sz w:val="26"/>
                <w:szCs w:val="26"/>
                <w:vertAlign w:val="subscript"/>
                <w:lang w:val="nl-NL"/>
              </w:rPr>
              <w:fldChar w:fldCharType="separate"/>
            </w:r>
            <w:r w:rsidRPr="008867A5">
              <w:rPr>
                <w:b/>
                <w:bCs/>
                <w:noProof/>
                <w:color w:val="000000" w:themeColor="text1"/>
                <w:position w:val="-6"/>
                <w:sz w:val="26"/>
                <w:szCs w:val="26"/>
                <w:lang w:val="vi-VN" w:eastAsia="zh-CN"/>
              </w:rPr>
              <w:drawing>
                <wp:inline distT="0" distB="0" distL="0" distR="0" wp14:anchorId="2FF464D7" wp14:editId="4DCD4A98">
                  <wp:extent cx="84455" cy="161290"/>
                  <wp:effectExtent l="19050" t="0" r="0" b="0"/>
                  <wp:docPr id="101" name="Picture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pic:cNvPicPr>
                            <a:picLocks noChangeAspect="1" noChangeArrowheads="1"/>
                          </pic:cNvPicPr>
                        </pic:nvPicPr>
                        <pic:blipFill>
                          <a:blip r:embed="rId8">
                            <a:clrChange>
                              <a:clrFrom>
                                <a:srgbClr val="FFFFFF"/>
                              </a:clrFrom>
                              <a:clrTo>
                                <a:srgbClr val="FFFFFF">
                                  <a:alpha val="0"/>
                                </a:srgbClr>
                              </a:clrTo>
                            </a:clrChange>
                          </a:blip>
                          <a:srcRect/>
                          <a:stretch>
                            <a:fillRect/>
                          </a:stretch>
                        </pic:blipFill>
                        <pic:spPr bwMode="auto">
                          <a:xfrm>
                            <a:off x="0" y="0"/>
                            <a:ext cx="84455" cy="161290"/>
                          </a:xfrm>
                          <a:prstGeom prst="rect">
                            <a:avLst/>
                          </a:prstGeom>
                          <a:noFill/>
                          <a:ln w="9525">
                            <a:noFill/>
                            <a:miter lim="800000"/>
                            <a:headEnd/>
                            <a:tailEnd/>
                          </a:ln>
                        </pic:spPr>
                      </pic:pic>
                    </a:graphicData>
                  </a:graphic>
                </wp:inline>
              </w:drawing>
            </w:r>
            <w:r w:rsidRPr="008867A5">
              <w:rPr>
                <w:b/>
                <w:bCs/>
                <w:color w:val="000000" w:themeColor="text1"/>
                <w:sz w:val="26"/>
                <w:szCs w:val="26"/>
                <w:vertAlign w:val="subscript"/>
                <w:lang w:val="nl-NL"/>
              </w:rPr>
              <w:fldChar w:fldCharType="end"/>
            </w:r>
            <w:r w:rsidRPr="008867A5">
              <w:rPr>
                <w:b/>
                <w:bCs/>
                <w:color w:val="000000" w:themeColor="text1"/>
                <w:sz w:val="26"/>
                <w:szCs w:val="26"/>
                <w:vertAlign w:val="subscript"/>
                <w:lang w:val="nl-NL"/>
              </w:rPr>
              <w:t>A</w:t>
            </w:r>
          </w:p>
        </w:tc>
        <w:tc>
          <w:tcPr>
            <w:tcW w:w="771" w:type="dxa"/>
            <w:noWrap/>
            <w:vAlign w:val="center"/>
          </w:tcPr>
          <w:p w:rsidR="00C16928" w:rsidRPr="008867A5" w:rsidRDefault="00C16928" w:rsidP="00A327DB">
            <w:pPr>
              <w:widowControl w:val="0"/>
              <w:spacing w:before="0" w:line="312" w:lineRule="auto"/>
              <w:rPr>
                <w:b/>
                <w:bCs/>
                <w:color w:val="000000" w:themeColor="text1"/>
                <w:sz w:val="26"/>
                <w:szCs w:val="26"/>
                <w:lang w:val="nl-NL" w:eastAsia="zh-CN"/>
              </w:rPr>
            </w:pPr>
            <w:r w:rsidRPr="008867A5">
              <w:rPr>
                <w:b/>
                <w:bCs/>
                <w:color w:val="000000" w:themeColor="text1"/>
                <w:sz w:val="26"/>
                <w:szCs w:val="26"/>
              </w:rPr>
              <w:fldChar w:fldCharType="begin"/>
            </w:r>
            <w:r w:rsidRPr="008867A5">
              <w:rPr>
                <w:b/>
                <w:bCs/>
                <w:color w:val="000000" w:themeColor="text1"/>
                <w:sz w:val="26"/>
                <w:szCs w:val="26"/>
              </w:rPr>
              <w:instrText xml:space="preserve"> QUOTE </w:instrText>
            </w:r>
            <w:r w:rsidRPr="008867A5">
              <w:rPr>
                <w:b/>
                <w:bCs/>
                <w:noProof/>
                <w:color w:val="000000" w:themeColor="text1"/>
                <w:position w:val="-6"/>
                <w:sz w:val="26"/>
                <w:szCs w:val="26"/>
                <w:lang w:val="vi-VN" w:eastAsia="zh-CN"/>
              </w:rPr>
              <w:drawing>
                <wp:inline distT="0" distB="0" distL="0" distR="0" wp14:anchorId="57B395CA" wp14:editId="1F8647CB">
                  <wp:extent cx="123190" cy="161290"/>
                  <wp:effectExtent l="19050" t="0" r="0" b="0"/>
                  <wp:docPr id="102"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
                            <a:clrChange>
                              <a:clrFrom>
                                <a:srgbClr val="FFFFFF"/>
                              </a:clrFrom>
                              <a:clrTo>
                                <a:srgbClr val="FFFFFF">
                                  <a:alpha val="0"/>
                                </a:srgbClr>
                              </a:clrTo>
                            </a:clrChange>
                          </a:blip>
                          <a:srcRect/>
                          <a:stretch>
                            <a:fillRect/>
                          </a:stretch>
                        </pic:blipFill>
                        <pic:spPr bwMode="auto">
                          <a:xfrm>
                            <a:off x="0" y="0"/>
                            <a:ext cx="123190" cy="161290"/>
                          </a:xfrm>
                          <a:prstGeom prst="rect">
                            <a:avLst/>
                          </a:prstGeom>
                          <a:noFill/>
                          <a:ln w="9525">
                            <a:noFill/>
                            <a:miter lim="800000"/>
                            <a:headEnd/>
                            <a:tailEnd/>
                          </a:ln>
                        </pic:spPr>
                      </pic:pic>
                    </a:graphicData>
                  </a:graphic>
                </wp:inline>
              </w:drawing>
            </w:r>
            <w:r w:rsidRPr="008867A5">
              <w:rPr>
                <w:b/>
                <w:bCs/>
                <w:color w:val="000000" w:themeColor="text1"/>
                <w:sz w:val="26"/>
                <w:szCs w:val="26"/>
              </w:rPr>
              <w:fldChar w:fldCharType="separate"/>
            </w:r>
            <w:r w:rsidRPr="008867A5">
              <w:rPr>
                <w:b/>
                <w:bCs/>
                <w:noProof/>
                <w:color w:val="000000" w:themeColor="text1"/>
                <w:position w:val="-6"/>
                <w:sz w:val="26"/>
                <w:szCs w:val="26"/>
                <w:lang w:val="vi-VN" w:eastAsia="zh-CN"/>
              </w:rPr>
              <w:drawing>
                <wp:inline distT="0" distB="0" distL="0" distR="0" wp14:anchorId="7D7CEF50" wp14:editId="3CF5D596">
                  <wp:extent cx="123190" cy="161290"/>
                  <wp:effectExtent l="19050" t="0" r="0" b="0"/>
                  <wp:docPr id="103"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a:clrChange>
                              <a:clrFrom>
                                <a:srgbClr val="FFFFFF"/>
                              </a:clrFrom>
                              <a:clrTo>
                                <a:srgbClr val="FFFFFF">
                                  <a:alpha val="0"/>
                                </a:srgbClr>
                              </a:clrTo>
                            </a:clrChange>
                          </a:blip>
                          <a:srcRect/>
                          <a:stretch>
                            <a:fillRect/>
                          </a:stretch>
                        </pic:blipFill>
                        <pic:spPr bwMode="auto">
                          <a:xfrm>
                            <a:off x="0" y="0"/>
                            <a:ext cx="123190" cy="161290"/>
                          </a:xfrm>
                          <a:prstGeom prst="rect">
                            <a:avLst/>
                          </a:prstGeom>
                          <a:noFill/>
                          <a:ln w="9525">
                            <a:noFill/>
                            <a:miter lim="800000"/>
                            <a:headEnd/>
                            <a:tailEnd/>
                          </a:ln>
                        </pic:spPr>
                      </pic:pic>
                    </a:graphicData>
                  </a:graphic>
                </wp:inline>
              </w:drawing>
            </w:r>
            <w:r w:rsidRPr="008867A5">
              <w:rPr>
                <w:b/>
                <w:bCs/>
                <w:color w:val="000000" w:themeColor="text1"/>
                <w:sz w:val="26"/>
                <w:szCs w:val="26"/>
              </w:rPr>
              <w:fldChar w:fldCharType="end"/>
            </w:r>
            <m:oMath>
              <m:r>
                <w:rPr>
                  <w:rFonts w:ascii="Cambria Math" w:hAnsi="Cambria Math"/>
                  <w:color w:val="000000" w:themeColor="text1"/>
                  <w:sz w:val="26"/>
                  <w:szCs w:val="26"/>
                </w:rPr>
                <m:t>σ</m:t>
              </m:r>
            </m:oMath>
            <w:r w:rsidRPr="008867A5">
              <w:rPr>
                <w:b/>
                <w:bCs/>
                <w:color w:val="000000" w:themeColor="text1"/>
                <w:sz w:val="26"/>
                <w:szCs w:val="26"/>
                <w:vertAlign w:val="subscript"/>
              </w:rPr>
              <w:t>A</w:t>
            </w:r>
          </w:p>
        </w:tc>
        <w:tc>
          <w:tcPr>
            <w:tcW w:w="993" w:type="dxa"/>
            <w:noWrap/>
            <w:vAlign w:val="center"/>
          </w:tcPr>
          <w:p w:rsidR="00C16928" w:rsidRPr="008867A5" w:rsidRDefault="00C16928" w:rsidP="00A327DB">
            <w:pPr>
              <w:widowControl w:val="0"/>
              <w:spacing w:before="0" w:line="312" w:lineRule="auto"/>
              <w:rPr>
                <w:b/>
                <w:bCs/>
                <w:color w:val="000000" w:themeColor="text1"/>
                <w:sz w:val="26"/>
                <w:szCs w:val="26"/>
                <w:lang w:val="nl-NL" w:eastAsia="zh-CN"/>
              </w:rPr>
            </w:pPr>
            <w:r w:rsidRPr="008867A5">
              <w:rPr>
                <w:b/>
                <w:bCs/>
                <w:color w:val="000000" w:themeColor="text1"/>
                <w:sz w:val="26"/>
                <w:szCs w:val="26"/>
                <w:vertAlign w:val="subscript"/>
                <w:lang w:val="nl-NL"/>
              </w:rPr>
              <w:fldChar w:fldCharType="begin"/>
            </w:r>
            <w:r w:rsidRPr="008867A5">
              <w:rPr>
                <w:b/>
                <w:bCs/>
                <w:color w:val="000000" w:themeColor="text1"/>
                <w:sz w:val="26"/>
                <w:szCs w:val="26"/>
                <w:vertAlign w:val="subscript"/>
                <w:lang w:val="nl-NL"/>
              </w:rPr>
              <w:instrText xml:space="preserve"> QUOTE </w:instrText>
            </w:r>
            <w:r w:rsidRPr="008867A5">
              <w:rPr>
                <w:b/>
                <w:bCs/>
                <w:noProof/>
                <w:color w:val="000000" w:themeColor="text1"/>
                <w:position w:val="-6"/>
                <w:sz w:val="26"/>
                <w:szCs w:val="26"/>
                <w:lang w:val="vi-VN" w:eastAsia="zh-CN"/>
              </w:rPr>
              <w:drawing>
                <wp:inline distT="0" distB="0" distL="0" distR="0" wp14:anchorId="3E0FA958" wp14:editId="79E0643D">
                  <wp:extent cx="123190" cy="161290"/>
                  <wp:effectExtent l="19050" t="0" r="0" b="0"/>
                  <wp:docPr id="136" name="Pictur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8">
                            <a:clrChange>
                              <a:clrFrom>
                                <a:srgbClr val="FFFFFF"/>
                              </a:clrFrom>
                              <a:clrTo>
                                <a:srgbClr val="FFFFFF">
                                  <a:alpha val="0"/>
                                </a:srgbClr>
                              </a:clrTo>
                            </a:clrChange>
                          </a:blip>
                          <a:srcRect/>
                          <a:stretch>
                            <a:fillRect/>
                          </a:stretch>
                        </pic:blipFill>
                        <pic:spPr bwMode="auto">
                          <a:xfrm>
                            <a:off x="0" y="0"/>
                            <a:ext cx="123190" cy="161290"/>
                          </a:xfrm>
                          <a:prstGeom prst="rect">
                            <a:avLst/>
                          </a:prstGeom>
                          <a:noFill/>
                          <a:ln w="9525">
                            <a:noFill/>
                            <a:miter lim="800000"/>
                            <a:headEnd/>
                            <a:tailEnd/>
                          </a:ln>
                        </pic:spPr>
                      </pic:pic>
                    </a:graphicData>
                  </a:graphic>
                </wp:inline>
              </w:drawing>
            </w:r>
            <w:r w:rsidRPr="008867A5">
              <w:rPr>
                <w:b/>
                <w:bCs/>
                <w:color w:val="000000" w:themeColor="text1"/>
                <w:sz w:val="26"/>
                <w:szCs w:val="26"/>
                <w:vertAlign w:val="subscript"/>
                <w:lang w:val="nl-NL"/>
              </w:rPr>
              <w:fldChar w:fldCharType="separate"/>
            </w:r>
            <w:r w:rsidRPr="008867A5">
              <w:rPr>
                <w:b/>
                <w:bCs/>
                <w:noProof/>
                <w:color w:val="000000" w:themeColor="text1"/>
                <w:position w:val="-6"/>
                <w:sz w:val="26"/>
                <w:szCs w:val="26"/>
                <w:lang w:val="vi-VN" w:eastAsia="zh-CN"/>
              </w:rPr>
              <w:drawing>
                <wp:inline distT="0" distB="0" distL="0" distR="0" wp14:anchorId="30727F1B" wp14:editId="33830DE5">
                  <wp:extent cx="84455" cy="161290"/>
                  <wp:effectExtent l="19050" t="0" r="0" b="0"/>
                  <wp:docPr id="137" name="Pictur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pic:cNvPicPr>
                            <a:picLocks noChangeAspect="1" noChangeArrowheads="1"/>
                          </pic:cNvPicPr>
                        </pic:nvPicPr>
                        <pic:blipFill>
                          <a:blip r:embed="rId8">
                            <a:clrChange>
                              <a:clrFrom>
                                <a:srgbClr val="FFFFFF"/>
                              </a:clrFrom>
                              <a:clrTo>
                                <a:srgbClr val="FFFFFF">
                                  <a:alpha val="0"/>
                                </a:srgbClr>
                              </a:clrTo>
                            </a:clrChange>
                          </a:blip>
                          <a:srcRect/>
                          <a:stretch>
                            <a:fillRect/>
                          </a:stretch>
                        </pic:blipFill>
                        <pic:spPr bwMode="auto">
                          <a:xfrm>
                            <a:off x="0" y="0"/>
                            <a:ext cx="84455" cy="161290"/>
                          </a:xfrm>
                          <a:prstGeom prst="rect">
                            <a:avLst/>
                          </a:prstGeom>
                          <a:noFill/>
                          <a:ln w="9525">
                            <a:noFill/>
                            <a:miter lim="800000"/>
                            <a:headEnd/>
                            <a:tailEnd/>
                          </a:ln>
                        </pic:spPr>
                      </pic:pic>
                    </a:graphicData>
                  </a:graphic>
                </wp:inline>
              </w:drawing>
            </w:r>
            <w:r w:rsidRPr="008867A5">
              <w:rPr>
                <w:b/>
                <w:bCs/>
                <w:color w:val="000000" w:themeColor="text1"/>
                <w:sz w:val="26"/>
                <w:szCs w:val="26"/>
                <w:vertAlign w:val="subscript"/>
                <w:lang w:val="nl-NL"/>
              </w:rPr>
              <w:fldChar w:fldCharType="end"/>
            </w:r>
            <w:r w:rsidRPr="008867A5">
              <w:rPr>
                <w:b/>
                <w:bCs/>
                <w:color w:val="000000" w:themeColor="text1"/>
                <w:sz w:val="26"/>
                <w:szCs w:val="26"/>
                <w:vertAlign w:val="subscript"/>
                <w:lang w:val="nl-NL"/>
              </w:rPr>
              <w:t>B</w:t>
            </w:r>
          </w:p>
        </w:tc>
        <w:tc>
          <w:tcPr>
            <w:tcW w:w="870" w:type="dxa"/>
            <w:noWrap/>
            <w:vAlign w:val="center"/>
          </w:tcPr>
          <w:p w:rsidR="00C16928" w:rsidRPr="008867A5" w:rsidRDefault="00C16928" w:rsidP="00A327DB">
            <w:pPr>
              <w:widowControl w:val="0"/>
              <w:spacing w:before="0" w:line="312" w:lineRule="auto"/>
              <w:rPr>
                <w:b/>
                <w:bCs/>
                <w:color w:val="000000" w:themeColor="text1"/>
                <w:sz w:val="26"/>
                <w:szCs w:val="26"/>
                <w:lang w:val="nl-NL" w:eastAsia="zh-CN"/>
              </w:rPr>
            </w:pPr>
            <w:r w:rsidRPr="008867A5">
              <w:rPr>
                <w:b/>
                <w:bCs/>
                <w:color w:val="000000" w:themeColor="text1"/>
                <w:sz w:val="26"/>
                <w:szCs w:val="26"/>
              </w:rPr>
              <w:fldChar w:fldCharType="begin"/>
            </w:r>
            <w:r w:rsidRPr="008867A5">
              <w:rPr>
                <w:b/>
                <w:bCs/>
                <w:color w:val="000000" w:themeColor="text1"/>
                <w:sz w:val="26"/>
                <w:szCs w:val="26"/>
              </w:rPr>
              <w:instrText xml:space="preserve"> QUOTE </w:instrText>
            </w:r>
            <w:r w:rsidRPr="008867A5">
              <w:rPr>
                <w:b/>
                <w:bCs/>
                <w:noProof/>
                <w:color w:val="000000" w:themeColor="text1"/>
                <w:position w:val="-6"/>
                <w:sz w:val="26"/>
                <w:szCs w:val="26"/>
                <w:lang w:val="vi-VN" w:eastAsia="zh-CN"/>
              </w:rPr>
              <w:drawing>
                <wp:inline distT="0" distB="0" distL="0" distR="0" wp14:anchorId="45B8D0EC" wp14:editId="5E33D98E">
                  <wp:extent cx="123190" cy="161290"/>
                  <wp:effectExtent l="19050" t="0" r="0" b="0"/>
                  <wp:docPr id="138"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a:clrChange>
                              <a:clrFrom>
                                <a:srgbClr val="FFFFFF"/>
                              </a:clrFrom>
                              <a:clrTo>
                                <a:srgbClr val="FFFFFF">
                                  <a:alpha val="0"/>
                                </a:srgbClr>
                              </a:clrTo>
                            </a:clrChange>
                          </a:blip>
                          <a:srcRect/>
                          <a:stretch>
                            <a:fillRect/>
                          </a:stretch>
                        </pic:blipFill>
                        <pic:spPr bwMode="auto">
                          <a:xfrm>
                            <a:off x="0" y="0"/>
                            <a:ext cx="123190" cy="161290"/>
                          </a:xfrm>
                          <a:prstGeom prst="rect">
                            <a:avLst/>
                          </a:prstGeom>
                          <a:noFill/>
                          <a:ln w="9525">
                            <a:noFill/>
                            <a:miter lim="800000"/>
                            <a:headEnd/>
                            <a:tailEnd/>
                          </a:ln>
                        </pic:spPr>
                      </pic:pic>
                    </a:graphicData>
                  </a:graphic>
                </wp:inline>
              </w:drawing>
            </w:r>
            <w:r w:rsidRPr="008867A5">
              <w:rPr>
                <w:b/>
                <w:bCs/>
                <w:color w:val="000000" w:themeColor="text1"/>
                <w:sz w:val="26"/>
                <w:szCs w:val="26"/>
              </w:rPr>
              <w:fldChar w:fldCharType="separate"/>
            </w:r>
            <w:r w:rsidRPr="008867A5">
              <w:rPr>
                <w:b/>
                <w:bCs/>
                <w:noProof/>
                <w:color w:val="000000" w:themeColor="text1"/>
                <w:position w:val="-6"/>
                <w:sz w:val="26"/>
                <w:szCs w:val="26"/>
                <w:lang w:val="vi-VN" w:eastAsia="zh-CN"/>
              </w:rPr>
              <w:drawing>
                <wp:inline distT="0" distB="0" distL="0" distR="0" wp14:anchorId="062E050A" wp14:editId="2E840C0D">
                  <wp:extent cx="123190" cy="161290"/>
                  <wp:effectExtent l="19050" t="0" r="0" b="0"/>
                  <wp:docPr id="139"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9">
                            <a:clrChange>
                              <a:clrFrom>
                                <a:srgbClr val="FFFFFF"/>
                              </a:clrFrom>
                              <a:clrTo>
                                <a:srgbClr val="FFFFFF">
                                  <a:alpha val="0"/>
                                </a:srgbClr>
                              </a:clrTo>
                            </a:clrChange>
                          </a:blip>
                          <a:srcRect/>
                          <a:stretch>
                            <a:fillRect/>
                          </a:stretch>
                        </pic:blipFill>
                        <pic:spPr bwMode="auto">
                          <a:xfrm>
                            <a:off x="0" y="0"/>
                            <a:ext cx="123190" cy="161290"/>
                          </a:xfrm>
                          <a:prstGeom prst="rect">
                            <a:avLst/>
                          </a:prstGeom>
                          <a:noFill/>
                          <a:ln w="9525">
                            <a:noFill/>
                            <a:miter lim="800000"/>
                            <a:headEnd/>
                            <a:tailEnd/>
                          </a:ln>
                        </pic:spPr>
                      </pic:pic>
                    </a:graphicData>
                  </a:graphic>
                </wp:inline>
              </w:drawing>
            </w:r>
            <w:r w:rsidRPr="008867A5">
              <w:rPr>
                <w:b/>
                <w:bCs/>
                <w:color w:val="000000" w:themeColor="text1"/>
                <w:sz w:val="26"/>
                <w:szCs w:val="26"/>
              </w:rPr>
              <w:fldChar w:fldCharType="end"/>
            </w:r>
            <m:oMath>
              <m:r>
                <w:rPr>
                  <w:rFonts w:ascii="Cambria Math" w:hAnsi="Cambria Math"/>
                  <w:color w:val="000000" w:themeColor="text1"/>
                  <w:sz w:val="26"/>
                  <w:szCs w:val="26"/>
                </w:rPr>
                <m:t>σ</m:t>
              </m:r>
            </m:oMath>
            <w:r w:rsidRPr="008867A5">
              <w:rPr>
                <w:b/>
                <w:bCs/>
                <w:color w:val="000000" w:themeColor="text1"/>
                <w:sz w:val="26"/>
                <w:szCs w:val="26"/>
                <w:vertAlign w:val="subscript"/>
              </w:rPr>
              <w:t>B</w:t>
            </w:r>
          </w:p>
        </w:tc>
        <w:tc>
          <w:tcPr>
            <w:tcW w:w="1039" w:type="dxa"/>
            <w:noWrap/>
            <w:vAlign w:val="center"/>
          </w:tcPr>
          <w:p w:rsidR="00C16928" w:rsidRPr="008867A5" w:rsidRDefault="009E3351" w:rsidP="00A327DB">
            <w:pPr>
              <w:widowControl w:val="0"/>
              <w:spacing w:before="0" w:line="312" w:lineRule="auto"/>
              <w:rPr>
                <w:b/>
                <w:bCs/>
                <w:color w:val="000000" w:themeColor="text1"/>
                <w:sz w:val="26"/>
                <w:szCs w:val="26"/>
                <w:lang w:eastAsia="zh-CN"/>
              </w:rPr>
            </w:pPr>
            <w:r w:rsidRPr="008867A5">
              <w:rPr>
                <w:b/>
                <w:bCs/>
                <w:color w:val="000000" w:themeColor="text1"/>
                <w:sz w:val="26"/>
                <w:szCs w:val="26"/>
              </w:rPr>
              <w:t>t</w:t>
            </w:r>
          </w:p>
        </w:tc>
        <w:tc>
          <w:tcPr>
            <w:tcW w:w="992" w:type="dxa"/>
            <w:noWrap/>
            <w:vAlign w:val="center"/>
          </w:tcPr>
          <w:p w:rsidR="00C16928" w:rsidRPr="008867A5" w:rsidRDefault="00C16928" w:rsidP="00A327DB">
            <w:pPr>
              <w:widowControl w:val="0"/>
              <w:spacing w:before="0" w:line="312" w:lineRule="auto"/>
              <w:rPr>
                <w:b/>
                <w:bCs/>
                <w:color w:val="000000" w:themeColor="text1"/>
                <w:sz w:val="26"/>
                <w:szCs w:val="26"/>
                <w:lang w:eastAsia="zh-CN"/>
              </w:rPr>
            </w:pPr>
            <w:r w:rsidRPr="008867A5">
              <w:rPr>
                <w:b/>
                <w:bCs/>
                <w:color w:val="000000" w:themeColor="text1"/>
                <w:sz w:val="26"/>
                <w:szCs w:val="26"/>
              </w:rPr>
              <w:t>P</w:t>
            </w:r>
          </w:p>
        </w:tc>
        <w:tc>
          <w:tcPr>
            <w:tcW w:w="709" w:type="dxa"/>
            <w:vMerge/>
            <w:vAlign w:val="center"/>
          </w:tcPr>
          <w:p w:rsidR="00C16928" w:rsidRPr="008867A5" w:rsidRDefault="00C16928" w:rsidP="00A327DB">
            <w:pPr>
              <w:widowControl w:val="0"/>
              <w:spacing w:before="0" w:line="312" w:lineRule="auto"/>
              <w:rPr>
                <w:b/>
                <w:bCs/>
                <w:color w:val="000000" w:themeColor="text1"/>
                <w:sz w:val="26"/>
                <w:szCs w:val="26"/>
                <w:lang w:eastAsia="zh-CN"/>
              </w:rPr>
            </w:pPr>
          </w:p>
        </w:tc>
      </w:tr>
      <w:tr w:rsidR="008867A5" w:rsidRPr="008867A5" w:rsidTr="00531041">
        <w:trPr>
          <w:trHeight w:val="681"/>
          <w:jc w:val="center"/>
        </w:trPr>
        <w:tc>
          <w:tcPr>
            <w:tcW w:w="623" w:type="dxa"/>
            <w:noWrap/>
            <w:vAlign w:val="center"/>
          </w:tcPr>
          <w:p w:rsidR="00C16928" w:rsidRPr="008867A5" w:rsidRDefault="00C16928" w:rsidP="00A327DB">
            <w:pPr>
              <w:widowControl w:val="0"/>
              <w:spacing w:before="0" w:line="312" w:lineRule="auto"/>
              <w:rPr>
                <w:color w:val="000000" w:themeColor="text1"/>
                <w:sz w:val="26"/>
                <w:szCs w:val="26"/>
                <w:lang w:eastAsia="zh-CN"/>
              </w:rPr>
            </w:pPr>
            <w:r w:rsidRPr="008867A5">
              <w:rPr>
                <w:color w:val="000000" w:themeColor="text1"/>
                <w:sz w:val="26"/>
                <w:szCs w:val="26"/>
              </w:rPr>
              <w:t>1</w:t>
            </w:r>
          </w:p>
        </w:tc>
        <w:tc>
          <w:tcPr>
            <w:tcW w:w="2262" w:type="dxa"/>
            <w:noWrap/>
            <w:vAlign w:val="center"/>
          </w:tcPr>
          <w:p w:rsidR="00C16928" w:rsidRPr="008867A5" w:rsidRDefault="00C16928" w:rsidP="00A327DB">
            <w:pPr>
              <w:widowControl w:val="0"/>
              <w:spacing w:before="0" w:line="312" w:lineRule="auto"/>
              <w:jc w:val="both"/>
              <w:rPr>
                <w:bCs/>
                <w:color w:val="000000" w:themeColor="text1"/>
                <w:sz w:val="26"/>
                <w:szCs w:val="26"/>
                <w:lang w:eastAsia="zh-CN"/>
              </w:rPr>
            </w:pPr>
            <w:r w:rsidRPr="008867A5">
              <w:rPr>
                <w:bCs/>
                <w:color w:val="000000" w:themeColor="text1"/>
                <w:sz w:val="26"/>
                <w:szCs w:val="26"/>
              </w:rPr>
              <w:t>Bật xa tại chỗ (cm)</w:t>
            </w:r>
          </w:p>
        </w:tc>
        <w:tc>
          <w:tcPr>
            <w:tcW w:w="1030" w:type="dxa"/>
            <w:noWrap/>
            <w:vAlign w:val="center"/>
          </w:tcPr>
          <w:p w:rsidR="00C16928" w:rsidRPr="008867A5" w:rsidRDefault="00C16928" w:rsidP="00A327DB">
            <w:pPr>
              <w:widowControl w:val="0"/>
              <w:spacing w:before="0" w:line="312" w:lineRule="auto"/>
              <w:rPr>
                <w:color w:val="000000" w:themeColor="text1"/>
                <w:sz w:val="26"/>
                <w:szCs w:val="26"/>
                <w:lang w:eastAsia="zh-CN"/>
              </w:rPr>
            </w:pPr>
            <w:r w:rsidRPr="008867A5">
              <w:rPr>
                <w:color w:val="000000" w:themeColor="text1"/>
                <w:sz w:val="26"/>
                <w:szCs w:val="26"/>
              </w:rPr>
              <w:t>227.20</w:t>
            </w:r>
          </w:p>
        </w:tc>
        <w:tc>
          <w:tcPr>
            <w:tcW w:w="771" w:type="dxa"/>
            <w:noWrap/>
            <w:vAlign w:val="center"/>
          </w:tcPr>
          <w:p w:rsidR="00C16928" w:rsidRPr="008867A5" w:rsidRDefault="00C16928" w:rsidP="00A327DB">
            <w:pPr>
              <w:widowControl w:val="0"/>
              <w:spacing w:before="0" w:line="312" w:lineRule="auto"/>
              <w:rPr>
                <w:color w:val="000000" w:themeColor="text1"/>
                <w:sz w:val="26"/>
                <w:szCs w:val="26"/>
                <w:lang w:eastAsia="zh-CN"/>
              </w:rPr>
            </w:pPr>
            <w:r w:rsidRPr="008867A5">
              <w:rPr>
                <w:color w:val="000000" w:themeColor="text1"/>
                <w:sz w:val="26"/>
                <w:szCs w:val="26"/>
              </w:rPr>
              <w:t>15.16</w:t>
            </w:r>
          </w:p>
        </w:tc>
        <w:tc>
          <w:tcPr>
            <w:tcW w:w="993" w:type="dxa"/>
            <w:noWrap/>
            <w:vAlign w:val="center"/>
          </w:tcPr>
          <w:p w:rsidR="00C16928" w:rsidRPr="008867A5" w:rsidRDefault="00C16928" w:rsidP="00A327DB">
            <w:pPr>
              <w:widowControl w:val="0"/>
              <w:spacing w:before="0" w:line="312" w:lineRule="auto"/>
              <w:rPr>
                <w:color w:val="000000" w:themeColor="text1"/>
                <w:sz w:val="26"/>
                <w:szCs w:val="26"/>
                <w:lang w:eastAsia="zh-CN"/>
              </w:rPr>
            </w:pPr>
            <w:r w:rsidRPr="008867A5">
              <w:rPr>
                <w:color w:val="000000" w:themeColor="text1"/>
                <w:sz w:val="26"/>
                <w:szCs w:val="26"/>
              </w:rPr>
              <w:t>228.29</w:t>
            </w:r>
          </w:p>
        </w:tc>
        <w:tc>
          <w:tcPr>
            <w:tcW w:w="870" w:type="dxa"/>
            <w:noWrap/>
            <w:vAlign w:val="center"/>
          </w:tcPr>
          <w:p w:rsidR="00C16928" w:rsidRPr="008867A5" w:rsidRDefault="00C16928" w:rsidP="00A327DB">
            <w:pPr>
              <w:widowControl w:val="0"/>
              <w:spacing w:before="0" w:line="312" w:lineRule="auto"/>
              <w:rPr>
                <w:color w:val="000000" w:themeColor="text1"/>
                <w:sz w:val="26"/>
                <w:szCs w:val="26"/>
                <w:lang w:eastAsia="zh-CN"/>
              </w:rPr>
            </w:pPr>
            <w:r w:rsidRPr="008867A5">
              <w:rPr>
                <w:color w:val="000000" w:themeColor="text1"/>
                <w:sz w:val="26"/>
                <w:szCs w:val="26"/>
              </w:rPr>
              <w:t>17.56</w:t>
            </w:r>
          </w:p>
        </w:tc>
        <w:tc>
          <w:tcPr>
            <w:tcW w:w="1039" w:type="dxa"/>
            <w:noWrap/>
            <w:vAlign w:val="center"/>
          </w:tcPr>
          <w:p w:rsidR="00C16928" w:rsidRPr="008867A5" w:rsidRDefault="00C16928" w:rsidP="00A327DB">
            <w:pPr>
              <w:widowControl w:val="0"/>
              <w:spacing w:before="0" w:line="312" w:lineRule="auto"/>
              <w:rPr>
                <w:color w:val="000000" w:themeColor="text1"/>
                <w:sz w:val="26"/>
                <w:szCs w:val="26"/>
                <w:lang w:eastAsia="zh-CN"/>
              </w:rPr>
            </w:pPr>
            <w:r w:rsidRPr="008867A5">
              <w:rPr>
                <w:color w:val="000000" w:themeColor="text1"/>
                <w:sz w:val="26"/>
                <w:szCs w:val="26"/>
              </w:rPr>
              <w:t>1.6465</w:t>
            </w:r>
          </w:p>
        </w:tc>
        <w:tc>
          <w:tcPr>
            <w:tcW w:w="992" w:type="dxa"/>
            <w:noWrap/>
            <w:vAlign w:val="center"/>
          </w:tcPr>
          <w:p w:rsidR="00C16928" w:rsidRPr="008867A5" w:rsidRDefault="00C16928" w:rsidP="00A327DB">
            <w:pPr>
              <w:widowControl w:val="0"/>
              <w:spacing w:before="0" w:line="312" w:lineRule="auto"/>
              <w:rPr>
                <w:color w:val="000000" w:themeColor="text1"/>
                <w:sz w:val="26"/>
                <w:szCs w:val="26"/>
                <w:lang w:eastAsia="zh-CN"/>
              </w:rPr>
            </w:pPr>
            <w:r w:rsidRPr="008867A5">
              <w:rPr>
                <w:color w:val="000000" w:themeColor="text1"/>
                <w:sz w:val="26"/>
                <w:szCs w:val="26"/>
              </w:rPr>
              <w:t>&gt; 0.05</w:t>
            </w:r>
          </w:p>
        </w:tc>
        <w:tc>
          <w:tcPr>
            <w:tcW w:w="709" w:type="dxa"/>
            <w:noWrap/>
            <w:vAlign w:val="center"/>
          </w:tcPr>
          <w:p w:rsidR="00C16928" w:rsidRPr="008867A5" w:rsidRDefault="00C16928" w:rsidP="00A327DB">
            <w:pPr>
              <w:widowControl w:val="0"/>
              <w:spacing w:before="0" w:line="312" w:lineRule="auto"/>
              <w:rPr>
                <w:b/>
                <w:bCs/>
                <w:color w:val="000000" w:themeColor="text1"/>
                <w:sz w:val="26"/>
                <w:szCs w:val="26"/>
                <w:lang w:eastAsia="zh-CN"/>
              </w:rPr>
            </w:pPr>
            <w:r w:rsidRPr="008867A5">
              <w:rPr>
                <w:b/>
                <w:bCs/>
                <w:color w:val="000000" w:themeColor="text1"/>
                <w:sz w:val="26"/>
                <w:szCs w:val="26"/>
              </w:rPr>
              <w:t>0.65</w:t>
            </w:r>
          </w:p>
        </w:tc>
      </w:tr>
      <w:tr w:rsidR="008867A5" w:rsidRPr="008867A5" w:rsidTr="00531041">
        <w:trPr>
          <w:trHeight w:val="562"/>
          <w:jc w:val="center"/>
        </w:trPr>
        <w:tc>
          <w:tcPr>
            <w:tcW w:w="623" w:type="dxa"/>
            <w:noWrap/>
            <w:vAlign w:val="center"/>
          </w:tcPr>
          <w:p w:rsidR="00C16928" w:rsidRPr="008867A5" w:rsidRDefault="00C16928" w:rsidP="00A327DB">
            <w:pPr>
              <w:widowControl w:val="0"/>
              <w:spacing w:before="0" w:line="312" w:lineRule="auto"/>
              <w:rPr>
                <w:color w:val="000000" w:themeColor="text1"/>
                <w:sz w:val="26"/>
                <w:szCs w:val="26"/>
                <w:lang w:eastAsia="zh-CN"/>
              </w:rPr>
            </w:pPr>
            <w:r w:rsidRPr="008867A5">
              <w:rPr>
                <w:color w:val="000000" w:themeColor="text1"/>
                <w:sz w:val="26"/>
                <w:szCs w:val="26"/>
              </w:rPr>
              <w:t>2</w:t>
            </w:r>
          </w:p>
        </w:tc>
        <w:tc>
          <w:tcPr>
            <w:tcW w:w="2262" w:type="dxa"/>
            <w:noWrap/>
            <w:vAlign w:val="center"/>
          </w:tcPr>
          <w:p w:rsidR="00C16928" w:rsidRPr="008867A5" w:rsidRDefault="00C16928" w:rsidP="00A327DB">
            <w:pPr>
              <w:widowControl w:val="0"/>
              <w:spacing w:before="0" w:line="312" w:lineRule="auto"/>
              <w:jc w:val="both"/>
              <w:rPr>
                <w:bCs/>
                <w:color w:val="000000" w:themeColor="text1"/>
                <w:sz w:val="26"/>
                <w:szCs w:val="26"/>
                <w:lang w:eastAsia="zh-CN"/>
              </w:rPr>
            </w:pPr>
            <w:r w:rsidRPr="008867A5">
              <w:rPr>
                <w:bCs/>
                <w:color w:val="000000" w:themeColor="text1"/>
                <w:sz w:val="26"/>
                <w:szCs w:val="26"/>
              </w:rPr>
              <w:t>Chạy 30m(s)</w:t>
            </w:r>
          </w:p>
        </w:tc>
        <w:tc>
          <w:tcPr>
            <w:tcW w:w="1030" w:type="dxa"/>
            <w:noWrap/>
            <w:vAlign w:val="center"/>
          </w:tcPr>
          <w:p w:rsidR="00C16928" w:rsidRPr="008867A5" w:rsidRDefault="00C16928" w:rsidP="00A327DB">
            <w:pPr>
              <w:widowControl w:val="0"/>
              <w:spacing w:before="0" w:line="312" w:lineRule="auto"/>
              <w:rPr>
                <w:color w:val="000000" w:themeColor="text1"/>
                <w:sz w:val="26"/>
                <w:szCs w:val="26"/>
                <w:lang w:eastAsia="zh-CN"/>
              </w:rPr>
            </w:pPr>
            <w:r w:rsidRPr="008867A5">
              <w:rPr>
                <w:color w:val="000000" w:themeColor="text1"/>
                <w:sz w:val="26"/>
                <w:szCs w:val="26"/>
                <w:lang w:eastAsia="zh-CN"/>
              </w:rPr>
              <w:t>5.75</w:t>
            </w:r>
          </w:p>
        </w:tc>
        <w:tc>
          <w:tcPr>
            <w:tcW w:w="771" w:type="dxa"/>
            <w:noWrap/>
            <w:vAlign w:val="center"/>
          </w:tcPr>
          <w:p w:rsidR="00C16928" w:rsidRPr="008867A5" w:rsidRDefault="00C16928" w:rsidP="00A327DB">
            <w:pPr>
              <w:widowControl w:val="0"/>
              <w:spacing w:before="0" w:line="312" w:lineRule="auto"/>
              <w:rPr>
                <w:color w:val="000000" w:themeColor="text1"/>
                <w:sz w:val="26"/>
                <w:szCs w:val="26"/>
                <w:lang w:eastAsia="zh-CN"/>
              </w:rPr>
            </w:pPr>
            <w:r w:rsidRPr="008867A5">
              <w:rPr>
                <w:color w:val="000000" w:themeColor="text1"/>
                <w:sz w:val="26"/>
                <w:szCs w:val="26"/>
                <w:lang w:eastAsia="zh-CN"/>
              </w:rPr>
              <w:t>0.34</w:t>
            </w:r>
          </w:p>
        </w:tc>
        <w:tc>
          <w:tcPr>
            <w:tcW w:w="993" w:type="dxa"/>
            <w:noWrap/>
            <w:vAlign w:val="center"/>
          </w:tcPr>
          <w:p w:rsidR="00C16928" w:rsidRPr="008867A5" w:rsidRDefault="00C16928" w:rsidP="00A327DB">
            <w:pPr>
              <w:widowControl w:val="0"/>
              <w:spacing w:before="0" w:line="312" w:lineRule="auto"/>
              <w:rPr>
                <w:color w:val="000000" w:themeColor="text1"/>
                <w:sz w:val="26"/>
                <w:szCs w:val="26"/>
                <w:lang w:eastAsia="zh-CN"/>
              </w:rPr>
            </w:pPr>
            <w:r w:rsidRPr="008867A5">
              <w:rPr>
                <w:color w:val="000000" w:themeColor="text1"/>
                <w:sz w:val="26"/>
                <w:szCs w:val="26"/>
                <w:lang w:eastAsia="zh-CN"/>
              </w:rPr>
              <w:t>5.61</w:t>
            </w:r>
          </w:p>
        </w:tc>
        <w:tc>
          <w:tcPr>
            <w:tcW w:w="870" w:type="dxa"/>
            <w:noWrap/>
            <w:vAlign w:val="center"/>
          </w:tcPr>
          <w:p w:rsidR="00C16928" w:rsidRPr="008867A5" w:rsidRDefault="00C16928" w:rsidP="00A327DB">
            <w:pPr>
              <w:widowControl w:val="0"/>
              <w:spacing w:before="0" w:line="312" w:lineRule="auto"/>
              <w:rPr>
                <w:color w:val="000000" w:themeColor="text1"/>
                <w:sz w:val="26"/>
                <w:szCs w:val="26"/>
                <w:lang w:eastAsia="zh-CN"/>
              </w:rPr>
            </w:pPr>
            <w:r w:rsidRPr="008867A5">
              <w:rPr>
                <w:color w:val="000000" w:themeColor="text1"/>
                <w:sz w:val="26"/>
                <w:szCs w:val="26"/>
                <w:lang w:eastAsia="zh-CN"/>
              </w:rPr>
              <w:t>0.36</w:t>
            </w:r>
          </w:p>
        </w:tc>
        <w:tc>
          <w:tcPr>
            <w:tcW w:w="1039" w:type="dxa"/>
            <w:noWrap/>
            <w:vAlign w:val="center"/>
          </w:tcPr>
          <w:p w:rsidR="00C16928" w:rsidRPr="008867A5" w:rsidRDefault="00C16928" w:rsidP="00A327DB">
            <w:pPr>
              <w:widowControl w:val="0"/>
              <w:spacing w:before="0" w:line="312" w:lineRule="auto"/>
              <w:rPr>
                <w:color w:val="000000" w:themeColor="text1"/>
                <w:sz w:val="26"/>
                <w:szCs w:val="26"/>
                <w:lang w:eastAsia="zh-CN"/>
              </w:rPr>
            </w:pPr>
            <w:r w:rsidRPr="008867A5">
              <w:rPr>
                <w:color w:val="000000" w:themeColor="text1"/>
                <w:sz w:val="26"/>
                <w:szCs w:val="26"/>
              </w:rPr>
              <w:t>3.4752</w:t>
            </w:r>
          </w:p>
        </w:tc>
        <w:tc>
          <w:tcPr>
            <w:tcW w:w="992" w:type="dxa"/>
            <w:noWrap/>
            <w:vAlign w:val="center"/>
          </w:tcPr>
          <w:p w:rsidR="00C16928" w:rsidRPr="008867A5" w:rsidRDefault="00C16928" w:rsidP="00A327DB">
            <w:pPr>
              <w:widowControl w:val="0"/>
              <w:spacing w:before="0" w:line="312" w:lineRule="auto"/>
              <w:rPr>
                <w:bCs/>
                <w:color w:val="000000" w:themeColor="text1"/>
                <w:sz w:val="26"/>
                <w:szCs w:val="26"/>
                <w:lang w:eastAsia="zh-CN"/>
              </w:rPr>
            </w:pPr>
            <w:r w:rsidRPr="008867A5">
              <w:rPr>
                <w:bCs/>
                <w:color w:val="000000" w:themeColor="text1"/>
                <w:sz w:val="26"/>
                <w:szCs w:val="26"/>
              </w:rPr>
              <w:t>&lt; 0.05</w:t>
            </w:r>
          </w:p>
        </w:tc>
        <w:tc>
          <w:tcPr>
            <w:tcW w:w="709" w:type="dxa"/>
            <w:noWrap/>
            <w:vAlign w:val="center"/>
          </w:tcPr>
          <w:p w:rsidR="00C16928" w:rsidRPr="008867A5" w:rsidRDefault="00C16928" w:rsidP="00A327DB">
            <w:pPr>
              <w:widowControl w:val="0"/>
              <w:spacing w:before="0" w:line="312" w:lineRule="auto"/>
              <w:rPr>
                <w:b/>
                <w:bCs/>
                <w:color w:val="000000" w:themeColor="text1"/>
                <w:sz w:val="26"/>
                <w:szCs w:val="26"/>
                <w:lang w:eastAsia="zh-CN"/>
              </w:rPr>
            </w:pPr>
            <w:r w:rsidRPr="008867A5">
              <w:rPr>
                <w:b/>
                <w:bCs/>
                <w:color w:val="000000" w:themeColor="text1"/>
                <w:sz w:val="26"/>
                <w:szCs w:val="26"/>
              </w:rPr>
              <w:t>1.02</w:t>
            </w:r>
          </w:p>
        </w:tc>
      </w:tr>
      <w:tr w:rsidR="008867A5" w:rsidRPr="008867A5" w:rsidTr="00531041">
        <w:trPr>
          <w:trHeight w:val="687"/>
          <w:jc w:val="center"/>
        </w:trPr>
        <w:tc>
          <w:tcPr>
            <w:tcW w:w="623" w:type="dxa"/>
            <w:noWrap/>
            <w:vAlign w:val="center"/>
          </w:tcPr>
          <w:p w:rsidR="00C16928" w:rsidRPr="008867A5" w:rsidRDefault="00C16928" w:rsidP="00A327DB">
            <w:pPr>
              <w:widowControl w:val="0"/>
              <w:spacing w:before="0" w:line="312" w:lineRule="auto"/>
              <w:rPr>
                <w:color w:val="000000" w:themeColor="text1"/>
                <w:sz w:val="26"/>
                <w:szCs w:val="26"/>
                <w:lang w:eastAsia="zh-CN"/>
              </w:rPr>
            </w:pPr>
            <w:r w:rsidRPr="008867A5">
              <w:rPr>
                <w:color w:val="000000" w:themeColor="text1"/>
                <w:sz w:val="26"/>
                <w:szCs w:val="26"/>
              </w:rPr>
              <w:t>3</w:t>
            </w:r>
          </w:p>
        </w:tc>
        <w:tc>
          <w:tcPr>
            <w:tcW w:w="2262" w:type="dxa"/>
            <w:noWrap/>
            <w:vAlign w:val="center"/>
          </w:tcPr>
          <w:p w:rsidR="00C16928" w:rsidRPr="008867A5" w:rsidRDefault="00C16928" w:rsidP="00A327DB">
            <w:pPr>
              <w:widowControl w:val="0"/>
              <w:spacing w:before="0" w:line="312" w:lineRule="auto"/>
              <w:jc w:val="both"/>
              <w:rPr>
                <w:bCs/>
                <w:color w:val="000000" w:themeColor="text1"/>
                <w:sz w:val="26"/>
                <w:szCs w:val="26"/>
                <w:lang w:eastAsia="zh-CN"/>
              </w:rPr>
            </w:pPr>
            <w:r w:rsidRPr="008867A5">
              <w:rPr>
                <w:bCs/>
                <w:color w:val="000000" w:themeColor="text1"/>
                <w:sz w:val="26"/>
                <w:szCs w:val="26"/>
              </w:rPr>
              <w:t>Chạy tùy sức 5 phút (m)</w:t>
            </w:r>
          </w:p>
        </w:tc>
        <w:tc>
          <w:tcPr>
            <w:tcW w:w="1030" w:type="dxa"/>
            <w:noWrap/>
            <w:vAlign w:val="center"/>
          </w:tcPr>
          <w:p w:rsidR="00C16928" w:rsidRPr="008867A5" w:rsidRDefault="00C16928" w:rsidP="00A327DB">
            <w:pPr>
              <w:widowControl w:val="0"/>
              <w:spacing w:before="0" w:line="312" w:lineRule="auto"/>
              <w:rPr>
                <w:color w:val="000000" w:themeColor="text1"/>
                <w:sz w:val="26"/>
                <w:szCs w:val="26"/>
                <w:lang w:eastAsia="zh-CN"/>
              </w:rPr>
            </w:pPr>
            <w:r w:rsidRPr="008867A5">
              <w:rPr>
                <w:color w:val="000000" w:themeColor="text1"/>
                <w:sz w:val="26"/>
                <w:szCs w:val="26"/>
              </w:rPr>
              <w:t>932.73</w:t>
            </w:r>
          </w:p>
        </w:tc>
        <w:tc>
          <w:tcPr>
            <w:tcW w:w="771" w:type="dxa"/>
            <w:noWrap/>
            <w:vAlign w:val="center"/>
          </w:tcPr>
          <w:p w:rsidR="00C16928" w:rsidRPr="008867A5" w:rsidRDefault="00C16928" w:rsidP="00A327DB">
            <w:pPr>
              <w:widowControl w:val="0"/>
              <w:spacing w:before="0" w:line="312" w:lineRule="auto"/>
              <w:rPr>
                <w:color w:val="000000" w:themeColor="text1"/>
                <w:sz w:val="26"/>
                <w:szCs w:val="26"/>
                <w:lang w:eastAsia="zh-CN"/>
              </w:rPr>
            </w:pPr>
            <w:r w:rsidRPr="008867A5">
              <w:rPr>
                <w:color w:val="000000" w:themeColor="text1"/>
                <w:sz w:val="26"/>
                <w:szCs w:val="26"/>
              </w:rPr>
              <w:t>52.47</w:t>
            </w:r>
          </w:p>
        </w:tc>
        <w:tc>
          <w:tcPr>
            <w:tcW w:w="993" w:type="dxa"/>
            <w:noWrap/>
            <w:vAlign w:val="center"/>
          </w:tcPr>
          <w:p w:rsidR="00C16928" w:rsidRPr="008867A5" w:rsidRDefault="00C16928" w:rsidP="00A327DB">
            <w:pPr>
              <w:widowControl w:val="0"/>
              <w:spacing w:before="0" w:line="312" w:lineRule="auto"/>
              <w:rPr>
                <w:color w:val="000000" w:themeColor="text1"/>
                <w:sz w:val="26"/>
                <w:szCs w:val="26"/>
                <w:lang w:eastAsia="zh-CN"/>
              </w:rPr>
            </w:pPr>
            <w:r w:rsidRPr="008867A5">
              <w:rPr>
                <w:color w:val="000000" w:themeColor="text1"/>
                <w:sz w:val="26"/>
                <w:szCs w:val="26"/>
              </w:rPr>
              <w:t>962.00</w:t>
            </w:r>
          </w:p>
        </w:tc>
        <w:tc>
          <w:tcPr>
            <w:tcW w:w="870" w:type="dxa"/>
            <w:noWrap/>
            <w:vAlign w:val="center"/>
          </w:tcPr>
          <w:p w:rsidR="00C16928" w:rsidRPr="008867A5" w:rsidRDefault="00C16928" w:rsidP="00A327DB">
            <w:pPr>
              <w:widowControl w:val="0"/>
              <w:spacing w:before="0" w:line="312" w:lineRule="auto"/>
              <w:rPr>
                <w:color w:val="000000" w:themeColor="text1"/>
                <w:sz w:val="26"/>
                <w:szCs w:val="26"/>
                <w:lang w:eastAsia="zh-CN"/>
              </w:rPr>
            </w:pPr>
            <w:r w:rsidRPr="008867A5">
              <w:rPr>
                <w:color w:val="000000" w:themeColor="text1"/>
                <w:sz w:val="26"/>
                <w:szCs w:val="26"/>
              </w:rPr>
              <w:t>50.57</w:t>
            </w:r>
          </w:p>
        </w:tc>
        <w:tc>
          <w:tcPr>
            <w:tcW w:w="1039" w:type="dxa"/>
            <w:noWrap/>
            <w:vAlign w:val="center"/>
          </w:tcPr>
          <w:p w:rsidR="00C16928" w:rsidRPr="008867A5" w:rsidRDefault="00C16928" w:rsidP="00A327DB">
            <w:pPr>
              <w:widowControl w:val="0"/>
              <w:spacing w:before="0" w:line="312" w:lineRule="auto"/>
              <w:rPr>
                <w:color w:val="000000" w:themeColor="text1"/>
                <w:sz w:val="26"/>
                <w:szCs w:val="26"/>
                <w:lang w:eastAsia="zh-CN"/>
              </w:rPr>
            </w:pPr>
            <w:r w:rsidRPr="008867A5">
              <w:rPr>
                <w:color w:val="000000" w:themeColor="text1"/>
                <w:sz w:val="26"/>
                <w:szCs w:val="26"/>
              </w:rPr>
              <w:t>3.3443</w:t>
            </w:r>
          </w:p>
        </w:tc>
        <w:tc>
          <w:tcPr>
            <w:tcW w:w="992" w:type="dxa"/>
            <w:noWrap/>
            <w:vAlign w:val="center"/>
          </w:tcPr>
          <w:p w:rsidR="00C16928" w:rsidRPr="008867A5" w:rsidRDefault="00C16928" w:rsidP="00A327DB">
            <w:pPr>
              <w:widowControl w:val="0"/>
              <w:spacing w:before="0" w:line="312" w:lineRule="auto"/>
              <w:rPr>
                <w:bCs/>
                <w:color w:val="000000" w:themeColor="text1"/>
                <w:sz w:val="26"/>
                <w:szCs w:val="26"/>
                <w:lang w:eastAsia="zh-CN"/>
              </w:rPr>
            </w:pPr>
            <w:r w:rsidRPr="008867A5">
              <w:rPr>
                <w:bCs/>
                <w:color w:val="000000" w:themeColor="text1"/>
                <w:sz w:val="26"/>
                <w:szCs w:val="26"/>
              </w:rPr>
              <w:t>&lt; 0.05</w:t>
            </w:r>
          </w:p>
        </w:tc>
        <w:tc>
          <w:tcPr>
            <w:tcW w:w="709" w:type="dxa"/>
            <w:noWrap/>
            <w:vAlign w:val="center"/>
          </w:tcPr>
          <w:p w:rsidR="00C16928" w:rsidRPr="008867A5" w:rsidRDefault="00C16928" w:rsidP="00A327DB">
            <w:pPr>
              <w:widowControl w:val="0"/>
              <w:spacing w:before="0" w:line="312" w:lineRule="auto"/>
              <w:rPr>
                <w:b/>
                <w:bCs/>
                <w:color w:val="000000" w:themeColor="text1"/>
                <w:sz w:val="26"/>
                <w:szCs w:val="26"/>
                <w:lang w:eastAsia="zh-CN"/>
              </w:rPr>
            </w:pPr>
            <w:r w:rsidRPr="008867A5">
              <w:rPr>
                <w:b/>
                <w:bCs/>
                <w:color w:val="000000" w:themeColor="text1"/>
                <w:sz w:val="26"/>
                <w:szCs w:val="26"/>
              </w:rPr>
              <w:t>3.09</w:t>
            </w:r>
          </w:p>
        </w:tc>
      </w:tr>
      <w:tr w:rsidR="008867A5" w:rsidRPr="008867A5" w:rsidTr="00531041">
        <w:trPr>
          <w:trHeight w:val="710"/>
          <w:jc w:val="center"/>
        </w:trPr>
        <w:tc>
          <w:tcPr>
            <w:tcW w:w="623" w:type="dxa"/>
            <w:noWrap/>
            <w:vAlign w:val="center"/>
          </w:tcPr>
          <w:p w:rsidR="00C16928" w:rsidRPr="008867A5" w:rsidRDefault="00C16928" w:rsidP="00A327DB">
            <w:pPr>
              <w:widowControl w:val="0"/>
              <w:spacing w:before="0" w:line="312" w:lineRule="auto"/>
              <w:rPr>
                <w:color w:val="000000" w:themeColor="text1"/>
                <w:sz w:val="26"/>
                <w:szCs w:val="26"/>
                <w:lang w:eastAsia="zh-CN"/>
              </w:rPr>
            </w:pPr>
            <w:r w:rsidRPr="008867A5">
              <w:rPr>
                <w:color w:val="000000" w:themeColor="text1"/>
                <w:sz w:val="26"/>
                <w:szCs w:val="26"/>
              </w:rPr>
              <w:t>4</w:t>
            </w:r>
          </w:p>
        </w:tc>
        <w:tc>
          <w:tcPr>
            <w:tcW w:w="2262" w:type="dxa"/>
            <w:noWrap/>
            <w:vAlign w:val="center"/>
          </w:tcPr>
          <w:p w:rsidR="00C16928" w:rsidRPr="008867A5" w:rsidRDefault="00C16928" w:rsidP="00A327DB">
            <w:pPr>
              <w:widowControl w:val="0"/>
              <w:spacing w:before="0" w:line="312" w:lineRule="auto"/>
              <w:jc w:val="both"/>
              <w:rPr>
                <w:bCs/>
                <w:color w:val="000000" w:themeColor="text1"/>
                <w:sz w:val="26"/>
                <w:szCs w:val="26"/>
                <w:lang w:eastAsia="zh-CN"/>
              </w:rPr>
            </w:pPr>
            <w:r w:rsidRPr="008867A5">
              <w:rPr>
                <w:bCs/>
                <w:color w:val="000000" w:themeColor="text1"/>
                <w:sz w:val="26"/>
                <w:szCs w:val="26"/>
              </w:rPr>
              <w:t>Lực bóp tay thuận (KG)</w:t>
            </w:r>
          </w:p>
        </w:tc>
        <w:tc>
          <w:tcPr>
            <w:tcW w:w="1030" w:type="dxa"/>
            <w:noWrap/>
            <w:vAlign w:val="center"/>
          </w:tcPr>
          <w:p w:rsidR="00C16928" w:rsidRPr="008867A5" w:rsidRDefault="00C16928" w:rsidP="00A327DB">
            <w:pPr>
              <w:widowControl w:val="0"/>
              <w:spacing w:before="0" w:line="312" w:lineRule="auto"/>
              <w:rPr>
                <w:color w:val="000000" w:themeColor="text1"/>
                <w:sz w:val="26"/>
                <w:szCs w:val="26"/>
                <w:lang w:eastAsia="zh-CN"/>
              </w:rPr>
            </w:pPr>
            <w:r w:rsidRPr="008867A5">
              <w:rPr>
                <w:color w:val="000000" w:themeColor="text1"/>
                <w:sz w:val="26"/>
                <w:szCs w:val="26"/>
              </w:rPr>
              <w:t>40.10</w:t>
            </w:r>
          </w:p>
        </w:tc>
        <w:tc>
          <w:tcPr>
            <w:tcW w:w="771" w:type="dxa"/>
            <w:noWrap/>
            <w:vAlign w:val="center"/>
          </w:tcPr>
          <w:p w:rsidR="00C16928" w:rsidRPr="008867A5" w:rsidRDefault="00C16928" w:rsidP="00A327DB">
            <w:pPr>
              <w:widowControl w:val="0"/>
              <w:spacing w:before="0" w:line="312" w:lineRule="auto"/>
              <w:rPr>
                <w:color w:val="000000" w:themeColor="text1"/>
                <w:sz w:val="26"/>
                <w:szCs w:val="26"/>
                <w:lang w:eastAsia="zh-CN"/>
              </w:rPr>
            </w:pPr>
            <w:r w:rsidRPr="008867A5">
              <w:rPr>
                <w:color w:val="000000" w:themeColor="text1"/>
                <w:sz w:val="26"/>
                <w:szCs w:val="26"/>
              </w:rPr>
              <w:t>2.90</w:t>
            </w:r>
          </w:p>
        </w:tc>
        <w:tc>
          <w:tcPr>
            <w:tcW w:w="993" w:type="dxa"/>
            <w:noWrap/>
            <w:vAlign w:val="center"/>
          </w:tcPr>
          <w:p w:rsidR="00C16928" w:rsidRPr="008867A5" w:rsidRDefault="00C16928" w:rsidP="00A327DB">
            <w:pPr>
              <w:widowControl w:val="0"/>
              <w:spacing w:before="0" w:line="312" w:lineRule="auto"/>
              <w:rPr>
                <w:color w:val="000000" w:themeColor="text1"/>
                <w:sz w:val="26"/>
                <w:szCs w:val="26"/>
                <w:lang w:eastAsia="zh-CN"/>
              </w:rPr>
            </w:pPr>
            <w:r w:rsidRPr="008867A5">
              <w:rPr>
                <w:color w:val="000000" w:themeColor="text1"/>
                <w:sz w:val="26"/>
                <w:szCs w:val="26"/>
              </w:rPr>
              <w:t>40.51</w:t>
            </w:r>
          </w:p>
        </w:tc>
        <w:tc>
          <w:tcPr>
            <w:tcW w:w="870" w:type="dxa"/>
            <w:noWrap/>
            <w:vAlign w:val="center"/>
          </w:tcPr>
          <w:p w:rsidR="00C16928" w:rsidRPr="008867A5" w:rsidRDefault="00C16928" w:rsidP="00A327DB">
            <w:pPr>
              <w:widowControl w:val="0"/>
              <w:spacing w:before="0" w:line="312" w:lineRule="auto"/>
              <w:rPr>
                <w:color w:val="000000" w:themeColor="text1"/>
                <w:sz w:val="26"/>
                <w:szCs w:val="26"/>
                <w:lang w:eastAsia="zh-CN"/>
              </w:rPr>
            </w:pPr>
            <w:r w:rsidRPr="008867A5">
              <w:rPr>
                <w:color w:val="000000" w:themeColor="text1"/>
                <w:sz w:val="26"/>
                <w:szCs w:val="26"/>
              </w:rPr>
              <w:t>3.43</w:t>
            </w:r>
          </w:p>
        </w:tc>
        <w:tc>
          <w:tcPr>
            <w:tcW w:w="1039" w:type="dxa"/>
            <w:noWrap/>
            <w:vAlign w:val="center"/>
          </w:tcPr>
          <w:p w:rsidR="00C16928" w:rsidRPr="008867A5" w:rsidRDefault="00C16928" w:rsidP="00A327DB">
            <w:pPr>
              <w:widowControl w:val="0"/>
              <w:spacing w:before="0" w:line="312" w:lineRule="auto"/>
              <w:rPr>
                <w:color w:val="000000" w:themeColor="text1"/>
                <w:sz w:val="26"/>
                <w:szCs w:val="26"/>
                <w:lang w:eastAsia="zh-CN"/>
              </w:rPr>
            </w:pPr>
            <w:r w:rsidRPr="008867A5">
              <w:rPr>
                <w:color w:val="000000" w:themeColor="text1"/>
                <w:sz w:val="26"/>
                <w:szCs w:val="26"/>
              </w:rPr>
              <w:t>1.6933</w:t>
            </w:r>
          </w:p>
        </w:tc>
        <w:tc>
          <w:tcPr>
            <w:tcW w:w="992" w:type="dxa"/>
            <w:noWrap/>
            <w:vAlign w:val="center"/>
          </w:tcPr>
          <w:p w:rsidR="00C16928" w:rsidRPr="008867A5" w:rsidRDefault="00C16928" w:rsidP="00A327DB">
            <w:pPr>
              <w:widowControl w:val="0"/>
              <w:spacing w:before="0" w:line="312" w:lineRule="auto"/>
              <w:rPr>
                <w:color w:val="000000" w:themeColor="text1"/>
                <w:sz w:val="26"/>
                <w:szCs w:val="26"/>
                <w:lang w:eastAsia="zh-CN"/>
              </w:rPr>
            </w:pPr>
            <w:r w:rsidRPr="008867A5">
              <w:rPr>
                <w:color w:val="000000" w:themeColor="text1"/>
                <w:sz w:val="26"/>
                <w:szCs w:val="26"/>
              </w:rPr>
              <w:t>&gt; 0.05</w:t>
            </w:r>
          </w:p>
        </w:tc>
        <w:tc>
          <w:tcPr>
            <w:tcW w:w="709" w:type="dxa"/>
            <w:noWrap/>
            <w:vAlign w:val="center"/>
          </w:tcPr>
          <w:p w:rsidR="00C16928" w:rsidRPr="008867A5" w:rsidRDefault="00C16928" w:rsidP="00A327DB">
            <w:pPr>
              <w:widowControl w:val="0"/>
              <w:spacing w:before="0" w:line="312" w:lineRule="auto"/>
              <w:rPr>
                <w:b/>
                <w:bCs/>
                <w:color w:val="000000" w:themeColor="text1"/>
                <w:sz w:val="26"/>
                <w:szCs w:val="26"/>
                <w:lang w:eastAsia="zh-CN"/>
              </w:rPr>
            </w:pPr>
            <w:r w:rsidRPr="008867A5">
              <w:rPr>
                <w:b/>
                <w:bCs/>
                <w:color w:val="000000" w:themeColor="text1"/>
                <w:sz w:val="26"/>
                <w:szCs w:val="26"/>
              </w:rPr>
              <w:t>0.48</w:t>
            </w:r>
          </w:p>
        </w:tc>
      </w:tr>
    </w:tbl>
    <w:p w:rsidR="000A05FB" w:rsidRPr="008867A5" w:rsidRDefault="00A327DB" w:rsidP="00A327DB">
      <w:pPr>
        <w:widowControl w:val="0"/>
        <w:spacing w:before="0" w:line="312" w:lineRule="auto"/>
        <w:ind w:firstLine="567"/>
        <w:jc w:val="both"/>
        <w:rPr>
          <w:b/>
          <w:i/>
          <w:iCs/>
          <w:color w:val="000000" w:themeColor="text1"/>
          <w:sz w:val="26"/>
          <w:szCs w:val="26"/>
          <w:lang w:val="nl-NL"/>
        </w:rPr>
      </w:pPr>
      <w:bookmarkStart w:id="13" w:name="_Toc534803409"/>
      <w:r w:rsidRPr="008867A5">
        <w:rPr>
          <w:b/>
          <w:bCs/>
          <w:i/>
          <w:iCs/>
          <w:color w:val="000000" w:themeColor="text1"/>
          <w:sz w:val="26"/>
          <w:szCs w:val="26"/>
          <w:lang w:val="nl-NL"/>
        </w:rPr>
        <w:t xml:space="preserve">b. </w:t>
      </w:r>
      <w:r w:rsidR="000A05FB" w:rsidRPr="008867A5">
        <w:rPr>
          <w:b/>
          <w:bCs/>
          <w:i/>
          <w:iCs/>
          <w:color w:val="000000" w:themeColor="text1"/>
          <w:sz w:val="26"/>
          <w:szCs w:val="26"/>
          <w:lang w:val="nl-NL"/>
        </w:rPr>
        <w:t>Đánh giá sự tăng trưởng thể lực của nhóm TN - trước và sau thực nghiệm</w:t>
      </w:r>
    </w:p>
    <w:p w:rsidR="000A05FB" w:rsidRPr="008867A5" w:rsidRDefault="000A05FB" w:rsidP="00A327DB">
      <w:pPr>
        <w:widowControl w:val="0"/>
        <w:spacing w:before="0" w:line="312" w:lineRule="auto"/>
        <w:ind w:firstLine="567"/>
        <w:jc w:val="both"/>
        <w:rPr>
          <w:color w:val="000000" w:themeColor="text1"/>
          <w:sz w:val="26"/>
          <w:szCs w:val="26"/>
          <w:lang w:val="nl-NL"/>
        </w:rPr>
      </w:pPr>
      <w:r w:rsidRPr="008867A5">
        <w:rPr>
          <w:color w:val="000000" w:themeColor="text1"/>
          <w:sz w:val="26"/>
          <w:szCs w:val="26"/>
          <w:lang w:val="nl-NL"/>
        </w:rPr>
        <w:t xml:space="preserve">Kết quả trước và sau thực nghiệm được trình bày ở bảng 2.4 thể hiện chỉ số các chỉ tiêu kiểm tra ở nhóm TN nam đều có sự phát triển cách biệt với 4/4 chỉ số được kiểm tra có độ tin cậy thống kê với P&lt;0,01~0,001. Nhịp độ tăng trưởng ở chỉ tiêu nhỏ nhất ở mức 2,10% (chạy 30m) và cao nhất đạt ở mức 8,98% (chạy tuỳ sức 5 phút). </w:t>
      </w:r>
      <w:r w:rsidRPr="008867A5">
        <w:rPr>
          <w:color w:val="000000" w:themeColor="text1"/>
          <w:sz w:val="26"/>
          <w:szCs w:val="26"/>
          <w:lang w:val="nl-NL"/>
        </w:rPr>
        <w:lastRenderedPageBreak/>
        <w:t xml:space="preserve">Mức tăng trưởng trung bình ở các chỉ tiêu đạt 5,30%. </w:t>
      </w:r>
    </w:p>
    <w:p w:rsidR="009E3351" w:rsidRPr="008867A5" w:rsidRDefault="009E3351" w:rsidP="00A327DB">
      <w:pPr>
        <w:pStyle w:val="BANG1"/>
        <w:spacing w:line="312" w:lineRule="auto"/>
        <w:ind w:firstLine="567"/>
        <w:rPr>
          <w:color w:val="000000" w:themeColor="text1"/>
        </w:rPr>
      </w:pPr>
      <w:r w:rsidRPr="008867A5">
        <w:rPr>
          <w:color w:val="000000" w:themeColor="text1"/>
        </w:rPr>
        <w:t>Bảng 2.</w:t>
      </w:r>
      <w:r w:rsidR="000A05FB" w:rsidRPr="008867A5">
        <w:rPr>
          <w:color w:val="000000" w:themeColor="text1"/>
        </w:rPr>
        <w:t>4</w:t>
      </w:r>
      <w:r w:rsidRPr="008867A5">
        <w:rPr>
          <w:color w:val="000000" w:themeColor="text1"/>
        </w:rPr>
        <w:t>. So sánh sự phát triển thể lực của nhóm TN (NAM)</w:t>
      </w:r>
    </w:p>
    <w:p w:rsidR="009E3351" w:rsidRPr="008867A5" w:rsidRDefault="009E3351" w:rsidP="00A327DB">
      <w:pPr>
        <w:widowControl w:val="0"/>
        <w:spacing w:before="0" w:line="312" w:lineRule="auto"/>
        <w:ind w:firstLine="567"/>
        <w:rPr>
          <w:b/>
          <w:color w:val="000000" w:themeColor="text1"/>
          <w:sz w:val="26"/>
          <w:szCs w:val="26"/>
        </w:rPr>
      </w:pPr>
      <w:r w:rsidRPr="008867A5">
        <w:rPr>
          <w:b/>
          <w:color w:val="000000" w:themeColor="text1"/>
          <w:sz w:val="26"/>
          <w:szCs w:val="26"/>
        </w:rPr>
        <w:t>- Trước và sau thực nghiệm (n=40)</w:t>
      </w:r>
      <w:bookmarkEnd w:id="13"/>
    </w:p>
    <w:tbl>
      <w:tblPr>
        <w:tblW w:w="93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9"/>
        <w:gridCol w:w="2320"/>
        <w:gridCol w:w="972"/>
        <w:gridCol w:w="771"/>
        <w:gridCol w:w="1163"/>
        <w:gridCol w:w="700"/>
        <w:gridCol w:w="1039"/>
        <w:gridCol w:w="992"/>
        <w:gridCol w:w="709"/>
      </w:tblGrid>
      <w:tr w:rsidR="008867A5" w:rsidRPr="008867A5" w:rsidTr="00C13204">
        <w:trPr>
          <w:trHeight w:val="593"/>
          <w:jc w:val="center"/>
        </w:trPr>
        <w:tc>
          <w:tcPr>
            <w:tcW w:w="649" w:type="dxa"/>
            <w:vMerge w:val="restart"/>
            <w:noWrap/>
            <w:vAlign w:val="center"/>
          </w:tcPr>
          <w:p w:rsidR="00531041" w:rsidRPr="008867A5" w:rsidRDefault="00531041" w:rsidP="00A327DB">
            <w:pPr>
              <w:widowControl w:val="0"/>
              <w:spacing w:before="0" w:line="312" w:lineRule="auto"/>
              <w:ind w:hanging="47"/>
              <w:rPr>
                <w:b/>
                <w:bCs/>
                <w:color w:val="000000" w:themeColor="text1"/>
                <w:sz w:val="26"/>
                <w:szCs w:val="26"/>
                <w:lang w:val="nl-NL" w:eastAsia="zh-CN"/>
              </w:rPr>
            </w:pPr>
            <w:r w:rsidRPr="008867A5">
              <w:rPr>
                <w:b/>
                <w:bCs/>
                <w:color w:val="000000" w:themeColor="text1"/>
                <w:sz w:val="26"/>
                <w:szCs w:val="26"/>
                <w:lang w:val="nl-NL"/>
              </w:rPr>
              <w:t>TT</w:t>
            </w:r>
          </w:p>
        </w:tc>
        <w:tc>
          <w:tcPr>
            <w:tcW w:w="2320" w:type="dxa"/>
            <w:vMerge w:val="restart"/>
            <w:noWrap/>
            <w:vAlign w:val="center"/>
          </w:tcPr>
          <w:p w:rsidR="00531041" w:rsidRPr="008867A5" w:rsidRDefault="00531041" w:rsidP="00A327DB">
            <w:pPr>
              <w:widowControl w:val="0"/>
              <w:spacing w:before="0" w:line="312" w:lineRule="auto"/>
              <w:ind w:hanging="47"/>
              <w:rPr>
                <w:b/>
                <w:bCs/>
                <w:color w:val="000000" w:themeColor="text1"/>
                <w:sz w:val="26"/>
                <w:szCs w:val="26"/>
                <w:lang w:val="nl-NL" w:eastAsia="zh-CN"/>
              </w:rPr>
            </w:pPr>
            <w:r w:rsidRPr="008867A5">
              <w:rPr>
                <w:b/>
                <w:bCs/>
                <w:color w:val="000000" w:themeColor="text1"/>
                <w:sz w:val="26"/>
                <w:szCs w:val="26"/>
                <w:lang w:val="nl-NL"/>
              </w:rPr>
              <w:t>Chỉ tiêu</w:t>
            </w:r>
          </w:p>
        </w:tc>
        <w:tc>
          <w:tcPr>
            <w:tcW w:w="1743" w:type="dxa"/>
            <w:gridSpan w:val="2"/>
            <w:noWrap/>
            <w:vAlign w:val="center"/>
          </w:tcPr>
          <w:p w:rsidR="00531041" w:rsidRPr="008867A5" w:rsidRDefault="00531041" w:rsidP="00A327DB">
            <w:pPr>
              <w:widowControl w:val="0"/>
              <w:spacing w:before="0" w:line="312" w:lineRule="auto"/>
              <w:ind w:hanging="47"/>
              <w:rPr>
                <w:b/>
                <w:bCs/>
                <w:color w:val="000000" w:themeColor="text1"/>
                <w:sz w:val="26"/>
                <w:szCs w:val="26"/>
                <w:lang w:val="nl-NL"/>
              </w:rPr>
            </w:pPr>
            <w:r w:rsidRPr="008867A5">
              <w:rPr>
                <w:b/>
                <w:bCs/>
                <w:color w:val="000000" w:themeColor="text1"/>
                <w:sz w:val="26"/>
                <w:szCs w:val="26"/>
                <w:lang w:val="nl-NL"/>
              </w:rPr>
              <w:t>Trước</w:t>
            </w:r>
          </w:p>
          <w:p w:rsidR="00531041" w:rsidRPr="008867A5" w:rsidRDefault="00531041" w:rsidP="00A327DB">
            <w:pPr>
              <w:widowControl w:val="0"/>
              <w:spacing w:before="0" w:line="312" w:lineRule="auto"/>
              <w:ind w:hanging="47"/>
              <w:rPr>
                <w:b/>
                <w:bCs/>
                <w:color w:val="000000" w:themeColor="text1"/>
                <w:sz w:val="26"/>
                <w:szCs w:val="26"/>
                <w:lang w:val="nl-NL"/>
              </w:rPr>
            </w:pPr>
            <w:r w:rsidRPr="008867A5">
              <w:rPr>
                <w:b/>
                <w:bCs/>
                <w:color w:val="000000" w:themeColor="text1"/>
                <w:sz w:val="26"/>
                <w:szCs w:val="26"/>
                <w:lang w:val="nl-NL"/>
              </w:rPr>
              <w:t xml:space="preserve"> thực nghiệm</w:t>
            </w:r>
          </w:p>
        </w:tc>
        <w:tc>
          <w:tcPr>
            <w:tcW w:w="1863" w:type="dxa"/>
            <w:gridSpan w:val="2"/>
            <w:noWrap/>
            <w:vAlign w:val="center"/>
          </w:tcPr>
          <w:p w:rsidR="00531041" w:rsidRPr="008867A5" w:rsidRDefault="00531041" w:rsidP="00A327DB">
            <w:pPr>
              <w:widowControl w:val="0"/>
              <w:spacing w:before="0" w:line="312" w:lineRule="auto"/>
              <w:ind w:hanging="47"/>
              <w:rPr>
                <w:b/>
                <w:bCs/>
                <w:color w:val="000000" w:themeColor="text1"/>
                <w:sz w:val="26"/>
                <w:szCs w:val="26"/>
                <w:lang w:val="nl-NL"/>
              </w:rPr>
            </w:pPr>
            <w:r w:rsidRPr="008867A5">
              <w:rPr>
                <w:b/>
                <w:bCs/>
                <w:color w:val="000000" w:themeColor="text1"/>
                <w:sz w:val="26"/>
                <w:szCs w:val="26"/>
                <w:lang w:val="nl-NL"/>
              </w:rPr>
              <w:t xml:space="preserve">Sau </w:t>
            </w:r>
          </w:p>
          <w:p w:rsidR="00531041" w:rsidRPr="008867A5" w:rsidRDefault="00531041" w:rsidP="00A327DB">
            <w:pPr>
              <w:widowControl w:val="0"/>
              <w:spacing w:before="0" w:line="312" w:lineRule="auto"/>
              <w:ind w:hanging="47"/>
              <w:rPr>
                <w:b/>
                <w:bCs/>
                <w:color w:val="000000" w:themeColor="text1"/>
                <w:sz w:val="26"/>
                <w:szCs w:val="26"/>
                <w:lang w:val="nl-NL"/>
              </w:rPr>
            </w:pPr>
            <w:r w:rsidRPr="008867A5">
              <w:rPr>
                <w:b/>
                <w:bCs/>
                <w:color w:val="000000" w:themeColor="text1"/>
                <w:sz w:val="26"/>
                <w:szCs w:val="26"/>
                <w:lang w:val="nl-NL"/>
              </w:rPr>
              <w:t>thực nghiệm</w:t>
            </w:r>
          </w:p>
        </w:tc>
        <w:tc>
          <w:tcPr>
            <w:tcW w:w="2031" w:type="dxa"/>
            <w:gridSpan w:val="2"/>
            <w:noWrap/>
            <w:vAlign w:val="center"/>
          </w:tcPr>
          <w:p w:rsidR="00531041" w:rsidRPr="008867A5" w:rsidRDefault="00531041" w:rsidP="00A327DB">
            <w:pPr>
              <w:widowControl w:val="0"/>
              <w:spacing w:before="0" w:line="312" w:lineRule="auto"/>
              <w:ind w:hanging="47"/>
              <w:rPr>
                <w:b/>
                <w:bCs/>
                <w:color w:val="000000" w:themeColor="text1"/>
                <w:sz w:val="26"/>
                <w:szCs w:val="26"/>
                <w:lang w:val="nl-NL" w:eastAsia="zh-CN"/>
              </w:rPr>
            </w:pPr>
            <w:r w:rsidRPr="008867A5">
              <w:rPr>
                <w:b/>
                <w:bCs/>
                <w:color w:val="000000" w:themeColor="text1"/>
                <w:sz w:val="26"/>
                <w:szCs w:val="26"/>
                <w:lang w:val="nl-NL"/>
              </w:rPr>
              <w:t>So sánh</w:t>
            </w:r>
          </w:p>
        </w:tc>
        <w:tc>
          <w:tcPr>
            <w:tcW w:w="709" w:type="dxa"/>
            <w:vAlign w:val="center"/>
          </w:tcPr>
          <w:p w:rsidR="00531041" w:rsidRPr="008867A5" w:rsidRDefault="00531041" w:rsidP="00A327DB">
            <w:pPr>
              <w:widowControl w:val="0"/>
              <w:spacing w:before="0" w:line="312" w:lineRule="auto"/>
              <w:ind w:hanging="47"/>
              <w:rPr>
                <w:b/>
                <w:bCs/>
                <w:color w:val="000000" w:themeColor="text1"/>
                <w:sz w:val="26"/>
                <w:szCs w:val="26"/>
                <w:lang w:val="nl-NL" w:eastAsia="zh-CN"/>
              </w:rPr>
            </w:pPr>
            <w:r w:rsidRPr="008867A5">
              <w:rPr>
                <w:b/>
                <w:bCs/>
                <w:color w:val="000000" w:themeColor="text1"/>
                <w:sz w:val="26"/>
                <w:szCs w:val="26"/>
                <w:lang w:val="nl-NL"/>
              </w:rPr>
              <w:t>W%</w:t>
            </w:r>
          </w:p>
        </w:tc>
      </w:tr>
      <w:tr w:rsidR="008867A5" w:rsidRPr="008867A5" w:rsidTr="00C13204">
        <w:trPr>
          <w:trHeight w:val="78"/>
          <w:jc w:val="center"/>
        </w:trPr>
        <w:tc>
          <w:tcPr>
            <w:tcW w:w="649" w:type="dxa"/>
            <w:vMerge/>
            <w:vAlign w:val="center"/>
          </w:tcPr>
          <w:p w:rsidR="00531041" w:rsidRPr="008867A5" w:rsidRDefault="00531041" w:rsidP="00A327DB">
            <w:pPr>
              <w:widowControl w:val="0"/>
              <w:spacing w:before="0" w:line="312" w:lineRule="auto"/>
              <w:ind w:hanging="47"/>
              <w:rPr>
                <w:b/>
                <w:bCs/>
                <w:color w:val="000000" w:themeColor="text1"/>
                <w:sz w:val="26"/>
                <w:szCs w:val="26"/>
                <w:lang w:val="nl-NL" w:eastAsia="zh-CN"/>
              </w:rPr>
            </w:pPr>
          </w:p>
        </w:tc>
        <w:tc>
          <w:tcPr>
            <w:tcW w:w="2320" w:type="dxa"/>
            <w:vMerge/>
            <w:vAlign w:val="center"/>
          </w:tcPr>
          <w:p w:rsidR="00531041" w:rsidRPr="008867A5" w:rsidRDefault="00531041" w:rsidP="00A327DB">
            <w:pPr>
              <w:widowControl w:val="0"/>
              <w:spacing w:before="0" w:line="312" w:lineRule="auto"/>
              <w:ind w:hanging="47"/>
              <w:rPr>
                <w:b/>
                <w:bCs/>
                <w:color w:val="000000" w:themeColor="text1"/>
                <w:sz w:val="26"/>
                <w:szCs w:val="26"/>
                <w:lang w:val="nl-NL" w:eastAsia="zh-CN"/>
              </w:rPr>
            </w:pPr>
          </w:p>
        </w:tc>
        <w:tc>
          <w:tcPr>
            <w:tcW w:w="972" w:type="dxa"/>
            <w:noWrap/>
            <w:vAlign w:val="center"/>
          </w:tcPr>
          <w:p w:rsidR="00531041" w:rsidRPr="008867A5" w:rsidRDefault="00531041" w:rsidP="00A327DB">
            <w:pPr>
              <w:widowControl w:val="0"/>
              <w:spacing w:before="0" w:line="312" w:lineRule="auto"/>
              <w:ind w:hanging="47"/>
              <w:rPr>
                <w:b/>
                <w:bCs/>
                <w:color w:val="000000" w:themeColor="text1"/>
                <w:sz w:val="26"/>
                <w:szCs w:val="26"/>
                <w:lang w:val="nl-NL" w:eastAsia="zh-CN"/>
              </w:rPr>
            </w:pPr>
            <w:r w:rsidRPr="008867A5">
              <w:rPr>
                <w:b/>
                <w:bCs/>
                <w:color w:val="000000" w:themeColor="text1"/>
                <w:sz w:val="26"/>
                <w:szCs w:val="26"/>
                <w:vertAlign w:val="subscript"/>
                <w:lang w:val="nl-NL"/>
              </w:rPr>
              <w:fldChar w:fldCharType="begin"/>
            </w:r>
            <w:r w:rsidRPr="008867A5">
              <w:rPr>
                <w:b/>
                <w:bCs/>
                <w:color w:val="000000" w:themeColor="text1"/>
                <w:sz w:val="26"/>
                <w:szCs w:val="26"/>
                <w:vertAlign w:val="subscript"/>
                <w:lang w:val="nl-NL"/>
              </w:rPr>
              <w:instrText xml:space="preserve"> QUOTE </w:instrText>
            </w:r>
            <w:r w:rsidRPr="008867A5">
              <w:rPr>
                <w:b/>
                <w:bCs/>
                <w:noProof/>
                <w:color w:val="000000" w:themeColor="text1"/>
                <w:position w:val="-6"/>
                <w:sz w:val="26"/>
                <w:szCs w:val="26"/>
                <w:lang w:val="vi-VN" w:eastAsia="zh-CN"/>
              </w:rPr>
              <w:drawing>
                <wp:inline distT="0" distB="0" distL="0" distR="0" wp14:anchorId="427C4D2E" wp14:editId="35A9A3B2">
                  <wp:extent cx="123190" cy="161290"/>
                  <wp:effectExtent l="19050" t="0" r="0" b="0"/>
                  <wp:docPr id="19" name="Pictur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8">
                            <a:clrChange>
                              <a:clrFrom>
                                <a:srgbClr val="FFFFFF"/>
                              </a:clrFrom>
                              <a:clrTo>
                                <a:srgbClr val="FFFFFF">
                                  <a:alpha val="0"/>
                                </a:srgbClr>
                              </a:clrTo>
                            </a:clrChange>
                          </a:blip>
                          <a:srcRect/>
                          <a:stretch>
                            <a:fillRect/>
                          </a:stretch>
                        </pic:blipFill>
                        <pic:spPr bwMode="auto">
                          <a:xfrm>
                            <a:off x="0" y="0"/>
                            <a:ext cx="123190" cy="161290"/>
                          </a:xfrm>
                          <a:prstGeom prst="rect">
                            <a:avLst/>
                          </a:prstGeom>
                          <a:noFill/>
                          <a:ln w="9525">
                            <a:noFill/>
                            <a:miter lim="800000"/>
                            <a:headEnd/>
                            <a:tailEnd/>
                          </a:ln>
                        </pic:spPr>
                      </pic:pic>
                    </a:graphicData>
                  </a:graphic>
                </wp:inline>
              </w:drawing>
            </w:r>
            <w:r w:rsidRPr="008867A5">
              <w:rPr>
                <w:b/>
                <w:bCs/>
                <w:color w:val="000000" w:themeColor="text1"/>
                <w:sz w:val="26"/>
                <w:szCs w:val="26"/>
                <w:vertAlign w:val="subscript"/>
                <w:lang w:val="nl-NL"/>
              </w:rPr>
              <w:fldChar w:fldCharType="separate"/>
            </w:r>
            <w:r w:rsidRPr="008867A5">
              <w:rPr>
                <w:b/>
                <w:bCs/>
                <w:noProof/>
                <w:color w:val="000000" w:themeColor="text1"/>
                <w:position w:val="-6"/>
                <w:sz w:val="26"/>
                <w:szCs w:val="26"/>
                <w:lang w:val="vi-VN" w:eastAsia="zh-CN"/>
              </w:rPr>
              <w:drawing>
                <wp:inline distT="0" distB="0" distL="0" distR="0" wp14:anchorId="47F9B02A" wp14:editId="50E8268E">
                  <wp:extent cx="84455" cy="161290"/>
                  <wp:effectExtent l="19050" t="0" r="0" b="0"/>
                  <wp:docPr id="20" name="Picture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8">
                            <a:clrChange>
                              <a:clrFrom>
                                <a:srgbClr val="FFFFFF"/>
                              </a:clrFrom>
                              <a:clrTo>
                                <a:srgbClr val="FFFFFF">
                                  <a:alpha val="0"/>
                                </a:srgbClr>
                              </a:clrTo>
                            </a:clrChange>
                          </a:blip>
                          <a:srcRect/>
                          <a:stretch>
                            <a:fillRect/>
                          </a:stretch>
                        </pic:blipFill>
                        <pic:spPr bwMode="auto">
                          <a:xfrm>
                            <a:off x="0" y="0"/>
                            <a:ext cx="84455" cy="161290"/>
                          </a:xfrm>
                          <a:prstGeom prst="rect">
                            <a:avLst/>
                          </a:prstGeom>
                          <a:noFill/>
                          <a:ln w="9525">
                            <a:noFill/>
                            <a:miter lim="800000"/>
                            <a:headEnd/>
                            <a:tailEnd/>
                          </a:ln>
                        </pic:spPr>
                      </pic:pic>
                    </a:graphicData>
                  </a:graphic>
                </wp:inline>
              </w:drawing>
            </w:r>
            <w:r w:rsidRPr="008867A5">
              <w:rPr>
                <w:b/>
                <w:bCs/>
                <w:color w:val="000000" w:themeColor="text1"/>
                <w:sz w:val="26"/>
                <w:szCs w:val="26"/>
                <w:vertAlign w:val="subscript"/>
                <w:lang w:val="nl-NL"/>
              </w:rPr>
              <w:fldChar w:fldCharType="end"/>
            </w:r>
            <w:r w:rsidRPr="008867A5">
              <w:rPr>
                <w:b/>
                <w:bCs/>
                <w:color w:val="000000" w:themeColor="text1"/>
                <w:sz w:val="26"/>
                <w:szCs w:val="26"/>
                <w:vertAlign w:val="subscript"/>
                <w:lang w:val="nl-NL"/>
              </w:rPr>
              <w:t>A</w:t>
            </w:r>
          </w:p>
        </w:tc>
        <w:tc>
          <w:tcPr>
            <w:tcW w:w="771" w:type="dxa"/>
            <w:noWrap/>
            <w:vAlign w:val="center"/>
          </w:tcPr>
          <w:p w:rsidR="00531041" w:rsidRPr="008867A5" w:rsidRDefault="00531041" w:rsidP="00A327DB">
            <w:pPr>
              <w:widowControl w:val="0"/>
              <w:spacing w:before="0" w:line="312" w:lineRule="auto"/>
              <w:ind w:hanging="47"/>
              <w:rPr>
                <w:b/>
                <w:bCs/>
                <w:color w:val="000000" w:themeColor="text1"/>
                <w:sz w:val="26"/>
                <w:szCs w:val="26"/>
                <w:lang w:val="nl-NL" w:eastAsia="zh-CN"/>
              </w:rPr>
            </w:pPr>
            <w:r w:rsidRPr="008867A5">
              <w:rPr>
                <w:b/>
                <w:bCs/>
                <w:color w:val="000000" w:themeColor="text1"/>
                <w:sz w:val="26"/>
                <w:szCs w:val="26"/>
              </w:rPr>
              <w:fldChar w:fldCharType="begin"/>
            </w:r>
            <w:r w:rsidRPr="008867A5">
              <w:rPr>
                <w:b/>
                <w:bCs/>
                <w:color w:val="000000" w:themeColor="text1"/>
                <w:sz w:val="26"/>
                <w:szCs w:val="26"/>
              </w:rPr>
              <w:instrText xml:space="preserve"> QUOTE </w:instrText>
            </w:r>
            <w:r w:rsidRPr="008867A5">
              <w:rPr>
                <w:b/>
                <w:bCs/>
                <w:noProof/>
                <w:color w:val="000000" w:themeColor="text1"/>
                <w:position w:val="-6"/>
                <w:sz w:val="26"/>
                <w:szCs w:val="26"/>
                <w:lang w:val="vi-VN" w:eastAsia="zh-CN"/>
              </w:rPr>
              <w:drawing>
                <wp:inline distT="0" distB="0" distL="0" distR="0" wp14:anchorId="751BF39E" wp14:editId="4C5DF307">
                  <wp:extent cx="123190" cy="161290"/>
                  <wp:effectExtent l="1905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
                            <a:clrChange>
                              <a:clrFrom>
                                <a:srgbClr val="FFFFFF"/>
                              </a:clrFrom>
                              <a:clrTo>
                                <a:srgbClr val="FFFFFF">
                                  <a:alpha val="0"/>
                                </a:srgbClr>
                              </a:clrTo>
                            </a:clrChange>
                          </a:blip>
                          <a:srcRect/>
                          <a:stretch>
                            <a:fillRect/>
                          </a:stretch>
                        </pic:blipFill>
                        <pic:spPr bwMode="auto">
                          <a:xfrm>
                            <a:off x="0" y="0"/>
                            <a:ext cx="123190" cy="161290"/>
                          </a:xfrm>
                          <a:prstGeom prst="rect">
                            <a:avLst/>
                          </a:prstGeom>
                          <a:noFill/>
                          <a:ln w="9525">
                            <a:noFill/>
                            <a:miter lim="800000"/>
                            <a:headEnd/>
                            <a:tailEnd/>
                          </a:ln>
                        </pic:spPr>
                      </pic:pic>
                    </a:graphicData>
                  </a:graphic>
                </wp:inline>
              </w:drawing>
            </w:r>
            <w:r w:rsidRPr="008867A5">
              <w:rPr>
                <w:b/>
                <w:bCs/>
                <w:color w:val="000000" w:themeColor="text1"/>
                <w:sz w:val="26"/>
                <w:szCs w:val="26"/>
              </w:rPr>
              <w:fldChar w:fldCharType="separate"/>
            </w:r>
            <w:r w:rsidRPr="008867A5">
              <w:rPr>
                <w:b/>
                <w:bCs/>
                <w:noProof/>
                <w:color w:val="000000" w:themeColor="text1"/>
                <w:position w:val="-6"/>
                <w:sz w:val="26"/>
                <w:szCs w:val="26"/>
                <w:lang w:val="vi-VN" w:eastAsia="zh-CN"/>
              </w:rPr>
              <w:drawing>
                <wp:inline distT="0" distB="0" distL="0" distR="0" wp14:anchorId="4B412C7C" wp14:editId="1E545BD4">
                  <wp:extent cx="123190" cy="161290"/>
                  <wp:effectExtent l="1905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a:clrChange>
                              <a:clrFrom>
                                <a:srgbClr val="FFFFFF"/>
                              </a:clrFrom>
                              <a:clrTo>
                                <a:srgbClr val="FFFFFF">
                                  <a:alpha val="0"/>
                                </a:srgbClr>
                              </a:clrTo>
                            </a:clrChange>
                          </a:blip>
                          <a:srcRect/>
                          <a:stretch>
                            <a:fillRect/>
                          </a:stretch>
                        </pic:blipFill>
                        <pic:spPr bwMode="auto">
                          <a:xfrm>
                            <a:off x="0" y="0"/>
                            <a:ext cx="123190" cy="161290"/>
                          </a:xfrm>
                          <a:prstGeom prst="rect">
                            <a:avLst/>
                          </a:prstGeom>
                          <a:noFill/>
                          <a:ln w="9525">
                            <a:noFill/>
                            <a:miter lim="800000"/>
                            <a:headEnd/>
                            <a:tailEnd/>
                          </a:ln>
                        </pic:spPr>
                      </pic:pic>
                    </a:graphicData>
                  </a:graphic>
                </wp:inline>
              </w:drawing>
            </w:r>
            <w:r w:rsidRPr="008867A5">
              <w:rPr>
                <w:b/>
                <w:bCs/>
                <w:color w:val="000000" w:themeColor="text1"/>
                <w:sz w:val="26"/>
                <w:szCs w:val="26"/>
              </w:rPr>
              <w:fldChar w:fldCharType="end"/>
            </w:r>
            <m:oMath>
              <m:r>
                <w:rPr>
                  <w:rFonts w:ascii="Cambria Math" w:hAnsi="Cambria Math"/>
                  <w:color w:val="000000" w:themeColor="text1"/>
                  <w:sz w:val="26"/>
                  <w:szCs w:val="26"/>
                </w:rPr>
                <m:t>σ</m:t>
              </m:r>
            </m:oMath>
            <w:r w:rsidRPr="008867A5">
              <w:rPr>
                <w:b/>
                <w:bCs/>
                <w:color w:val="000000" w:themeColor="text1"/>
                <w:sz w:val="26"/>
                <w:szCs w:val="26"/>
                <w:vertAlign w:val="subscript"/>
              </w:rPr>
              <w:t>A</w:t>
            </w:r>
          </w:p>
        </w:tc>
        <w:tc>
          <w:tcPr>
            <w:tcW w:w="1163" w:type="dxa"/>
            <w:noWrap/>
            <w:vAlign w:val="center"/>
          </w:tcPr>
          <w:p w:rsidR="00531041" w:rsidRPr="008867A5" w:rsidRDefault="00531041" w:rsidP="00A327DB">
            <w:pPr>
              <w:widowControl w:val="0"/>
              <w:spacing w:before="0" w:line="312" w:lineRule="auto"/>
              <w:ind w:hanging="47"/>
              <w:rPr>
                <w:b/>
                <w:bCs/>
                <w:color w:val="000000" w:themeColor="text1"/>
                <w:sz w:val="26"/>
                <w:szCs w:val="26"/>
                <w:lang w:val="nl-NL" w:eastAsia="zh-CN"/>
              </w:rPr>
            </w:pPr>
            <w:r w:rsidRPr="008867A5">
              <w:rPr>
                <w:b/>
                <w:bCs/>
                <w:color w:val="000000" w:themeColor="text1"/>
                <w:sz w:val="26"/>
                <w:szCs w:val="26"/>
                <w:vertAlign w:val="subscript"/>
                <w:lang w:val="nl-NL"/>
              </w:rPr>
              <w:fldChar w:fldCharType="begin"/>
            </w:r>
            <w:r w:rsidRPr="008867A5">
              <w:rPr>
                <w:b/>
                <w:bCs/>
                <w:color w:val="000000" w:themeColor="text1"/>
                <w:sz w:val="26"/>
                <w:szCs w:val="26"/>
                <w:vertAlign w:val="subscript"/>
                <w:lang w:val="nl-NL"/>
              </w:rPr>
              <w:instrText xml:space="preserve"> QUOTE </w:instrText>
            </w:r>
            <w:r w:rsidRPr="008867A5">
              <w:rPr>
                <w:b/>
                <w:bCs/>
                <w:noProof/>
                <w:color w:val="000000" w:themeColor="text1"/>
                <w:position w:val="-6"/>
                <w:sz w:val="26"/>
                <w:szCs w:val="26"/>
                <w:lang w:val="vi-VN" w:eastAsia="zh-CN"/>
              </w:rPr>
              <w:drawing>
                <wp:inline distT="0" distB="0" distL="0" distR="0" wp14:anchorId="25539222" wp14:editId="1219EC16">
                  <wp:extent cx="123190" cy="161290"/>
                  <wp:effectExtent l="19050" t="0" r="0" b="0"/>
                  <wp:docPr id="23" name="Picture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pic:cNvPicPr>
                            <a:picLocks noChangeAspect="1" noChangeArrowheads="1"/>
                          </pic:cNvPicPr>
                        </pic:nvPicPr>
                        <pic:blipFill>
                          <a:blip r:embed="rId8">
                            <a:clrChange>
                              <a:clrFrom>
                                <a:srgbClr val="FFFFFF"/>
                              </a:clrFrom>
                              <a:clrTo>
                                <a:srgbClr val="FFFFFF">
                                  <a:alpha val="0"/>
                                </a:srgbClr>
                              </a:clrTo>
                            </a:clrChange>
                          </a:blip>
                          <a:srcRect/>
                          <a:stretch>
                            <a:fillRect/>
                          </a:stretch>
                        </pic:blipFill>
                        <pic:spPr bwMode="auto">
                          <a:xfrm>
                            <a:off x="0" y="0"/>
                            <a:ext cx="123190" cy="161290"/>
                          </a:xfrm>
                          <a:prstGeom prst="rect">
                            <a:avLst/>
                          </a:prstGeom>
                          <a:noFill/>
                          <a:ln w="9525">
                            <a:noFill/>
                            <a:miter lim="800000"/>
                            <a:headEnd/>
                            <a:tailEnd/>
                          </a:ln>
                        </pic:spPr>
                      </pic:pic>
                    </a:graphicData>
                  </a:graphic>
                </wp:inline>
              </w:drawing>
            </w:r>
            <w:r w:rsidRPr="008867A5">
              <w:rPr>
                <w:b/>
                <w:bCs/>
                <w:color w:val="000000" w:themeColor="text1"/>
                <w:sz w:val="26"/>
                <w:szCs w:val="26"/>
                <w:vertAlign w:val="subscript"/>
                <w:lang w:val="nl-NL"/>
              </w:rPr>
              <w:fldChar w:fldCharType="separate"/>
            </w:r>
            <w:r w:rsidRPr="008867A5">
              <w:rPr>
                <w:b/>
                <w:bCs/>
                <w:noProof/>
                <w:color w:val="000000" w:themeColor="text1"/>
                <w:position w:val="-6"/>
                <w:sz w:val="26"/>
                <w:szCs w:val="26"/>
                <w:lang w:val="vi-VN" w:eastAsia="zh-CN"/>
              </w:rPr>
              <w:drawing>
                <wp:inline distT="0" distB="0" distL="0" distR="0" wp14:anchorId="0782B148" wp14:editId="3BD7CDDB">
                  <wp:extent cx="84455" cy="161290"/>
                  <wp:effectExtent l="19050" t="0" r="0" b="0"/>
                  <wp:docPr id="24" name="Picture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pic:cNvPicPr>
                            <a:picLocks noChangeAspect="1" noChangeArrowheads="1"/>
                          </pic:cNvPicPr>
                        </pic:nvPicPr>
                        <pic:blipFill>
                          <a:blip r:embed="rId8">
                            <a:clrChange>
                              <a:clrFrom>
                                <a:srgbClr val="FFFFFF"/>
                              </a:clrFrom>
                              <a:clrTo>
                                <a:srgbClr val="FFFFFF">
                                  <a:alpha val="0"/>
                                </a:srgbClr>
                              </a:clrTo>
                            </a:clrChange>
                          </a:blip>
                          <a:srcRect/>
                          <a:stretch>
                            <a:fillRect/>
                          </a:stretch>
                        </pic:blipFill>
                        <pic:spPr bwMode="auto">
                          <a:xfrm>
                            <a:off x="0" y="0"/>
                            <a:ext cx="84455" cy="161290"/>
                          </a:xfrm>
                          <a:prstGeom prst="rect">
                            <a:avLst/>
                          </a:prstGeom>
                          <a:noFill/>
                          <a:ln w="9525">
                            <a:noFill/>
                            <a:miter lim="800000"/>
                            <a:headEnd/>
                            <a:tailEnd/>
                          </a:ln>
                        </pic:spPr>
                      </pic:pic>
                    </a:graphicData>
                  </a:graphic>
                </wp:inline>
              </w:drawing>
            </w:r>
            <w:r w:rsidRPr="008867A5">
              <w:rPr>
                <w:b/>
                <w:bCs/>
                <w:color w:val="000000" w:themeColor="text1"/>
                <w:sz w:val="26"/>
                <w:szCs w:val="26"/>
                <w:vertAlign w:val="subscript"/>
                <w:lang w:val="nl-NL"/>
              </w:rPr>
              <w:fldChar w:fldCharType="end"/>
            </w:r>
            <w:r w:rsidRPr="008867A5">
              <w:rPr>
                <w:b/>
                <w:bCs/>
                <w:color w:val="000000" w:themeColor="text1"/>
                <w:sz w:val="26"/>
                <w:szCs w:val="26"/>
                <w:vertAlign w:val="subscript"/>
                <w:lang w:val="nl-NL"/>
              </w:rPr>
              <w:t>B</w:t>
            </w:r>
          </w:p>
        </w:tc>
        <w:tc>
          <w:tcPr>
            <w:tcW w:w="700" w:type="dxa"/>
            <w:noWrap/>
            <w:vAlign w:val="center"/>
          </w:tcPr>
          <w:p w:rsidR="00531041" w:rsidRPr="008867A5" w:rsidRDefault="00531041" w:rsidP="00A327DB">
            <w:pPr>
              <w:widowControl w:val="0"/>
              <w:spacing w:before="0" w:line="312" w:lineRule="auto"/>
              <w:ind w:hanging="47"/>
              <w:rPr>
                <w:b/>
                <w:bCs/>
                <w:color w:val="000000" w:themeColor="text1"/>
                <w:sz w:val="26"/>
                <w:szCs w:val="26"/>
                <w:lang w:eastAsia="zh-CN"/>
              </w:rPr>
            </w:pPr>
            <w:r w:rsidRPr="008867A5">
              <w:rPr>
                <w:b/>
                <w:bCs/>
                <w:color w:val="000000" w:themeColor="text1"/>
                <w:sz w:val="26"/>
                <w:szCs w:val="26"/>
              </w:rPr>
              <w:fldChar w:fldCharType="begin"/>
            </w:r>
            <w:r w:rsidRPr="008867A5">
              <w:rPr>
                <w:b/>
                <w:bCs/>
                <w:color w:val="000000" w:themeColor="text1"/>
                <w:sz w:val="26"/>
                <w:szCs w:val="26"/>
              </w:rPr>
              <w:instrText xml:space="preserve"> QUOTE </w:instrText>
            </w:r>
            <w:r w:rsidRPr="008867A5">
              <w:rPr>
                <w:b/>
                <w:bCs/>
                <w:noProof/>
                <w:color w:val="000000" w:themeColor="text1"/>
                <w:position w:val="-6"/>
                <w:sz w:val="26"/>
                <w:szCs w:val="26"/>
                <w:lang w:val="vi-VN" w:eastAsia="zh-CN"/>
              </w:rPr>
              <w:drawing>
                <wp:inline distT="0" distB="0" distL="0" distR="0" wp14:anchorId="610114F6" wp14:editId="018E095F">
                  <wp:extent cx="123190" cy="161290"/>
                  <wp:effectExtent l="19050" t="0" r="0" b="0"/>
                  <wp:docPr id="25"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a:clrChange>
                              <a:clrFrom>
                                <a:srgbClr val="FFFFFF"/>
                              </a:clrFrom>
                              <a:clrTo>
                                <a:srgbClr val="FFFFFF">
                                  <a:alpha val="0"/>
                                </a:srgbClr>
                              </a:clrTo>
                            </a:clrChange>
                          </a:blip>
                          <a:srcRect/>
                          <a:stretch>
                            <a:fillRect/>
                          </a:stretch>
                        </pic:blipFill>
                        <pic:spPr bwMode="auto">
                          <a:xfrm>
                            <a:off x="0" y="0"/>
                            <a:ext cx="123190" cy="161290"/>
                          </a:xfrm>
                          <a:prstGeom prst="rect">
                            <a:avLst/>
                          </a:prstGeom>
                          <a:noFill/>
                          <a:ln w="9525">
                            <a:noFill/>
                            <a:miter lim="800000"/>
                            <a:headEnd/>
                            <a:tailEnd/>
                          </a:ln>
                        </pic:spPr>
                      </pic:pic>
                    </a:graphicData>
                  </a:graphic>
                </wp:inline>
              </w:drawing>
            </w:r>
            <w:r w:rsidRPr="008867A5">
              <w:rPr>
                <w:b/>
                <w:bCs/>
                <w:color w:val="000000" w:themeColor="text1"/>
                <w:sz w:val="26"/>
                <w:szCs w:val="26"/>
              </w:rPr>
              <w:fldChar w:fldCharType="separate"/>
            </w:r>
            <w:r w:rsidRPr="008867A5">
              <w:rPr>
                <w:b/>
                <w:bCs/>
                <w:noProof/>
                <w:color w:val="000000" w:themeColor="text1"/>
                <w:position w:val="-6"/>
                <w:sz w:val="26"/>
                <w:szCs w:val="26"/>
                <w:lang w:val="vi-VN" w:eastAsia="zh-CN"/>
              </w:rPr>
              <w:drawing>
                <wp:inline distT="0" distB="0" distL="0" distR="0" wp14:anchorId="410A397C" wp14:editId="404C17D3">
                  <wp:extent cx="123190" cy="161290"/>
                  <wp:effectExtent l="19050" t="0" r="0" b="0"/>
                  <wp:docPr id="26"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9">
                            <a:clrChange>
                              <a:clrFrom>
                                <a:srgbClr val="FFFFFF"/>
                              </a:clrFrom>
                              <a:clrTo>
                                <a:srgbClr val="FFFFFF">
                                  <a:alpha val="0"/>
                                </a:srgbClr>
                              </a:clrTo>
                            </a:clrChange>
                          </a:blip>
                          <a:srcRect/>
                          <a:stretch>
                            <a:fillRect/>
                          </a:stretch>
                        </pic:blipFill>
                        <pic:spPr bwMode="auto">
                          <a:xfrm>
                            <a:off x="0" y="0"/>
                            <a:ext cx="123190" cy="161290"/>
                          </a:xfrm>
                          <a:prstGeom prst="rect">
                            <a:avLst/>
                          </a:prstGeom>
                          <a:noFill/>
                          <a:ln w="9525">
                            <a:noFill/>
                            <a:miter lim="800000"/>
                            <a:headEnd/>
                            <a:tailEnd/>
                          </a:ln>
                        </pic:spPr>
                      </pic:pic>
                    </a:graphicData>
                  </a:graphic>
                </wp:inline>
              </w:drawing>
            </w:r>
            <w:r w:rsidRPr="008867A5">
              <w:rPr>
                <w:b/>
                <w:bCs/>
                <w:color w:val="000000" w:themeColor="text1"/>
                <w:sz w:val="26"/>
                <w:szCs w:val="26"/>
              </w:rPr>
              <w:fldChar w:fldCharType="end"/>
            </w:r>
            <m:oMath>
              <m:r>
                <w:rPr>
                  <w:rFonts w:ascii="Cambria Math" w:hAnsi="Cambria Math"/>
                  <w:color w:val="000000" w:themeColor="text1"/>
                  <w:sz w:val="26"/>
                  <w:szCs w:val="26"/>
                </w:rPr>
                <m:t>σ</m:t>
              </m:r>
            </m:oMath>
            <w:r w:rsidRPr="008867A5">
              <w:rPr>
                <w:b/>
                <w:bCs/>
                <w:color w:val="000000" w:themeColor="text1"/>
                <w:sz w:val="26"/>
                <w:szCs w:val="26"/>
                <w:vertAlign w:val="subscript"/>
              </w:rPr>
              <w:t>B</w:t>
            </w:r>
          </w:p>
        </w:tc>
        <w:tc>
          <w:tcPr>
            <w:tcW w:w="1039" w:type="dxa"/>
            <w:noWrap/>
            <w:vAlign w:val="center"/>
          </w:tcPr>
          <w:p w:rsidR="00531041" w:rsidRPr="008867A5" w:rsidRDefault="00531041" w:rsidP="00A327DB">
            <w:pPr>
              <w:widowControl w:val="0"/>
              <w:spacing w:before="0" w:line="312" w:lineRule="auto"/>
              <w:ind w:hanging="47"/>
              <w:rPr>
                <w:b/>
                <w:bCs/>
                <w:color w:val="000000" w:themeColor="text1"/>
                <w:sz w:val="26"/>
                <w:szCs w:val="26"/>
                <w:lang w:eastAsia="zh-CN"/>
              </w:rPr>
            </w:pPr>
            <w:r w:rsidRPr="008867A5">
              <w:rPr>
                <w:b/>
                <w:bCs/>
                <w:color w:val="000000" w:themeColor="text1"/>
                <w:sz w:val="26"/>
                <w:szCs w:val="26"/>
              </w:rPr>
              <w:t>t</w:t>
            </w:r>
          </w:p>
        </w:tc>
        <w:tc>
          <w:tcPr>
            <w:tcW w:w="992" w:type="dxa"/>
            <w:noWrap/>
            <w:vAlign w:val="center"/>
          </w:tcPr>
          <w:p w:rsidR="00531041" w:rsidRPr="008867A5" w:rsidRDefault="00531041" w:rsidP="00A327DB">
            <w:pPr>
              <w:widowControl w:val="0"/>
              <w:spacing w:before="0" w:line="312" w:lineRule="auto"/>
              <w:ind w:hanging="47"/>
              <w:rPr>
                <w:b/>
                <w:bCs/>
                <w:color w:val="000000" w:themeColor="text1"/>
                <w:sz w:val="26"/>
                <w:szCs w:val="26"/>
                <w:lang w:eastAsia="zh-CN"/>
              </w:rPr>
            </w:pPr>
            <w:r w:rsidRPr="008867A5">
              <w:rPr>
                <w:b/>
                <w:bCs/>
                <w:color w:val="000000" w:themeColor="text1"/>
                <w:sz w:val="26"/>
                <w:szCs w:val="26"/>
              </w:rPr>
              <w:t>P</w:t>
            </w:r>
          </w:p>
        </w:tc>
        <w:tc>
          <w:tcPr>
            <w:tcW w:w="709" w:type="dxa"/>
            <w:vAlign w:val="center"/>
          </w:tcPr>
          <w:p w:rsidR="00531041" w:rsidRPr="008867A5" w:rsidRDefault="00531041" w:rsidP="00A327DB">
            <w:pPr>
              <w:widowControl w:val="0"/>
              <w:spacing w:before="0" w:line="312" w:lineRule="auto"/>
              <w:ind w:hanging="47"/>
              <w:rPr>
                <w:b/>
                <w:bCs/>
                <w:color w:val="000000" w:themeColor="text1"/>
                <w:sz w:val="26"/>
                <w:szCs w:val="26"/>
                <w:lang w:eastAsia="zh-CN"/>
              </w:rPr>
            </w:pPr>
          </w:p>
        </w:tc>
      </w:tr>
      <w:tr w:rsidR="008867A5" w:rsidRPr="008867A5" w:rsidTr="00C13204">
        <w:trPr>
          <w:trHeight w:val="525"/>
          <w:jc w:val="center"/>
        </w:trPr>
        <w:tc>
          <w:tcPr>
            <w:tcW w:w="649" w:type="dxa"/>
            <w:noWrap/>
            <w:vAlign w:val="center"/>
          </w:tcPr>
          <w:p w:rsidR="00531041" w:rsidRPr="008867A5" w:rsidRDefault="00531041" w:rsidP="00A327DB">
            <w:pPr>
              <w:widowControl w:val="0"/>
              <w:spacing w:before="0" w:line="312" w:lineRule="auto"/>
              <w:ind w:hanging="47"/>
              <w:rPr>
                <w:color w:val="000000" w:themeColor="text1"/>
                <w:sz w:val="26"/>
                <w:szCs w:val="26"/>
                <w:lang w:eastAsia="zh-CN"/>
              </w:rPr>
            </w:pPr>
            <w:r w:rsidRPr="008867A5">
              <w:rPr>
                <w:color w:val="000000" w:themeColor="text1"/>
                <w:sz w:val="26"/>
                <w:szCs w:val="26"/>
              </w:rPr>
              <w:t>1</w:t>
            </w:r>
          </w:p>
        </w:tc>
        <w:tc>
          <w:tcPr>
            <w:tcW w:w="2320" w:type="dxa"/>
            <w:noWrap/>
            <w:vAlign w:val="center"/>
          </w:tcPr>
          <w:p w:rsidR="00531041" w:rsidRPr="008867A5" w:rsidRDefault="00531041" w:rsidP="00A327DB">
            <w:pPr>
              <w:widowControl w:val="0"/>
              <w:spacing w:before="0" w:line="312" w:lineRule="auto"/>
              <w:ind w:firstLine="114"/>
              <w:jc w:val="both"/>
              <w:rPr>
                <w:bCs/>
                <w:color w:val="000000" w:themeColor="text1"/>
                <w:sz w:val="26"/>
                <w:szCs w:val="26"/>
                <w:lang w:eastAsia="zh-CN"/>
              </w:rPr>
            </w:pPr>
            <w:r w:rsidRPr="008867A5">
              <w:rPr>
                <w:bCs/>
                <w:color w:val="000000" w:themeColor="text1"/>
                <w:sz w:val="26"/>
                <w:szCs w:val="26"/>
              </w:rPr>
              <w:t>Bật xa tại chỗ (cm)</w:t>
            </w:r>
          </w:p>
        </w:tc>
        <w:tc>
          <w:tcPr>
            <w:tcW w:w="972" w:type="dxa"/>
            <w:noWrap/>
            <w:vAlign w:val="center"/>
          </w:tcPr>
          <w:p w:rsidR="00531041" w:rsidRPr="008867A5" w:rsidRDefault="00531041" w:rsidP="00A327DB">
            <w:pPr>
              <w:widowControl w:val="0"/>
              <w:spacing w:before="0" w:line="312" w:lineRule="auto"/>
              <w:ind w:hanging="47"/>
              <w:rPr>
                <w:color w:val="000000" w:themeColor="text1"/>
                <w:sz w:val="26"/>
                <w:szCs w:val="26"/>
                <w:lang w:eastAsia="zh-CN"/>
              </w:rPr>
            </w:pPr>
            <w:r w:rsidRPr="008867A5">
              <w:rPr>
                <w:color w:val="000000" w:themeColor="text1"/>
                <w:sz w:val="26"/>
                <w:szCs w:val="26"/>
              </w:rPr>
              <w:t>228.17</w:t>
            </w:r>
          </w:p>
        </w:tc>
        <w:tc>
          <w:tcPr>
            <w:tcW w:w="771" w:type="dxa"/>
            <w:noWrap/>
            <w:vAlign w:val="center"/>
          </w:tcPr>
          <w:p w:rsidR="00531041" w:rsidRPr="008867A5" w:rsidRDefault="00531041" w:rsidP="00A327DB">
            <w:pPr>
              <w:widowControl w:val="0"/>
              <w:spacing w:before="0" w:line="312" w:lineRule="auto"/>
              <w:ind w:hanging="47"/>
              <w:rPr>
                <w:color w:val="000000" w:themeColor="text1"/>
                <w:sz w:val="26"/>
                <w:szCs w:val="26"/>
                <w:lang w:eastAsia="zh-CN"/>
              </w:rPr>
            </w:pPr>
            <w:r w:rsidRPr="008867A5">
              <w:rPr>
                <w:color w:val="000000" w:themeColor="text1"/>
                <w:sz w:val="26"/>
                <w:szCs w:val="26"/>
              </w:rPr>
              <w:t>14.35</w:t>
            </w:r>
          </w:p>
        </w:tc>
        <w:tc>
          <w:tcPr>
            <w:tcW w:w="1163" w:type="dxa"/>
            <w:noWrap/>
            <w:vAlign w:val="center"/>
          </w:tcPr>
          <w:p w:rsidR="00531041" w:rsidRPr="008867A5" w:rsidRDefault="00531041" w:rsidP="00A327DB">
            <w:pPr>
              <w:widowControl w:val="0"/>
              <w:spacing w:before="0" w:line="312" w:lineRule="auto"/>
              <w:ind w:hanging="47"/>
              <w:rPr>
                <w:color w:val="000000" w:themeColor="text1"/>
                <w:sz w:val="26"/>
                <w:szCs w:val="26"/>
                <w:lang w:eastAsia="zh-CN"/>
              </w:rPr>
            </w:pPr>
            <w:r w:rsidRPr="008867A5">
              <w:rPr>
                <w:color w:val="000000" w:themeColor="text1"/>
                <w:sz w:val="26"/>
                <w:szCs w:val="26"/>
              </w:rPr>
              <w:t>233.01</w:t>
            </w:r>
          </w:p>
        </w:tc>
        <w:tc>
          <w:tcPr>
            <w:tcW w:w="700" w:type="dxa"/>
            <w:noWrap/>
            <w:vAlign w:val="center"/>
          </w:tcPr>
          <w:p w:rsidR="00531041" w:rsidRPr="008867A5" w:rsidRDefault="00531041" w:rsidP="00A327DB">
            <w:pPr>
              <w:widowControl w:val="0"/>
              <w:spacing w:before="0" w:line="312" w:lineRule="auto"/>
              <w:ind w:hanging="47"/>
              <w:rPr>
                <w:color w:val="000000" w:themeColor="text1"/>
                <w:sz w:val="26"/>
                <w:szCs w:val="26"/>
                <w:lang w:eastAsia="zh-CN"/>
              </w:rPr>
            </w:pPr>
            <w:r w:rsidRPr="008867A5">
              <w:rPr>
                <w:color w:val="000000" w:themeColor="text1"/>
                <w:sz w:val="26"/>
                <w:szCs w:val="26"/>
              </w:rPr>
              <w:t>17.23</w:t>
            </w:r>
          </w:p>
        </w:tc>
        <w:tc>
          <w:tcPr>
            <w:tcW w:w="1039" w:type="dxa"/>
            <w:noWrap/>
            <w:vAlign w:val="center"/>
          </w:tcPr>
          <w:p w:rsidR="00531041" w:rsidRPr="008867A5" w:rsidRDefault="00531041" w:rsidP="00A327DB">
            <w:pPr>
              <w:widowControl w:val="0"/>
              <w:spacing w:before="0" w:line="312" w:lineRule="auto"/>
              <w:ind w:hanging="47"/>
              <w:rPr>
                <w:color w:val="000000" w:themeColor="text1"/>
                <w:sz w:val="26"/>
                <w:szCs w:val="26"/>
                <w:lang w:eastAsia="zh-CN"/>
              </w:rPr>
            </w:pPr>
            <w:r w:rsidRPr="008867A5">
              <w:rPr>
                <w:color w:val="000000" w:themeColor="text1"/>
                <w:sz w:val="26"/>
                <w:szCs w:val="26"/>
              </w:rPr>
              <w:t>5.8592</w:t>
            </w:r>
          </w:p>
        </w:tc>
        <w:tc>
          <w:tcPr>
            <w:tcW w:w="992" w:type="dxa"/>
            <w:noWrap/>
            <w:vAlign w:val="center"/>
          </w:tcPr>
          <w:p w:rsidR="00531041" w:rsidRPr="008867A5" w:rsidRDefault="00531041" w:rsidP="00A327DB">
            <w:pPr>
              <w:widowControl w:val="0"/>
              <w:spacing w:before="0" w:line="312" w:lineRule="auto"/>
              <w:ind w:hanging="47"/>
              <w:rPr>
                <w:bCs/>
                <w:color w:val="000000" w:themeColor="text1"/>
                <w:sz w:val="26"/>
                <w:szCs w:val="26"/>
                <w:lang w:eastAsia="zh-CN"/>
              </w:rPr>
            </w:pPr>
            <w:r w:rsidRPr="008867A5">
              <w:rPr>
                <w:bCs/>
                <w:color w:val="000000" w:themeColor="text1"/>
                <w:sz w:val="26"/>
                <w:szCs w:val="26"/>
              </w:rPr>
              <w:t>&lt; 0.01</w:t>
            </w:r>
          </w:p>
        </w:tc>
        <w:tc>
          <w:tcPr>
            <w:tcW w:w="709" w:type="dxa"/>
            <w:noWrap/>
            <w:vAlign w:val="center"/>
          </w:tcPr>
          <w:p w:rsidR="00531041" w:rsidRPr="008867A5" w:rsidRDefault="00531041" w:rsidP="00A327DB">
            <w:pPr>
              <w:widowControl w:val="0"/>
              <w:spacing w:before="0" w:line="312" w:lineRule="auto"/>
              <w:ind w:hanging="47"/>
              <w:rPr>
                <w:b/>
                <w:bCs/>
                <w:color w:val="000000" w:themeColor="text1"/>
                <w:sz w:val="26"/>
                <w:szCs w:val="26"/>
                <w:lang w:eastAsia="zh-CN"/>
              </w:rPr>
            </w:pPr>
            <w:r w:rsidRPr="008867A5">
              <w:rPr>
                <w:b/>
                <w:bCs/>
                <w:color w:val="000000" w:themeColor="text1"/>
                <w:sz w:val="26"/>
                <w:szCs w:val="26"/>
              </w:rPr>
              <w:t>3.90</w:t>
            </w:r>
          </w:p>
        </w:tc>
      </w:tr>
      <w:tr w:rsidR="008867A5" w:rsidRPr="008867A5" w:rsidTr="00C13204">
        <w:trPr>
          <w:trHeight w:val="567"/>
          <w:jc w:val="center"/>
        </w:trPr>
        <w:tc>
          <w:tcPr>
            <w:tcW w:w="649" w:type="dxa"/>
            <w:noWrap/>
            <w:vAlign w:val="center"/>
          </w:tcPr>
          <w:p w:rsidR="00531041" w:rsidRPr="008867A5" w:rsidRDefault="00531041" w:rsidP="00A327DB">
            <w:pPr>
              <w:widowControl w:val="0"/>
              <w:spacing w:before="0" w:line="312" w:lineRule="auto"/>
              <w:ind w:hanging="47"/>
              <w:rPr>
                <w:color w:val="000000" w:themeColor="text1"/>
                <w:sz w:val="26"/>
                <w:szCs w:val="26"/>
                <w:lang w:eastAsia="zh-CN"/>
              </w:rPr>
            </w:pPr>
            <w:r w:rsidRPr="008867A5">
              <w:rPr>
                <w:color w:val="000000" w:themeColor="text1"/>
                <w:sz w:val="26"/>
                <w:szCs w:val="26"/>
              </w:rPr>
              <w:t>2</w:t>
            </w:r>
          </w:p>
        </w:tc>
        <w:tc>
          <w:tcPr>
            <w:tcW w:w="2320" w:type="dxa"/>
            <w:noWrap/>
            <w:vAlign w:val="center"/>
          </w:tcPr>
          <w:p w:rsidR="00531041" w:rsidRPr="008867A5" w:rsidRDefault="00531041" w:rsidP="00A327DB">
            <w:pPr>
              <w:widowControl w:val="0"/>
              <w:spacing w:before="0" w:line="312" w:lineRule="auto"/>
              <w:ind w:firstLine="114"/>
              <w:jc w:val="both"/>
              <w:rPr>
                <w:bCs/>
                <w:color w:val="000000" w:themeColor="text1"/>
                <w:sz w:val="26"/>
                <w:szCs w:val="26"/>
                <w:lang w:eastAsia="zh-CN"/>
              </w:rPr>
            </w:pPr>
            <w:r w:rsidRPr="008867A5">
              <w:rPr>
                <w:bCs/>
                <w:color w:val="000000" w:themeColor="text1"/>
                <w:sz w:val="26"/>
                <w:szCs w:val="26"/>
              </w:rPr>
              <w:t>Chạy 30m(s)</w:t>
            </w:r>
          </w:p>
        </w:tc>
        <w:tc>
          <w:tcPr>
            <w:tcW w:w="972" w:type="dxa"/>
            <w:noWrap/>
            <w:vAlign w:val="center"/>
          </w:tcPr>
          <w:p w:rsidR="00531041" w:rsidRPr="008867A5" w:rsidRDefault="00531041" w:rsidP="00A327DB">
            <w:pPr>
              <w:widowControl w:val="0"/>
              <w:spacing w:before="0" w:line="312" w:lineRule="auto"/>
              <w:ind w:hanging="47"/>
              <w:rPr>
                <w:color w:val="000000" w:themeColor="text1"/>
                <w:sz w:val="26"/>
                <w:szCs w:val="26"/>
                <w:lang w:eastAsia="zh-CN"/>
              </w:rPr>
            </w:pPr>
            <w:r w:rsidRPr="008867A5">
              <w:rPr>
                <w:color w:val="000000" w:themeColor="text1"/>
                <w:sz w:val="26"/>
                <w:szCs w:val="26"/>
                <w:lang w:eastAsia="zh-CN"/>
              </w:rPr>
              <w:t>5.75</w:t>
            </w:r>
          </w:p>
        </w:tc>
        <w:tc>
          <w:tcPr>
            <w:tcW w:w="771" w:type="dxa"/>
            <w:noWrap/>
            <w:vAlign w:val="center"/>
          </w:tcPr>
          <w:p w:rsidR="00531041" w:rsidRPr="008867A5" w:rsidRDefault="00531041" w:rsidP="00A327DB">
            <w:pPr>
              <w:widowControl w:val="0"/>
              <w:spacing w:before="0" w:line="312" w:lineRule="auto"/>
              <w:ind w:hanging="47"/>
              <w:rPr>
                <w:color w:val="000000" w:themeColor="text1"/>
                <w:sz w:val="26"/>
                <w:szCs w:val="26"/>
                <w:lang w:eastAsia="zh-CN"/>
              </w:rPr>
            </w:pPr>
            <w:r w:rsidRPr="008867A5">
              <w:rPr>
                <w:color w:val="000000" w:themeColor="text1"/>
                <w:sz w:val="26"/>
                <w:szCs w:val="26"/>
                <w:lang w:eastAsia="zh-CN"/>
              </w:rPr>
              <w:t>0.44</w:t>
            </w:r>
          </w:p>
        </w:tc>
        <w:tc>
          <w:tcPr>
            <w:tcW w:w="1163" w:type="dxa"/>
            <w:noWrap/>
            <w:vAlign w:val="center"/>
          </w:tcPr>
          <w:p w:rsidR="00531041" w:rsidRPr="008867A5" w:rsidRDefault="00531041" w:rsidP="00A327DB">
            <w:pPr>
              <w:widowControl w:val="0"/>
              <w:spacing w:before="0" w:line="312" w:lineRule="auto"/>
              <w:ind w:hanging="47"/>
              <w:rPr>
                <w:color w:val="000000" w:themeColor="text1"/>
                <w:sz w:val="26"/>
                <w:szCs w:val="26"/>
                <w:lang w:eastAsia="zh-CN"/>
              </w:rPr>
            </w:pPr>
            <w:r w:rsidRPr="008867A5">
              <w:rPr>
                <w:color w:val="000000" w:themeColor="text1"/>
                <w:sz w:val="26"/>
                <w:szCs w:val="26"/>
                <w:lang w:eastAsia="zh-CN"/>
              </w:rPr>
              <w:t>5.21</w:t>
            </w:r>
          </w:p>
        </w:tc>
        <w:tc>
          <w:tcPr>
            <w:tcW w:w="700" w:type="dxa"/>
            <w:noWrap/>
            <w:vAlign w:val="center"/>
          </w:tcPr>
          <w:p w:rsidR="00531041" w:rsidRPr="008867A5" w:rsidRDefault="00531041" w:rsidP="00A327DB">
            <w:pPr>
              <w:widowControl w:val="0"/>
              <w:spacing w:before="0" w:line="312" w:lineRule="auto"/>
              <w:ind w:hanging="47"/>
              <w:rPr>
                <w:color w:val="000000" w:themeColor="text1"/>
                <w:sz w:val="26"/>
                <w:szCs w:val="26"/>
                <w:lang w:eastAsia="zh-CN"/>
              </w:rPr>
            </w:pPr>
            <w:r w:rsidRPr="008867A5">
              <w:rPr>
                <w:color w:val="000000" w:themeColor="text1"/>
                <w:sz w:val="26"/>
                <w:szCs w:val="26"/>
                <w:lang w:eastAsia="zh-CN"/>
              </w:rPr>
              <w:t>0.49</w:t>
            </w:r>
          </w:p>
        </w:tc>
        <w:tc>
          <w:tcPr>
            <w:tcW w:w="1039" w:type="dxa"/>
            <w:noWrap/>
            <w:vAlign w:val="center"/>
          </w:tcPr>
          <w:p w:rsidR="00531041" w:rsidRPr="008867A5" w:rsidRDefault="00531041" w:rsidP="00A327DB">
            <w:pPr>
              <w:widowControl w:val="0"/>
              <w:spacing w:before="0" w:line="312" w:lineRule="auto"/>
              <w:ind w:hanging="47"/>
              <w:rPr>
                <w:color w:val="000000" w:themeColor="text1"/>
                <w:sz w:val="26"/>
                <w:szCs w:val="26"/>
                <w:lang w:eastAsia="zh-CN"/>
              </w:rPr>
            </w:pPr>
            <w:r w:rsidRPr="008867A5">
              <w:rPr>
                <w:color w:val="000000" w:themeColor="text1"/>
                <w:sz w:val="26"/>
                <w:szCs w:val="26"/>
              </w:rPr>
              <w:t>4.4445</w:t>
            </w:r>
          </w:p>
        </w:tc>
        <w:tc>
          <w:tcPr>
            <w:tcW w:w="992" w:type="dxa"/>
            <w:noWrap/>
            <w:vAlign w:val="center"/>
          </w:tcPr>
          <w:p w:rsidR="00531041" w:rsidRPr="008867A5" w:rsidRDefault="00531041" w:rsidP="00A327DB">
            <w:pPr>
              <w:widowControl w:val="0"/>
              <w:spacing w:before="0" w:line="312" w:lineRule="auto"/>
              <w:ind w:hanging="47"/>
              <w:rPr>
                <w:bCs/>
                <w:color w:val="000000" w:themeColor="text1"/>
                <w:sz w:val="26"/>
                <w:szCs w:val="26"/>
                <w:lang w:eastAsia="zh-CN"/>
              </w:rPr>
            </w:pPr>
            <w:r w:rsidRPr="008867A5">
              <w:rPr>
                <w:bCs/>
                <w:color w:val="000000" w:themeColor="text1"/>
                <w:sz w:val="26"/>
                <w:szCs w:val="26"/>
              </w:rPr>
              <w:t>&lt; 0.01</w:t>
            </w:r>
          </w:p>
        </w:tc>
        <w:tc>
          <w:tcPr>
            <w:tcW w:w="709" w:type="dxa"/>
            <w:noWrap/>
            <w:vAlign w:val="center"/>
          </w:tcPr>
          <w:p w:rsidR="00531041" w:rsidRPr="008867A5" w:rsidRDefault="00531041" w:rsidP="00A327DB">
            <w:pPr>
              <w:widowControl w:val="0"/>
              <w:spacing w:before="0" w:line="312" w:lineRule="auto"/>
              <w:ind w:hanging="47"/>
              <w:rPr>
                <w:b/>
                <w:bCs/>
                <w:color w:val="000000" w:themeColor="text1"/>
                <w:sz w:val="26"/>
                <w:szCs w:val="26"/>
                <w:lang w:eastAsia="zh-CN"/>
              </w:rPr>
            </w:pPr>
            <w:r w:rsidRPr="008867A5">
              <w:rPr>
                <w:b/>
                <w:bCs/>
                <w:color w:val="000000" w:themeColor="text1"/>
                <w:sz w:val="26"/>
                <w:szCs w:val="26"/>
              </w:rPr>
              <w:t>2.10</w:t>
            </w:r>
          </w:p>
        </w:tc>
      </w:tr>
      <w:tr w:rsidR="008867A5" w:rsidRPr="008867A5" w:rsidTr="00C13204">
        <w:trPr>
          <w:trHeight w:val="567"/>
          <w:jc w:val="center"/>
        </w:trPr>
        <w:tc>
          <w:tcPr>
            <w:tcW w:w="649" w:type="dxa"/>
            <w:noWrap/>
            <w:vAlign w:val="center"/>
          </w:tcPr>
          <w:p w:rsidR="00531041" w:rsidRPr="008867A5" w:rsidRDefault="00531041" w:rsidP="00A327DB">
            <w:pPr>
              <w:widowControl w:val="0"/>
              <w:spacing w:before="0" w:line="312" w:lineRule="auto"/>
              <w:ind w:hanging="47"/>
              <w:rPr>
                <w:color w:val="000000" w:themeColor="text1"/>
                <w:sz w:val="26"/>
                <w:szCs w:val="26"/>
                <w:lang w:eastAsia="zh-CN"/>
              </w:rPr>
            </w:pPr>
            <w:r w:rsidRPr="008867A5">
              <w:rPr>
                <w:color w:val="000000" w:themeColor="text1"/>
                <w:sz w:val="26"/>
                <w:szCs w:val="26"/>
              </w:rPr>
              <w:t>3</w:t>
            </w:r>
          </w:p>
        </w:tc>
        <w:tc>
          <w:tcPr>
            <w:tcW w:w="2320" w:type="dxa"/>
            <w:noWrap/>
            <w:vAlign w:val="center"/>
          </w:tcPr>
          <w:p w:rsidR="00531041" w:rsidRPr="008867A5" w:rsidRDefault="00531041" w:rsidP="00A327DB">
            <w:pPr>
              <w:widowControl w:val="0"/>
              <w:spacing w:before="0" w:line="312" w:lineRule="auto"/>
              <w:ind w:firstLine="114"/>
              <w:jc w:val="both"/>
              <w:rPr>
                <w:bCs/>
                <w:color w:val="000000" w:themeColor="text1"/>
                <w:sz w:val="26"/>
                <w:szCs w:val="26"/>
                <w:lang w:eastAsia="zh-CN"/>
              </w:rPr>
            </w:pPr>
            <w:r w:rsidRPr="008867A5">
              <w:rPr>
                <w:bCs/>
                <w:color w:val="000000" w:themeColor="text1"/>
                <w:sz w:val="26"/>
                <w:szCs w:val="26"/>
              </w:rPr>
              <w:t>Chạy tùy sức 5 phút (m)</w:t>
            </w:r>
          </w:p>
        </w:tc>
        <w:tc>
          <w:tcPr>
            <w:tcW w:w="972" w:type="dxa"/>
            <w:noWrap/>
            <w:vAlign w:val="center"/>
          </w:tcPr>
          <w:p w:rsidR="00531041" w:rsidRPr="008867A5" w:rsidRDefault="00531041" w:rsidP="00A327DB">
            <w:pPr>
              <w:widowControl w:val="0"/>
              <w:spacing w:before="0" w:line="312" w:lineRule="auto"/>
              <w:ind w:hanging="47"/>
              <w:rPr>
                <w:color w:val="000000" w:themeColor="text1"/>
                <w:sz w:val="26"/>
                <w:szCs w:val="26"/>
                <w:lang w:eastAsia="zh-CN"/>
              </w:rPr>
            </w:pPr>
            <w:r w:rsidRPr="008867A5">
              <w:rPr>
                <w:color w:val="000000" w:themeColor="text1"/>
                <w:sz w:val="26"/>
                <w:szCs w:val="26"/>
              </w:rPr>
              <w:t>935.13</w:t>
            </w:r>
          </w:p>
        </w:tc>
        <w:tc>
          <w:tcPr>
            <w:tcW w:w="771" w:type="dxa"/>
            <w:noWrap/>
            <w:vAlign w:val="center"/>
          </w:tcPr>
          <w:p w:rsidR="00531041" w:rsidRPr="008867A5" w:rsidRDefault="00531041" w:rsidP="00A327DB">
            <w:pPr>
              <w:widowControl w:val="0"/>
              <w:spacing w:before="0" w:line="312" w:lineRule="auto"/>
              <w:ind w:hanging="47"/>
              <w:rPr>
                <w:color w:val="000000" w:themeColor="text1"/>
                <w:sz w:val="26"/>
                <w:szCs w:val="26"/>
                <w:lang w:eastAsia="zh-CN"/>
              </w:rPr>
            </w:pPr>
            <w:r w:rsidRPr="008867A5">
              <w:rPr>
                <w:color w:val="000000" w:themeColor="text1"/>
                <w:sz w:val="26"/>
                <w:szCs w:val="26"/>
              </w:rPr>
              <w:t>51.23</w:t>
            </w:r>
          </w:p>
        </w:tc>
        <w:tc>
          <w:tcPr>
            <w:tcW w:w="1163" w:type="dxa"/>
            <w:noWrap/>
            <w:vAlign w:val="center"/>
          </w:tcPr>
          <w:p w:rsidR="00531041" w:rsidRPr="008867A5" w:rsidRDefault="00531041" w:rsidP="00A327DB">
            <w:pPr>
              <w:widowControl w:val="0"/>
              <w:spacing w:before="0" w:line="312" w:lineRule="auto"/>
              <w:ind w:hanging="47"/>
              <w:rPr>
                <w:color w:val="000000" w:themeColor="text1"/>
                <w:sz w:val="26"/>
                <w:szCs w:val="26"/>
                <w:lang w:eastAsia="zh-CN"/>
              </w:rPr>
            </w:pPr>
            <w:r w:rsidRPr="008867A5">
              <w:rPr>
                <w:color w:val="000000" w:themeColor="text1"/>
                <w:sz w:val="26"/>
                <w:szCs w:val="26"/>
              </w:rPr>
              <w:t>1054.30</w:t>
            </w:r>
          </w:p>
        </w:tc>
        <w:tc>
          <w:tcPr>
            <w:tcW w:w="700" w:type="dxa"/>
            <w:noWrap/>
            <w:vAlign w:val="center"/>
          </w:tcPr>
          <w:p w:rsidR="00531041" w:rsidRPr="008867A5" w:rsidRDefault="00531041" w:rsidP="00A327DB">
            <w:pPr>
              <w:widowControl w:val="0"/>
              <w:spacing w:before="0" w:line="312" w:lineRule="auto"/>
              <w:ind w:hanging="47"/>
              <w:rPr>
                <w:color w:val="000000" w:themeColor="text1"/>
                <w:sz w:val="26"/>
                <w:szCs w:val="26"/>
                <w:lang w:eastAsia="zh-CN"/>
              </w:rPr>
            </w:pPr>
            <w:r w:rsidRPr="008867A5">
              <w:rPr>
                <w:color w:val="000000" w:themeColor="text1"/>
                <w:sz w:val="26"/>
                <w:szCs w:val="26"/>
              </w:rPr>
              <w:t>53.62</w:t>
            </w:r>
          </w:p>
        </w:tc>
        <w:tc>
          <w:tcPr>
            <w:tcW w:w="1039" w:type="dxa"/>
            <w:noWrap/>
            <w:vAlign w:val="center"/>
          </w:tcPr>
          <w:p w:rsidR="00531041" w:rsidRPr="008867A5" w:rsidRDefault="00531041" w:rsidP="00A327DB">
            <w:pPr>
              <w:widowControl w:val="0"/>
              <w:spacing w:before="0" w:line="312" w:lineRule="auto"/>
              <w:ind w:hanging="47"/>
              <w:rPr>
                <w:color w:val="000000" w:themeColor="text1"/>
                <w:sz w:val="26"/>
                <w:szCs w:val="26"/>
                <w:lang w:eastAsia="zh-CN"/>
              </w:rPr>
            </w:pPr>
            <w:r w:rsidRPr="008867A5">
              <w:rPr>
                <w:color w:val="000000" w:themeColor="text1"/>
                <w:sz w:val="26"/>
                <w:szCs w:val="26"/>
              </w:rPr>
              <w:t>9.7805</w:t>
            </w:r>
          </w:p>
        </w:tc>
        <w:tc>
          <w:tcPr>
            <w:tcW w:w="992" w:type="dxa"/>
            <w:noWrap/>
            <w:vAlign w:val="center"/>
          </w:tcPr>
          <w:p w:rsidR="00531041" w:rsidRPr="008867A5" w:rsidRDefault="00531041" w:rsidP="00A327DB">
            <w:pPr>
              <w:widowControl w:val="0"/>
              <w:spacing w:before="0" w:line="312" w:lineRule="auto"/>
              <w:ind w:hanging="47"/>
              <w:rPr>
                <w:bCs/>
                <w:color w:val="000000" w:themeColor="text1"/>
                <w:sz w:val="26"/>
                <w:szCs w:val="26"/>
                <w:lang w:eastAsia="zh-CN"/>
              </w:rPr>
            </w:pPr>
            <w:r w:rsidRPr="008867A5">
              <w:rPr>
                <w:bCs/>
                <w:color w:val="000000" w:themeColor="text1"/>
                <w:sz w:val="26"/>
                <w:szCs w:val="26"/>
              </w:rPr>
              <w:t>&lt; 0.001</w:t>
            </w:r>
          </w:p>
        </w:tc>
        <w:tc>
          <w:tcPr>
            <w:tcW w:w="709" w:type="dxa"/>
            <w:noWrap/>
            <w:vAlign w:val="center"/>
          </w:tcPr>
          <w:p w:rsidR="00531041" w:rsidRPr="008867A5" w:rsidRDefault="00531041" w:rsidP="00A327DB">
            <w:pPr>
              <w:widowControl w:val="0"/>
              <w:spacing w:before="0" w:line="312" w:lineRule="auto"/>
              <w:ind w:hanging="47"/>
              <w:rPr>
                <w:b/>
                <w:bCs/>
                <w:color w:val="000000" w:themeColor="text1"/>
                <w:sz w:val="26"/>
                <w:szCs w:val="26"/>
                <w:lang w:eastAsia="zh-CN"/>
              </w:rPr>
            </w:pPr>
            <w:r w:rsidRPr="008867A5">
              <w:rPr>
                <w:b/>
                <w:bCs/>
                <w:color w:val="000000" w:themeColor="text1"/>
                <w:sz w:val="26"/>
                <w:szCs w:val="26"/>
              </w:rPr>
              <w:t>8.98</w:t>
            </w:r>
          </w:p>
        </w:tc>
      </w:tr>
      <w:tr w:rsidR="00531041" w:rsidRPr="008867A5" w:rsidTr="00C13204">
        <w:trPr>
          <w:trHeight w:val="567"/>
          <w:jc w:val="center"/>
        </w:trPr>
        <w:tc>
          <w:tcPr>
            <w:tcW w:w="649" w:type="dxa"/>
            <w:noWrap/>
            <w:vAlign w:val="center"/>
          </w:tcPr>
          <w:p w:rsidR="00531041" w:rsidRPr="008867A5" w:rsidRDefault="00531041" w:rsidP="00A327DB">
            <w:pPr>
              <w:widowControl w:val="0"/>
              <w:spacing w:before="0" w:line="312" w:lineRule="auto"/>
              <w:ind w:hanging="47"/>
              <w:rPr>
                <w:color w:val="000000" w:themeColor="text1"/>
                <w:sz w:val="26"/>
                <w:szCs w:val="26"/>
                <w:lang w:eastAsia="zh-CN"/>
              </w:rPr>
            </w:pPr>
            <w:r w:rsidRPr="008867A5">
              <w:rPr>
                <w:color w:val="000000" w:themeColor="text1"/>
                <w:sz w:val="26"/>
                <w:szCs w:val="26"/>
              </w:rPr>
              <w:t>4</w:t>
            </w:r>
          </w:p>
        </w:tc>
        <w:tc>
          <w:tcPr>
            <w:tcW w:w="2320" w:type="dxa"/>
            <w:noWrap/>
            <w:vAlign w:val="center"/>
          </w:tcPr>
          <w:p w:rsidR="00531041" w:rsidRPr="008867A5" w:rsidRDefault="00531041" w:rsidP="00A327DB">
            <w:pPr>
              <w:widowControl w:val="0"/>
              <w:spacing w:before="0" w:line="312" w:lineRule="auto"/>
              <w:ind w:firstLine="114"/>
              <w:jc w:val="both"/>
              <w:rPr>
                <w:bCs/>
                <w:color w:val="000000" w:themeColor="text1"/>
                <w:sz w:val="26"/>
                <w:szCs w:val="26"/>
                <w:lang w:eastAsia="zh-CN"/>
              </w:rPr>
            </w:pPr>
            <w:r w:rsidRPr="008867A5">
              <w:rPr>
                <w:bCs/>
                <w:color w:val="000000" w:themeColor="text1"/>
                <w:sz w:val="26"/>
                <w:szCs w:val="26"/>
              </w:rPr>
              <w:t>Lực bóp tay thuận (KG)</w:t>
            </w:r>
          </w:p>
        </w:tc>
        <w:tc>
          <w:tcPr>
            <w:tcW w:w="972" w:type="dxa"/>
            <w:noWrap/>
            <w:vAlign w:val="center"/>
          </w:tcPr>
          <w:p w:rsidR="00531041" w:rsidRPr="008867A5" w:rsidRDefault="00531041" w:rsidP="00A327DB">
            <w:pPr>
              <w:widowControl w:val="0"/>
              <w:spacing w:before="0" w:line="312" w:lineRule="auto"/>
              <w:ind w:hanging="47"/>
              <w:rPr>
                <w:color w:val="000000" w:themeColor="text1"/>
                <w:sz w:val="26"/>
                <w:szCs w:val="26"/>
                <w:lang w:eastAsia="zh-CN"/>
              </w:rPr>
            </w:pPr>
            <w:r w:rsidRPr="008867A5">
              <w:rPr>
                <w:color w:val="000000" w:themeColor="text1"/>
                <w:sz w:val="26"/>
                <w:szCs w:val="26"/>
              </w:rPr>
              <w:t>40.20</w:t>
            </w:r>
          </w:p>
        </w:tc>
        <w:tc>
          <w:tcPr>
            <w:tcW w:w="771" w:type="dxa"/>
            <w:noWrap/>
            <w:vAlign w:val="center"/>
          </w:tcPr>
          <w:p w:rsidR="00531041" w:rsidRPr="008867A5" w:rsidRDefault="00531041" w:rsidP="00A327DB">
            <w:pPr>
              <w:widowControl w:val="0"/>
              <w:spacing w:before="0" w:line="312" w:lineRule="auto"/>
              <w:ind w:hanging="47"/>
              <w:rPr>
                <w:color w:val="000000" w:themeColor="text1"/>
                <w:sz w:val="26"/>
                <w:szCs w:val="26"/>
                <w:lang w:eastAsia="zh-CN"/>
              </w:rPr>
            </w:pPr>
            <w:r w:rsidRPr="008867A5">
              <w:rPr>
                <w:color w:val="000000" w:themeColor="text1"/>
                <w:sz w:val="26"/>
                <w:szCs w:val="26"/>
              </w:rPr>
              <w:t>2.63</w:t>
            </w:r>
          </w:p>
        </w:tc>
        <w:tc>
          <w:tcPr>
            <w:tcW w:w="1163" w:type="dxa"/>
            <w:noWrap/>
            <w:vAlign w:val="center"/>
          </w:tcPr>
          <w:p w:rsidR="00531041" w:rsidRPr="008867A5" w:rsidRDefault="00531041" w:rsidP="00A327DB">
            <w:pPr>
              <w:widowControl w:val="0"/>
              <w:spacing w:before="0" w:line="312" w:lineRule="auto"/>
              <w:ind w:hanging="47"/>
              <w:rPr>
                <w:color w:val="000000" w:themeColor="text1"/>
                <w:sz w:val="26"/>
                <w:szCs w:val="26"/>
                <w:lang w:eastAsia="zh-CN"/>
              </w:rPr>
            </w:pPr>
            <w:r w:rsidRPr="008867A5">
              <w:rPr>
                <w:color w:val="000000" w:themeColor="text1"/>
                <w:sz w:val="26"/>
                <w:szCs w:val="26"/>
              </w:rPr>
              <w:t>42.80</w:t>
            </w:r>
          </w:p>
        </w:tc>
        <w:tc>
          <w:tcPr>
            <w:tcW w:w="700" w:type="dxa"/>
            <w:noWrap/>
            <w:vAlign w:val="center"/>
          </w:tcPr>
          <w:p w:rsidR="00531041" w:rsidRPr="008867A5" w:rsidRDefault="00531041" w:rsidP="00A327DB">
            <w:pPr>
              <w:widowControl w:val="0"/>
              <w:spacing w:before="0" w:line="312" w:lineRule="auto"/>
              <w:ind w:hanging="47"/>
              <w:rPr>
                <w:color w:val="000000" w:themeColor="text1"/>
                <w:sz w:val="26"/>
                <w:szCs w:val="26"/>
                <w:lang w:eastAsia="zh-CN"/>
              </w:rPr>
            </w:pPr>
            <w:r w:rsidRPr="008867A5">
              <w:rPr>
                <w:color w:val="000000" w:themeColor="text1"/>
                <w:sz w:val="26"/>
                <w:szCs w:val="26"/>
              </w:rPr>
              <w:t>2.65</w:t>
            </w:r>
          </w:p>
        </w:tc>
        <w:tc>
          <w:tcPr>
            <w:tcW w:w="1039" w:type="dxa"/>
            <w:noWrap/>
            <w:vAlign w:val="center"/>
          </w:tcPr>
          <w:p w:rsidR="00531041" w:rsidRPr="008867A5" w:rsidRDefault="00531041" w:rsidP="00A327DB">
            <w:pPr>
              <w:widowControl w:val="0"/>
              <w:spacing w:before="0" w:line="312" w:lineRule="auto"/>
              <w:ind w:hanging="47"/>
              <w:rPr>
                <w:color w:val="000000" w:themeColor="text1"/>
                <w:sz w:val="26"/>
                <w:szCs w:val="26"/>
                <w:lang w:eastAsia="zh-CN"/>
              </w:rPr>
            </w:pPr>
            <w:r w:rsidRPr="008867A5">
              <w:rPr>
                <w:color w:val="000000" w:themeColor="text1"/>
                <w:sz w:val="26"/>
                <w:szCs w:val="26"/>
              </w:rPr>
              <w:t>6.6829</w:t>
            </w:r>
          </w:p>
        </w:tc>
        <w:tc>
          <w:tcPr>
            <w:tcW w:w="992" w:type="dxa"/>
            <w:noWrap/>
            <w:vAlign w:val="center"/>
          </w:tcPr>
          <w:p w:rsidR="00531041" w:rsidRPr="008867A5" w:rsidRDefault="00531041" w:rsidP="00A327DB">
            <w:pPr>
              <w:widowControl w:val="0"/>
              <w:spacing w:before="0" w:line="312" w:lineRule="auto"/>
              <w:ind w:hanging="47"/>
              <w:rPr>
                <w:bCs/>
                <w:color w:val="000000" w:themeColor="text1"/>
                <w:sz w:val="26"/>
                <w:szCs w:val="26"/>
                <w:lang w:eastAsia="zh-CN"/>
              </w:rPr>
            </w:pPr>
            <w:r w:rsidRPr="008867A5">
              <w:rPr>
                <w:bCs/>
                <w:color w:val="000000" w:themeColor="text1"/>
                <w:sz w:val="26"/>
                <w:szCs w:val="26"/>
              </w:rPr>
              <w:t>&lt; 0.01</w:t>
            </w:r>
          </w:p>
        </w:tc>
        <w:tc>
          <w:tcPr>
            <w:tcW w:w="709" w:type="dxa"/>
            <w:noWrap/>
            <w:vAlign w:val="center"/>
          </w:tcPr>
          <w:p w:rsidR="00531041" w:rsidRPr="008867A5" w:rsidRDefault="00531041" w:rsidP="00A327DB">
            <w:pPr>
              <w:widowControl w:val="0"/>
              <w:spacing w:before="0" w:line="312" w:lineRule="auto"/>
              <w:ind w:hanging="47"/>
              <w:rPr>
                <w:b/>
                <w:bCs/>
                <w:color w:val="000000" w:themeColor="text1"/>
                <w:sz w:val="26"/>
                <w:szCs w:val="26"/>
                <w:lang w:eastAsia="zh-CN"/>
              </w:rPr>
            </w:pPr>
            <w:r w:rsidRPr="008867A5">
              <w:rPr>
                <w:b/>
                <w:bCs/>
                <w:color w:val="000000" w:themeColor="text1"/>
                <w:sz w:val="26"/>
                <w:szCs w:val="26"/>
              </w:rPr>
              <w:t>6.25</w:t>
            </w:r>
          </w:p>
        </w:tc>
      </w:tr>
    </w:tbl>
    <w:p w:rsidR="009E3351" w:rsidRPr="008867A5" w:rsidRDefault="0006048C" w:rsidP="00A327DB">
      <w:pPr>
        <w:widowControl w:val="0"/>
        <w:spacing w:before="0" w:line="312" w:lineRule="auto"/>
        <w:ind w:firstLine="567"/>
        <w:jc w:val="both"/>
        <w:rPr>
          <w:color w:val="000000" w:themeColor="text1"/>
          <w:sz w:val="26"/>
          <w:szCs w:val="26"/>
          <w:lang w:val="nl-NL"/>
        </w:rPr>
      </w:pPr>
      <w:r>
        <w:rPr>
          <w:color w:val="000000" w:themeColor="text1"/>
          <w:sz w:val="26"/>
          <w:szCs w:val="26"/>
          <w:lang w:val="nl-NL"/>
        </w:rPr>
        <w:t>Để thấy rõ mức độ tăng trưởng thể lực của nữ sinh viên Đại học Huế giữa nhóm thực nghiệm và nhóm đối chứng sau thời gian thực nghiệm, đề tài đã biểu diễn qua biểu đồ 2.1 sau đây:</w:t>
      </w:r>
      <w:bookmarkStart w:id="14" w:name="_GoBack"/>
      <w:bookmarkEnd w:id="14"/>
    </w:p>
    <w:p w:rsidR="00C16928" w:rsidRPr="008867A5" w:rsidRDefault="00C16928" w:rsidP="00A327DB">
      <w:pPr>
        <w:tabs>
          <w:tab w:val="left" w:pos="1345"/>
          <w:tab w:val="center" w:pos="4535"/>
        </w:tabs>
        <w:spacing w:before="0" w:line="312" w:lineRule="auto"/>
        <w:rPr>
          <w:color w:val="000000" w:themeColor="text1"/>
          <w:sz w:val="26"/>
          <w:szCs w:val="26"/>
        </w:rPr>
      </w:pPr>
      <w:r w:rsidRPr="008867A5">
        <w:rPr>
          <w:noProof/>
          <w:color w:val="000000" w:themeColor="text1"/>
          <w:sz w:val="26"/>
          <w:szCs w:val="26"/>
          <w:lang w:val="vi-VN" w:eastAsia="zh-CN"/>
        </w:rPr>
        <w:drawing>
          <wp:inline distT="0" distB="0" distL="0" distR="0" wp14:anchorId="33ED0684" wp14:editId="271FB7D1">
            <wp:extent cx="5420995" cy="3026721"/>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16928" w:rsidRPr="008867A5" w:rsidRDefault="00C16928" w:rsidP="00A327DB">
      <w:pPr>
        <w:pStyle w:val="BIEU1"/>
        <w:spacing w:line="312" w:lineRule="auto"/>
        <w:ind w:firstLine="567"/>
        <w:rPr>
          <w:b w:val="0"/>
          <w:bCs w:val="0"/>
          <w:color w:val="000000" w:themeColor="text1"/>
          <w:spacing w:val="-10"/>
        </w:rPr>
      </w:pPr>
      <w:bookmarkStart w:id="15" w:name="_Toc533503759"/>
      <w:bookmarkStart w:id="16" w:name="_Toc534803418"/>
      <w:r w:rsidRPr="008867A5">
        <w:rPr>
          <w:color w:val="000000" w:themeColor="text1"/>
          <w:spacing w:val="-10"/>
        </w:rPr>
        <w:t>Biểu đồ</w:t>
      </w:r>
      <w:r w:rsidR="00BA0A53" w:rsidRPr="008867A5">
        <w:rPr>
          <w:color w:val="000000" w:themeColor="text1"/>
          <w:spacing w:val="-10"/>
        </w:rPr>
        <w:t xml:space="preserve"> 2</w:t>
      </w:r>
      <w:r w:rsidRPr="008867A5">
        <w:rPr>
          <w:color w:val="000000" w:themeColor="text1"/>
          <w:spacing w:val="-10"/>
        </w:rPr>
        <w:t xml:space="preserve">.1. So sánh nhịp độ tăng trưởng </w:t>
      </w:r>
      <w:bookmarkEnd w:id="15"/>
      <w:r w:rsidR="00A327DB" w:rsidRPr="008867A5">
        <w:rPr>
          <w:color w:val="000000" w:themeColor="text1"/>
          <w:spacing w:val="-10"/>
        </w:rPr>
        <w:t xml:space="preserve">thể lực </w:t>
      </w:r>
      <w:r w:rsidRPr="008867A5">
        <w:rPr>
          <w:bCs w:val="0"/>
          <w:color w:val="000000" w:themeColor="text1"/>
          <w:spacing w:val="-10"/>
        </w:rPr>
        <w:t>của Nam</w:t>
      </w:r>
      <w:bookmarkEnd w:id="16"/>
      <w:r w:rsidR="00A327DB" w:rsidRPr="008867A5">
        <w:rPr>
          <w:bCs w:val="0"/>
          <w:color w:val="000000" w:themeColor="text1"/>
          <w:spacing w:val="-10"/>
        </w:rPr>
        <w:t xml:space="preserve"> sinh viên Đại học Huế</w:t>
      </w:r>
    </w:p>
    <w:p w:rsidR="00BA0A53" w:rsidRPr="008867A5" w:rsidRDefault="00BA0A53" w:rsidP="00A327DB">
      <w:pPr>
        <w:widowControl w:val="0"/>
        <w:spacing w:before="0" w:line="312" w:lineRule="auto"/>
        <w:ind w:firstLine="567"/>
        <w:jc w:val="both"/>
        <w:rPr>
          <w:b/>
          <w:bCs/>
          <w:color w:val="000000" w:themeColor="text1"/>
          <w:sz w:val="26"/>
          <w:szCs w:val="26"/>
        </w:rPr>
      </w:pPr>
    </w:p>
    <w:p w:rsidR="009B29D4" w:rsidRPr="008867A5" w:rsidRDefault="009B29D4" w:rsidP="00A327DB">
      <w:pPr>
        <w:spacing w:before="0" w:line="312" w:lineRule="auto"/>
        <w:ind w:firstLine="567"/>
        <w:jc w:val="both"/>
        <w:rPr>
          <w:b/>
          <w:color w:val="000000" w:themeColor="text1"/>
          <w:sz w:val="26"/>
          <w:szCs w:val="26"/>
          <w:lang w:val="nl-NL"/>
        </w:rPr>
      </w:pPr>
      <w:r w:rsidRPr="008867A5">
        <w:rPr>
          <w:b/>
          <w:color w:val="000000" w:themeColor="text1"/>
          <w:sz w:val="26"/>
          <w:szCs w:val="26"/>
          <w:lang w:val="nl-NL"/>
        </w:rPr>
        <w:t>3. KẾT LUẬN</w:t>
      </w:r>
    </w:p>
    <w:p w:rsidR="008600C2" w:rsidRPr="008867A5" w:rsidRDefault="008600C2" w:rsidP="00A327DB">
      <w:pPr>
        <w:spacing w:before="0" w:line="312" w:lineRule="auto"/>
        <w:ind w:firstLine="567"/>
        <w:jc w:val="both"/>
        <w:rPr>
          <w:color w:val="000000" w:themeColor="text1"/>
          <w:sz w:val="26"/>
          <w:szCs w:val="26"/>
          <w:lang w:val="nl-NL"/>
        </w:rPr>
      </w:pPr>
      <w:r w:rsidRPr="008867A5">
        <w:rPr>
          <w:color w:val="000000" w:themeColor="text1"/>
          <w:sz w:val="26"/>
          <w:szCs w:val="26"/>
          <w:lang w:val="nl-NL"/>
        </w:rPr>
        <w:t>Kết quả nghiên cứu trên cho phép rút ra một số kết luận sau đây:</w:t>
      </w:r>
    </w:p>
    <w:p w:rsidR="00C16928" w:rsidRPr="008867A5" w:rsidRDefault="00C16928" w:rsidP="00A327DB">
      <w:pPr>
        <w:spacing w:before="0" w:line="312" w:lineRule="auto"/>
        <w:ind w:firstLine="567"/>
        <w:jc w:val="both"/>
        <w:rPr>
          <w:color w:val="000000" w:themeColor="text1"/>
          <w:sz w:val="26"/>
          <w:szCs w:val="26"/>
          <w:lang w:val="vi-VN"/>
        </w:rPr>
      </w:pPr>
      <w:r w:rsidRPr="008867A5">
        <w:rPr>
          <w:color w:val="000000" w:themeColor="text1"/>
          <w:sz w:val="26"/>
          <w:szCs w:val="26"/>
          <w:lang w:val="vi-VN"/>
        </w:rPr>
        <w:t xml:space="preserve">Sau TN, nhóm TN đã có sự phát triển đồng đều (P&gt;0,05) và </w:t>
      </w:r>
      <w:r w:rsidRPr="008867A5">
        <w:rPr>
          <w:color w:val="000000" w:themeColor="text1"/>
          <w:sz w:val="26"/>
          <w:szCs w:val="26"/>
        </w:rPr>
        <w:t xml:space="preserve">khác </w:t>
      </w:r>
      <w:r w:rsidRPr="008867A5">
        <w:rPr>
          <w:color w:val="000000" w:themeColor="text1"/>
          <w:sz w:val="26"/>
          <w:szCs w:val="26"/>
          <w:lang w:val="vi-VN"/>
        </w:rPr>
        <w:t>biệt so với nhóm ĐC. Có</w:t>
      </w:r>
      <w:r w:rsidRPr="008867A5">
        <w:rPr>
          <w:color w:val="000000" w:themeColor="text1"/>
          <w:sz w:val="26"/>
          <w:szCs w:val="26"/>
        </w:rPr>
        <w:t xml:space="preserve"> 4/4</w:t>
      </w:r>
      <w:r w:rsidRPr="008867A5">
        <w:rPr>
          <w:color w:val="000000" w:themeColor="text1"/>
          <w:sz w:val="26"/>
          <w:szCs w:val="26"/>
          <w:lang w:val="vi-VN"/>
        </w:rPr>
        <w:t xml:space="preserve"> chỉ số ở các chỉ tiêu kiểm tra (thể lực</w:t>
      </w:r>
      <w:r w:rsidRPr="008867A5">
        <w:rPr>
          <w:color w:val="000000" w:themeColor="text1"/>
          <w:sz w:val="26"/>
          <w:szCs w:val="26"/>
        </w:rPr>
        <w:t xml:space="preserve"> </w:t>
      </w:r>
      <w:r w:rsidRPr="008867A5">
        <w:rPr>
          <w:color w:val="000000" w:themeColor="text1"/>
          <w:sz w:val="26"/>
          <w:szCs w:val="26"/>
          <w:lang w:val="vi-VN"/>
        </w:rPr>
        <w:t xml:space="preserve">thể hiện sự vượt trội với P&lt;0,01. Qua các kết quả trên, có thể khẳng định rằng, học tập đan xen và lồng ghép </w:t>
      </w:r>
      <w:r w:rsidRPr="008867A5">
        <w:rPr>
          <w:color w:val="000000" w:themeColor="text1"/>
          <w:sz w:val="26"/>
          <w:szCs w:val="26"/>
          <w:lang w:val="vi-VN"/>
        </w:rPr>
        <w:lastRenderedPageBreak/>
        <w:t>các bài tập dã ngoại, tự tập mang lại hiệu quả rõ rệt so với hình thức dạy học thông thường của nhóm ĐC.</w:t>
      </w:r>
    </w:p>
    <w:p w:rsidR="00C16928" w:rsidRPr="008867A5" w:rsidRDefault="00C16928" w:rsidP="00A327DB">
      <w:pPr>
        <w:spacing w:before="0" w:line="312" w:lineRule="auto"/>
        <w:ind w:firstLine="567"/>
        <w:jc w:val="both"/>
        <w:rPr>
          <w:color w:val="000000" w:themeColor="text1"/>
          <w:sz w:val="26"/>
          <w:szCs w:val="26"/>
          <w:lang w:val="vi-VN"/>
        </w:rPr>
      </w:pPr>
      <w:r w:rsidRPr="008867A5">
        <w:rPr>
          <w:color w:val="000000" w:themeColor="text1"/>
          <w:sz w:val="26"/>
          <w:szCs w:val="26"/>
          <w:lang w:val="vi-VN"/>
        </w:rPr>
        <w:t xml:space="preserve">Kết quả nghiên cứu đánh giá về sự tăng trưởng của các nhóm tham gia thực nghiệm cho thấy: Ở các nhóm ĐC có </w:t>
      </w:r>
      <w:r w:rsidRPr="008867A5">
        <w:rPr>
          <w:color w:val="000000" w:themeColor="text1"/>
          <w:sz w:val="26"/>
          <w:szCs w:val="26"/>
        </w:rPr>
        <w:t>2/4</w:t>
      </w:r>
      <w:r w:rsidRPr="008867A5">
        <w:rPr>
          <w:color w:val="000000" w:themeColor="text1"/>
          <w:sz w:val="26"/>
          <w:szCs w:val="26"/>
          <w:lang w:val="vi-VN"/>
        </w:rPr>
        <w:t xml:space="preserve"> chỉ tiêu đạt được ý nghĩa thống kê với P&lt;0,0</w:t>
      </w:r>
      <w:r w:rsidRPr="008867A5">
        <w:rPr>
          <w:color w:val="000000" w:themeColor="text1"/>
          <w:sz w:val="26"/>
          <w:szCs w:val="26"/>
        </w:rPr>
        <w:t>5</w:t>
      </w:r>
      <w:r w:rsidRPr="008867A5">
        <w:rPr>
          <w:color w:val="000000" w:themeColor="text1"/>
          <w:sz w:val="26"/>
          <w:szCs w:val="26"/>
          <w:lang w:val="vi-VN"/>
        </w:rPr>
        <w:t>. Trong khi đó cả 4/4 chỉ số của các chỉ tiêu được kiểm tra ở</w:t>
      </w:r>
      <w:r w:rsidR="00F61790" w:rsidRPr="008867A5">
        <w:rPr>
          <w:color w:val="000000" w:themeColor="text1"/>
          <w:sz w:val="26"/>
          <w:szCs w:val="26"/>
          <w:lang w:val="vi-VN"/>
        </w:rPr>
        <w:t xml:space="preserve"> các nhóm TN </w:t>
      </w:r>
      <w:r w:rsidRPr="008867A5">
        <w:rPr>
          <w:color w:val="000000" w:themeColor="text1"/>
          <w:sz w:val="26"/>
          <w:szCs w:val="26"/>
          <w:lang w:val="vi-VN"/>
        </w:rPr>
        <w:t>đều đạt được ý nghĩa  xác suất với P&lt;0,01</w:t>
      </w:r>
      <w:r w:rsidRPr="008867A5">
        <w:rPr>
          <w:color w:val="000000" w:themeColor="text1"/>
          <w:sz w:val="26"/>
          <w:szCs w:val="26"/>
        </w:rPr>
        <w:t>~0,001</w:t>
      </w:r>
      <w:r w:rsidRPr="008867A5">
        <w:rPr>
          <w:color w:val="000000" w:themeColor="text1"/>
          <w:sz w:val="26"/>
          <w:szCs w:val="26"/>
          <w:lang w:val="vi-VN"/>
        </w:rPr>
        <w:t>. Tổng thể các kết quả trên phản ánh rõ nét ở nhóm ĐC tuy hình thức tập luyện chủ yếu vẫn là các bài tập thông thường, song cũng được áp dụng các bài tập chuyên môn và các trò chơi vận động hợp lý nên kết quả tăng trưởng của nhóm ĐC cũng khả quan nhưng so với kết quả tăng trưởng của các nhóm TN cả 4</w:t>
      </w:r>
      <w:r w:rsidRPr="008867A5">
        <w:rPr>
          <w:color w:val="000000" w:themeColor="text1"/>
          <w:sz w:val="26"/>
          <w:szCs w:val="26"/>
        </w:rPr>
        <w:t>/</w:t>
      </w:r>
      <w:r w:rsidRPr="008867A5">
        <w:rPr>
          <w:color w:val="000000" w:themeColor="text1"/>
          <w:sz w:val="26"/>
          <w:szCs w:val="26"/>
          <w:lang w:val="vi-VN"/>
        </w:rPr>
        <w:t>4 chỉ số đều có sự tăng trưởng đạt được ý nghĩa xác suất với P&lt;0,01</w:t>
      </w:r>
      <w:r w:rsidRPr="008867A5">
        <w:rPr>
          <w:color w:val="000000" w:themeColor="text1"/>
          <w:sz w:val="26"/>
          <w:szCs w:val="26"/>
        </w:rPr>
        <w:t>~0,001</w:t>
      </w:r>
      <w:r w:rsidRPr="008867A5">
        <w:rPr>
          <w:color w:val="000000" w:themeColor="text1"/>
          <w:sz w:val="26"/>
          <w:szCs w:val="26"/>
          <w:lang w:val="vi-VN"/>
        </w:rPr>
        <w:t>, thể hiện các nhóm TN với hình thức tăng cường đan xen, lồng ghép các bài tập dã ngoại, tự tập đã tạo nên sự phát triển thể lực đồng đều chiếm ưu thế cách biệt.</w:t>
      </w:r>
    </w:p>
    <w:p w:rsidR="00505961" w:rsidRPr="008867A5" w:rsidRDefault="00505961" w:rsidP="00A327DB">
      <w:pPr>
        <w:tabs>
          <w:tab w:val="left" w:pos="5259"/>
        </w:tabs>
        <w:spacing w:before="0" w:line="312" w:lineRule="auto"/>
        <w:ind w:firstLine="567"/>
        <w:jc w:val="both"/>
        <w:rPr>
          <w:b/>
          <w:color w:val="000000" w:themeColor="text1"/>
          <w:sz w:val="26"/>
          <w:szCs w:val="26"/>
          <w:lang w:val="nl-NL"/>
        </w:rPr>
      </w:pPr>
    </w:p>
    <w:p w:rsidR="009B29D4" w:rsidRPr="008867A5" w:rsidRDefault="009B29D4" w:rsidP="00A327DB">
      <w:pPr>
        <w:tabs>
          <w:tab w:val="left" w:pos="5259"/>
        </w:tabs>
        <w:spacing w:before="0" w:line="312" w:lineRule="auto"/>
        <w:ind w:firstLine="567"/>
        <w:jc w:val="both"/>
        <w:rPr>
          <w:b/>
          <w:color w:val="000000" w:themeColor="text1"/>
          <w:sz w:val="26"/>
          <w:szCs w:val="26"/>
          <w:lang w:val="nl-NL"/>
        </w:rPr>
      </w:pPr>
      <w:r w:rsidRPr="008867A5">
        <w:rPr>
          <w:b/>
          <w:color w:val="000000" w:themeColor="text1"/>
          <w:sz w:val="26"/>
          <w:szCs w:val="26"/>
          <w:lang w:val="nl-NL"/>
        </w:rPr>
        <w:t>TÀI LIỆU THAM KHẢO</w:t>
      </w:r>
    </w:p>
    <w:p w:rsidR="00505961" w:rsidRPr="008867A5" w:rsidRDefault="00F35D32" w:rsidP="00A327DB">
      <w:pPr>
        <w:tabs>
          <w:tab w:val="left" w:pos="5259"/>
        </w:tabs>
        <w:spacing w:before="0" w:line="312" w:lineRule="auto"/>
        <w:ind w:firstLine="567"/>
        <w:jc w:val="both"/>
        <w:rPr>
          <w:color w:val="000000" w:themeColor="text1"/>
          <w:sz w:val="26"/>
          <w:szCs w:val="26"/>
          <w:lang w:val="nl-NL"/>
        </w:rPr>
      </w:pPr>
      <w:r w:rsidRPr="008867A5">
        <w:rPr>
          <w:color w:val="000000" w:themeColor="text1"/>
          <w:sz w:val="26"/>
          <w:szCs w:val="26"/>
          <w:lang w:val="nl-NL"/>
        </w:rPr>
        <w:t xml:space="preserve">1. </w:t>
      </w:r>
      <w:r w:rsidR="00505961" w:rsidRPr="008867A5">
        <w:rPr>
          <w:color w:val="000000" w:themeColor="text1"/>
          <w:sz w:val="26"/>
          <w:szCs w:val="26"/>
          <w:lang w:val="nl-NL"/>
        </w:rPr>
        <w:t xml:space="preserve">Bộ Giáo dục và Đào tạo (2008), </w:t>
      </w:r>
      <w:r w:rsidR="00505961" w:rsidRPr="008867A5">
        <w:rPr>
          <w:i/>
          <w:color w:val="000000" w:themeColor="text1"/>
          <w:sz w:val="26"/>
          <w:szCs w:val="26"/>
          <w:lang w:val="nl-NL"/>
        </w:rPr>
        <w:t>Quy định về việc đánh giá, xếp loại thể lực học sinh, sinh viên</w:t>
      </w:r>
      <w:r w:rsidR="00505961" w:rsidRPr="008867A5">
        <w:rPr>
          <w:color w:val="000000" w:themeColor="text1"/>
          <w:sz w:val="26"/>
          <w:szCs w:val="26"/>
          <w:lang w:val="nl-NL"/>
        </w:rPr>
        <w:t xml:space="preserve"> (</w:t>
      </w:r>
      <w:r w:rsidR="00505961" w:rsidRPr="008867A5">
        <w:rPr>
          <w:iCs/>
          <w:color w:val="000000" w:themeColor="text1"/>
          <w:sz w:val="26"/>
          <w:szCs w:val="26"/>
          <w:lang w:val="nl-NL"/>
        </w:rPr>
        <w:t>Quyết định số 53/2008/QĐ–BGDĐT ngày 18/9/2008).</w:t>
      </w:r>
    </w:p>
    <w:p w:rsidR="000C735A" w:rsidRPr="008867A5" w:rsidRDefault="00F35D32" w:rsidP="00A327DB">
      <w:pPr>
        <w:tabs>
          <w:tab w:val="left" w:pos="5259"/>
        </w:tabs>
        <w:spacing w:before="0" w:line="312" w:lineRule="auto"/>
        <w:ind w:firstLine="567"/>
        <w:jc w:val="both"/>
        <w:rPr>
          <w:color w:val="000000" w:themeColor="text1"/>
          <w:sz w:val="26"/>
          <w:szCs w:val="26"/>
          <w:lang w:val="nl-NL"/>
        </w:rPr>
      </w:pPr>
      <w:r w:rsidRPr="008867A5">
        <w:rPr>
          <w:color w:val="000000" w:themeColor="text1"/>
          <w:sz w:val="26"/>
          <w:szCs w:val="26"/>
          <w:lang w:val="nl-NL"/>
        </w:rPr>
        <w:t xml:space="preserve">2. </w:t>
      </w:r>
      <w:r w:rsidR="000C735A" w:rsidRPr="008867A5">
        <w:rPr>
          <w:color w:val="000000" w:themeColor="text1"/>
          <w:sz w:val="26"/>
          <w:szCs w:val="26"/>
          <w:lang w:val="de-DE"/>
        </w:rPr>
        <w:t>Ngũ Duy Anh, Hoàng Công Dân, Nguyễn Hữu Thắ</w:t>
      </w:r>
      <w:r w:rsidR="00B80A1D" w:rsidRPr="008867A5">
        <w:rPr>
          <w:color w:val="000000" w:themeColor="text1"/>
          <w:sz w:val="26"/>
          <w:szCs w:val="26"/>
          <w:lang w:val="de-DE"/>
        </w:rPr>
        <w:t xml:space="preserve">ng (2008), </w:t>
      </w:r>
      <w:r w:rsidR="000C735A" w:rsidRPr="008867A5">
        <w:rPr>
          <w:i/>
          <w:color w:val="000000" w:themeColor="text1"/>
          <w:sz w:val="26"/>
          <w:szCs w:val="26"/>
          <w:lang w:val="de-DE"/>
        </w:rPr>
        <w:t>Kết quả xây dựng tiêu chuẩn đánh giá xếp loại thể lực HSSV Việt Nam</w:t>
      </w:r>
      <w:r w:rsidR="000C735A" w:rsidRPr="008867A5">
        <w:rPr>
          <w:color w:val="000000" w:themeColor="text1"/>
          <w:sz w:val="26"/>
          <w:szCs w:val="26"/>
          <w:lang w:val="de-DE"/>
        </w:rPr>
        <w:t xml:space="preserve">, </w:t>
      </w:r>
      <w:r w:rsidR="000C735A" w:rsidRPr="008867A5">
        <w:rPr>
          <w:iCs/>
          <w:color w:val="000000" w:themeColor="text1"/>
          <w:sz w:val="26"/>
          <w:szCs w:val="26"/>
          <w:lang w:val="de-DE"/>
        </w:rPr>
        <w:t>Tuyển tập nghiên cứu khoa học GDTC, y tế trường học (lần V)</w:t>
      </w:r>
      <w:r w:rsidR="000C735A" w:rsidRPr="008867A5">
        <w:rPr>
          <w:color w:val="000000" w:themeColor="text1"/>
          <w:sz w:val="26"/>
          <w:szCs w:val="26"/>
          <w:lang w:val="de-DE"/>
        </w:rPr>
        <w:t>, Nxb TDTT, Hà Nội, tr.111 - 117.</w:t>
      </w:r>
    </w:p>
    <w:p w:rsidR="000C735A" w:rsidRPr="008867A5" w:rsidRDefault="000C735A" w:rsidP="00A327DB">
      <w:pPr>
        <w:tabs>
          <w:tab w:val="left" w:pos="5259"/>
        </w:tabs>
        <w:spacing w:before="0" w:line="312" w:lineRule="auto"/>
        <w:ind w:firstLine="567"/>
        <w:jc w:val="both"/>
        <w:rPr>
          <w:color w:val="000000" w:themeColor="text1"/>
          <w:sz w:val="26"/>
          <w:szCs w:val="26"/>
          <w:lang w:val="nl-NL"/>
        </w:rPr>
      </w:pPr>
      <w:r w:rsidRPr="008867A5">
        <w:rPr>
          <w:color w:val="000000" w:themeColor="text1"/>
          <w:sz w:val="26"/>
          <w:szCs w:val="26"/>
          <w:lang w:val="nl-NL"/>
        </w:rPr>
        <w:t>3. Quyết định 641/QĐ - TTg ngày 26/4/2011, Đề án phát triển thể lự</w:t>
      </w:r>
      <w:r w:rsidR="00B80A1D" w:rsidRPr="008867A5">
        <w:rPr>
          <w:color w:val="000000" w:themeColor="text1"/>
          <w:sz w:val="26"/>
          <w:szCs w:val="26"/>
          <w:lang w:val="nl-NL"/>
        </w:rPr>
        <w:t xml:space="preserve">c và </w:t>
      </w:r>
      <w:r w:rsidRPr="008867A5">
        <w:rPr>
          <w:color w:val="000000" w:themeColor="text1"/>
          <w:sz w:val="26"/>
          <w:szCs w:val="26"/>
          <w:lang w:val="nl-NL"/>
        </w:rPr>
        <w:t>tầm vóc người Việt Nam giai đoạn 2011 - 2030</w:t>
      </w:r>
    </w:p>
    <w:p w:rsidR="00505961" w:rsidRPr="008867A5" w:rsidRDefault="000C735A" w:rsidP="00A327DB">
      <w:pPr>
        <w:tabs>
          <w:tab w:val="left" w:pos="5259"/>
        </w:tabs>
        <w:spacing w:before="0" w:line="312" w:lineRule="auto"/>
        <w:ind w:firstLine="567"/>
        <w:jc w:val="both"/>
        <w:rPr>
          <w:color w:val="000000" w:themeColor="text1"/>
          <w:sz w:val="26"/>
          <w:szCs w:val="26"/>
          <w:lang w:val="nl-NL"/>
        </w:rPr>
      </w:pPr>
      <w:r w:rsidRPr="008867A5">
        <w:rPr>
          <w:color w:val="000000" w:themeColor="text1"/>
          <w:sz w:val="26"/>
          <w:szCs w:val="26"/>
          <w:lang w:val="nl-NL"/>
        </w:rPr>
        <w:t xml:space="preserve">4. </w:t>
      </w:r>
      <w:r w:rsidR="00505961" w:rsidRPr="008867A5">
        <w:rPr>
          <w:color w:val="000000" w:themeColor="text1"/>
          <w:sz w:val="26"/>
          <w:szCs w:val="26"/>
          <w:lang w:val="nl-NL"/>
        </w:rPr>
        <w:t xml:space="preserve">Dương nghiệp Chí (2004), </w:t>
      </w:r>
      <w:r w:rsidR="00505961" w:rsidRPr="008867A5">
        <w:rPr>
          <w:i/>
          <w:color w:val="000000" w:themeColor="text1"/>
          <w:sz w:val="26"/>
          <w:szCs w:val="26"/>
          <w:lang w:val="nl-NL"/>
        </w:rPr>
        <w:t>Đo lường thể thao,</w:t>
      </w:r>
      <w:r w:rsidR="00505961" w:rsidRPr="008867A5">
        <w:rPr>
          <w:color w:val="000000" w:themeColor="text1"/>
          <w:sz w:val="26"/>
          <w:szCs w:val="26"/>
          <w:lang w:val="nl-NL"/>
        </w:rPr>
        <w:t xml:space="preserve"> Nxb. TDTT, Hà Nội,</w:t>
      </w:r>
    </w:p>
    <w:p w:rsidR="00505961" w:rsidRPr="008867A5" w:rsidRDefault="000C735A" w:rsidP="00A327DB">
      <w:pPr>
        <w:tabs>
          <w:tab w:val="left" w:pos="5259"/>
        </w:tabs>
        <w:spacing w:before="0" w:line="312" w:lineRule="auto"/>
        <w:ind w:firstLine="567"/>
        <w:jc w:val="both"/>
        <w:rPr>
          <w:bCs/>
          <w:color w:val="000000" w:themeColor="text1"/>
          <w:sz w:val="26"/>
          <w:szCs w:val="26"/>
        </w:rPr>
      </w:pPr>
      <w:r w:rsidRPr="008867A5">
        <w:rPr>
          <w:bCs/>
          <w:color w:val="000000" w:themeColor="text1"/>
          <w:sz w:val="26"/>
          <w:szCs w:val="26"/>
        </w:rPr>
        <w:t>5</w:t>
      </w:r>
      <w:r w:rsidR="00F35D32" w:rsidRPr="008867A5">
        <w:rPr>
          <w:bCs/>
          <w:color w:val="000000" w:themeColor="text1"/>
          <w:sz w:val="26"/>
          <w:szCs w:val="26"/>
        </w:rPr>
        <w:t xml:space="preserve">. </w:t>
      </w:r>
      <w:r w:rsidR="00505961" w:rsidRPr="008867A5">
        <w:rPr>
          <w:bCs/>
          <w:color w:val="000000" w:themeColor="text1"/>
          <w:sz w:val="26"/>
          <w:szCs w:val="26"/>
        </w:rPr>
        <w:t xml:space="preserve">Tổng cục Thể dục thể thao (2013), </w:t>
      </w:r>
      <w:r w:rsidR="00505961" w:rsidRPr="008867A5">
        <w:rPr>
          <w:bCs/>
          <w:i/>
          <w:color w:val="000000" w:themeColor="text1"/>
          <w:sz w:val="26"/>
          <w:szCs w:val="26"/>
        </w:rPr>
        <w:t xml:space="preserve">Thể chất người Việt Nam từ 6 đến 60 tuổi đầu thế kỷ 21, </w:t>
      </w:r>
      <w:r w:rsidR="00505961" w:rsidRPr="008867A5">
        <w:rPr>
          <w:bCs/>
          <w:color w:val="000000" w:themeColor="text1"/>
          <w:sz w:val="26"/>
          <w:szCs w:val="26"/>
        </w:rPr>
        <w:t>Nxb. TDTT, Hà Nội.</w:t>
      </w:r>
    </w:p>
    <w:p w:rsidR="00505961" w:rsidRPr="008867A5" w:rsidRDefault="00887C53" w:rsidP="00A327DB">
      <w:pPr>
        <w:tabs>
          <w:tab w:val="left" w:pos="5259"/>
        </w:tabs>
        <w:spacing w:before="0" w:line="312" w:lineRule="auto"/>
        <w:ind w:firstLine="567"/>
        <w:jc w:val="both"/>
        <w:rPr>
          <w:color w:val="000000" w:themeColor="text1"/>
          <w:spacing w:val="10"/>
          <w:sz w:val="26"/>
          <w:szCs w:val="26"/>
          <w:lang w:val="nl-NL"/>
        </w:rPr>
      </w:pPr>
      <w:r w:rsidRPr="008867A5">
        <w:rPr>
          <w:color w:val="000000" w:themeColor="text1"/>
          <w:spacing w:val="10"/>
          <w:sz w:val="26"/>
          <w:szCs w:val="26"/>
          <w:lang w:val="nl-NL"/>
        </w:rPr>
        <w:t>6</w:t>
      </w:r>
      <w:r w:rsidR="00505961" w:rsidRPr="008867A5">
        <w:rPr>
          <w:color w:val="000000" w:themeColor="text1"/>
          <w:spacing w:val="10"/>
          <w:sz w:val="26"/>
          <w:szCs w:val="26"/>
          <w:lang w:val="nl-NL"/>
        </w:rPr>
        <w:t xml:space="preserve">. Nguyễn Đức Văn (2008), </w:t>
      </w:r>
      <w:r w:rsidR="00505961" w:rsidRPr="008867A5">
        <w:rPr>
          <w:i/>
          <w:color w:val="000000" w:themeColor="text1"/>
          <w:spacing w:val="10"/>
          <w:sz w:val="26"/>
          <w:szCs w:val="26"/>
          <w:lang w:val="nl-NL"/>
        </w:rPr>
        <w:t>Phương pháp thống kê trong TDTT</w:t>
      </w:r>
      <w:r w:rsidR="00505961" w:rsidRPr="008867A5">
        <w:rPr>
          <w:color w:val="000000" w:themeColor="text1"/>
          <w:spacing w:val="10"/>
          <w:sz w:val="26"/>
          <w:szCs w:val="26"/>
          <w:lang w:val="nl-NL"/>
        </w:rPr>
        <w:t>, Nxb. TDTT, Hà Nội.</w:t>
      </w:r>
    </w:p>
    <w:p w:rsidR="00505961" w:rsidRPr="008867A5" w:rsidRDefault="00505961" w:rsidP="00A327DB">
      <w:pPr>
        <w:tabs>
          <w:tab w:val="left" w:pos="5259"/>
        </w:tabs>
        <w:spacing w:before="0" w:line="312" w:lineRule="auto"/>
        <w:ind w:firstLine="567"/>
        <w:jc w:val="both"/>
        <w:rPr>
          <w:color w:val="000000" w:themeColor="text1"/>
          <w:sz w:val="26"/>
          <w:szCs w:val="26"/>
          <w:lang w:val="nl-NL"/>
        </w:rPr>
      </w:pPr>
    </w:p>
    <w:p w:rsidR="00FB4196" w:rsidRPr="00A95D17" w:rsidRDefault="00FB4196" w:rsidP="003644CE">
      <w:pPr>
        <w:spacing w:before="0" w:line="360" w:lineRule="auto"/>
        <w:ind w:firstLine="567"/>
        <w:jc w:val="both"/>
        <w:rPr>
          <w:b/>
          <w:bCs/>
          <w:i/>
          <w:color w:val="002060"/>
          <w:sz w:val="26"/>
          <w:szCs w:val="26"/>
          <w:lang w:val="nl-NL"/>
        </w:rPr>
      </w:pPr>
      <w:r w:rsidRPr="00A95D17">
        <w:rPr>
          <w:i/>
          <w:color w:val="000000"/>
          <w:spacing w:val="10"/>
          <w:sz w:val="26"/>
          <w:szCs w:val="26"/>
          <w:lang w:val="nl-NL"/>
        </w:rPr>
        <w:t>(</w:t>
      </w:r>
      <w:r w:rsidRPr="009A0C8B">
        <w:rPr>
          <w:b/>
          <w:i/>
          <w:color w:val="000000" w:themeColor="text1"/>
          <w:spacing w:val="10"/>
          <w:sz w:val="26"/>
          <w:szCs w:val="26"/>
          <w:lang w:val="nl-NL"/>
        </w:rPr>
        <w:t>Nguồn bài báo</w:t>
      </w:r>
      <w:r w:rsidRPr="005F0E4C">
        <w:rPr>
          <w:i/>
          <w:color w:val="000000" w:themeColor="text1"/>
          <w:spacing w:val="10"/>
          <w:sz w:val="26"/>
          <w:szCs w:val="26"/>
          <w:lang w:val="nl-NL"/>
        </w:rPr>
        <w:t>: Đề tài Khoa học và công nghệ cấp Đại học Huế năm 2018: “N</w:t>
      </w:r>
      <w:r w:rsidRPr="005F0E4C">
        <w:rPr>
          <w:bCs/>
          <w:i/>
          <w:color w:val="000000" w:themeColor="text1"/>
          <w:sz w:val="26"/>
          <w:szCs w:val="26"/>
          <w:lang w:val="nl-NL"/>
        </w:rPr>
        <w:t>ghiên cứu ứng dụng giải pháp nâng cao hiệu quả giáo dục thể chất cho sinh viên ĐẠi học Huế bằng hình thức dạy học đan xen dã ngoại, tự tập”</w:t>
      </w:r>
      <w:r>
        <w:rPr>
          <w:bCs/>
          <w:i/>
          <w:color w:val="000000" w:themeColor="text1"/>
          <w:sz w:val="26"/>
          <w:szCs w:val="26"/>
          <w:lang w:val="nl-NL"/>
        </w:rPr>
        <w:t>).</w:t>
      </w:r>
    </w:p>
    <w:p w:rsidR="00475348" w:rsidRPr="008867A5" w:rsidRDefault="00475348" w:rsidP="00A327DB">
      <w:pPr>
        <w:widowControl w:val="0"/>
        <w:tabs>
          <w:tab w:val="left" w:pos="567"/>
          <w:tab w:val="left" w:pos="720"/>
          <w:tab w:val="left" w:pos="1440"/>
          <w:tab w:val="left" w:pos="2160"/>
          <w:tab w:val="left" w:pos="2880"/>
          <w:tab w:val="left" w:pos="3600"/>
          <w:tab w:val="left" w:pos="4320"/>
          <w:tab w:val="left" w:pos="5404"/>
        </w:tabs>
        <w:spacing w:before="0" w:line="312" w:lineRule="auto"/>
        <w:jc w:val="both"/>
        <w:rPr>
          <w:b/>
          <w:bCs/>
          <w:color w:val="000000" w:themeColor="text1"/>
          <w:sz w:val="26"/>
          <w:szCs w:val="26"/>
        </w:rPr>
      </w:pPr>
    </w:p>
    <w:sectPr w:rsidR="00475348" w:rsidRPr="008867A5" w:rsidSect="007731F2">
      <w:headerReference w:type="default" r:id="rId11"/>
      <w:pgSz w:w="11907" w:h="16840"/>
      <w:pgMar w:top="1134" w:right="1134" w:bottom="1134" w:left="1701" w:header="992" w:footer="567" w:gutter="0"/>
      <w:pgNumType w:start="1"/>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3E5D" w:rsidRDefault="00F63E5D">
      <w:pPr>
        <w:spacing w:before="0"/>
      </w:pPr>
      <w:r>
        <w:separator/>
      </w:r>
    </w:p>
  </w:endnote>
  <w:endnote w:type="continuationSeparator" w:id="0">
    <w:p w:rsidR="00F63E5D" w:rsidRDefault="00F63E5D">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10002FF" w:usb1="4000ACFF" w:usb2="00000009" w:usb3="00000000" w:csb0="0000019F" w:csb1="00000000"/>
  </w:font>
  <w:font w:name="Cambria">
    <w:panose1 w:val="02040503050406030204"/>
    <w:charset w:val="A3"/>
    <w:family w:val="roman"/>
    <w:pitch w:val="variable"/>
    <w:sig w:usb0="E00002FF" w:usb1="400004FF" w:usb2="00000000"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A3"/>
    <w:family w:val="swiss"/>
    <w:pitch w:val="variable"/>
    <w:sig w:usb0="E1002EFF" w:usb1="C000605B" w:usb2="00000029" w:usb3="00000000" w:csb0="000101FF" w:csb1="00000000"/>
  </w:font>
  <w:font w:name="Verdana">
    <w:panose1 w:val="020B0604030504040204"/>
    <w:charset w:val="A3"/>
    <w:family w:val="swiss"/>
    <w:pitch w:val="variable"/>
    <w:sig w:usb0="A10006FF" w:usb1="4000205B" w:usb2="00000010" w:usb3="00000000" w:csb0="0000019F" w:csb1="00000000"/>
  </w:font>
  <w:font w:name="Times New Roman Bold">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VNtimes new roman">
    <w:panose1 w:val="020B7200000000000000"/>
    <w:charset w:val="00"/>
    <w:family w:val="swiss"/>
    <w:pitch w:val="variable"/>
    <w:sig w:usb0="00000003" w:usb1="00000000" w:usb2="00000000" w:usb3="00000000" w:csb0="00000001" w:csb1="00000000"/>
  </w:font>
  <w:font w:name="Palatino Linotype">
    <w:panose1 w:val="02040502050505030304"/>
    <w:charset w:val="A3"/>
    <w:family w:val="roman"/>
    <w:pitch w:val="variable"/>
    <w:sig w:usb0="E0000287" w:usb1="40000013" w:usb2="00000000" w:usb3="00000000" w:csb0="0000019F" w:csb1="00000000"/>
  </w:font>
  <w:font w:name="Nimbus Sans L">
    <w:altName w:val="Arial"/>
    <w:charset w:val="00"/>
    <w:family w:val="auto"/>
    <w:pitch w:val="variable"/>
  </w:font>
  <w:font w:name="Cambria Math">
    <w:panose1 w:val="02040503050406030204"/>
    <w:charset w:val="A3"/>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3E5D" w:rsidRDefault="00F63E5D">
      <w:pPr>
        <w:spacing w:before="0"/>
      </w:pPr>
      <w:r>
        <w:separator/>
      </w:r>
    </w:p>
  </w:footnote>
  <w:footnote w:type="continuationSeparator" w:id="0">
    <w:p w:rsidR="00F63E5D" w:rsidRDefault="00F63E5D">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601016"/>
      <w:docPartObj>
        <w:docPartGallery w:val="Page Numbers (Top of Page)"/>
        <w:docPartUnique/>
      </w:docPartObj>
    </w:sdtPr>
    <w:sdtEndPr>
      <w:rPr>
        <w:noProof/>
        <w:sz w:val="26"/>
        <w:szCs w:val="26"/>
      </w:rPr>
    </w:sdtEndPr>
    <w:sdtContent>
      <w:p w:rsidR="002C3A7E" w:rsidRPr="00990AE2" w:rsidRDefault="002C3A7E" w:rsidP="00990AE2">
        <w:pPr>
          <w:pStyle w:val="Header"/>
          <w:rPr>
            <w:sz w:val="26"/>
            <w:szCs w:val="26"/>
          </w:rPr>
        </w:pPr>
        <w:r w:rsidRPr="007731F2">
          <w:rPr>
            <w:sz w:val="26"/>
            <w:szCs w:val="26"/>
          </w:rPr>
          <w:fldChar w:fldCharType="begin"/>
        </w:r>
        <w:r w:rsidRPr="007731F2">
          <w:rPr>
            <w:sz w:val="26"/>
            <w:szCs w:val="26"/>
          </w:rPr>
          <w:instrText xml:space="preserve"> PAGE   \* MERGEFORMAT </w:instrText>
        </w:r>
        <w:r w:rsidRPr="007731F2">
          <w:rPr>
            <w:sz w:val="26"/>
            <w:szCs w:val="26"/>
          </w:rPr>
          <w:fldChar w:fldCharType="separate"/>
        </w:r>
        <w:r w:rsidR="0006048C">
          <w:rPr>
            <w:noProof/>
            <w:sz w:val="26"/>
            <w:szCs w:val="26"/>
          </w:rPr>
          <w:t>7</w:t>
        </w:r>
        <w:r w:rsidRPr="007731F2">
          <w:rPr>
            <w:noProof/>
            <w:sz w:val="26"/>
            <w:szCs w:val="26"/>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8A69E8"/>
    <w:multiLevelType w:val="hybridMultilevel"/>
    <w:tmpl w:val="0FDEF602"/>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15F34B81"/>
    <w:multiLevelType w:val="hybridMultilevel"/>
    <w:tmpl w:val="23781DD6"/>
    <w:lvl w:ilvl="0" w:tplc="8C226E76">
      <w:start w:val="3"/>
      <w:numFmt w:val="bullet"/>
      <w:lvlText w:val="-"/>
      <w:lvlJc w:val="left"/>
      <w:pPr>
        <w:ind w:left="927" w:hanging="360"/>
      </w:pPr>
      <w:rPr>
        <w:rFonts w:ascii="Times New Roman" w:eastAsia="Times New Roman" w:hAnsi="Times New Roman" w:hint="default"/>
        <w:b/>
        <w:bCs/>
      </w:rPr>
    </w:lvl>
    <w:lvl w:ilvl="1" w:tplc="04090003">
      <w:start w:val="1"/>
      <w:numFmt w:val="bullet"/>
      <w:lvlText w:val="o"/>
      <w:lvlJc w:val="left"/>
      <w:pPr>
        <w:ind w:left="1647" w:hanging="360"/>
      </w:pPr>
      <w:rPr>
        <w:rFonts w:ascii="Courier New" w:hAnsi="Courier New" w:cs="Courier New" w:hint="default"/>
      </w:rPr>
    </w:lvl>
    <w:lvl w:ilvl="2" w:tplc="04090005">
      <w:start w:val="1"/>
      <w:numFmt w:val="bullet"/>
      <w:lvlText w:val=""/>
      <w:lvlJc w:val="left"/>
      <w:pPr>
        <w:ind w:left="2367" w:hanging="360"/>
      </w:pPr>
      <w:rPr>
        <w:rFonts w:ascii="Wingdings" w:hAnsi="Wingdings" w:cs="Wingdings" w:hint="default"/>
      </w:rPr>
    </w:lvl>
    <w:lvl w:ilvl="3" w:tplc="04090001">
      <w:start w:val="1"/>
      <w:numFmt w:val="bullet"/>
      <w:lvlText w:val=""/>
      <w:lvlJc w:val="left"/>
      <w:pPr>
        <w:ind w:left="3087" w:hanging="360"/>
      </w:pPr>
      <w:rPr>
        <w:rFonts w:ascii="Symbol" w:hAnsi="Symbol" w:cs="Symbol" w:hint="default"/>
      </w:rPr>
    </w:lvl>
    <w:lvl w:ilvl="4" w:tplc="04090003">
      <w:start w:val="1"/>
      <w:numFmt w:val="bullet"/>
      <w:lvlText w:val="o"/>
      <w:lvlJc w:val="left"/>
      <w:pPr>
        <w:ind w:left="3807" w:hanging="360"/>
      </w:pPr>
      <w:rPr>
        <w:rFonts w:ascii="Courier New" w:hAnsi="Courier New" w:cs="Courier New" w:hint="default"/>
      </w:rPr>
    </w:lvl>
    <w:lvl w:ilvl="5" w:tplc="04090005">
      <w:start w:val="1"/>
      <w:numFmt w:val="bullet"/>
      <w:lvlText w:val=""/>
      <w:lvlJc w:val="left"/>
      <w:pPr>
        <w:ind w:left="4527" w:hanging="360"/>
      </w:pPr>
      <w:rPr>
        <w:rFonts w:ascii="Wingdings" w:hAnsi="Wingdings" w:cs="Wingdings" w:hint="default"/>
      </w:rPr>
    </w:lvl>
    <w:lvl w:ilvl="6" w:tplc="04090001">
      <w:start w:val="1"/>
      <w:numFmt w:val="bullet"/>
      <w:lvlText w:val=""/>
      <w:lvlJc w:val="left"/>
      <w:pPr>
        <w:ind w:left="5247" w:hanging="360"/>
      </w:pPr>
      <w:rPr>
        <w:rFonts w:ascii="Symbol" w:hAnsi="Symbol" w:cs="Symbol" w:hint="default"/>
      </w:rPr>
    </w:lvl>
    <w:lvl w:ilvl="7" w:tplc="04090003">
      <w:start w:val="1"/>
      <w:numFmt w:val="bullet"/>
      <w:lvlText w:val="o"/>
      <w:lvlJc w:val="left"/>
      <w:pPr>
        <w:ind w:left="5967" w:hanging="360"/>
      </w:pPr>
      <w:rPr>
        <w:rFonts w:ascii="Courier New" w:hAnsi="Courier New" w:cs="Courier New" w:hint="default"/>
      </w:rPr>
    </w:lvl>
    <w:lvl w:ilvl="8" w:tplc="04090005">
      <w:start w:val="1"/>
      <w:numFmt w:val="bullet"/>
      <w:lvlText w:val=""/>
      <w:lvlJc w:val="left"/>
      <w:pPr>
        <w:ind w:left="6687" w:hanging="360"/>
      </w:pPr>
      <w:rPr>
        <w:rFonts w:ascii="Wingdings" w:hAnsi="Wingdings" w:cs="Wingdings" w:hint="default"/>
      </w:rPr>
    </w:lvl>
  </w:abstractNum>
  <w:abstractNum w:abstractNumId="2">
    <w:nsid w:val="20976E35"/>
    <w:multiLevelType w:val="hybridMultilevel"/>
    <w:tmpl w:val="713A429A"/>
    <w:lvl w:ilvl="0" w:tplc="CA96519E">
      <w:start w:val="3"/>
      <w:numFmt w:val="bullet"/>
      <w:lvlText w:val="-"/>
      <w:lvlJc w:val="left"/>
      <w:pPr>
        <w:ind w:left="927" w:hanging="360"/>
      </w:pPr>
      <w:rPr>
        <w:rFonts w:ascii="Times New Roman" w:eastAsia="Times New Roman" w:hAnsi="Times New Roman" w:hint="default"/>
      </w:rPr>
    </w:lvl>
    <w:lvl w:ilvl="1" w:tplc="04090003">
      <w:start w:val="1"/>
      <w:numFmt w:val="bullet"/>
      <w:lvlText w:val="o"/>
      <w:lvlJc w:val="left"/>
      <w:pPr>
        <w:ind w:left="1647" w:hanging="360"/>
      </w:pPr>
      <w:rPr>
        <w:rFonts w:ascii="Courier New" w:hAnsi="Courier New" w:cs="Courier New" w:hint="default"/>
      </w:rPr>
    </w:lvl>
    <w:lvl w:ilvl="2" w:tplc="04090005">
      <w:start w:val="1"/>
      <w:numFmt w:val="bullet"/>
      <w:lvlText w:val=""/>
      <w:lvlJc w:val="left"/>
      <w:pPr>
        <w:ind w:left="2367" w:hanging="360"/>
      </w:pPr>
      <w:rPr>
        <w:rFonts w:ascii="Wingdings" w:hAnsi="Wingdings" w:cs="Wingdings" w:hint="default"/>
      </w:rPr>
    </w:lvl>
    <w:lvl w:ilvl="3" w:tplc="04090001">
      <w:start w:val="1"/>
      <w:numFmt w:val="bullet"/>
      <w:lvlText w:val=""/>
      <w:lvlJc w:val="left"/>
      <w:pPr>
        <w:ind w:left="3087" w:hanging="360"/>
      </w:pPr>
      <w:rPr>
        <w:rFonts w:ascii="Symbol" w:hAnsi="Symbol" w:cs="Symbol" w:hint="default"/>
      </w:rPr>
    </w:lvl>
    <w:lvl w:ilvl="4" w:tplc="04090003">
      <w:start w:val="1"/>
      <w:numFmt w:val="bullet"/>
      <w:lvlText w:val="o"/>
      <w:lvlJc w:val="left"/>
      <w:pPr>
        <w:ind w:left="3807" w:hanging="360"/>
      </w:pPr>
      <w:rPr>
        <w:rFonts w:ascii="Courier New" w:hAnsi="Courier New" w:cs="Courier New" w:hint="default"/>
      </w:rPr>
    </w:lvl>
    <w:lvl w:ilvl="5" w:tplc="04090005">
      <w:start w:val="1"/>
      <w:numFmt w:val="bullet"/>
      <w:lvlText w:val=""/>
      <w:lvlJc w:val="left"/>
      <w:pPr>
        <w:ind w:left="4527" w:hanging="360"/>
      </w:pPr>
      <w:rPr>
        <w:rFonts w:ascii="Wingdings" w:hAnsi="Wingdings" w:cs="Wingdings" w:hint="default"/>
      </w:rPr>
    </w:lvl>
    <w:lvl w:ilvl="6" w:tplc="04090001">
      <w:start w:val="1"/>
      <w:numFmt w:val="bullet"/>
      <w:lvlText w:val=""/>
      <w:lvlJc w:val="left"/>
      <w:pPr>
        <w:ind w:left="5247" w:hanging="360"/>
      </w:pPr>
      <w:rPr>
        <w:rFonts w:ascii="Symbol" w:hAnsi="Symbol" w:cs="Symbol" w:hint="default"/>
      </w:rPr>
    </w:lvl>
    <w:lvl w:ilvl="7" w:tplc="04090003">
      <w:start w:val="1"/>
      <w:numFmt w:val="bullet"/>
      <w:lvlText w:val="o"/>
      <w:lvlJc w:val="left"/>
      <w:pPr>
        <w:ind w:left="5967" w:hanging="360"/>
      </w:pPr>
      <w:rPr>
        <w:rFonts w:ascii="Courier New" w:hAnsi="Courier New" w:cs="Courier New" w:hint="default"/>
      </w:rPr>
    </w:lvl>
    <w:lvl w:ilvl="8" w:tplc="04090005">
      <w:start w:val="1"/>
      <w:numFmt w:val="bullet"/>
      <w:lvlText w:val=""/>
      <w:lvlJc w:val="left"/>
      <w:pPr>
        <w:ind w:left="6687" w:hanging="360"/>
      </w:pPr>
      <w:rPr>
        <w:rFonts w:ascii="Wingdings" w:hAnsi="Wingdings" w:cs="Wingdings" w:hint="default"/>
      </w:rPr>
    </w:lvl>
  </w:abstractNum>
  <w:abstractNum w:abstractNumId="3">
    <w:nsid w:val="232F07FC"/>
    <w:multiLevelType w:val="hybridMultilevel"/>
    <w:tmpl w:val="F4B08C9C"/>
    <w:lvl w:ilvl="0" w:tplc="A7AE52D4">
      <w:start w:val="3"/>
      <w:numFmt w:val="bullet"/>
      <w:lvlText w:val="-"/>
      <w:lvlJc w:val="left"/>
      <w:pPr>
        <w:ind w:left="927" w:hanging="360"/>
      </w:pPr>
      <w:rPr>
        <w:rFonts w:ascii="Times New Roman" w:eastAsia="Times New Roman" w:hAnsi="Times New Roman" w:hint="default"/>
      </w:rPr>
    </w:lvl>
    <w:lvl w:ilvl="1" w:tplc="04090003">
      <w:start w:val="1"/>
      <w:numFmt w:val="bullet"/>
      <w:lvlText w:val="o"/>
      <w:lvlJc w:val="left"/>
      <w:pPr>
        <w:ind w:left="1647" w:hanging="360"/>
      </w:pPr>
      <w:rPr>
        <w:rFonts w:ascii="Courier New" w:hAnsi="Courier New" w:cs="Courier New" w:hint="default"/>
      </w:rPr>
    </w:lvl>
    <w:lvl w:ilvl="2" w:tplc="04090005">
      <w:start w:val="1"/>
      <w:numFmt w:val="bullet"/>
      <w:lvlText w:val=""/>
      <w:lvlJc w:val="left"/>
      <w:pPr>
        <w:ind w:left="2367" w:hanging="360"/>
      </w:pPr>
      <w:rPr>
        <w:rFonts w:ascii="Wingdings" w:hAnsi="Wingdings" w:cs="Wingdings" w:hint="default"/>
      </w:rPr>
    </w:lvl>
    <w:lvl w:ilvl="3" w:tplc="04090001">
      <w:start w:val="1"/>
      <w:numFmt w:val="bullet"/>
      <w:lvlText w:val=""/>
      <w:lvlJc w:val="left"/>
      <w:pPr>
        <w:ind w:left="3087" w:hanging="360"/>
      </w:pPr>
      <w:rPr>
        <w:rFonts w:ascii="Symbol" w:hAnsi="Symbol" w:cs="Symbol" w:hint="default"/>
      </w:rPr>
    </w:lvl>
    <w:lvl w:ilvl="4" w:tplc="04090003">
      <w:start w:val="1"/>
      <w:numFmt w:val="bullet"/>
      <w:lvlText w:val="o"/>
      <w:lvlJc w:val="left"/>
      <w:pPr>
        <w:ind w:left="3807" w:hanging="360"/>
      </w:pPr>
      <w:rPr>
        <w:rFonts w:ascii="Courier New" w:hAnsi="Courier New" w:cs="Courier New" w:hint="default"/>
      </w:rPr>
    </w:lvl>
    <w:lvl w:ilvl="5" w:tplc="04090005">
      <w:start w:val="1"/>
      <w:numFmt w:val="bullet"/>
      <w:lvlText w:val=""/>
      <w:lvlJc w:val="left"/>
      <w:pPr>
        <w:ind w:left="4527" w:hanging="360"/>
      </w:pPr>
      <w:rPr>
        <w:rFonts w:ascii="Wingdings" w:hAnsi="Wingdings" w:cs="Wingdings" w:hint="default"/>
      </w:rPr>
    </w:lvl>
    <w:lvl w:ilvl="6" w:tplc="04090001">
      <w:start w:val="1"/>
      <w:numFmt w:val="bullet"/>
      <w:lvlText w:val=""/>
      <w:lvlJc w:val="left"/>
      <w:pPr>
        <w:ind w:left="5247" w:hanging="360"/>
      </w:pPr>
      <w:rPr>
        <w:rFonts w:ascii="Symbol" w:hAnsi="Symbol" w:cs="Symbol" w:hint="default"/>
      </w:rPr>
    </w:lvl>
    <w:lvl w:ilvl="7" w:tplc="04090003">
      <w:start w:val="1"/>
      <w:numFmt w:val="bullet"/>
      <w:lvlText w:val="o"/>
      <w:lvlJc w:val="left"/>
      <w:pPr>
        <w:ind w:left="5967" w:hanging="360"/>
      </w:pPr>
      <w:rPr>
        <w:rFonts w:ascii="Courier New" w:hAnsi="Courier New" w:cs="Courier New" w:hint="default"/>
      </w:rPr>
    </w:lvl>
    <w:lvl w:ilvl="8" w:tplc="04090005">
      <w:start w:val="1"/>
      <w:numFmt w:val="bullet"/>
      <w:lvlText w:val=""/>
      <w:lvlJc w:val="left"/>
      <w:pPr>
        <w:ind w:left="6687" w:hanging="360"/>
      </w:pPr>
      <w:rPr>
        <w:rFonts w:ascii="Wingdings" w:hAnsi="Wingdings" w:cs="Wingdings" w:hint="default"/>
      </w:rPr>
    </w:lvl>
  </w:abstractNum>
  <w:abstractNum w:abstractNumId="4">
    <w:nsid w:val="2E5A7EAC"/>
    <w:multiLevelType w:val="hybridMultilevel"/>
    <w:tmpl w:val="8EBE9490"/>
    <w:lvl w:ilvl="0" w:tplc="FA2C17C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2ED31DF9"/>
    <w:multiLevelType w:val="hybridMultilevel"/>
    <w:tmpl w:val="93B2B540"/>
    <w:lvl w:ilvl="0" w:tplc="793A3B48">
      <w:start w:val="3"/>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
    <w:nsid w:val="2FF202D5"/>
    <w:multiLevelType w:val="hybridMultilevel"/>
    <w:tmpl w:val="4AC835D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
    <w:nsid w:val="33FF79D5"/>
    <w:multiLevelType w:val="hybridMultilevel"/>
    <w:tmpl w:val="EC4A8902"/>
    <w:lvl w:ilvl="0" w:tplc="BA1C51D0">
      <w:numFmt w:val="bullet"/>
      <w:lvlText w:val="-"/>
      <w:lvlJc w:val="left"/>
      <w:pPr>
        <w:ind w:left="927" w:hanging="360"/>
      </w:pPr>
      <w:rPr>
        <w:rFonts w:ascii="Times New Roman" w:eastAsia="Times New Roman" w:hAnsi="Times New Roman" w:hint="default"/>
      </w:rPr>
    </w:lvl>
    <w:lvl w:ilvl="1" w:tplc="04090003">
      <w:start w:val="1"/>
      <w:numFmt w:val="bullet"/>
      <w:lvlText w:val="o"/>
      <w:lvlJc w:val="left"/>
      <w:pPr>
        <w:ind w:left="1647" w:hanging="360"/>
      </w:pPr>
      <w:rPr>
        <w:rFonts w:ascii="Courier New" w:hAnsi="Courier New" w:cs="Courier New" w:hint="default"/>
      </w:rPr>
    </w:lvl>
    <w:lvl w:ilvl="2" w:tplc="04090005">
      <w:start w:val="1"/>
      <w:numFmt w:val="bullet"/>
      <w:lvlText w:val=""/>
      <w:lvlJc w:val="left"/>
      <w:pPr>
        <w:ind w:left="2367" w:hanging="360"/>
      </w:pPr>
      <w:rPr>
        <w:rFonts w:ascii="Wingdings" w:hAnsi="Wingdings" w:cs="Wingdings" w:hint="default"/>
      </w:rPr>
    </w:lvl>
    <w:lvl w:ilvl="3" w:tplc="04090001">
      <w:start w:val="1"/>
      <w:numFmt w:val="bullet"/>
      <w:lvlText w:val=""/>
      <w:lvlJc w:val="left"/>
      <w:pPr>
        <w:ind w:left="3087" w:hanging="360"/>
      </w:pPr>
      <w:rPr>
        <w:rFonts w:ascii="Symbol" w:hAnsi="Symbol" w:cs="Symbol" w:hint="default"/>
      </w:rPr>
    </w:lvl>
    <w:lvl w:ilvl="4" w:tplc="04090003">
      <w:start w:val="1"/>
      <w:numFmt w:val="bullet"/>
      <w:lvlText w:val="o"/>
      <w:lvlJc w:val="left"/>
      <w:pPr>
        <w:ind w:left="3807" w:hanging="360"/>
      </w:pPr>
      <w:rPr>
        <w:rFonts w:ascii="Courier New" w:hAnsi="Courier New" w:cs="Courier New" w:hint="default"/>
      </w:rPr>
    </w:lvl>
    <w:lvl w:ilvl="5" w:tplc="04090005">
      <w:start w:val="1"/>
      <w:numFmt w:val="bullet"/>
      <w:lvlText w:val=""/>
      <w:lvlJc w:val="left"/>
      <w:pPr>
        <w:ind w:left="4527" w:hanging="360"/>
      </w:pPr>
      <w:rPr>
        <w:rFonts w:ascii="Wingdings" w:hAnsi="Wingdings" w:cs="Wingdings" w:hint="default"/>
      </w:rPr>
    </w:lvl>
    <w:lvl w:ilvl="6" w:tplc="04090001">
      <w:start w:val="1"/>
      <w:numFmt w:val="bullet"/>
      <w:lvlText w:val=""/>
      <w:lvlJc w:val="left"/>
      <w:pPr>
        <w:ind w:left="5247" w:hanging="360"/>
      </w:pPr>
      <w:rPr>
        <w:rFonts w:ascii="Symbol" w:hAnsi="Symbol" w:cs="Symbol" w:hint="default"/>
      </w:rPr>
    </w:lvl>
    <w:lvl w:ilvl="7" w:tplc="04090003">
      <w:start w:val="1"/>
      <w:numFmt w:val="bullet"/>
      <w:lvlText w:val="o"/>
      <w:lvlJc w:val="left"/>
      <w:pPr>
        <w:ind w:left="5967" w:hanging="360"/>
      </w:pPr>
      <w:rPr>
        <w:rFonts w:ascii="Courier New" w:hAnsi="Courier New" w:cs="Courier New" w:hint="default"/>
      </w:rPr>
    </w:lvl>
    <w:lvl w:ilvl="8" w:tplc="04090005">
      <w:start w:val="1"/>
      <w:numFmt w:val="bullet"/>
      <w:lvlText w:val=""/>
      <w:lvlJc w:val="left"/>
      <w:pPr>
        <w:ind w:left="6687" w:hanging="360"/>
      </w:pPr>
      <w:rPr>
        <w:rFonts w:ascii="Wingdings" w:hAnsi="Wingdings" w:cs="Wingdings" w:hint="default"/>
      </w:rPr>
    </w:lvl>
  </w:abstractNum>
  <w:abstractNum w:abstractNumId="8">
    <w:nsid w:val="3F7358E9"/>
    <w:multiLevelType w:val="hybridMultilevel"/>
    <w:tmpl w:val="D3C6D6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40746206"/>
    <w:multiLevelType w:val="hybridMultilevel"/>
    <w:tmpl w:val="B81231A8"/>
    <w:lvl w:ilvl="0" w:tplc="754AF90A">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F972A73"/>
    <w:multiLevelType w:val="hybridMultilevel"/>
    <w:tmpl w:val="0918548E"/>
    <w:lvl w:ilvl="0" w:tplc="16B6C1D8">
      <w:start w:val="2"/>
      <w:numFmt w:val="bullet"/>
      <w:lvlText w:val="-"/>
      <w:lvlJc w:val="left"/>
      <w:pPr>
        <w:ind w:left="1065" w:hanging="360"/>
      </w:pPr>
      <w:rPr>
        <w:rFonts w:ascii="Times New Roman" w:eastAsia="Calibri" w:hAnsi="Times New Roman" w:cs="Times New Roman"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11">
    <w:nsid w:val="55682C8D"/>
    <w:multiLevelType w:val="hybridMultilevel"/>
    <w:tmpl w:val="ADBEC5BE"/>
    <w:lvl w:ilvl="0" w:tplc="80024B42">
      <w:start w:val="1"/>
      <w:numFmt w:val="decimal"/>
      <w:lvlText w:val="%1."/>
      <w:lvlJc w:val="left"/>
      <w:pPr>
        <w:tabs>
          <w:tab w:val="num" w:pos="1070"/>
        </w:tabs>
        <w:ind w:left="107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nsid w:val="5D085085"/>
    <w:multiLevelType w:val="hybridMultilevel"/>
    <w:tmpl w:val="CFAC931E"/>
    <w:lvl w:ilvl="0" w:tplc="55949594">
      <w:start w:val="3"/>
      <w:numFmt w:val="bullet"/>
      <w:lvlText w:val="-"/>
      <w:lvlJc w:val="left"/>
      <w:pPr>
        <w:ind w:left="1065" w:hanging="360"/>
      </w:pPr>
      <w:rPr>
        <w:rFonts w:ascii="Times New Roman" w:eastAsia="Times New Roman" w:hAnsi="Times New Roman" w:hint="default"/>
      </w:rPr>
    </w:lvl>
    <w:lvl w:ilvl="1" w:tplc="04090003">
      <w:start w:val="1"/>
      <w:numFmt w:val="bullet"/>
      <w:lvlText w:val="o"/>
      <w:lvlJc w:val="left"/>
      <w:pPr>
        <w:ind w:left="1785" w:hanging="360"/>
      </w:pPr>
      <w:rPr>
        <w:rFonts w:ascii="Courier New" w:hAnsi="Courier New" w:cs="Courier New" w:hint="default"/>
      </w:rPr>
    </w:lvl>
    <w:lvl w:ilvl="2" w:tplc="04090005">
      <w:start w:val="1"/>
      <w:numFmt w:val="bullet"/>
      <w:lvlText w:val=""/>
      <w:lvlJc w:val="left"/>
      <w:pPr>
        <w:ind w:left="2505" w:hanging="360"/>
      </w:pPr>
      <w:rPr>
        <w:rFonts w:ascii="Wingdings" w:hAnsi="Wingdings" w:cs="Wingdings" w:hint="default"/>
      </w:rPr>
    </w:lvl>
    <w:lvl w:ilvl="3" w:tplc="04090001">
      <w:start w:val="1"/>
      <w:numFmt w:val="bullet"/>
      <w:lvlText w:val=""/>
      <w:lvlJc w:val="left"/>
      <w:pPr>
        <w:ind w:left="3225" w:hanging="360"/>
      </w:pPr>
      <w:rPr>
        <w:rFonts w:ascii="Symbol" w:hAnsi="Symbol" w:cs="Symbol" w:hint="default"/>
      </w:rPr>
    </w:lvl>
    <w:lvl w:ilvl="4" w:tplc="04090003">
      <w:start w:val="1"/>
      <w:numFmt w:val="bullet"/>
      <w:lvlText w:val="o"/>
      <w:lvlJc w:val="left"/>
      <w:pPr>
        <w:ind w:left="3945" w:hanging="360"/>
      </w:pPr>
      <w:rPr>
        <w:rFonts w:ascii="Courier New" w:hAnsi="Courier New" w:cs="Courier New" w:hint="default"/>
      </w:rPr>
    </w:lvl>
    <w:lvl w:ilvl="5" w:tplc="04090005">
      <w:start w:val="1"/>
      <w:numFmt w:val="bullet"/>
      <w:lvlText w:val=""/>
      <w:lvlJc w:val="left"/>
      <w:pPr>
        <w:ind w:left="4665" w:hanging="360"/>
      </w:pPr>
      <w:rPr>
        <w:rFonts w:ascii="Wingdings" w:hAnsi="Wingdings" w:cs="Wingdings" w:hint="default"/>
      </w:rPr>
    </w:lvl>
    <w:lvl w:ilvl="6" w:tplc="04090001">
      <w:start w:val="1"/>
      <w:numFmt w:val="bullet"/>
      <w:lvlText w:val=""/>
      <w:lvlJc w:val="left"/>
      <w:pPr>
        <w:ind w:left="5385" w:hanging="360"/>
      </w:pPr>
      <w:rPr>
        <w:rFonts w:ascii="Symbol" w:hAnsi="Symbol" w:cs="Symbol" w:hint="default"/>
      </w:rPr>
    </w:lvl>
    <w:lvl w:ilvl="7" w:tplc="04090003">
      <w:start w:val="1"/>
      <w:numFmt w:val="bullet"/>
      <w:lvlText w:val="o"/>
      <w:lvlJc w:val="left"/>
      <w:pPr>
        <w:ind w:left="6105" w:hanging="360"/>
      </w:pPr>
      <w:rPr>
        <w:rFonts w:ascii="Courier New" w:hAnsi="Courier New" w:cs="Courier New" w:hint="default"/>
      </w:rPr>
    </w:lvl>
    <w:lvl w:ilvl="8" w:tplc="04090005">
      <w:start w:val="1"/>
      <w:numFmt w:val="bullet"/>
      <w:lvlText w:val=""/>
      <w:lvlJc w:val="left"/>
      <w:pPr>
        <w:ind w:left="6825" w:hanging="360"/>
      </w:pPr>
      <w:rPr>
        <w:rFonts w:ascii="Wingdings" w:hAnsi="Wingdings" w:cs="Wingdings" w:hint="default"/>
      </w:rPr>
    </w:lvl>
  </w:abstractNum>
  <w:abstractNum w:abstractNumId="13">
    <w:nsid w:val="6A8131FB"/>
    <w:multiLevelType w:val="hybridMultilevel"/>
    <w:tmpl w:val="44E2F4E0"/>
    <w:lvl w:ilvl="0" w:tplc="36303E8E">
      <w:start w:val="2"/>
      <w:numFmt w:val="bullet"/>
      <w:lvlText w:val="-"/>
      <w:lvlJc w:val="left"/>
      <w:pPr>
        <w:ind w:left="1080" w:hanging="360"/>
      </w:pPr>
      <w:rPr>
        <w:rFonts w:ascii="Times New Roman" w:eastAsia="Calibr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6F1D0900"/>
    <w:multiLevelType w:val="hybridMultilevel"/>
    <w:tmpl w:val="B590C9E6"/>
    <w:lvl w:ilvl="0" w:tplc="E4B8F4AA">
      <w:start w:val="65"/>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5">
    <w:nsid w:val="743F691B"/>
    <w:multiLevelType w:val="hybridMultilevel"/>
    <w:tmpl w:val="398C3616"/>
    <w:lvl w:ilvl="0" w:tplc="A39AD462">
      <w:start w:val="6"/>
      <w:numFmt w:val="bullet"/>
      <w:lvlText w:val="-"/>
      <w:lvlJc w:val="left"/>
      <w:pPr>
        <w:ind w:left="927" w:hanging="360"/>
      </w:pPr>
      <w:rPr>
        <w:rFonts w:ascii="Times New Roman" w:eastAsia="Times New Roman" w:hAnsi="Times New Roman" w:hint="default"/>
      </w:rPr>
    </w:lvl>
    <w:lvl w:ilvl="1" w:tplc="04090003">
      <w:start w:val="1"/>
      <w:numFmt w:val="bullet"/>
      <w:lvlText w:val="o"/>
      <w:lvlJc w:val="left"/>
      <w:pPr>
        <w:ind w:left="1647" w:hanging="360"/>
      </w:pPr>
      <w:rPr>
        <w:rFonts w:ascii="Courier New" w:hAnsi="Courier New" w:cs="Courier New" w:hint="default"/>
      </w:rPr>
    </w:lvl>
    <w:lvl w:ilvl="2" w:tplc="04090005">
      <w:start w:val="1"/>
      <w:numFmt w:val="bullet"/>
      <w:lvlText w:val=""/>
      <w:lvlJc w:val="left"/>
      <w:pPr>
        <w:ind w:left="2367" w:hanging="360"/>
      </w:pPr>
      <w:rPr>
        <w:rFonts w:ascii="Wingdings" w:hAnsi="Wingdings" w:cs="Wingdings" w:hint="default"/>
      </w:rPr>
    </w:lvl>
    <w:lvl w:ilvl="3" w:tplc="04090001">
      <w:start w:val="1"/>
      <w:numFmt w:val="bullet"/>
      <w:lvlText w:val=""/>
      <w:lvlJc w:val="left"/>
      <w:pPr>
        <w:ind w:left="3087" w:hanging="360"/>
      </w:pPr>
      <w:rPr>
        <w:rFonts w:ascii="Symbol" w:hAnsi="Symbol" w:cs="Symbol" w:hint="default"/>
      </w:rPr>
    </w:lvl>
    <w:lvl w:ilvl="4" w:tplc="04090003">
      <w:start w:val="1"/>
      <w:numFmt w:val="bullet"/>
      <w:lvlText w:val="o"/>
      <w:lvlJc w:val="left"/>
      <w:pPr>
        <w:ind w:left="3807" w:hanging="360"/>
      </w:pPr>
      <w:rPr>
        <w:rFonts w:ascii="Courier New" w:hAnsi="Courier New" w:cs="Courier New" w:hint="default"/>
      </w:rPr>
    </w:lvl>
    <w:lvl w:ilvl="5" w:tplc="04090005">
      <w:start w:val="1"/>
      <w:numFmt w:val="bullet"/>
      <w:lvlText w:val=""/>
      <w:lvlJc w:val="left"/>
      <w:pPr>
        <w:ind w:left="4527" w:hanging="360"/>
      </w:pPr>
      <w:rPr>
        <w:rFonts w:ascii="Wingdings" w:hAnsi="Wingdings" w:cs="Wingdings" w:hint="default"/>
      </w:rPr>
    </w:lvl>
    <w:lvl w:ilvl="6" w:tplc="04090001">
      <w:start w:val="1"/>
      <w:numFmt w:val="bullet"/>
      <w:lvlText w:val=""/>
      <w:lvlJc w:val="left"/>
      <w:pPr>
        <w:ind w:left="5247" w:hanging="360"/>
      </w:pPr>
      <w:rPr>
        <w:rFonts w:ascii="Symbol" w:hAnsi="Symbol" w:cs="Symbol" w:hint="default"/>
      </w:rPr>
    </w:lvl>
    <w:lvl w:ilvl="7" w:tplc="04090003">
      <w:start w:val="1"/>
      <w:numFmt w:val="bullet"/>
      <w:lvlText w:val="o"/>
      <w:lvlJc w:val="left"/>
      <w:pPr>
        <w:ind w:left="5967" w:hanging="360"/>
      </w:pPr>
      <w:rPr>
        <w:rFonts w:ascii="Courier New" w:hAnsi="Courier New" w:cs="Courier New" w:hint="default"/>
      </w:rPr>
    </w:lvl>
    <w:lvl w:ilvl="8" w:tplc="04090005">
      <w:start w:val="1"/>
      <w:numFmt w:val="bullet"/>
      <w:lvlText w:val=""/>
      <w:lvlJc w:val="left"/>
      <w:pPr>
        <w:ind w:left="6687" w:hanging="360"/>
      </w:pPr>
      <w:rPr>
        <w:rFonts w:ascii="Wingdings" w:hAnsi="Wingdings" w:cs="Wingdings" w:hint="default"/>
      </w:rPr>
    </w:lvl>
  </w:abstractNum>
  <w:num w:numId="1">
    <w:abstractNumId w:val="11"/>
  </w:num>
  <w:num w:numId="2">
    <w:abstractNumId w:val="7"/>
  </w:num>
  <w:num w:numId="3">
    <w:abstractNumId w:val="12"/>
  </w:num>
  <w:num w:numId="4">
    <w:abstractNumId w:val="5"/>
  </w:num>
  <w:num w:numId="5">
    <w:abstractNumId w:val="3"/>
  </w:num>
  <w:num w:numId="6">
    <w:abstractNumId w:val="15"/>
  </w:num>
  <w:num w:numId="7">
    <w:abstractNumId w:val="8"/>
  </w:num>
  <w:num w:numId="8">
    <w:abstractNumId w:val="0"/>
  </w:num>
  <w:num w:numId="9">
    <w:abstractNumId w:val="6"/>
  </w:num>
  <w:num w:numId="10">
    <w:abstractNumId w:val="2"/>
  </w:num>
  <w:num w:numId="11">
    <w:abstractNumId w:val="1"/>
  </w:num>
  <w:num w:numId="12">
    <w:abstractNumId w:val="14"/>
  </w:num>
  <w:num w:numId="13">
    <w:abstractNumId w:val="9"/>
  </w:num>
  <w:num w:numId="14">
    <w:abstractNumId w:val="13"/>
  </w:num>
  <w:num w:numId="15">
    <w:abstractNumId w:val="10"/>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defaultTabStop w:val="567"/>
  <w:doNotHyphenateCaps/>
  <w:drawingGridHorizontalSpacing w:val="140"/>
  <w:drawingGridVerticalSpacing w:val="381"/>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B018F"/>
    <w:rsid w:val="00000478"/>
    <w:rsid w:val="00000977"/>
    <w:rsid w:val="00000DB2"/>
    <w:rsid w:val="00001641"/>
    <w:rsid w:val="0000223A"/>
    <w:rsid w:val="00002A9D"/>
    <w:rsid w:val="0000335B"/>
    <w:rsid w:val="00003804"/>
    <w:rsid w:val="000045C1"/>
    <w:rsid w:val="00005C69"/>
    <w:rsid w:val="00005F74"/>
    <w:rsid w:val="00006BBB"/>
    <w:rsid w:val="00007314"/>
    <w:rsid w:val="00007DC8"/>
    <w:rsid w:val="0001036E"/>
    <w:rsid w:val="0001037C"/>
    <w:rsid w:val="00010CD2"/>
    <w:rsid w:val="0001196B"/>
    <w:rsid w:val="0001374F"/>
    <w:rsid w:val="00014A59"/>
    <w:rsid w:val="00014C5A"/>
    <w:rsid w:val="00015EF0"/>
    <w:rsid w:val="000160EC"/>
    <w:rsid w:val="00016424"/>
    <w:rsid w:val="00017DFF"/>
    <w:rsid w:val="00017FF0"/>
    <w:rsid w:val="00020FC1"/>
    <w:rsid w:val="000214E0"/>
    <w:rsid w:val="00021723"/>
    <w:rsid w:val="0002203E"/>
    <w:rsid w:val="000225EB"/>
    <w:rsid w:val="00025130"/>
    <w:rsid w:val="00025465"/>
    <w:rsid w:val="000257DC"/>
    <w:rsid w:val="00025834"/>
    <w:rsid w:val="00026E9F"/>
    <w:rsid w:val="0002785E"/>
    <w:rsid w:val="00027963"/>
    <w:rsid w:val="00027B88"/>
    <w:rsid w:val="00027FED"/>
    <w:rsid w:val="00030262"/>
    <w:rsid w:val="00031D07"/>
    <w:rsid w:val="00031D37"/>
    <w:rsid w:val="0003239E"/>
    <w:rsid w:val="0003343C"/>
    <w:rsid w:val="00033ACE"/>
    <w:rsid w:val="000348CE"/>
    <w:rsid w:val="00034938"/>
    <w:rsid w:val="00035065"/>
    <w:rsid w:val="00035B7B"/>
    <w:rsid w:val="00037051"/>
    <w:rsid w:val="000370EA"/>
    <w:rsid w:val="000400E9"/>
    <w:rsid w:val="000416E6"/>
    <w:rsid w:val="00042CAF"/>
    <w:rsid w:val="00043128"/>
    <w:rsid w:val="00043174"/>
    <w:rsid w:val="00043540"/>
    <w:rsid w:val="000442FF"/>
    <w:rsid w:val="0004437B"/>
    <w:rsid w:val="00044528"/>
    <w:rsid w:val="00045D06"/>
    <w:rsid w:val="00045E9C"/>
    <w:rsid w:val="00046E6E"/>
    <w:rsid w:val="000470DF"/>
    <w:rsid w:val="00047484"/>
    <w:rsid w:val="00047D98"/>
    <w:rsid w:val="0005161F"/>
    <w:rsid w:val="00051796"/>
    <w:rsid w:val="000517A8"/>
    <w:rsid w:val="00051D63"/>
    <w:rsid w:val="000521B2"/>
    <w:rsid w:val="00052A40"/>
    <w:rsid w:val="00053232"/>
    <w:rsid w:val="00053252"/>
    <w:rsid w:val="00054159"/>
    <w:rsid w:val="0005464B"/>
    <w:rsid w:val="00054A4D"/>
    <w:rsid w:val="000551FB"/>
    <w:rsid w:val="0006048C"/>
    <w:rsid w:val="0006064E"/>
    <w:rsid w:val="00061010"/>
    <w:rsid w:val="0006133F"/>
    <w:rsid w:val="00061A3A"/>
    <w:rsid w:val="0006211D"/>
    <w:rsid w:val="00064545"/>
    <w:rsid w:val="00064766"/>
    <w:rsid w:val="00065E61"/>
    <w:rsid w:val="00065F0E"/>
    <w:rsid w:val="0006623A"/>
    <w:rsid w:val="00066692"/>
    <w:rsid w:val="00067581"/>
    <w:rsid w:val="00070A20"/>
    <w:rsid w:val="00070F69"/>
    <w:rsid w:val="000710B9"/>
    <w:rsid w:val="00071BE5"/>
    <w:rsid w:val="00072B92"/>
    <w:rsid w:val="00072D1F"/>
    <w:rsid w:val="000737AB"/>
    <w:rsid w:val="00074202"/>
    <w:rsid w:val="0007429F"/>
    <w:rsid w:val="00074559"/>
    <w:rsid w:val="00077E63"/>
    <w:rsid w:val="00080001"/>
    <w:rsid w:val="000809C4"/>
    <w:rsid w:val="00081604"/>
    <w:rsid w:val="00081905"/>
    <w:rsid w:val="00081DCC"/>
    <w:rsid w:val="000823B9"/>
    <w:rsid w:val="00082A6D"/>
    <w:rsid w:val="00082EDD"/>
    <w:rsid w:val="00082FA6"/>
    <w:rsid w:val="00083530"/>
    <w:rsid w:val="000835C4"/>
    <w:rsid w:val="00083ACE"/>
    <w:rsid w:val="00084373"/>
    <w:rsid w:val="00084E9B"/>
    <w:rsid w:val="000858B6"/>
    <w:rsid w:val="000858DE"/>
    <w:rsid w:val="00085BD0"/>
    <w:rsid w:val="000860FC"/>
    <w:rsid w:val="0008705E"/>
    <w:rsid w:val="000872EE"/>
    <w:rsid w:val="000873FE"/>
    <w:rsid w:val="0008749D"/>
    <w:rsid w:val="000900A4"/>
    <w:rsid w:val="00090EE4"/>
    <w:rsid w:val="00091754"/>
    <w:rsid w:val="00091D62"/>
    <w:rsid w:val="00092434"/>
    <w:rsid w:val="000931DE"/>
    <w:rsid w:val="00093708"/>
    <w:rsid w:val="000943E1"/>
    <w:rsid w:val="00094446"/>
    <w:rsid w:val="00094967"/>
    <w:rsid w:val="00095204"/>
    <w:rsid w:val="000952E6"/>
    <w:rsid w:val="0009538F"/>
    <w:rsid w:val="0009544A"/>
    <w:rsid w:val="00095C17"/>
    <w:rsid w:val="00096519"/>
    <w:rsid w:val="000A0119"/>
    <w:rsid w:val="000A05FB"/>
    <w:rsid w:val="000A07F8"/>
    <w:rsid w:val="000A1147"/>
    <w:rsid w:val="000A1427"/>
    <w:rsid w:val="000A16E4"/>
    <w:rsid w:val="000A1C73"/>
    <w:rsid w:val="000A249F"/>
    <w:rsid w:val="000A33E2"/>
    <w:rsid w:val="000A3A15"/>
    <w:rsid w:val="000A4B6E"/>
    <w:rsid w:val="000A4DB5"/>
    <w:rsid w:val="000A4F68"/>
    <w:rsid w:val="000A78FB"/>
    <w:rsid w:val="000A7F19"/>
    <w:rsid w:val="000B0046"/>
    <w:rsid w:val="000B0A6D"/>
    <w:rsid w:val="000B1E94"/>
    <w:rsid w:val="000B27DC"/>
    <w:rsid w:val="000B2E94"/>
    <w:rsid w:val="000B3CBD"/>
    <w:rsid w:val="000B4E1A"/>
    <w:rsid w:val="000B5406"/>
    <w:rsid w:val="000B5EE0"/>
    <w:rsid w:val="000B7261"/>
    <w:rsid w:val="000B7E98"/>
    <w:rsid w:val="000B7F62"/>
    <w:rsid w:val="000B7FF8"/>
    <w:rsid w:val="000C041D"/>
    <w:rsid w:val="000C2015"/>
    <w:rsid w:val="000C232D"/>
    <w:rsid w:val="000C41C6"/>
    <w:rsid w:val="000C43DB"/>
    <w:rsid w:val="000C51FE"/>
    <w:rsid w:val="000C55EF"/>
    <w:rsid w:val="000C5C8D"/>
    <w:rsid w:val="000C67C4"/>
    <w:rsid w:val="000C735A"/>
    <w:rsid w:val="000D048D"/>
    <w:rsid w:val="000D11A3"/>
    <w:rsid w:val="000D1B41"/>
    <w:rsid w:val="000D20A6"/>
    <w:rsid w:val="000D2485"/>
    <w:rsid w:val="000D6083"/>
    <w:rsid w:val="000E049F"/>
    <w:rsid w:val="000E18C0"/>
    <w:rsid w:val="000E1ED6"/>
    <w:rsid w:val="000E2393"/>
    <w:rsid w:val="000E31AA"/>
    <w:rsid w:val="000E31FE"/>
    <w:rsid w:val="000E39DA"/>
    <w:rsid w:val="000E3EC8"/>
    <w:rsid w:val="000E437C"/>
    <w:rsid w:val="000E4903"/>
    <w:rsid w:val="000E49AB"/>
    <w:rsid w:val="000E4C76"/>
    <w:rsid w:val="000E64D0"/>
    <w:rsid w:val="000E6D74"/>
    <w:rsid w:val="000F058C"/>
    <w:rsid w:val="000F076F"/>
    <w:rsid w:val="000F0E07"/>
    <w:rsid w:val="000F1471"/>
    <w:rsid w:val="000F1909"/>
    <w:rsid w:val="000F1B1C"/>
    <w:rsid w:val="000F1D28"/>
    <w:rsid w:val="000F2026"/>
    <w:rsid w:val="000F34DA"/>
    <w:rsid w:val="000F4A8A"/>
    <w:rsid w:val="000F55BF"/>
    <w:rsid w:val="000F59B6"/>
    <w:rsid w:val="000F5BDA"/>
    <w:rsid w:val="000F6669"/>
    <w:rsid w:val="000F6DCE"/>
    <w:rsid w:val="001001CB"/>
    <w:rsid w:val="00101FB7"/>
    <w:rsid w:val="001025C3"/>
    <w:rsid w:val="00102E0A"/>
    <w:rsid w:val="001039AA"/>
    <w:rsid w:val="00103DA6"/>
    <w:rsid w:val="001044A1"/>
    <w:rsid w:val="00104869"/>
    <w:rsid w:val="00104CC8"/>
    <w:rsid w:val="00104D68"/>
    <w:rsid w:val="00105055"/>
    <w:rsid w:val="00106AAA"/>
    <w:rsid w:val="0010723D"/>
    <w:rsid w:val="00107383"/>
    <w:rsid w:val="0010762D"/>
    <w:rsid w:val="00107E9E"/>
    <w:rsid w:val="0011079D"/>
    <w:rsid w:val="00110CEA"/>
    <w:rsid w:val="00110D59"/>
    <w:rsid w:val="00110E3B"/>
    <w:rsid w:val="001128A6"/>
    <w:rsid w:val="001128AC"/>
    <w:rsid w:val="0011333A"/>
    <w:rsid w:val="00113457"/>
    <w:rsid w:val="001143D9"/>
    <w:rsid w:val="00114AE4"/>
    <w:rsid w:val="00114CEF"/>
    <w:rsid w:val="00114DF4"/>
    <w:rsid w:val="00115E20"/>
    <w:rsid w:val="001171F2"/>
    <w:rsid w:val="00120928"/>
    <w:rsid w:val="00120AEE"/>
    <w:rsid w:val="00120E6B"/>
    <w:rsid w:val="001223F9"/>
    <w:rsid w:val="0012252A"/>
    <w:rsid w:val="00122C5C"/>
    <w:rsid w:val="00124179"/>
    <w:rsid w:val="0012433D"/>
    <w:rsid w:val="001248E6"/>
    <w:rsid w:val="00124C7A"/>
    <w:rsid w:val="00125085"/>
    <w:rsid w:val="00126A0C"/>
    <w:rsid w:val="001272B2"/>
    <w:rsid w:val="00127532"/>
    <w:rsid w:val="00131580"/>
    <w:rsid w:val="00131CA8"/>
    <w:rsid w:val="001320DD"/>
    <w:rsid w:val="00132B8B"/>
    <w:rsid w:val="00132CF9"/>
    <w:rsid w:val="001332D4"/>
    <w:rsid w:val="0013342B"/>
    <w:rsid w:val="001340B5"/>
    <w:rsid w:val="0013414A"/>
    <w:rsid w:val="00134860"/>
    <w:rsid w:val="00135BB5"/>
    <w:rsid w:val="00136504"/>
    <w:rsid w:val="00136C11"/>
    <w:rsid w:val="00137288"/>
    <w:rsid w:val="00140009"/>
    <w:rsid w:val="0014025A"/>
    <w:rsid w:val="00140A40"/>
    <w:rsid w:val="00141D85"/>
    <w:rsid w:val="00142535"/>
    <w:rsid w:val="001426B5"/>
    <w:rsid w:val="0014384A"/>
    <w:rsid w:val="00143F6F"/>
    <w:rsid w:val="00144676"/>
    <w:rsid w:val="00145EDD"/>
    <w:rsid w:val="00146A68"/>
    <w:rsid w:val="0015065E"/>
    <w:rsid w:val="00150BB7"/>
    <w:rsid w:val="00151151"/>
    <w:rsid w:val="0015138C"/>
    <w:rsid w:val="00151AFB"/>
    <w:rsid w:val="00155BF1"/>
    <w:rsid w:val="0015618D"/>
    <w:rsid w:val="00156432"/>
    <w:rsid w:val="0015774C"/>
    <w:rsid w:val="001577A2"/>
    <w:rsid w:val="00160B26"/>
    <w:rsid w:val="001612B8"/>
    <w:rsid w:val="00163DEB"/>
    <w:rsid w:val="00165B41"/>
    <w:rsid w:val="00165B5F"/>
    <w:rsid w:val="0016671A"/>
    <w:rsid w:val="001679C4"/>
    <w:rsid w:val="00170049"/>
    <w:rsid w:val="00170AF4"/>
    <w:rsid w:val="00170BCD"/>
    <w:rsid w:val="00171372"/>
    <w:rsid w:val="00171376"/>
    <w:rsid w:val="001718FD"/>
    <w:rsid w:val="00171F1F"/>
    <w:rsid w:val="0017242F"/>
    <w:rsid w:val="00172454"/>
    <w:rsid w:val="00172848"/>
    <w:rsid w:val="00173F2A"/>
    <w:rsid w:val="001740DE"/>
    <w:rsid w:val="00174588"/>
    <w:rsid w:val="00174850"/>
    <w:rsid w:val="001750A1"/>
    <w:rsid w:val="001754DE"/>
    <w:rsid w:val="0017565A"/>
    <w:rsid w:val="00175D61"/>
    <w:rsid w:val="001764DB"/>
    <w:rsid w:val="001769ED"/>
    <w:rsid w:val="00177613"/>
    <w:rsid w:val="0018044F"/>
    <w:rsid w:val="00180A29"/>
    <w:rsid w:val="00180D7C"/>
    <w:rsid w:val="0018127C"/>
    <w:rsid w:val="00181632"/>
    <w:rsid w:val="0018166C"/>
    <w:rsid w:val="00181A6B"/>
    <w:rsid w:val="00181B39"/>
    <w:rsid w:val="00182709"/>
    <w:rsid w:val="001827C6"/>
    <w:rsid w:val="00182EDE"/>
    <w:rsid w:val="00182FA6"/>
    <w:rsid w:val="00183E7C"/>
    <w:rsid w:val="00183FCB"/>
    <w:rsid w:val="001849D9"/>
    <w:rsid w:val="00185014"/>
    <w:rsid w:val="0018595C"/>
    <w:rsid w:val="0018645A"/>
    <w:rsid w:val="001869B2"/>
    <w:rsid w:val="00187062"/>
    <w:rsid w:val="001872DF"/>
    <w:rsid w:val="00187723"/>
    <w:rsid w:val="00187AE5"/>
    <w:rsid w:val="00187F6E"/>
    <w:rsid w:val="0019000D"/>
    <w:rsid w:val="001900B1"/>
    <w:rsid w:val="0019067C"/>
    <w:rsid w:val="001916E9"/>
    <w:rsid w:val="00191F5D"/>
    <w:rsid w:val="0019231D"/>
    <w:rsid w:val="001924C5"/>
    <w:rsid w:val="001928D1"/>
    <w:rsid w:val="00192CC0"/>
    <w:rsid w:val="00192DEA"/>
    <w:rsid w:val="0019309A"/>
    <w:rsid w:val="001939BF"/>
    <w:rsid w:val="001943CF"/>
    <w:rsid w:val="00195010"/>
    <w:rsid w:val="001959ED"/>
    <w:rsid w:val="00197416"/>
    <w:rsid w:val="001A092C"/>
    <w:rsid w:val="001A0A79"/>
    <w:rsid w:val="001A1FB1"/>
    <w:rsid w:val="001A462A"/>
    <w:rsid w:val="001A58A0"/>
    <w:rsid w:val="001A590A"/>
    <w:rsid w:val="001A6140"/>
    <w:rsid w:val="001A6D91"/>
    <w:rsid w:val="001A788E"/>
    <w:rsid w:val="001A790B"/>
    <w:rsid w:val="001B0D42"/>
    <w:rsid w:val="001B101C"/>
    <w:rsid w:val="001B1495"/>
    <w:rsid w:val="001B14A4"/>
    <w:rsid w:val="001B211F"/>
    <w:rsid w:val="001B2333"/>
    <w:rsid w:val="001B2903"/>
    <w:rsid w:val="001B3B07"/>
    <w:rsid w:val="001B4387"/>
    <w:rsid w:val="001B4686"/>
    <w:rsid w:val="001B4B79"/>
    <w:rsid w:val="001B5301"/>
    <w:rsid w:val="001B6B59"/>
    <w:rsid w:val="001B6EB9"/>
    <w:rsid w:val="001B7909"/>
    <w:rsid w:val="001C00D2"/>
    <w:rsid w:val="001C0441"/>
    <w:rsid w:val="001C0F9A"/>
    <w:rsid w:val="001C12D3"/>
    <w:rsid w:val="001C1789"/>
    <w:rsid w:val="001C29E0"/>
    <w:rsid w:val="001C5831"/>
    <w:rsid w:val="001C66ED"/>
    <w:rsid w:val="001D0568"/>
    <w:rsid w:val="001D117B"/>
    <w:rsid w:val="001D15A5"/>
    <w:rsid w:val="001D16BB"/>
    <w:rsid w:val="001D1730"/>
    <w:rsid w:val="001D255C"/>
    <w:rsid w:val="001D2FE0"/>
    <w:rsid w:val="001D3B47"/>
    <w:rsid w:val="001D4CF5"/>
    <w:rsid w:val="001D5A6F"/>
    <w:rsid w:val="001D5B48"/>
    <w:rsid w:val="001D65F8"/>
    <w:rsid w:val="001D6EB5"/>
    <w:rsid w:val="001D6F6D"/>
    <w:rsid w:val="001D6FC5"/>
    <w:rsid w:val="001D75F5"/>
    <w:rsid w:val="001E0B51"/>
    <w:rsid w:val="001E0BB8"/>
    <w:rsid w:val="001E15F6"/>
    <w:rsid w:val="001E1D38"/>
    <w:rsid w:val="001E1FB5"/>
    <w:rsid w:val="001E285C"/>
    <w:rsid w:val="001E28D9"/>
    <w:rsid w:val="001E4B27"/>
    <w:rsid w:val="001E5209"/>
    <w:rsid w:val="001E5A0C"/>
    <w:rsid w:val="001E7053"/>
    <w:rsid w:val="001E79E2"/>
    <w:rsid w:val="001E7DD5"/>
    <w:rsid w:val="001F147D"/>
    <w:rsid w:val="001F20F0"/>
    <w:rsid w:val="001F2736"/>
    <w:rsid w:val="001F40BC"/>
    <w:rsid w:val="001F471D"/>
    <w:rsid w:val="001F4F91"/>
    <w:rsid w:val="001F50F7"/>
    <w:rsid w:val="001F5637"/>
    <w:rsid w:val="001F5C11"/>
    <w:rsid w:val="001F68EB"/>
    <w:rsid w:val="001F6DED"/>
    <w:rsid w:val="002007F7"/>
    <w:rsid w:val="0020100C"/>
    <w:rsid w:val="002015C2"/>
    <w:rsid w:val="00201FD3"/>
    <w:rsid w:val="0020215E"/>
    <w:rsid w:val="00202BB9"/>
    <w:rsid w:val="00202D8D"/>
    <w:rsid w:val="00203960"/>
    <w:rsid w:val="00203F7D"/>
    <w:rsid w:val="002043C4"/>
    <w:rsid w:val="00204AB2"/>
    <w:rsid w:val="00204EE5"/>
    <w:rsid w:val="00205126"/>
    <w:rsid w:val="002053F4"/>
    <w:rsid w:val="00207381"/>
    <w:rsid w:val="00207723"/>
    <w:rsid w:val="002103D9"/>
    <w:rsid w:val="002107C0"/>
    <w:rsid w:val="002111F0"/>
    <w:rsid w:val="00211B94"/>
    <w:rsid w:val="00211F84"/>
    <w:rsid w:val="00212C7C"/>
    <w:rsid w:val="00212EC7"/>
    <w:rsid w:val="00212F8A"/>
    <w:rsid w:val="00213C90"/>
    <w:rsid w:val="002147A5"/>
    <w:rsid w:val="00215B41"/>
    <w:rsid w:val="002161ED"/>
    <w:rsid w:val="00216A63"/>
    <w:rsid w:val="0021732E"/>
    <w:rsid w:val="002177A6"/>
    <w:rsid w:val="00217800"/>
    <w:rsid w:val="002203E1"/>
    <w:rsid w:val="00220475"/>
    <w:rsid w:val="002216D8"/>
    <w:rsid w:val="00222C2B"/>
    <w:rsid w:val="00222FC3"/>
    <w:rsid w:val="002231FA"/>
    <w:rsid w:val="00224835"/>
    <w:rsid w:val="00224D80"/>
    <w:rsid w:val="00225106"/>
    <w:rsid w:val="00226319"/>
    <w:rsid w:val="0022692E"/>
    <w:rsid w:val="00226995"/>
    <w:rsid w:val="002274D8"/>
    <w:rsid w:val="002302A6"/>
    <w:rsid w:val="0023044F"/>
    <w:rsid w:val="00230EAB"/>
    <w:rsid w:val="00231638"/>
    <w:rsid w:val="00231B01"/>
    <w:rsid w:val="0023230D"/>
    <w:rsid w:val="00233D24"/>
    <w:rsid w:val="00234331"/>
    <w:rsid w:val="00234597"/>
    <w:rsid w:val="00235281"/>
    <w:rsid w:val="00235458"/>
    <w:rsid w:val="00235545"/>
    <w:rsid w:val="0023554A"/>
    <w:rsid w:val="002355B2"/>
    <w:rsid w:val="002357AD"/>
    <w:rsid w:val="002366E4"/>
    <w:rsid w:val="0023767C"/>
    <w:rsid w:val="002403B6"/>
    <w:rsid w:val="0024043B"/>
    <w:rsid w:val="002421F9"/>
    <w:rsid w:val="00242671"/>
    <w:rsid w:val="002427CB"/>
    <w:rsid w:val="00242B2E"/>
    <w:rsid w:val="0024417F"/>
    <w:rsid w:val="00245070"/>
    <w:rsid w:val="002450D9"/>
    <w:rsid w:val="002462A1"/>
    <w:rsid w:val="002463A7"/>
    <w:rsid w:val="002464B8"/>
    <w:rsid w:val="002469B5"/>
    <w:rsid w:val="00250514"/>
    <w:rsid w:val="00250F97"/>
    <w:rsid w:val="0025176E"/>
    <w:rsid w:val="00251BDD"/>
    <w:rsid w:val="00252241"/>
    <w:rsid w:val="0025227A"/>
    <w:rsid w:val="00252549"/>
    <w:rsid w:val="0025258F"/>
    <w:rsid w:val="002531AD"/>
    <w:rsid w:val="00253446"/>
    <w:rsid w:val="00254CEC"/>
    <w:rsid w:val="00255274"/>
    <w:rsid w:val="002553A5"/>
    <w:rsid w:val="00255566"/>
    <w:rsid w:val="00256683"/>
    <w:rsid w:val="00257104"/>
    <w:rsid w:val="002577F1"/>
    <w:rsid w:val="00260DBD"/>
    <w:rsid w:val="002648F0"/>
    <w:rsid w:val="00264AE2"/>
    <w:rsid w:val="00264D86"/>
    <w:rsid w:val="002650EA"/>
    <w:rsid w:val="002655CD"/>
    <w:rsid w:val="00267943"/>
    <w:rsid w:val="00267E6D"/>
    <w:rsid w:val="002718EC"/>
    <w:rsid w:val="00271B5B"/>
    <w:rsid w:val="00271F2A"/>
    <w:rsid w:val="00272C28"/>
    <w:rsid w:val="00273722"/>
    <w:rsid w:val="002737FF"/>
    <w:rsid w:val="00273CF6"/>
    <w:rsid w:val="00275296"/>
    <w:rsid w:val="00275AD5"/>
    <w:rsid w:val="00276B11"/>
    <w:rsid w:val="00276B8D"/>
    <w:rsid w:val="002775B3"/>
    <w:rsid w:val="00277845"/>
    <w:rsid w:val="002778E1"/>
    <w:rsid w:val="00277DA6"/>
    <w:rsid w:val="002802F9"/>
    <w:rsid w:val="00280638"/>
    <w:rsid w:val="00280A27"/>
    <w:rsid w:val="00282A90"/>
    <w:rsid w:val="00284312"/>
    <w:rsid w:val="00285796"/>
    <w:rsid w:val="00286DA7"/>
    <w:rsid w:val="00287A89"/>
    <w:rsid w:val="002919A9"/>
    <w:rsid w:val="00292627"/>
    <w:rsid w:val="0029336F"/>
    <w:rsid w:val="00293E84"/>
    <w:rsid w:val="00293E9A"/>
    <w:rsid w:val="002940C5"/>
    <w:rsid w:val="00294882"/>
    <w:rsid w:val="00294DF6"/>
    <w:rsid w:val="002959FB"/>
    <w:rsid w:val="002963D4"/>
    <w:rsid w:val="0029786E"/>
    <w:rsid w:val="002A022A"/>
    <w:rsid w:val="002A1C80"/>
    <w:rsid w:val="002A24D7"/>
    <w:rsid w:val="002A29A3"/>
    <w:rsid w:val="002A29C6"/>
    <w:rsid w:val="002A2E36"/>
    <w:rsid w:val="002A4A44"/>
    <w:rsid w:val="002A4E72"/>
    <w:rsid w:val="002A5EDE"/>
    <w:rsid w:val="002A76CE"/>
    <w:rsid w:val="002B0863"/>
    <w:rsid w:val="002B0FC2"/>
    <w:rsid w:val="002B1BE1"/>
    <w:rsid w:val="002B1C64"/>
    <w:rsid w:val="002B24AB"/>
    <w:rsid w:val="002B42D6"/>
    <w:rsid w:val="002B46B2"/>
    <w:rsid w:val="002B4881"/>
    <w:rsid w:val="002B5A71"/>
    <w:rsid w:val="002B5BDB"/>
    <w:rsid w:val="002B5FAC"/>
    <w:rsid w:val="002B65EE"/>
    <w:rsid w:val="002B74FE"/>
    <w:rsid w:val="002C0DCB"/>
    <w:rsid w:val="002C0E70"/>
    <w:rsid w:val="002C1855"/>
    <w:rsid w:val="002C1BF6"/>
    <w:rsid w:val="002C3A7E"/>
    <w:rsid w:val="002C3CC2"/>
    <w:rsid w:val="002C44E0"/>
    <w:rsid w:val="002C48C6"/>
    <w:rsid w:val="002C5624"/>
    <w:rsid w:val="002C6B29"/>
    <w:rsid w:val="002C73C2"/>
    <w:rsid w:val="002C7AF0"/>
    <w:rsid w:val="002D01FB"/>
    <w:rsid w:val="002D08AE"/>
    <w:rsid w:val="002D1C47"/>
    <w:rsid w:val="002D2E9B"/>
    <w:rsid w:val="002D3B29"/>
    <w:rsid w:val="002D49E8"/>
    <w:rsid w:val="002D4A35"/>
    <w:rsid w:val="002D4AB4"/>
    <w:rsid w:val="002D4D82"/>
    <w:rsid w:val="002D52F3"/>
    <w:rsid w:val="002D78DA"/>
    <w:rsid w:val="002D78E7"/>
    <w:rsid w:val="002D7E21"/>
    <w:rsid w:val="002E03A1"/>
    <w:rsid w:val="002E085D"/>
    <w:rsid w:val="002E09A3"/>
    <w:rsid w:val="002E0F50"/>
    <w:rsid w:val="002E1592"/>
    <w:rsid w:val="002E1698"/>
    <w:rsid w:val="002E4F18"/>
    <w:rsid w:val="002E56B3"/>
    <w:rsid w:val="002E5990"/>
    <w:rsid w:val="002E7164"/>
    <w:rsid w:val="002F036D"/>
    <w:rsid w:val="002F0B17"/>
    <w:rsid w:val="002F0D67"/>
    <w:rsid w:val="002F0DB8"/>
    <w:rsid w:val="002F1046"/>
    <w:rsid w:val="002F1F98"/>
    <w:rsid w:val="002F2416"/>
    <w:rsid w:val="002F26AD"/>
    <w:rsid w:val="002F3379"/>
    <w:rsid w:val="002F34B0"/>
    <w:rsid w:val="002F402D"/>
    <w:rsid w:val="002F47A5"/>
    <w:rsid w:val="002F4E74"/>
    <w:rsid w:val="002F58F8"/>
    <w:rsid w:val="002F61E7"/>
    <w:rsid w:val="002F7C93"/>
    <w:rsid w:val="00300EFB"/>
    <w:rsid w:val="003014E6"/>
    <w:rsid w:val="00302162"/>
    <w:rsid w:val="00303FAE"/>
    <w:rsid w:val="00304D05"/>
    <w:rsid w:val="003054E6"/>
    <w:rsid w:val="00305B8B"/>
    <w:rsid w:val="003071EE"/>
    <w:rsid w:val="00307646"/>
    <w:rsid w:val="0030782E"/>
    <w:rsid w:val="00310324"/>
    <w:rsid w:val="00310A05"/>
    <w:rsid w:val="00311C4C"/>
    <w:rsid w:val="00312895"/>
    <w:rsid w:val="00312F7E"/>
    <w:rsid w:val="00314605"/>
    <w:rsid w:val="003146A7"/>
    <w:rsid w:val="003151CB"/>
    <w:rsid w:val="00315EF9"/>
    <w:rsid w:val="00316FFA"/>
    <w:rsid w:val="00320195"/>
    <w:rsid w:val="003203B5"/>
    <w:rsid w:val="0032041B"/>
    <w:rsid w:val="003209C4"/>
    <w:rsid w:val="00321D79"/>
    <w:rsid w:val="00322A28"/>
    <w:rsid w:val="00322ADB"/>
    <w:rsid w:val="00322B86"/>
    <w:rsid w:val="00323BF4"/>
    <w:rsid w:val="003245F9"/>
    <w:rsid w:val="00325891"/>
    <w:rsid w:val="00326112"/>
    <w:rsid w:val="0032644D"/>
    <w:rsid w:val="0032661E"/>
    <w:rsid w:val="003266CF"/>
    <w:rsid w:val="0033053D"/>
    <w:rsid w:val="003306C1"/>
    <w:rsid w:val="00330761"/>
    <w:rsid w:val="00330E66"/>
    <w:rsid w:val="0033149F"/>
    <w:rsid w:val="003337B1"/>
    <w:rsid w:val="0033451D"/>
    <w:rsid w:val="003368BC"/>
    <w:rsid w:val="00337E3C"/>
    <w:rsid w:val="00340299"/>
    <w:rsid w:val="00341855"/>
    <w:rsid w:val="0034319F"/>
    <w:rsid w:val="0034439E"/>
    <w:rsid w:val="00344B19"/>
    <w:rsid w:val="0034524D"/>
    <w:rsid w:val="00346E4A"/>
    <w:rsid w:val="003471EA"/>
    <w:rsid w:val="003473C7"/>
    <w:rsid w:val="00350996"/>
    <w:rsid w:val="00351C00"/>
    <w:rsid w:val="00352984"/>
    <w:rsid w:val="00352EF2"/>
    <w:rsid w:val="00353DEB"/>
    <w:rsid w:val="00353EBC"/>
    <w:rsid w:val="00353FF6"/>
    <w:rsid w:val="003550A0"/>
    <w:rsid w:val="003559F7"/>
    <w:rsid w:val="00355B9E"/>
    <w:rsid w:val="003562AB"/>
    <w:rsid w:val="003568BA"/>
    <w:rsid w:val="003578F9"/>
    <w:rsid w:val="00357A1E"/>
    <w:rsid w:val="003602EB"/>
    <w:rsid w:val="00360AFE"/>
    <w:rsid w:val="003614FA"/>
    <w:rsid w:val="0036342E"/>
    <w:rsid w:val="003644CE"/>
    <w:rsid w:val="003649B5"/>
    <w:rsid w:val="00365503"/>
    <w:rsid w:val="00365F4A"/>
    <w:rsid w:val="00366858"/>
    <w:rsid w:val="00366C53"/>
    <w:rsid w:val="00367D05"/>
    <w:rsid w:val="00371CE5"/>
    <w:rsid w:val="003722CC"/>
    <w:rsid w:val="00372A0D"/>
    <w:rsid w:val="003734F3"/>
    <w:rsid w:val="0037368E"/>
    <w:rsid w:val="00373EA2"/>
    <w:rsid w:val="00373EFE"/>
    <w:rsid w:val="003740CC"/>
    <w:rsid w:val="00374499"/>
    <w:rsid w:val="00374A47"/>
    <w:rsid w:val="00375381"/>
    <w:rsid w:val="00376FE9"/>
    <w:rsid w:val="00380CEA"/>
    <w:rsid w:val="003811DA"/>
    <w:rsid w:val="003815D8"/>
    <w:rsid w:val="00382A70"/>
    <w:rsid w:val="003832B9"/>
    <w:rsid w:val="0038341E"/>
    <w:rsid w:val="00384CA8"/>
    <w:rsid w:val="0038586B"/>
    <w:rsid w:val="00386A9E"/>
    <w:rsid w:val="003904B6"/>
    <w:rsid w:val="00390753"/>
    <w:rsid w:val="00390B07"/>
    <w:rsid w:val="00390B31"/>
    <w:rsid w:val="00390DAE"/>
    <w:rsid w:val="00390E66"/>
    <w:rsid w:val="00393DC4"/>
    <w:rsid w:val="00394133"/>
    <w:rsid w:val="00394285"/>
    <w:rsid w:val="00394535"/>
    <w:rsid w:val="00394AA9"/>
    <w:rsid w:val="00395811"/>
    <w:rsid w:val="00397089"/>
    <w:rsid w:val="00397BC9"/>
    <w:rsid w:val="003A133E"/>
    <w:rsid w:val="003A172C"/>
    <w:rsid w:val="003A1C2F"/>
    <w:rsid w:val="003A3133"/>
    <w:rsid w:val="003A382D"/>
    <w:rsid w:val="003A3FF4"/>
    <w:rsid w:val="003A4331"/>
    <w:rsid w:val="003A4475"/>
    <w:rsid w:val="003A54DB"/>
    <w:rsid w:val="003A56FD"/>
    <w:rsid w:val="003A594F"/>
    <w:rsid w:val="003A5955"/>
    <w:rsid w:val="003A762A"/>
    <w:rsid w:val="003B018F"/>
    <w:rsid w:val="003B0DF3"/>
    <w:rsid w:val="003B1091"/>
    <w:rsid w:val="003B1684"/>
    <w:rsid w:val="003B1D26"/>
    <w:rsid w:val="003B4046"/>
    <w:rsid w:val="003B45AC"/>
    <w:rsid w:val="003B4E07"/>
    <w:rsid w:val="003B52BA"/>
    <w:rsid w:val="003B5B65"/>
    <w:rsid w:val="003B5C1E"/>
    <w:rsid w:val="003B6676"/>
    <w:rsid w:val="003B78BD"/>
    <w:rsid w:val="003C0F3E"/>
    <w:rsid w:val="003C1E84"/>
    <w:rsid w:val="003C1FE4"/>
    <w:rsid w:val="003C2274"/>
    <w:rsid w:val="003C40AC"/>
    <w:rsid w:val="003C65B4"/>
    <w:rsid w:val="003C7528"/>
    <w:rsid w:val="003C7C92"/>
    <w:rsid w:val="003D0662"/>
    <w:rsid w:val="003D07FE"/>
    <w:rsid w:val="003D08C8"/>
    <w:rsid w:val="003D1279"/>
    <w:rsid w:val="003D12CC"/>
    <w:rsid w:val="003D152F"/>
    <w:rsid w:val="003D221D"/>
    <w:rsid w:val="003D3053"/>
    <w:rsid w:val="003D3412"/>
    <w:rsid w:val="003D4888"/>
    <w:rsid w:val="003D6511"/>
    <w:rsid w:val="003D7869"/>
    <w:rsid w:val="003D7965"/>
    <w:rsid w:val="003E0A10"/>
    <w:rsid w:val="003E0CCF"/>
    <w:rsid w:val="003E15B4"/>
    <w:rsid w:val="003E229E"/>
    <w:rsid w:val="003E341A"/>
    <w:rsid w:val="003E3FF4"/>
    <w:rsid w:val="003E4C8F"/>
    <w:rsid w:val="003E50FA"/>
    <w:rsid w:val="003E5213"/>
    <w:rsid w:val="003E5A67"/>
    <w:rsid w:val="003E5A79"/>
    <w:rsid w:val="003E77F3"/>
    <w:rsid w:val="003E78C0"/>
    <w:rsid w:val="003F191E"/>
    <w:rsid w:val="003F25E2"/>
    <w:rsid w:val="003F2796"/>
    <w:rsid w:val="003F4382"/>
    <w:rsid w:val="003F676D"/>
    <w:rsid w:val="003F68E8"/>
    <w:rsid w:val="003F739B"/>
    <w:rsid w:val="0040034D"/>
    <w:rsid w:val="00401F0D"/>
    <w:rsid w:val="0040233E"/>
    <w:rsid w:val="00405558"/>
    <w:rsid w:val="00406585"/>
    <w:rsid w:val="00410AA6"/>
    <w:rsid w:val="00410D4D"/>
    <w:rsid w:val="00411210"/>
    <w:rsid w:val="004114B6"/>
    <w:rsid w:val="004118EA"/>
    <w:rsid w:val="00413132"/>
    <w:rsid w:val="00413629"/>
    <w:rsid w:val="004136F7"/>
    <w:rsid w:val="00414075"/>
    <w:rsid w:val="004147CD"/>
    <w:rsid w:val="00415F42"/>
    <w:rsid w:val="004169F8"/>
    <w:rsid w:val="00416F43"/>
    <w:rsid w:val="0041771D"/>
    <w:rsid w:val="00417DA5"/>
    <w:rsid w:val="00420A8A"/>
    <w:rsid w:val="00421756"/>
    <w:rsid w:val="0042186F"/>
    <w:rsid w:val="00421B1D"/>
    <w:rsid w:val="00421E66"/>
    <w:rsid w:val="00423A6E"/>
    <w:rsid w:val="0042461E"/>
    <w:rsid w:val="00425296"/>
    <w:rsid w:val="00425672"/>
    <w:rsid w:val="004256C5"/>
    <w:rsid w:val="004259A4"/>
    <w:rsid w:val="00426155"/>
    <w:rsid w:val="004264E5"/>
    <w:rsid w:val="00426EBA"/>
    <w:rsid w:val="00427DF4"/>
    <w:rsid w:val="00430938"/>
    <w:rsid w:val="00432217"/>
    <w:rsid w:val="00432533"/>
    <w:rsid w:val="00432549"/>
    <w:rsid w:val="00432AED"/>
    <w:rsid w:val="00432BA3"/>
    <w:rsid w:val="0043425A"/>
    <w:rsid w:val="00434384"/>
    <w:rsid w:val="00435211"/>
    <w:rsid w:val="00435CB7"/>
    <w:rsid w:val="00435FB7"/>
    <w:rsid w:val="00436426"/>
    <w:rsid w:val="004364A3"/>
    <w:rsid w:val="00437527"/>
    <w:rsid w:val="00437C3C"/>
    <w:rsid w:val="00440229"/>
    <w:rsid w:val="0044026B"/>
    <w:rsid w:val="004405D4"/>
    <w:rsid w:val="0044120A"/>
    <w:rsid w:val="0044144A"/>
    <w:rsid w:val="004415E7"/>
    <w:rsid w:val="004416D6"/>
    <w:rsid w:val="00441C81"/>
    <w:rsid w:val="00442265"/>
    <w:rsid w:val="00443060"/>
    <w:rsid w:val="00443199"/>
    <w:rsid w:val="004434AB"/>
    <w:rsid w:val="00443B2F"/>
    <w:rsid w:val="00444093"/>
    <w:rsid w:val="004440D5"/>
    <w:rsid w:val="0044425D"/>
    <w:rsid w:val="004444A6"/>
    <w:rsid w:val="0044500B"/>
    <w:rsid w:val="00445163"/>
    <w:rsid w:val="00445544"/>
    <w:rsid w:val="00446D89"/>
    <w:rsid w:val="00447833"/>
    <w:rsid w:val="00447A83"/>
    <w:rsid w:val="004505A7"/>
    <w:rsid w:val="00450DA7"/>
    <w:rsid w:val="00450FB0"/>
    <w:rsid w:val="0045118E"/>
    <w:rsid w:val="0045169E"/>
    <w:rsid w:val="00451852"/>
    <w:rsid w:val="00451FAB"/>
    <w:rsid w:val="00452247"/>
    <w:rsid w:val="004523FC"/>
    <w:rsid w:val="004530B0"/>
    <w:rsid w:val="00453904"/>
    <w:rsid w:val="00454DC1"/>
    <w:rsid w:val="00454EAF"/>
    <w:rsid w:val="00454F09"/>
    <w:rsid w:val="00456631"/>
    <w:rsid w:val="00460655"/>
    <w:rsid w:val="00461ED2"/>
    <w:rsid w:val="00463B27"/>
    <w:rsid w:val="00463C72"/>
    <w:rsid w:val="004643B6"/>
    <w:rsid w:val="00464780"/>
    <w:rsid w:val="0046537F"/>
    <w:rsid w:val="00470057"/>
    <w:rsid w:val="0047067F"/>
    <w:rsid w:val="004706EC"/>
    <w:rsid w:val="00470AB0"/>
    <w:rsid w:val="00470E50"/>
    <w:rsid w:val="00471807"/>
    <w:rsid w:val="004732BB"/>
    <w:rsid w:val="004735A2"/>
    <w:rsid w:val="00474777"/>
    <w:rsid w:val="0047533F"/>
    <w:rsid w:val="00475348"/>
    <w:rsid w:val="00475929"/>
    <w:rsid w:val="00475C9F"/>
    <w:rsid w:val="004760DC"/>
    <w:rsid w:val="00476996"/>
    <w:rsid w:val="0048003A"/>
    <w:rsid w:val="00480B7D"/>
    <w:rsid w:val="00481018"/>
    <w:rsid w:val="0048141C"/>
    <w:rsid w:val="00481B87"/>
    <w:rsid w:val="00482A3C"/>
    <w:rsid w:val="0048325A"/>
    <w:rsid w:val="004832B9"/>
    <w:rsid w:val="00483598"/>
    <w:rsid w:val="00483B7E"/>
    <w:rsid w:val="004842F3"/>
    <w:rsid w:val="00484776"/>
    <w:rsid w:val="0048485F"/>
    <w:rsid w:val="00484CAE"/>
    <w:rsid w:val="00485059"/>
    <w:rsid w:val="00486167"/>
    <w:rsid w:val="00490163"/>
    <w:rsid w:val="00490341"/>
    <w:rsid w:val="004907DD"/>
    <w:rsid w:val="00490B5C"/>
    <w:rsid w:val="00491535"/>
    <w:rsid w:val="00491755"/>
    <w:rsid w:val="004927CC"/>
    <w:rsid w:val="004931C7"/>
    <w:rsid w:val="00493F0C"/>
    <w:rsid w:val="004943DF"/>
    <w:rsid w:val="004947F2"/>
    <w:rsid w:val="00494DDA"/>
    <w:rsid w:val="004955DB"/>
    <w:rsid w:val="0049560D"/>
    <w:rsid w:val="004958AD"/>
    <w:rsid w:val="0049693B"/>
    <w:rsid w:val="00497AF7"/>
    <w:rsid w:val="004A0206"/>
    <w:rsid w:val="004A1773"/>
    <w:rsid w:val="004A2722"/>
    <w:rsid w:val="004A2A6E"/>
    <w:rsid w:val="004A307B"/>
    <w:rsid w:val="004A395A"/>
    <w:rsid w:val="004A3DD6"/>
    <w:rsid w:val="004A4150"/>
    <w:rsid w:val="004A490B"/>
    <w:rsid w:val="004A5F0E"/>
    <w:rsid w:val="004A6184"/>
    <w:rsid w:val="004A6373"/>
    <w:rsid w:val="004A6D96"/>
    <w:rsid w:val="004A7023"/>
    <w:rsid w:val="004A74F1"/>
    <w:rsid w:val="004A751D"/>
    <w:rsid w:val="004A774D"/>
    <w:rsid w:val="004A7852"/>
    <w:rsid w:val="004A79E0"/>
    <w:rsid w:val="004A7CD0"/>
    <w:rsid w:val="004B09C9"/>
    <w:rsid w:val="004B0D34"/>
    <w:rsid w:val="004B0F55"/>
    <w:rsid w:val="004B1235"/>
    <w:rsid w:val="004B19E0"/>
    <w:rsid w:val="004B1F61"/>
    <w:rsid w:val="004B2275"/>
    <w:rsid w:val="004B2456"/>
    <w:rsid w:val="004B271D"/>
    <w:rsid w:val="004B2EFB"/>
    <w:rsid w:val="004B44E5"/>
    <w:rsid w:val="004B59B2"/>
    <w:rsid w:val="004B61CC"/>
    <w:rsid w:val="004B6276"/>
    <w:rsid w:val="004B6DC8"/>
    <w:rsid w:val="004B7ACD"/>
    <w:rsid w:val="004C1F42"/>
    <w:rsid w:val="004C2964"/>
    <w:rsid w:val="004C31D9"/>
    <w:rsid w:val="004C3BFA"/>
    <w:rsid w:val="004C3C14"/>
    <w:rsid w:val="004C44CE"/>
    <w:rsid w:val="004C61CC"/>
    <w:rsid w:val="004C6896"/>
    <w:rsid w:val="004D0C15"/>
    <w:rsid w:val="004D140D"/>
    <w:rsid w:val="004D1612"/>
    <w:rsid w:val="004D168D"/>
    <w:rsid w:val="004D2B85"/>
    <w:rsid w:val="004D373A"/>
    <w:rsid w:val="004D3E01"/>
    <w:rsid w:val="004D4596"/>
    <w:rsid w:val="004D4C82"/>
    <w:rsid w:val="004D4EB0"/>
    <w:rsid w:val="004D5C1E"/>
    <w:rsid w:val="004D6179"/>
    <w:rsid w:val="004D6826"/>
    <w:rsid w:val="004D7775"/>
    <w:rsid w:val="004D791C"/>
    <w:rsid w:val="004E21B5"/>
    <w:rsid w:val="004E2223"/>
    <w:rsid w:val="004E3683"/>
    <w:rsid w:val="004E5052"/>
    <w:rsid w:val="004E5286"/>
    <w:rsid w:val="004E595C"/>
    <w:rsid w:val="004E5991"/>
    <w:rsid w:val="004E6248"/>
    <w:rsid w:val="004E6683"/>
    <w:rsid w:val="004E6D09"/>
    <w:rsid w:val="004E7ADC"/>
    <w:rsid w:val="004F05DC"/>
    <w:rsid w:val="004F0B02"/>
    <w:rsid w:val="004F117A"/>
    <w:rsid w:val="004F17FF"/>
    <w:rsid w:val="004F1923"/>
    <w:rsid w:val="004F2B3A"/>
    <w:rsid w:val="004F407B"/>
    <w:rsid w:val="004F47E5"/>
    <w:rsid w:val="004F6296"/>
    <w:rsid w:val="004F6566"/>
    <w:rsid w:val="004F7330"/>
    <w:rsid w:val="004F77F4"/>
    <w:rsid w:val="00501C71"/>
    <w:rsid w:val="00501C76"/>
    <w:rsid w:val="00502998"/>
    <w:rsid w:val="00504015"/>
    <w:rsid w:val="00505961"/>
    <w:rsid w:val="00506044"/>
    <w:rsid w:val="005070FD"/>
    <w:rsid w:val="005078C3"/>
    <w:rsid w:val="00507FA0"/>
    <w:rsid w:val="00512FA0"/>
    <w:rsid w:val="0051382A"/>
    <w:rsid w:val="00513913"/>
    <w:rsid w:val="00513E4D"/>
    <w:rsid w:val="00513F17"/>
    <w:rsid w:val="00514C8A"/>
    <w:rsid w:val="00514F45"/>
    <w:rsid w:val="00515CE5"/>
    <w:rsid w:val="0051715C"/>
    <w:rsid w:val="00517629"/>
    <w:rsid w:val="00517C2F"/>
    <w:rsid w:val="005218D4"/>
    <w:rsid w:val="00521D3D"/>
    <w:rsid w:val="0052213F"/>
    <w:rsid w:val="005226D1"/>
    <w:rsid w:val="00522FB3"/>
    <w:rsid w:val="00523A84"/>
    <w:rsid w:val="0052462F"/>
    <w:rsid w:val="00525C58"/>
    <w:rsid w:val="0052602F"/>
    <w:rsid w:val="0052639E"/>
    <w:rsid w:val="005264AE"/>
    <w:rsid w:val="00526D79"/>
    <w:rsid w:val="0052761E"/>
    <w:rsid w:val="00527C37"/>
    <w:rsid w:val="00530543"/>
    <w:rsid w:val="00530EE6"/>
    <w:rsid w:val="00531041"/>
    <w:rsid w:val="00532CB2"/>
    <w:rsid w:val="00533807"/>
    <w:rsid w:val="00533EE1"/>
    <w:rsid w:val="00533F3D"/>
    <w:rsid w:val="005347DD"/>
    <w:rsid w:val="005355C1"/>
    <w:rsid w:val="00535C75"/>
    <w:rsid w:val="0053686D"/>
    <w:rsid w:val="00537CAE"/>
    <w:rsid w:val="005427CD"/>
    <w:rsid w:val="00544158"/>
    <w:rsid w:val="0054436C"/>
    <w:rsid w:val="005456F9"/>
    <w:rsid w:val="0054580D"/>
    <w:rsid w:val="00546347"/>
    <w:rsid w:val="005463E7"/>
    <w:rsid w:val="00547B76"/>
    <w:rsid w:val="00553CFD"/>
    <w:rsid w:val="005549C1"/>
    <w:rsid w:val="00554E51"/>
    <w:rsid w:val="0055635B"/>
    <w:rsid w:val="00557464"/>
    <w:rsid w:val="0055756B"/>
    <w:rsid w:val="00561BA0"/>
    <w:rsid w:val="005633ED"/>
    <w:rsid w:val="005634B3"/>
    <w:rsid w:val="0056400E"/>
    <w:rsid w:val="00564142"/>
    <w:rsid w:val="005649F4"/>
    <w:rsid w:val="00565D5D"/>
    <w:rsid w:val="00566139"/>
    <w:rsid w:val="00566306"/>
    <w:rsid w:val="005669AF"/>
    <w:rsid w:val="005679FF"/>
    <w:rsid w:val="00571694"/>
    <w:rsid w:val="005719AA"/>
    <w:rsid w:val="00571F35"/>
    <w:rsid w:val="00572C9E"/>
    <w:rsid w:val="00572DAA"/>
    <w:rsid w:val="00573568"/>
    <w:rsid w:val="005736B9"/>
    <w:rsid w:val="00573C34"/>
    <w:rsid w:val="00574195"/>
    <w:rsid w:val="005748CD"/>
    <w:rsid w:val="00574AD6"/>
    <w:rsid w:val="00575185"/>
    <w:rsid w:val="0057535A"/>
    <w:rsid w:val="00575755"/>
    <w:rsid w:val="00575A35"/>
    <w:rsid w:val="00576088"/>
    <w:rsid w:val="00577052"/>
    <w:rsid w:val="00577C78"/>
    <w:rsid w:val="005804B4"/>
    <w:rsid w:val="00580E37"/>
    <w:rsid w:val="005810E8"/>
    <w:rsid w:val="005813E7"/>
    <w:rsid w:val="00581903"/>
    <w:rsid w:val="0058200C"/>
    <w:rsid w:val="0058243C"/>
    <w:rsid w:val="00583ED7"/>
    <w:rsid w:val="005856A2"/>
    <w:rsid w:val="00585E34"/>
    <w:rsid w:val="005866ED"/>
    <w:rsid w:val="00586865"/>
    <w:rsid w:val="005868F4"/>
    <w:rsid w:val="00587386"/>
    <w:rsid w:val="005878B0"/>
    <w:rsid w:val="00590804"/>
    <w:rsid w:val="005917F6"/>
    <w:rsid w:val="005926CC"/>
    <w:rsid w:val="00592B92"/>
    <w:rsid w:val="00594677"/>
    <w:rsid w:val="00594772"/>
    <w:rsid w:val="00594A37"/>
    <w:rsid w:val="00594D3C"/>
    <w:rsid w:val="00595BF0"/>
    <w:rsid w:val="005965F5"/>
    <w:rsid w:val="0059756A"/>
    <w:rsid w:val="00597F9E"/>
    <w:rsid w:val="005A1DFF"/>
    <w:rsid w:val="005A1E98"/>
    <w:rsid w:val="005A25F0"/>
    <w:rsid w:val="005A402E"/>
    <w:rsid w:val="005A408A"/>
    <w:rsid w:val="005A429B"/>
    <w:rsid w:val="005A4C97"/>
    <w:rsid w:val="005A4D0F"/>
    <w:rsid w:val="005A5285"/>
    <w:rsid w:val="005A5837"/>
    <w:rsid w:val="005A78D1"/>
    <w:rsid w:val="005B02FE"/>
    <w:rsid w:val="005B15A9"/>
    <w:rsid w:val="005B26AD"/>
    <w:rsid w:val="005B4520"/>
    <w:rsid w:val="005B4D22"/>
    <w:rsid w:val="005B4DD0"/>
    <w:rsid w:val="005B5158"/>
    <w:rsid w:val="005B705B"/>
    <w:rsid w:val="005B7077"/>
    <w:rsid w:val="005B716C"/>
    <w:rsid w:val="005B7968"/>
    <w:rsid w:val="005B7F2C"/>
    <w:rsid w:val="005C0F22"/>
    <w:rsid w:val="005C1D55"/>
    <w:rsid w:val="005C320C"/>
    <w:rsid w:val="005C323D"/>
    <w:rsid w:val="005C3537"/>
    <w:rsid w:val="005C4C08"/>
    <w:rsid w:val="005C53D1"/>
    <w:rsid w:val="005C5A14"/>
    <w:rsid w:val="005C6105"/>
    <w:rsid w:val="005D0202"/>
    <w:rsid w:val="005D029F"/>
    <w:rsid w:val="005D082C"/>
    <w:rsid w:val="005D0ABE"/>
    <w:rsid w:val="005D11D7"/>
    <w:rsid w:val="005D145C"/>
    <w:rsid w:val="005D1B07"/>
    <w:rsid w:val="005D2567"/>
    <w:rsid w:val="005D2A04"/>
    <w:rsid w:val="005D3D9A"/>
    <w:rsid w:val="005D47DD"/>
    <w:rsid w:val="005D5057"/>
    <w:rsid w:val="005D557E"/>
    <w:rsid w:val="005D60C4"/>
    <w:rsid w:val="005D626C"/>
    <w:rsid w:val="005D7B57"/>
    <w:rsid w:val="005E0623"/>
    <w:rsid w:val="005E23A4"/>
    <w:rsid w:val="005E2E6E"/>
    <w:rsid w:val="005E3E36"/>
    <w:rsid w:val="005E58CD"/>
    <w:rsid w:val="005E714A"/>
    <w:rsid w:val="005E787F"/>
    <w:rsid w:val="005E7A90"/>
    <w:rsid w:val="005E7AE8"/>
    <w:rsid w:val="005F0452"/>
    <w:rsid w:val="005F06FC"/>
    <w:rsid w:val="005F091D"/>
    <w:rsid w:val="005F1295"/>
    <w:rsid w:val="005F19AF"/>
    <w:rsid w:val="005F24E6"/>
    <w:rsid w:val="005F3E70"/>
    <w:rsid w:val="005F5190"/>
    <w:rsid w:val="005F538D"/>
    <w:rsid w:val="005F5534"/>
    <w:rsid w:val="005F56C1"/>
    <w:rsid w:val="005F5720"/>
    <w:rsid w:val="005F5800"/>
    <w:rsid w:val="005F59C3"/>
    <w:rsid w:val="005F65C7"/>
    <w:rsid w:val="005F6C67"/>
    <w:rsid w:val="005F76FB"/>
    <w:rsid w:val="005F7DF3"/>
    <w:rsid w:val="00600146"/>
    <w:rsid w:val="00600585"/>
    <w:rsid w:val="006005E8"/>
    <w:rsid w:val="00600A44"/>
    <w:rsid w:val="00600A77"/>
    <w:rsid w:val="00601360"/>
    <w:rsid w:val="00602C09"/>
    <w:rsid w:val="00602D85"/>
    <w:rsid w:val="006031C7"/>
    <w:rsid w:val="0060426B"/>
    <w:rsid w:val="006049F2"/>
    <w:rsid w:val="006052BA"/>
    <w:rsid w:val="006104D0"/>
    <w:rsid w:val="0061053E"/>
    <w:rsid w:val="00610891"/>
    <w:rsid w:val="006117C2"/>
    <w:rsid w:val="00611B03"/>
    <w:rsid w:val="00612D7D"/>
    <w:rsid w:val="0061342C"/>
    <w:rsid w:val="00613979"/>
    <w:rsid w:val="00614682"/>
    <w:rsid w:val="00614D6E"/>
    <w:rsid w:val="006151CE"/>
    <w:rsid w:val="00616F2C"/>
    <w:rsid w:val="00617B8E"/>
    <w:rsid w:val="00621291"/>
    <w:rsid w:val="00621A18"/>
    <w:rsid w:val="00621B4B"/>
    <w:rsid w:val="0062268D"/>
    <w:rsid w:val="006226D7"/>
    <w:rsid w:val="00622D3C"/>
    <w:rsid w:val="0062311F"/>
    <w:rsid w:val="006233C9"/>
    <w:rsid w:val="00623B2A"/>
    <w:rsid w:val="006240A1"/>
    <w:rsid w:val="00624461"/>
    <w:rsid w:val="0062577F"/>
    <w:rsid w:val="00625B5C"/>
    <w:rsid w:val="006264EA"/>
    <w:rsid w:val="00626BB0"/>
    <w:rsid w:val="00627632"/>
    <w:rsid w:val="00627DA2"/>
    <w:rsid w:val="0063009B"/>
    <w:rsid w:val="0063078E"/>
    <w:rsid w:val="00630BA8"/>
    <w:rsid w:val="006317E4"/>
    <w:rsid w:val="00631913"/>
    <w:rsid w:val="00633473"/>
    <w:rsid w:val="006345D3"/>
    <w:rsid w:val="006348D3"/>
    <w:rsid w:val="00635417"/>
    <w:rsid w:val="00635751"/>
    <w:rsid w:val="00635C7C"/>
    <w:rsid w:val="00635EA5"/>
    <w:rsid w:val="00635ECC"/>
    <w:rsid w:val="006363F9"/>
    <w:rsid w:val="00636A35"/>
    <w:rsid w:val="00636FBA"/>
    <w:rsid w:val="00640020"/>
    <w:rsid w:val="00640098"/>
    <w:rsid w:val="006404EE"/>
    <w:rsid w:val="006407A5"/>
    <w:rsid w:val="00640881"/>
    <w:rsid w:val="006409E5"/>
    <w:rsid w:val="006425BC"/>
    <w:rsid w:val="00642618"/>
    <w:rsid w:val="00642DDE"/>
    <w:rsid w:val="0064358E"/>
    <w:rsid w:val="00643A02"/>
    <w:rsid w:val="00643CE7"/>
    <w:rsid w:val="00643FDD"/>
    <w:rsid w:val="00645B0F"/>
    <w:rsid w:val="00645ECB"/>
    <w:rsid w:val="00646759"/>
    <w:rsid w:val="00647C59"/>
    <w:rsid w:val="006500F6"/>
    <w:rsid w:val="00650361"/>
    <w:rsid w:val="00650ED5"/>
    <w:rsid w:val="006518C2"/>
    <w:rsid w:val="00651B7F"/>
    <w:rsid w:val="00652B7D"/>
    <w:rsid w:val="00652BFF"/>
    <w:rsid w:val="0065375E"/>
    <w:rsid w:val="00653C2C"/>
    <w:rsid w:val="00654202"/>
    <w:rsid w:val="00656476"/>
    <w:rsid w:val="006566F2"/>
    <w:rsid w:val="00656B5E"/>
    <w:rsid w:val="006571F3"/>
    <w:rsid w:val="00657BAD"/>
    <w:rsid w:val="00661792"/>
    <w:rsid w:val="00661D40"/>
    <w:rsid w:val="00661FF3"/>
    <w:rsid w:val="00662595"/>
    <w:rsid w:val="00662631"/>
    <w:rsid w:val="0066291D"/>
    <w:rsid w:val="0066320F"/>
    <w:rsid w:val="00663A9D"/>
    <w:rsid w:val="0066445F"/>
    <w:rsid w:val="00665283"/>
    <w:rsid w:val="006652AF"/>
    <w:rsid w:val="00665482"/>
    <w:rsid w:val="00665850"/>
    <w:rsid w:val="00666B0C"/>
    <w:rsid w:val="00666C49"/>
    <w:rsid w:val="00667448"/>
    <w:rsid w:val="00667D00"/>
    <w:rsid w:val="00671A4A"/>
    <w:rsid w:val="00671BE1"/>
    <w:rsid w:val="00672747"/>
    <w:rsid w:val="006728A0"/>
    <w:rsid w:val="00672BC1"/>
    <w:rsid w:val="00673F55"/>
    <w:rsid w:val="00674992"/>
    <w:rsid w:val="00674B42"/>
    <w:rsid w:val="0067501E"/>
    <w:rsid w:val="00676772"/>
    <w:rsid w:val="00676868"/>
    <w:rsid w:val="0067696C"/>
    <w:rsid w:val="0067742B"/>
    <w:rsid w:val="0068024B"/>
    <w:rsid w:val="00680F3B"/>
    <w:rsid w:val="006813AA"/>
    <w:rsid w:val="006818D6"/>
    <w:rsid w:val="0068265B"/>
    <w:rsid w:val="006836CE"/>
    <w:rsid w:val="006841E2"/>
    <w:rsid w:val="0068612C"/>
    <w:rsid w:val="00686627"/>
    <w:rsid w:val="00686906"/>
    <w:rsid w:val="00686B9E"/>
    <w:rsid w:val="00686CCA"/>
    <w:rsid w:val="00687554"/>
    <w:rsid w:val="00690B75"/>
    <w:rsid w:val="00690BB6"/>
    <w:rsid w:val="00691C1A"/>
    <w:rsid w:val="00693AD0"/>
    <w:rsid w:val="0069405C"/>
    <w:rsid w:val="006941AC"/>
    <w:rsid w:val="0069470F"/>
    <w:rsid w:val="00694CBF"/>
    <w:rsid w:val="00694CF7"/>
    <w:rsid w:val="006954FD"/>
    <w:rsid w:val="0069614B"/>
    <w:rsid w:val="00696DD0"/>
    <w:rsid w:val="006A003A"/>
    <w:rsid w:val="006A0400"/>
    <w:rsid w:val="006A0654"/>
    <w:rsid w:val="006A0F7E"/>
    <w:rsid w:val="006A32B1"/>
    <w:rsid w:val="006A3962"/>
    <w:rsid w:val="006A3FA2"/>
    <w:rsid w:val="006A408A"/>
    <w:rsid w:val="006A4376"/>
    <w:rsid w:val="006A4616"/>
    <w:rsid w:val="006A648F"/>
    <w:rsid w:val="006A7722"/>
    <w:rsid w:val="006A797A"/>
    <w:rsid w:val="006A79C2"/>
    <w:rsid w:val="006B0B8D"/>
    <w:rsid w:val="006B0DF0"/>
    <w:rsid w:val="006B10DF"/>
    <w:rsid w:val="006B12D9"/>
    <w:rsid w:val="006B17A7"/>
    <w:rsid w:val="006B1B0A"/>
    <w:rsid w:val="006B1E20"/>
    <w:rsid w:val="006B25CD"/>
    <w:rsid w:val="006B2C92"/>
    <w:rsid w:val="006B2E6D"/>
    <w:rsid w:val="006B3135"/>
    <w:rsid w:val="006B31D5"/>
    <w:rsid w:val="006B34EF"/>
    <w:rsid w:val="006B3747"/>
    <w:rsid w:val="006B3BBA"/>
    <w:rsid w:val="006B4167"/>
    <w:rsid w:val="006B4266"/>
    <w:rsid w:val="006B572F"/>
    <w:rsid w:val="006B5BD5"/>
    <w:rsid w:val="006B5D2E"/>
    <w:rsid w:val="006B6403"/>
    <w:rsid w:val="006B6B7B"/>
    <w:rsid w:val="006B781B"/>
    <w:rsid w:val="006B7D94"/>
    <w:rsid w:val="006C0601"/>
    <w:rsid w:val="006C29B3"/>
    <w:rsid w:val="006C2BBA"/>
    <w:rsid w:val="006C2CB6"/>
    <w:rsid w:val="006C3A9F"/>
    <w:rsid w:val="006C45BC"/>
    <w:rsid w:val="006C45CB"/>
    <w:rsid w:val="006C4953"/>
    <w:rsid w:val="006C5834"/>
    <w:rsid w:val="006C5E4F"/>
    <w:rsid w:val="006C66A7"/>
    <w:rsid w:val="006C67B5"/>
    <w:rsid w:val="006D089C"/>
    <w:rsid w:val="006D0D56"/>
    <w:rsid w:val="006D1028"/>
    <w:rsid w:val="006D120E"/>
    <w:rsid w:val="006D1236"/>
    <w:rsid w:val="006D200A"/>
    <w:rsid w:val="006D22D6"/>
    <w:rsid w:val="006D24D1"/>
    <w:rsid w:val="006D2E84"/>
    <w:rsid w:val="006D4030"/>
    <w:rsid w:val="006D419F"/>
    <w:rsid w:val="006D4CEA"/>
    <w:rsid w:val="006D4E65"/>
    <w:rsid w:val="006D5C48"/>
    <w:rsid w:val="006D6114"/>
    <w:rsid w:val="006D643D"/>
    <w:rsid w:val="006D6EF9"/>
    <w:rsid w:val="006D7FF4"/>
    <w:rsid w:val="006E196D"/>
    <w:rsid w:val="006E1D75"/>
    <w:rsid w:val="006E271E"/>
    <w:rsid w:val="006E2E8A"/>
    <w:rsid w:val="006E328E"/>
    <w:rsid w:val="006E4460"/>
    <w:rsid w:val="006E47BD"/>
    <w:rsid w:val="006E4E07"/>
    <w:rsid w:val="006E53CA"/>
    <w:rsid w:val="006E624D"/>
    <w:rsid w:val="006E6662"/>
    <w:rsid w:val="006E6C64"/>
    <w:rsid w:val="006E7F84"/>
    <w:rsid w:val="006F0523"/>
    <w:rsid w:val="006F143F"/>
    <w:rsid w:val="006F196B"/>
    <w:rsid w:val="006F2017"/>
    <w:rsid w:val="006F234A"/>
    <w:rsid w:val="006F2425"/>
    <w:rsid w:val="006F39D1"/>
    <w:rsid w:val="006F3AA9"/>
    <w:rsid w:val="006F3BD9"/>
    <w:rsid w:val="006F3E88"/>
    <w:rsid w:val="006F4037"/>
    <w:rsid w:val="006F42FD"/>
    <w:rsid w:val="006F4A77"/>
    <w:rsid w:val="006F523E"/>
    <w:rsid w:val="006F6207"/>
    <w:rsid w:val="007001BC"/>
    <w:rsid w:val="00702ABE"/>
    <w:rsid w:val="00703DD7"/>
    <w:rsid w:val="00703E9C"/>
    <w:rsid w:val="007046C2"/>
    <w:rsid w:val="00704FB6"/>
    <w:rsid w:val="007061B2"/>
    <w:rsid w:val="00706318"/>
    <w:rsid w:val="007071A3"/>
    <w:rsid w:val="00707934"/>
    <w:rsid w:val="00710BC0"/>
    <w:rsid w:val="00711037"/>
    <w:rsid w:val="00711AB8"/>
    <w:rsid w:val="00713011"/>
    <w:rsid w:val="007131CE"/>
    <w:rsid w:val="00713370"/>
    <w:rsid w:val="0071616C"/>
    <w:rsid w:val="0072044B"/>
    <w:rsid w:val="0072056C"/>
    <w:rsid w:val="00720D93"/>
    <w:rsid w:val="0072119B"/>
    <w:rsid w:val="007213F7"/>
    <w:rsid w:val="00721926"/>
    <w:rsid w:val="007240C8"/>
    <w:rsid w:val="00724895"/>
    <w:rsid w:val="0072492E"/>
    <w:rsid w:val="00725DE3"/>
    <w:rsid w:val="007263A9"/>
    <w:rsid w:val="0072647F"/>
    <w:rsid w:val="007278B5"/>
    <w:rsid w:val="007279B2"/>
    <w:rsid w:val="00730FF6"/>
    <w:rsid w:val="007311EE"/>
    <w:rsid w:val="00731468"/>
    <w:rsid w:val="00731508"/>
    <w:rsid w:val="0073170E"/>
    <w:rsid w:val="007317D5"/>
    <w:rsid w:val="00732BBA"/>
    <w:rsid w:val="00733228"/>
    <w:rsid w:val="00733D32"/>
    <w:rsid w:val="00733DA2"/>
    <w:rsid w:val="00734EA9"/>
    <w:rsid w:val="00734EF0"/>
    <w:rsid w:val="00735884"/>
    <w:rsid w:val="0073616A"/>
    <w:rsid w:val="007362E6"/>
    <w:rsid w:val="00741287"/>
    <w:rsid w:val="0074200D"/>
    <w:rsid w:val="007422A4"/>
    <w:rsid w:val="0074255D"/>
    <w:rsid w:val="00742A64"/>
    <w:rsid w:val="00742E26"/>
    <w:rsid w:val="00744269"/>
    <w:rsid w:val="0074532B"/>
    <w:rsid w:val="00747746"/>
    <w:rsid w:val="00747A82"/>
    <w:rsid w:val="0075062C"/>
    <w:rsid w:val="007518A1"/>
    <w:rsid w:val="00751911"/>
    <w:rsid w:val="00751AD2"/>
    <w:rsid w:val="007522FE"/>
    <w:rsid w:val="00752995"/>
    <w:rsid w:val="00752A58"/>
    <w:rsid w:val="0075349C"/>
    <w:rsid w:val="00753633"/>
    <w:rsid w:val="00753FFD"/>
    <w:rsid w:val="0075558B"/>
    <w:rsid w:val="007557B9"/>
    <w:rsid w:val="00755838"/>
    <w:rsid w:val="00755BDF"/>
    <w:rsid w:val="00756EF0"/>
    <w:rsid w:val="00757570"/>
    <w:rsid w:val="007612F2"/>
    <w:rsid w:val="0076134D"/>
    <w:rsid w:val="007615C6"/>
    <w:rsid w:val="007616DC"/>
    <w:rsid w:val="00761F16"/>
    <w:rsid w:val="00761F20"/>
    <w:rsid w:val="00762E60"/>
    <w:rsid w:val="00763DEA"/>
    <w:rsid w:val="0076427E"/>
    <w:rsid w:val="00764DCD"/>
    <w:rsid w:val="0076517D"/>
    <w:rsid w:val="007652E9"/>
    <w:rsid w:val="00765DC9"/>
    <w:rsid w:val="00766F85"/>
    <w:rsid w:val="00767866"/>
    <w:rsid w:val="007703E4"/>
    <w:rsid w:val="00770FBF"/>
    <w:rsid w:val="00771EE7"/>
    <w:rsid w:val="007721A1"/>
    <w:rsid w:val="00772497"/>
    <w:rsid w:val="00772A25"/>
    <w:rsid w:val="007731F2"/>
    <w:rsid w:val="00773822"/>
    <w:rsid w:val="0077417A"/>
    <w:rsid w:val="00774228"/>
    <w:rsid w:val="00775443"/>
    <w:rsid w:val="00775D1E"/>
    <w:rsid w:val="00780098"/>
    <w:rsid w:val="00780334"/>
    <w:rsid w:val="00780638"/>
    <w:rsid w:val="00780A19"/>
    <w:rsid w:val="0078149E"/>
    <w:rsid w:val="00781DD3"/>
    <w:rsid w:val="0078301B"/>
    <w:rsid w:val="007851F4"/>
    <w:rsid w:val="00785270"/>
    <w:rsid w:val="007861BD"/>
    <w:rsid w:val="00786DCE"/>
    <w:rsid w:val="00787BC3"/>
    <w:rsid w:val="00790386"/>
    <w:rsid w:val="007908FC"/>
    <w:rsid w:val="007909E6"/>
    <w:rsid w:val="00790CFF"/>
    <w:rsid w:val="00790FD5"/>
    <w:rsid w:val="00792BFA"/>
    <w:rsid w:val="00793E96"/>
    <w:rsid w:val="0079406D"/>
    <w:rsid w:val="007943A2"/>
    <w:rsid w:val="007943C2"/>
    <w:rsid w:val="00794580"/>
    <w:rsid w:val="0079512E"/>
    <w:rsid w:val="007953C3"/>
    <w:rsid w:val="00796726"/>
    <w:rsid w:val="00797535"/>
    <w:rsid w:val="007A0F21"/>
    <w:rsid w:val="007A272C"/>
    <w:rsid w:val="007A2F03"/>
    <w:rsid w:val="007A3B12"/>
    <w:rsid w:val="007A4803"/>
    <w:rsid w:val="007A4ADE"/>
    <w:rsid w:val="007A4CA6"/>
    <w:rsid w:val="007B0312"/>
    <w:rsid w:val="007B16CC"/>
    <w:rsid w:val="007B1D88"/>
    <w:rsid w:val="007B2373"/>
    <w:rsid w:val="007B309C"/>
    <w:rsid w:val="007B397E"/>
    <w:rsid w:val="007B4108"/>
    <w:rsid w:val="007B4D4A"/>
    <w:rsid w:val="007B593B"/>
    <w:rsid w:val="007B658E"/>
    <w:rsid w:val="007B6982"/>
    <w:rsid w:val="007B7B77"/>
    <w:rsid w:val="007C01AF"/>
    <w:rsid w:val="007C0917"/>
    <w:rsid w:val="007C186A"/>
    <w:rsid w:val="007C269E"/>
    <w:rsid w:val="007C26E8"/>
    <w:rsid w:val="007C2740"/>
    <w:rsid w:val="007C2E09"/>
    <w:rsid w:val="007C3E6A"/>
    <w:rsid w:val="007C4ADA"/>
    <w:rsid w:val="007C4C5A"/>
    <w:rsid w:val="007C5B68"/>
    <w:rsid w:val="007C5C36"/>
    <w:rsid w:val="007C62C3"/>
    <w:rsid w:val="007C7EF3"/>
    <w:rsid w:val="007D040A"/>
    <w:rsid w:val="007D1B6F"/>
    <w:rsid w:val="007D1F03"/>
    <w:rsid w:val="007D30B2"/>
    <w:rsid w:val="007D332A"/>
    <w:rsid w:val="007D36CE"/>
    <w:rsid w:val="007D3FCF"/>
    <w:rsid w:val="007D4094"/>
    <w:rsid w:val="007D443F"/>
    <w:rsid w:val="007D49BB"/>
    <w:rsid w:val="007D4AE2"/>
    <w:rsid w:val="007D4C46"/>
    <w:rsid w:val="007D4FAB"/>
    <w:rsid w:val="007D59D8"/>
    <w:rsid w:val="007D5AC0"/>
    <w:rsid w:val="007D7BDA"/>
    <w:rsid w:val="007E0752"/>
    <w:rsid w:val="007E0985"/>
    <w:rsid w:val="007E25D5"/>
    <w:rsid w:val="007E33E4"/>
    <w:rsid w:val="007E34E3"/>
    <w:rsid w:val="007E3698"/>
    <w:rsid w:val="007E3D2C"/>
    <w:rsid w:val="007E5504"/>
    <w:rsid w:val="007E5B21"/>
    <w:rsid w:val="007E6142"/>
    <w:rsid w:val="007E65F8"/>
    <w:rsid w:val="007E76BC"/>
    <w:rsid w:val="007F03DA"/>
    <w:rsid w:val="007F0B52"/>
    <w:rsid w:val="007F0BBD"/>
    <w:rsid w:val="007F19F9"/>
    <w:rsid w:val="007F2C72"/>
    <w:rsid w:val="007F320C"/>
    <w:rsid w:val="007F5202"/>
    <w:rsid w:val="007F5B28"/>
    <w:rsid w:val="007F6C8A"/>
    <w:rsid w:val="007F7673"/>
    <w:rsid w:val="00800A21"/>
    <w:rsid w:val="00800C18"/>
    <w:rsid w:val="00801BA7"/>
    <w:rsid w:val="008021D8"/>
    <w:rsid w:val="008048DA"/>
    <w:rsid w:val="00807C3D"/>
    <w:rsid w:val="0081167C"/>
    <w:rsid w:val="00813542"/>
    <w:rsid w:val="00813C43"/>
    <w:rsid w:val="00814388"/>
    <w:rsid w:val="008143A2"/>
    <w:rsid w:val="00815208"/>
    <w:rsid w:val="008156FF"/>
    <w:rsid w:val="00815FD4"/>
    <w:rsid w:val="00816653"/>
    <w:rsid w:val="00816BAF"/>
    <w:rsid w:val="00817561"/>
    <w:rsid w:val="00817ADD"/>
    <w:rsid w:val="00817D13"/>
    <w:rsid w:val="00820103"/>
    <w:rsid w:val="008209E2"/>
    <w:rsid w:val="008210DD"/>
    <w:rsid w:val="0082223D"/>
    <w:rsid w:val="008225E0"/>
    <w:rsid w:val="00822D67"/>
    <w:rsid w:val="008237E9"/>
    <w:rsid w:val="00823898"/>
    <w:rsid w:val="00824187"/>
    <w:rsid w:val="00824A9B"/>
    <w:rsid w:val="0082551B"/>
    <w:rsid w:val="00825D77"/>
    <w:rsid w:val="00826DC9"/>
    <w:rsid w:val="00827430"/>
    <w:rsid w:val="008278DB"/>
    <w:rsid w:val="00827C7B"/>
    <w:rsid w:val="00827FEC"/>
    <w:rsid w:val="008303BB"/>
    <w:rsid w:val="008304F7"/>
    <w:rsid w:val="00831334"/>
    <w:rsid w:val="00831555"/>
    <w:rsid w:val="008316F5"/>
    <w:rsid w:val="00832254"/>
    <w:rsid w:val="00832311"/>
    <w:rsid w:val="008329FB"/>
    <w:rsid w:val="00832F05"/>
    <w:rsid w:val="00832F85"/>
    <w:rsid w:val="00835B50"/>
    <w:rsid w:val="00836338"/>
    <w:rsid w:val="00840A99"/>
    <w:rsid w:val="00840E38"/>
    <w:rsid w:val="008414B4"/>
    <w:rsid w:val="0084181A"/>
    <w:rsid w:val="00842677"/>
    <w:rsid w:val="008427F1"/>
    <w:rsid w:val="00842BBE"/>
    <w:rsid w:val="00843980"/>
    <w:rsid w:val="00844512"/>
    <w:rsid w:val="00844840"/>
    <w:rsid w:val="008450FA"/>
    <w:rsid w:val="0084537A"/>
    <w:rsid w:val="00845E72"/>
    <w:rsid w:val="008465B9"/>
    <w:rsid w:val="00847151"/>
    <w:rsid w:val="00847347"/>
    <w:rsid w:val="008506A9"/>
    <w:rsid w:val="00850BFE"/>
    <w:rsid w:val="0085111B"/>
    <w:rsid w:val="008519E3"/>
    <w:rsid w:val="00851A1E"/>
    <w:rsid w:val="00851BE2"/>
    <w:rsid w:val="00853CE7"/>
    <w:rsid w:val="00854C31"/>
    <w:rsid w:val="00854C67"/>
    <w:rsid w:val="00854F72"/>
    <w:rsid w:val="008555C7"/>
    <w:rsid w:val="00856690"/>
    <w:rsid w:val="00856F14"/>
    <w:rsid w:val="008600C2"/>
    <w:rsid w:val="00860163"/>
    <w:rsid w:val="008615F4"/>
    <w:rsid w:val="008623A3"/>
    <w:rsid w:val="008624C6"/>
    <w:rsid w:val="00862B34"/>
    <w:rsid w:val="00862D2F"/>
    <w:rsid w:val="008636A2"/>
    <w:rsid w:val="00864488"/>
    <w:rsid w:val="00865119"/>
    <w:rsid w:val="0086543E"/>
    <w:rsid w:val="00865B18"/>
    <w:rsid w:val="008671E3"/>
    <w:rsid w:val="0086731C"/>
    <w:rsid w:val="0086743F"/>
    <w:rsid w:val="00867A9C"/>
    <w:rsid w:val="0087017F"/>
    <w:rsid w:val="00870844"/>
    <w:rsid w:val="008723B7"/>
    <w:rsid w:val="00872608"/>
    <w:rsid w:val="0087289D"/>
    <w:rsid w:val="008735B7"/>
    <w:rsid w:val="00873941"/>
    <w:rsid w:val="008739E0"/>
    <w:rsid w:val="008748A3"/>
    <w:rsid w:val="00874B35"/>
    <w:rsid w:val="00874B75"/>
    <w:rsid w:val="00875046"/>
    <w:rsid w:val="00875D35"/>
    <w:rsid w:val="00875FAB"/>
    <w:rsid w:val="0087649C"/>
    <w:rsid w:val="00876A9F"/>
    <w:rsid w:val="008770F0"/>
    <w:rsid w:val="00877A12"/>
    <w:rsid w:val="00880256"/>
    <w:rsid w:val="008803FF"/>
    <w:rsid w:val="00880E2F"/>
    <w:rsid w:val="0088182D"/>
    <w:rsid w:val="00881ED6"/>
    <w:rsid w:val="00881F83"/>
    <w:rsid w:val="00882396"/>
    <w:rsid w:val="00882DFB"/>
    <w:rsid w:val="00883E95"/>
    <w:rsid w:val="00884714"/>
    <w:rsid w:val="00885116"/>
    <w:rsid w:val="008851BF"/>
    <w:rsid w:val="00885D99"/>
    <w:rsid w:val="008867A5"/>
    <w:rsid w:val="00886AB2"/>
    <w:rsid w:val="008874CA"/>
    <w:rsid w:val="00887500"/>
    <w:rsid w:val="00887C53"/>
    <w:rsid w:val="008910E4"/>
    <w:rsid w:val="008918CB"/>
    <w:rsid w:val="00892476"/>
    <w:rsid w:val="00892FD0"/>
    <w:rsid w:val="008931EC"/>
    <w:rsid w:val="0089358D"/>
    <w:rsid w:val="00893CFD"/>
    <w:rsid w:val="00894F6C"/>
    <w:rsid w:val="008963E4"/>
    <w:rsid w:val="00896CC4"/>
    <w:rsid w:val="008A0BC7"/>
    <w:rsid w:val="008A128D"/>
    <w:rsid w:val="008A13AE"/>
    <w:rsid w:val="008A1BF2"/>
    <w:rsid w:val="008A2C11"/>
    <w:rsid w:val="008A3188"/>
    <w:rsid w:val="008A384D"/>
    <w:rsid w:val="008A5952"/>
    <w:rsid w:val="008A65CD"/>
    <w:rsid w:val="008A6BD4"/>
    <w:rsid w:val="008A6F18"/>
    <w:rsid w:val="008A786A"/>
    <w:rsid w:val="008B00F9"/>
    <w:rsid w:val="008B043A"/>
    <w:rsid w:val="008B0DD6"/>
    <w:rsid w:val="008B144B"/>
    <w:rsid w:val="008B145D"/>
    <w:rsid w:val="008B16B7"/>
    <w:rsid w:val="008B17D4"/>
    <w:rsid w:val="008B23BE"/>
    <w:rsid w:val="008B24BB"/>
    <w:rsid w:val="008B3040"/>
    <w:rsid w:val="008B400F"/>
    <w:rsid w:val="008B720B"/>
    <w:rsid w:val="008C0411"/>
    <w:rsid w:val="008C1161"/>
    <w:rsid w:val="008C12ED"/>
    <w:rsid w:val="008C1562"/>
    <w:rsid w:val="008C1588"/>
    <w:rsid w:val="008C1FBE"/>
    <w:rsid w:val="008C25C8"/>
    <w:rsid w:val="008C2E05"/>
    <w:rsid w:val="008C3B13"/>
    <w:rsid w:val="008C474F"/>
    <w:rsid w:val="008C4B05"/>
    <w:rsid w:val="008C6AF9"/>
    <w:rsid w:val="008C7833"/>
    <w:rsid w:val="008C78BA"/>
    <w:rsid w:val="008D0A0B"/>
    <w:rsid w:val="008D0BB3"/>
    <w:rsid w:val="008D10E9"/>
    <w:rsid w:val="008D190B"/>
    <w:rsid w:val="008D1FB5"/>
    <w:rsid w:val="008D2816"/>
    <w:rsid w:val="008D2870"/>
    <w:rsid w:val="008D2DDF"/>
    <w:rsid w:val="008D301D"/>
    <w:rsid w:val="008D34E1"/>
    <w:rsid w:val="008D3536"/>
    <w:rsid w:val="008D3C38"/>
    <w:rsid w:val="008D45B6"/>
    <w:rsid w:val="008D5241"/>
    <w:rsid w:val="008D58B6"/>
    <w:rsid w:val="008D652E"/>
    <w:rsid w:val="008D6AEE"/>
    <w:rsid w:val="008D7737"/>
    <w:rsid w:val="008E0862"/>
    <w:rsid w:val="008E1D50"/>
    <w:rsid w:val="008E2BFC"/>
    <w:rsid w:val="008E3F5B"/>
    <w:rsid w:val="008E410A"/>
    <w:rsid w:val="008E4148"/>
    <w:rsid w:val="008E53DF"/>
    <w:rsid w:val="008E5BB3"/>
    <w:rsid w:val="008E5C6B"/>
    <w:rsid w:val="008E63B7"/>
    <w:rsid w:val="008E65D7"/>
    <w:rsid w:val="008E7443"/>
    <w:rsid w:val="008F0393"/>
    <w:rsid w:val="008F091D"/>
    <w:rsid w:val="008F260B"/>
    <w:rsid w:val="008F267A"/>
    <w:rsid w:val="008F29D2"/>
    <w:rsid w:val="008F2D97"/>
    <w:rsid w:val="008F3D01"/>
    <w:rsid w:val="008F3F12"/>
    <w:rsid w:val="008F4CF4"/>
    <w:rsid w:val="008F5A1E"/>
    <w:rsid w:val="008F5E55"/>
    <w:rsid w:val="008F6383"/>
    <w:rsid w:val="008F6843"/>
    <w:rsid w:val="009005A3"/>
    <w:rsid w:val="009009DE"/>
    <w:rsid w:val="009013F3"/>
    <w:rsid w:val="00902BC1"/>
    <w:rsid w:val="00903026"/>
    <w:rsid w:val="00903034"/>
    <w:rsid w:val="00903165"/>
    <w:rsid w:val="0090363A"/>
    <w:rsid w:val="00903E0F"/>
    <w:rsid w:val="009046C4"/>
    <w:rsid w:val="00904C2E"/>
    <w:rsid w:val="00904CDE"/>
    <w:rsid w:val="00905733"/>
    <w:rsid w:val="00906422"/>
    <w:rsid w:val="009067D3"/>
    <w:rsid w:val="00907300"/>
    <w:rsid w:val="009074AF"/>
    <w:rsid w:val="00907583"/>
    <w:rsid w:val="00907CCB"/>
    <w:rsid w:val="00907E87"/>
    <w:rsid w:val="00910D04"/>
    <w:rsid w:val="00912A54"/>
    <w:rsid w:val="00912AF9"/>
    <w:rsid w:val="00913875"/>
    <w:rsid w:val="00913A1D"/>
    <w:rsid w:val="00914091"/>
    <w:rsid w:val="00914C43"/>
    <w:rsid w:val="00915B5F"/>
    <w:rsid w:val="00915D3C"/>
    <w:rsid w:val="00915E3B"/>
    <w:rsid w:val="0091747E"/>
    <w:rsid w:val="0091770B"/>
    <w:rsid w:val="00917B62"/>
    <w:rsid w:val="00920282"/>
    <w:rsid w:val="00920446"/>
    <w:rsid w:val="0092138F"/>
    <w:rsid w:val="00921D0C"/>
    <w:rsid w:val="00922059"/>
    <w:rsid w:val="00922113"/>
    <w:rsid w:val="0092212F"/>
    <w:rsid w:val="009227CC"/>
    <w:rsid w:val="00922E2F"/>
    <w:rsid w:val="00923525"/>
    <w:rsid w:val="00923BE7"/>
    <w:rsid w:val="00924192"/>
    <w:rsid w:val="00924C20"/>
    <w:rsid w:val="00924CA0"/>
    <w:rsid w:val="00926280"/>
    <w:rsid w:val="0092649D"/>
    <w:rsid w:val="009265F5"/>
    <w:rsid w:val="0093007E"/>
    <w:rsid w:val="009307F6"/>
    <w:rsid w:val="009308F1"/>
    <w:rsid w:val="00930E22"/>
    <w:rsid w:val="009317E4"/>
    <w:rsid w:val="009339D5"/>
    <w:rsid w:val="0093542C"/>
    <w:rsid w:val="00935953"/>
    <w:rsid w:val="00935B58"/>
    <w:rsid w:val="009372A3"/>
    <w:rsid w:val="00937FA3"/>
    <w:rsid w:val="00937FBE"/>
    <w:rsid w:val="009401A3"/>
    <w:rsid w:val="009402E3"/>
    <w:rsid w:val="00940541"/>
    <w:rsid w:val="00940E0B"/>
    <w:rsid w:val="009410C3"/>
    <w:rsid w:val="00941305"/>
    <w:rsid w:val="009416DF"/>
    <w:rsid w:val="00941ECA"/>
    <w:rsid w:val="00942E77"/>
    <w:rsid w:val="00943597"/>
    <w:rsid w:val="00945607"/>
    <w:rsid w:val="009459EE"/>
    <w:rsid w:val="00946B05"/>
    <w:rsid w:val="00946D1C"/>
    <w:rsid w:val="00951A1A"/>
    <w:rsid w:val="009540DC"/>
    <w:rsid w:val="00954193"/>
    <w:rsid w:val="00955D25"/>
    <w:rsid w:val="0095699E"/>
    <w:rsid w:val="009600BA"/>
    <w:rsid w:val="0096019C"/>
    <w:rsid w:val="00960268"/>
    <w:rsid w:val="00961984"/>
    <w:rsid w:val="00961ABF"/>
    <w:rsid w:val="00961AD5"/>
    <w:rsid w:val="00963087"/>
    <w:rsid w:val="00963E28"/>
    <w:rsid w:val="00964129"/>
    <w:rsid w:val="00964628"/>
    <w:rsid w:val="0096471B"/>
    <w:rsid w:val="00964E11"/>
    <w:rsid w:val="009669D7"/>
    <w:rsid w:val="00967EAB"/>
    <w:rsid w:val="00970DE8"/>
    <w:rsid w:val="0097270B"/>
    <w:rsid w:val="00972788"/>
    <w:rsid w:val="00973CF2"/>
    <w:rsid w:val="00974098"/>
    <w:rsid w:val="0097437A"/>
    <w:rsid w:val="009749E5"/>
    <w:rsid w:val="0097637A"/>
    <w:rsid w:val="009766E0"/>
    <w:rsid w:val="0097691A"/>
    <w:rsid w:val="00976AF0"/>
    <w:rsid w:val="00977F35"/>
    <w:rsid w:val="00980301"/>
    <w:rsid w:val="009804BF"/>
    <w:rsid w:val="00980CC1"/>
    <w:rsid w:val="009819B8"/>
    <w:rsid w:val="00982244"/>
    <w:rsid w:val="0098228A"/>
    <w:rsid w:val="0098261D"/>
    <w:rsid w:val="00982CD2"/>
    <w:rsid w:val="00983F86"/>
    <w:rsid w:val="00984328"/>
    <w:rsid w:val="0098463D"/>
    <w:rsid w:val="00984719"/>
    <w:rsid w:val="009851D2"/>
    <w:rsid w:val="00985BE2"/>
    <w:rsid w:val="00985C0D"/>
    <w:rsid w:val="00990AE2"/>
    <w:rsid w:val="009914E0"/>
    <w:rsid w:val="00992298"/>
    <w:rsid w:val="009923D5"/>
    <w:rsid w:val="009933B3"/>
    <w:rsid w:val="0099370B"/>
    <w:rsid w:val="00993F12"/>
    <w:rsid w:val="0099565C"/>
    <w:rsid w:val="0099603E"/>
    <w:rsid w:val="00996A3E"/>
    <w:rsid w:val="00996AC5"/>
    <w:rsid w:val="00997014"/>
    <w:rsid w:val="0099738B"/>
    <w:rsid w:val="009A06C3"/>
    <w:rsid w:val="009A0C8B"/>
    <w:rsid w:val="009A142B"/>
    <w:rsid w:val="009A1E73"/>
    <w:rsid w:val="009A2BD2"/>
    <w:rsid w:val="009A36FA"/>
    <w:rsid w:val="009A3733"/>
    <w:rsid w:val="009A380A"/>
    <w:rsid w:val="009A40B3"/>
    <w:rsid w:val="009A4785"/>
    <w:rsid w:val="009A4FE8"/>
    <w:rsid w:val="009A542E"/>
    <w:rsid w:val="009A5501"/>
    <w:rsid w:val="009A5915"/>
    <w:rsid w:val="009A5BB5"/>
    <w:rsid w:val="009A684B"/>
    <w:rsid w:val="009A6C7B"/>
    <w:rsid w:val="009A7263"/>
    <w:rsid w:val="009A7626"/>
    <w:rsid w:val="009A7DF1"/>
    <w:rsid w:val="009A7E19"/>
    <w:rsid w:val="009B0060"/>
    <w:rsid w:val="009B017D"/>
    <w:rsid w:val="009B0ED9"/>
    <w:rsid w:val="009B2178"/>
    <w:rsid w:val="009B26FA"/>
    <w:rsid w:val="009B29D4"/>
    <w:rsid w:val="009B2B95"/>
    <w:rsid w:val="009B2CCB"/>
    <w:rsid w:val="009B2CDD"/>
    <w:rsid w:val="009B2EAD"/>
    <w:rsid w:val="009B3A6C"/>
    <w:rsid w:val="009B3A7F"/>
    <w:rsid w:val="009B3DB3"/>
    <w:rsid w:val="009B659B"/>
    <w:rsid w:val="009B73F9"/>
    <w:rsid w:val="009B7404"/>
    <w:rsid w:val="009C0729"/>
    <w:rsid w:val="009C0A5B"/>
    <w:rsid w:val="009C1AE7"/>
    <w:rsid w:val="009C2F2A"/>
    <w:rsid w:val="009C3476"/>
    <w:rsid w:val="009C34C9"/>
    <w:rsid w:val="009C4949"/>
    <w:rsid w:val="009C53ED"/>
    <w:rsid w:val="009C60B5"/>
    <w:rsid w:val="009C60F8"/>
    <w:rsid w:val="009C6F28"/>
    <w:rsid w:val="009C7FCA"/>
    <w:rsid w:val="009D0A08"/>
    <w:rsid w:val="009D1765"/>
    <w:rsid w:val="009D1B26"/>
    <w:rsid w:val="009D29F5"/>
    <w:rsid w:val="009D31D4"/>
    <w:rsid w:val="009D3474"/>
    <w:rsid w:val="009D4835"/>
    <w:rsid w:val="009D5B39"/>
    <w:rsid w:val="009D6413"/>
    <w:rsid w:val="009E0D22"/>
    <w:rsid w:val="009E1EA8"/>
    <w:rsid w:val="009E2098"/>
    <w:rsid w:val="009E28B7"/>
    <w:rsid w:val="009E3351"/>
    <w:rsid w:val="009E3824"/>
    <w:rsid w:val="009E50E9"/>
    <w:rsid w:val="009E5D39"/>
    <w:rsid w:val="009E6759"/>
    <w:rsid w:val="009E6799"/>
    <w:rsid w:val="009E7DFA"/>
    <w:rsid w:val="009F0860"/>
    <w:rsid w:val="009F0CC4"/>
    <w:rsid w:val="009F1ED9"/>
    <w:rsid w:val="009F3801"/>
    <w:rsid w:val="009F39F1"/>
    <w:rsid w:val="009F3D51"/>
    <w:rsid w:val="009F4952"/>
    <w:rsid w:val="009F5100"/>
    <w:rsid w:val="009F59CA"/>
    <w:rsid w:val="009F638E"/>
    <w:rsid w:val="009F6397"/>
    <w:rsid w:val="009F67FB"/>
    <w:rsid w:val="00A002CF"/>
    <w:rsid w:val="00A002ED"/>
    <w:rsid w:val="00A00315"/>
    <w:rsid w:val="00A00DFF"/>
    <w:rsid w:val="00A0157A"/>
    <w:rsid w:val="00A049C3"/>
    <w:rsid w:val="00A04B48"/>
    <w:rsid w:val="00A0519C"/>
    <w:rsid w:val="00A0550C"/>
    <w:rsid w:val="00A0553A"/>
    <w:rsid w:val="00A05E07"/>
    <w:rsid w:val="00A06872"/>
    <w:rsid w:val="00A06FC2"/>
    <w:rsid w:val="00A07415"/>
    <w:rsid w:val="00A07523"/>
    <w:rsid w:val="00A11477"/>
    <w:rsid w:val="00A11544"/>
    <w:rsid w:val="00A11BB6"/>
    <w:rsid w:val="00A120E7"/>
    <w:rsid w:val="00A12EC8"/>
    <w:rsid w:val="00A143BE"/>
    <w:rsid w:val="00A146FF"/>
    <w:rsid w:val="00A1478E"/>
    <w:rsid w:val="00A15278"/>
    <w:rsid w:val="00A15DFA"/>
    <w:rsid w:val="00A16490"/>
    <w:rsid w:val="00A16B52"/>
    <w:rsid w:val="00A1719E"/>
    <w:rsid w:val="00A172A9"/>
    <w:rsid w:val="00A17AA6"/>
    <w:rsid w:val="00A2024E"/>
    <w:rsid w:val="00A20792"/>
    <w:rsid w:val="00A21F07"/>
    <w:rsid w:val="00A22238"/>
    <w:rsid w:val="00A22D80"/>
    <w:rsid w:val="00A23451"/>
    <w:rsid w:val="00A2430B"/>
    <w:rsid w:val="00A25587"/>
    <w:rsid w:val="00A261F8"/>
    <w:rsid w:val="00A272FD"/>
    <w:rsid w:val="00A278B3"/>
    <w:rsid w:val="00A27914"/>
    <w:rsid w:val="00A27BF2"/>
    <w:rsid w:val="00A3024E"/>
    <w:rsid w:val="00A308AD"/>
    <w:rsid w:val="00A317FE"/>
    <w:rsid w:val="00A31FF8"/>
    <w:rsid w:val="00A327DB"/>
    <w:rsid w:val="00A32A72"/>
    <w:rsid w:val="00A32FD3"/>
    <w:rsid w:val="00A336FE"/>
    <w:rsid w:val="00A3398A"/>
    <w:rsid w:val="00A34AF7"/>
    <w:rsid w:val="00A34B06"/>
    <w:rsid w:val="00A35683"/>
    <w:rsid w:val="00A36E0F"/>
    <w:rsid w:val="00A415D5"/>
    <w:rsid w:val="00A41840"/>
    <w:rsid w:val="00A41A78"/>
    <w:rsid w:val="00A422F4"/>
    <w:rsid w:val="00A42362"/>
    <w:rsid w:val="00A4447B"/>
    <w:rsid w:val="00A44E0F"/>
    <w:rsid w:val="00A45CFF"/>
    <w:rsid w:val="00A4703A"/>
    <w:rsid w:val="00A47C6E"/>
    <w:rsid w:val="00A47CD5"/>
    <w:rsid w:val="00A50230"/>
    <w:rsid w:val="00A51DF7"/>
    <w:rsid w:val="00A51E4A"/>
    <w:rsid w:val="00A520FD"/>
    <w:rsid w:val="00A52E17"/>
    <w:rsid w:val="00A52E64"/>
    <w:rsid w:val="00A5409E"/>
    <w:rsid w:val="00A556D5"/>
    <w:rsid w:val="00A57424"/>
    <w:rsid w:val="00A57425"/>
    <w:rsid w:val="00A601C9"/>
    <w:rsid w:val="00A60B41"/>
    <w:rsid w:val="00A60B95"/>
    <w:rsid w:val="00A60D1F"/>
    <w:rsid w:val="00A60DD8"/>
    <w:rsid w:val="00A61A10"/>
    <w:rsid w:val="00A64420"/>
    <w:rsid w:val="00A64C55"/>
    <w:rsid w:val="00A6724B"/>
    <w:rsid w:val="00A71876"/>
    <w:rsid w:val="00A7209F"/>
    <w:rsid w:val="00A72179"/>
    <w:rsid w:val="00A72ACE"/>
    <w:rsid w:val="00A750BF"/>
    <w:rsid w:val="00A755D3"/>
    <w:rsid w:val="00A75646"/>
    <w:rsid w:val="00A76B97"/>
    <w:rsid w:val="00A77950"/>
    <w:rsid w:val="00A800CF"/>
    <w:rsid w:val="00A80673"/>
    <w:rsid w:val="00A80F01"/>
    <w:rsid w:val="00A82EF7"/>
    <w:rsid w:val="00A83100"/>
    <w:rsid w:val="00A831B8"/>
    <w:rsid w:val="00A838CF"/>
    <w:rsid w:val="00A83BA3"/>
    <w:rsid w:val="00A854F5"/>
    <w:rsid w:val="00A85B25"/>
    <w:rsid w:val="00A86967"/>
    <w:rsid w:val="00A86BBB"/>
    <w:rsid w:val="00A87B8C"/>
    <w:rsid w:val="00A9009F"/>
    <w:rsid w:val="00A90876"/>
    <w:rsid w:val="00A91106"/>
    <w:rsid w:val="00A91319"/>
    <w:rsid w:val="00A932CF"/>
    <w:rsid w:val="00A93AAE"/>
    <w:rsid w:val="00A93BDA"/>
    <w:rsid w:val="00A9543F"/>
    <w:rsid w:val="00A95A16"/>
    <w:rsid w:val="00A96167"/>
    <w:rsid w:val="00A96A81"/>
    <w:rsid w:val="00A976F8"/>
    <w:rsid w:val="00A97C59"/>
    <w:rsid w:val="00A97D79"/>
    <w:rsid w:val="00AA009B"/>
    <w:rsid w:val="00AA07AB"/>
    <w:rsid w:val="00AA08E3"/>
    <w:rsid w:val="00AA19E9"/>
    <w:rsid w:val="00AA214C"/>
    <w:rsid w:val="00AA47F0"/>
    <w:rsid w:val="00AA4A2E"/>
    <w:rsid w:val="00AA4BEC"/>
    <w:rsid w:val="00AA4C8C"/>
    <w:rsid w:val="00AA5073"/>
    <w:rsid w:val="00AA5242"/>
    <w:rsid w:val="00AA6389"/>
    <w:rsid w:val="00AA6F8B"/>
    <w:rsid w:val="00AB0056"/>
    <w:rsid w:val="00AB094E"/>
    <w:rsid w:val="00AB0EF5"/>
    <w:rsid w:val="00AB14D3"/>
    <w:rsid w:val="00AB20E5"/>
    <w:rsid w:val="00AB2434"/>
    <w:rsid w:val="00AB2D8F"/>
    <w:rsid w:val="00AB3AF1"/>
    <w:rsid w:val="00AB43BC"/>
    <w:rsid w:val="00AB4A04"/>
    <w:rsid w:val="00AB671D"/>
    <w:rsid w:val="00AB6D6D"/>
    <w:rsid w:val="00AB703F"/>
    <w:rsid w:val="00AB7043"/>
    <w:rsid w:val="00AB7313"/>
    <w:rsid w:val="00AC00E4"/>
    <w:rsid w:val="00AC15BA"/>
    <w:rsid w:val="00AC178B"/>
    <w:rsid w:val="00AC20BF"/>
    <w:rsid w:val="00AC2E64"/>
    <w:rsid w:val="00AC3161"/>
    <w:rsid w:val="00AC3477"/>
    <w:rsid w:val="00AC39A1"/>
    <w:rsid w:val="00AC4160"/>
    <w:rsid w:val="00AC467E"/>
    <w:rsid w:val="00AC47EE"/>
    <w:rsid w:val="00AC519A"/>
    <w:rsid w:val="00AC57F1"/>
    <w:rsid w:val="00AC6F22"/>
    <w:rsid w:val="00AC7D12"/>
    <w:rsid w:val="00AD00AA"/>
    <w:rsid w:val="00AD03C9"/>
    <w:rsid w:val="00AD05DE"/>
    <w:rsid w:val="00AD0678"/>
    <w:rsid w:val="00AD0DEF"/>
    <w:rsid w:val="00AD168D"/>
    <w:rsid w:val="00AD1BE6"/>
    <w:rsid w:val="00AD25AE"/>
    <w:rsid w:val="00AD32F2"/>
    <w:rsid w:val="00AD5CA4"/>
    <w:rsid w:val="00AD6407"/>
    <w:rsid w:val="00AD67C6"/>
    <w:rsid w:val="00AD6E9F"/>
    <w:rsid w:val="00AD6F44"/>
    <w:rsid w:val="00AD7C42"/>
    <w:rsid w:val="00AE01A7"/>
    <w:rsid w:val="00AE1A3D"/>
    <w:rsid w:val="00AE2A16"/>
    <w:rsid w:val="00AE2B6E"/>
    <w:rsid w:val="00AE2FD2"/>
    <w:rsid w:val="00AE3F78"/>
    <w:rsid w:val="00AE493A"/>
    <w:rsid w:val="00AE5B47"/>
    <w:rsid w:val="00AE5E37"/>
    <w:rsid w:val="00AE6A40"/>
    <w:rsid w:val="00AE6A44"/>
    <w:rsid w:val="00AE6E25"/>
    <w:rsid w:val="00AE7298"/>
    <w:rsid w:val="00AE7B05"/>
    <w:rsid w:val="00AE7B2B"/>
    <w:rsid w:val="00AF0180"/>
    <w:rsid w:val="00AF01E6"/>
    <w:rsid w:val="00AF05D7"/>
    <w:rsid w:val="00AF1F75"/>
    <w:rsid w:val="00AF2035"/>
    <w:rsid w:val="00AF29BB"/>
    <w:rsid w:val="00AF2E85"/>
    <w:rsid w:val="00AF399A"/>
    <w:rsid w:val="00AF3B0A"/>
    <w:rsid w:val="00AF3F09"/>
    <w:rsid w:val="00AF4028"/>
    <w:rsid w:val="00AF411F"/>
    <w:rsid w:val="00AF57C5"/>
    <w:rsid w:val="00AF687A"/>
    <w:rsid w:val="00AF6FF1"/>
    <w:rsid w:val="00AF764A"/>
    <w:rsid w:val="00AF77AF"/>
    <w:rsid w:val="00AF7F1E"/>
    <w:rsid w:val="00B00D84"/>
    <w:rsid w:val="00B01990"/>
    <w:rsid w:val="00B01C9D"/>
    <w:rsid w:val="00B03142"/>
    <w:rsid w:val="00B0343C"/>
    <w:rsid w:val="00B037D6"/>
    <w:rsid w:val="00B03AB6"/>
    <w:rsid w:val="00B04021"/>
    <w:rsid w:val="00B046E9"/>
    <w:rsid w:val="00B047A9"/>
    <w:rsid w:val="00B05B2C"/>
    <w:rsid w:val="00B06336"/>
    <w:rsid w:val="00B06AC8"/>
    <w:rsid w:val="00B06AE2"/>
    <w:rsid w:val="00B06EB9"/>
    <w:rsid w:val="00B0776B"/>
    <w:rsid w:val="00B07F89"/>
    <w:rsid w:val="00B10012"/>
    <w:rsid w:val="00B103AE"/>
    <w:rsid w:val="00B10FEB"/>
    <w:rsid w:val="00B11377"/>
    <w:rsid w:val="00B11A6F"/>
    <w:rsid w:val="00B12517"/>
    <w:rsid w:val="00B12A2D"/>
    <w:rsid w:val="00B13A7B"/>
    <w:rsid w:val="00B1635A"/>
    <w:rsid w:val="00B200B0"/>
    <w:rsid w:val="00B202D3"/>
    <w:rsid w:val="00B20E54"/>
    <w:rsid w:val="00B20F6E"/>
    <w:rsid w:val="00B21446"/>
    <w:rsid w:val="00B218C0"/>
    <w:rsid w:val="00B21996"/>
    <w:rsid w:val="00B21C42"/>
    <w:rsid w:val="00B22334"/>
    <w:rsid w:val="00B22A6A"/>
    <w:rsid w:val="00B22A91"/>
    <w:rsid w:val="00B22F9F"/>
    <w:rsid w:val="00B23A2A"/>
    <w:rsid w:val="00B23DD4"/>
    <w:rsid w:val="00B24734"/>
    <w:rsid w:val="00B24EF1"/>
    <w:rsid w:val="00B254A8"/>
    <w:rsid w:val="00B25808"/>
    <w:rsid w:val="00B267F8"/>
    <w:rsid w:val="00B273E1"/>
    <w:rsid w:val="00B31512"/>
    <w:rsid w:val="00B32E98"/>
    <w:rsid w:val="00B33F26"/>
    <w:rsid w:val="00B343B6"/>
    <w:rsid w:val="00B34786"/>
    <w:rsid w:val="00B350C1"/>
    <w:rsid w:val="00B3679E"/>
    <w:rsid w:val="00B36DCF"/>
    <w:rsid w:val="00B37253"/>
    <w:rsid w:val="00B413E1"/>
    <w:rsid w:val="00B419F7"/>
    <w:rsid w:val="00B41C46"/>
    <w:rsid w:val="00B42FAE"/>
    <w:rsid w:val="00B431F5"/>
    <w:rsid w:val="00B43A5B"/>
    <w:rsid w:val="00B43C91"/>
    <w:rsid w:val="00B43DF2"/>
    <w:rsid w:val="00B44AA5"/>
    <w:rsid w:val="00B44D42"/>
    <w:rsid w:val="00B45244"/>
    <w:rsid w:val="00B45463"/>
    <w:rsid w:val="00B45563"/>
    <w:rsid w:val="00B47685"/>
    <w:rsid w:val="00B47BCA"/>
    <w:rsid w:val="00B505EE"/>
    <w:rsid w:val="00B50B19"/>
    <w:rsid w:val="00B50F0E"/>
    <w:rsid w:val="00B517B9"/>
    <w:rsid w:val="00B517FD"/>
    <w:rsid w:val="00B528C5"/>
    <w:rsid w:val="00B52926"/>
    <w:rsid w:val="00B52FA6"/>
    <w:rsid w:val="00B5349B"/>
    <w:rsid w:val="00B54FCA"/>
    <w:rsid w:val="00B55E0C"/>
    <w:rsid w:val="00B6053D"/>
    <w:rsid w:val="00B61179"/>
    <w:rsid w:val="00B627BC"/>
    <w:rsid w:val="00B631E6"/>
    <w:rsid w:val="00B65435"/>
    <w:rsid w:val="00B6562E"/>
    <w:rsid w:val="00B65C03"/>
    <w:rsid w:val="00B667BE"/>
    <w:rsid w:val="00B668A6"/>
    <w:rsid w:val="00B669C2"/>
    <w:rsid w:val="00B66E5C"/>
    <w:rsid w:val="00B6746B"/>
    <w:rsid w:val="00B674D7"/>
    <w:rsid w:val="00B7159F"/>
    <w:rsid w:val="00B720B4"/>
    <w:rsid w:val="00B72BEB"/>
    <w:rsid w:val="00B7328B"/>
    <w:rsid w:val="00B73D8B"/>
    <w:rsid w:val="00B7416B"/>
    <w:rsid w:val="00B760D4"/>
    <w:rsid w:val="00B76F3C"/>
    <w:rsid w:val="00B80A1D"/>
    <w:rsid w:val="00B83305"/>
    <w:rsid w:val="00B83AB0"/>
    <w:rsid w:val="00B83DF3"/>
    <w:rsid w:val="00B83E3A"/>
    <w:rsid w:val="00B83F95"/>
    <w:rsid w:val="00B8435F"/>
    <w:rsid w:val="00B84D23"/>
    <w:rsid w:val="00B84DAD"/>
    <w:rsid w:val="00B85329"/>
    <w:rsid w:val="00B86676"/>
    <w:rsid w:val="00B86E68"/>
    <w:rsid w:val="00B911F1"/>
    <w:rsid w:val="00B91A9E"/>
    <w:rsid w:val="00B92085"/>
    <w:rsid w:val="00B94784"/>
    <w:rsid w:val="00B9509F"/>
    <w:rsid w:val="00B95DE3"/>
    <w:rsid w:val="00B962A7"/>
    <w:rsid w:val="00B977AD"/>
    <w:rsid w:val="00B97A8F"/>
    <w:rsid w:val="00B97EDC"/>
    <w:rsid w:val="00BA00A4"/>
    <w:rsid w:val="00BA07C4"/>
    <w:rsid w:val="00BA080F"/>
    <w:rsid w:val="00BA0A53"/>
    <w:rsid w:val="00BA1498"/>
    <w:rsid w:val="00BA1A2E"/>
    <w:rsid w:val="00BA2417"/>
    <w:rsid w:val="00BA2B8D"/>
    <w:rsid w:val="00BA30E6"/>
    <w:rsid w:val="00BA319B"/>
    <w:rsid w:val="00BA344D"/>
    <w:rsid w:val="00BA35C7"/>
    <w:rsid w:val="00BA406C"/>
    <w:rsid w:val="00BA4E83"/>
    <w:rsid w:val="00BA54DB"/>
    <w:rsid w:val="00BA79E7"/>
    <w:rsid w:val="00BA7DB4"/>
    <w:rsid w:val="00BB0BDB"/>
    <w:rsid w:val="00BB11E9"/>
    <w:rsid w:val="00BB2176"/>
    <w:rsid w:val="00BB25E7"/>
    <w:rsid w:val="00BB281C"/>
    <w:rsid w:val="00BB32EF"/>
    <w:rsid w:val="00BB3519"/>
    <w:rsid w:val="00BB3D63"/>
    <w:rsid w:val="00BB3F94"/>
    <w:rsid w:val="00BB5315"/>
    <w:rsid w:val="00BB559F"/>
    <w:rsid w:val="00BB59EA"/>
    <w:rsid w:val="00BB5D93"/>
    <w:rsid w:val="00BB6256"/>
    <w:rsid w:val="00BB739F"/>
    <w:rsid w:val="00BB7ACD"/>
    <w:rsid w:val="00BC0823"/>
    <w:rsid w:val="00BC1F2B"/>
    <w:rsid w:val="00BC20D6"/>
    <w:rsid w:val="00BC261E"/>
    <w:rsid w:val="00BC2808"/>
    <w:rsid w:val="00BC4496"/>
    <w:rsid w:val="00BC4BD3"/>
    <w:rsid w:val="00BC507B"/>
    <w:rsid w:val="00BC5E8A"/>
    <w:rsid w:val="00BD0947"/>
    <w:rsid w:val="00BD19D7"/>
    <w:rsid w:val="00BD4A9E"/>
    <w:rsid w:val="00BD564A"/>
    <w:rsid w:val="00BD57DD"/>
    <w:rsid w:val="00BD5B7B"/>
    <w:rsid w:val="00BD6081"/>
    <w:rsid w:val="00BD64A6"/>
    <w:rsid w:val="00BD676B"/>
    <w:rsid w:val="00BD6A3D"/>
    <w:rsid w:val="00BD6E27"/>
    <w:rsid w:val="00BD6E61"/>
    <w:rsid w:val="00BD733D"/>
    <w:rsid w:val="00BD7867"/>
    <w:rsid w:val="00BE0900"/>
    <w:rsid w:val="00BE0A2A"/>
    <w:rsid w:val="00BE0A34"/>
    <w:rsid w:val="00BE0E6C"/>
    <w:rsid w:val="00BE1949"/>
    <w:rsid w:val="00BE20D2"/>
    <w:rsid w:val="00BE25D3"/>
    <w:rsid w:val="00BE3407"/>
    <w:rsid w:val="00BE3F7D"/>
    <w:rsid w:val="00BE4400"/>
    <w:rsid w:val="00BE4D64"/>
    <w:rsid w:val="00BE6860"/>
    <w:rsid w:val="00BF03A1"/>
    <w:rsid w:val="00BF1019"/>
    <w:rsid w:val="00BF118D"/>
    <w:rsid w:val="00BF1A46"/>
    <w:rsid w:val="00BF2063"/>
    <w:rsid w:val="00BF2161"/>
    <w:rsid w:val="00BF29E9"/>
    <w:rsid w:val="00BF2FD9"/>
    <w:rsid w:val="00BF5C87"/>
    <w:rsid w:val="00BF612F"/>
    <w:rsid w:val="00BF65A9"/>
    <w:rsid w:val="00BF71EC"/>
    <w:rsid w:val="00BF79E4"/>
    <w:rsid w:val="00C0005E"/>
    <w:rsid w:val="00C004E3"/>
    <w:rsid w:val="00C00D42"/>
    <w:rsid w:val="00C01379"/>
    <w:rsid w:val="00C03322"/>
    <w:rsid w:val="00C035C5"/>
    <w:rsid w:val="00C056AA"/>
    <w:rsid w:val="00C05706"/>
    <w:rsid w:val="00C060A3"/>
    <w:rsid w:val="00C0688F"/>
    <w:rsid w:val="00C070DB"/>
    <w:rsid w:val="00C079BB"/>
    <w:rsid w:val="00C07C60"/>
    <w:rsid w:val="00C07CB2"/>
    <w:rsid w:val="00C10385"/>
    <w:rsid w:val="00C11112"/>
    <w:rsid w:val="00C1158B"/>
    <w:rsid w:val="00C116A9"/>
    <w:rsid w:val="00C11F58"/>
    <w:rsid w:val="00C129C4"/>
    <w:rsid w:val="00C129D9"/>
    <w:rsid w:val="00C12B33"/>
    <w:rsid w:val="00C150C0"/>
    <w:rsid w:val="00C151F7"/>
    <w:rsid w:val="00C15B2F"/>
    <w:rsid w:val="00C15DAC"/>
    <w:rsid w:val="00C16928"/>
    <w:rsid w:val="00C16D5D"/>
    <w:rsid w:val="00C171AF"/>
    <w:rsid w:val="00C17F1E"/>
    <w:rsid w:val="00C20A61"/>
    <w:rsid w:val="00C20B3D"/>
    <w:rsid w:val="00C2184B"/>
    <w:rsid w:val="00C23382"/>
    <w:rsid w:val="00C24CAD"/>
    <w:rsid w:val="00C257D6"/>
    <w:rsid w:val="00C25C2D"/>
    <w:rsid w:val="00C262C5"/>
    <w:rsid w:val="00C26A07"/>
    <w:rsid w:val="00C26DEA"/>
    <w:rsid w:val="00C27450"/>
    <w:rsid w:val="00C274F3"/>
    <w:rsid w:val="00C27876"/>
    <w:rsid w:val="00C2791D"/>
    <w:rsid w:val="00C30656"/>
    <w:rsid w:val="00C30664"/>
    <w:rsid w:val="00C3229C"/>
    <w:rsid w:val="00C32582"/>
    <w:rsid w:val="00C326AD"/>
    <w:rsid w:val="00C33619"/>
    <w:rsid w:val="00C33848"/>
    <w:rsid w:val="00C349C7"/>
    <w:rsid w:val="00C370BB"/>
    <w:rsid w:val="00C401D4"/>
    <w:rsid w:val="00C40284"/>
    <w:rsid w:val="00C404D5"/>
    <w:rsid w:val="00C40B3D"/>
    <w:rsid w:val="00C40CE0"/>
    <w:rsid w:val="00C42E85"/>
    <w:rsid w:val="00C42FE1"/>
    <w:rsid w:val="00C43F12"/>
    <w:rsid w:val="00C441E3"/>
    <w:rsid w:val="00C446F1"/>
    <w:rsid w:val="00C44F6F"/>
    <w:rsid w:val="00C467D8"/>
    <w:rsid w:val="00C46836"/>
    <w:rsid w:val="00C468C2"/>
    <w:rsid w:val="00C46FA1"/>
    <w:rsid w:val="00C47BCA"/>
    <w:rsid w:val="00C47C29"/>
    <w:rsid w:val="00C47C72"/>
    <w:rsid w:val="00C504E9"/>
    <w:rsid w:val="00C50930"/>
    <w:rsid w:val="00C51CDE"/>
    <w:rsid w:val="00C543C5"/>
    <w:rsid w:val="00C5564C"/>
    <w:rsid w:val="00C56571"/>
    <w:rsid w:val="00C57094"/>
    <w:rsid w:val="00C573F7"/>
    <w:rsid w:val="00C61F41"/>
    <w:rsid w:val="00C6204B"/>
    <w:rsid w:val="00C63931"/>
    <w:rsid w:val="00C63D50"/>
    <w:rsid w:val="00C64687"/>
    <w:rsid w:val="00C65327"/>
    <w:rsid w:val="00C66677"/>
    <w:rsid w:val="00C6695C"/>
    <w:rsid w:val="00C673B3"/>
    <w:rsid w:val="00C67563"/>
    <w:rsid w:val="00C67944"/>
    <w:rsid w:val="00C70341"/>
    <w:rsid w:val="00C70F49"/>
    <w:rsid w:val="00C7138B"/>
    <w:rsid w:val="00C75545"/>
    <w:rsid w:val="00C75A72"/>
    <w:rsid w:val="00C75FA7"/>
    <w:rsid w:val="00C760DE"/>
    <w:rsid w:val="00C8049D"/>
    <w:rsid w:val="00C83532"/>
    <w:rsid w:val="00C83BA9"/>
    <w:rsid w:val="00C8520A"/>
    <w:rsid w:val="00C85681"/>
    <w:rsid w:val="00C85AAA"/>
    <w:rsid w:val="00C8633D"/>
    <w:rsid w:val="00C86654"/>
    <w:rsid w:val="00C873AC"/>
    <w:rsid w:val="00C87549"/>
    <w:rsid w:val="00C90073"/>
    <w:rsid w:val="00C9054D"/>
    <w:rsid w:val="00C90BF8"/>
    <w:rsid w:val="00C90DE3"/>
    <w:rsid w:val="00C91184"/>
    <w:rsid w:val="00C93DB3"/>
    <w:rsid w:val="00C94DB7"/>
    <w:rsid w:val="00C95C81"/>
    <w:rsid w:val="00C9637C"/>
    <w:rsid w:val="00C96D6F"/>
    <w:rsid w:val="00C97482"/>
    <w:rsid w:val="00CA0126"/>
    <w:rsid w:val="00CA016D"/>
    <w:rsid w:val="00CA0F6E"/>
    <w:rsid w:val="00CA132C"/>
    <w:rsid w:val="00CA1FA7"/>
    <w:rsid w:val="00CA2501"/>
    <w:rsid w:val="00CA28B2"/>
    <w:rsid w:val="00CA2925"/>
    <w:rsid w:val="00CA3843"/>
    <w:rsid w:val="00CA394E"/>
    <w:rsid w:val="00CA3E17"/>
    <w:rsid w:val="00CA4077"/>
    <w:rsid w:val="00CA4251"/>
    <w:rsid w:val="00CA4B84"/>
    <w:rsid w:val="00CA4E19"/>
    <w:rsid w:val="00CA5395"/>
    <w:rsid w:val="00CA793F"/>
    <w:rsid w:val="00CB1950"/>
    <w:rsid w:val="00CB1E28"/>
    <w:rsid w:val="00CB1E4E"/>
    <w:rsid w:val="00CB21C4"/>
    <w:rsid w:val="00CB392A"/>
    <w:rsid w:val="00CB3B1C"/>
    <w:rsid w:val="00CB4424"/>
    <w:rsid w:val="00CB5071"/>
    <w:rsid w:val="00CB5944"/>
    <w:rsid w:val="00CB6056"/>
    <w:rsid w:val="00CB6479"/>
    <w:rsid w:val="00CB67A3"/>
    <w:rsid w:val="00CB699A"/>
    <w:rsid w:val="00CB6A95"/>
    <w:rsid w:val="00CB7EDD"/>
    <w:rsid w:val="00CC0B2B"/>
    <w:rsid w:val="00CC182D"/>
    <w:rsid w:val="00CC19A3"/>
    <w:rsid w:val="00CC2495"/>
    <w:rsid w:val="00CC275D"/>
    <w:rsid w:val="00CC2A92"/>
    <w:rsid w:val="00CC3F77"/>
    <w:rsid w:val="00CC4A84"/>
    <w:rsid w:val="00CC4F15"/>
    <w:rsid w:val="00CC66BA"/>
    <w:rsid w:val="00CC6851"/>
    <w:rsid w:val="00CC70CC"/>
    <w:rsid w:val="00CC736A"/>
    <w:rsid w:val="00CC75B7"/>
    <w:rsid w:val="00CC78A6"/>
    <w:rsid w:val="00CC7DB6"/>
    <w:rsid w:val="00CC7FF8"/>
    <w:rsid w:val="00CD0B88"/>
    <w:rsid w:val="00CD1B72"/>
    <w:rsid w:val="00CD204B"/>
    <w:rsid w:val="00CD22EA"/>
    <w:rsid w:val="00CD2488"/>
    <w:rsid w:val="00CD258B"/>
    <w:rsid w:val="00CD29F1"/>
    <w:rsid w:val="00CD4690"/>
    <w:rsid w:val="00CD54E1"/>
    <w:rsid w:val="00CD5834"/>
    <w:rsid w:val="00CD629B"/>
    <w:rsid w:val="00CD705F"/>
    <w:rsid w:val="00CD76CF"/>
    <w:rsid w:val="00CE023B"/>
    <w:rsid w:val="00CE0394"/>
    <w:rsid w:val="00CE0627"/>
    <w:rsid w:val="00CE09B5"/>
    <w:rsid w:val="00CE0F03"/>
    <w:rsid w:val="00CE0F4C"/>
    <w:rsid w:val="00CE2475"/>
    <w:rsid w:val="00CE3E7A"/>
    <w:rsid w:val="00CE41AA"/>
    <w:rsid w:val="00CE51ED"/>
    <w:rsid w:val="00CE5973"/>
    <w:rsid w:val="00CE5B97"/>
    <w:rsid w:val="00CE66EC"/>
    <w:rsid w:val="00CE6E34"/>
    <w:rsid w:val="00CE7334"/>
    <w:rsid w:val="00CE7679"/>
    <w:rsid w:val="00CE7F91"/>
    <w:rsid w:val="00CF0682"/>
    <w:rsid w:val="00CF0921"/>
    <w:rsid w:val="00CF111C"/>
    <w:rsid w:val="00CF1582"/>
    <w:rsid w:val="00CF17A0"/>
    <w:rsid w:val="00CF22A1"/>
    <w:rsid w:val="00CF22FF"/>
    <w:rsid w:val="00CF4625"/>
    <w:rsid w:val="00CF5875"/>
    <w:rsid w:val="00CF5E59"/>
    <w:rsid w:val="00CF6017"/>
    <w:rsid w:val="00CF6BB7"/>
    <w:rsid w:val="00CF6CFC"/>
    <w:rsid w:val="00CF6F49"/>
    <w:rsid w:val="00CF79A0"/>
    <w:rsid w:val="00D01177"/>
    <w:rsid w:val="00D01F3E"/>
    <w:rsid w:val="00D02728"/>
    <w:rsid w:val="00D029B7"/>
    <w:rsid w:val="00D0696F"/>
    <w:rsid w:val="00D069F0"/>
    <w:rsid w:val="00D06C39"/>
    <w:rsid w:val="00D075D7"/>
    <w:rsid w:val="00D116BE"/>
    <w:rsid w:val="00D11D87"/>
    <w:rsid w:val="00D124D2"/>
    <w:rsid w:val="00D137DA"/>
    <w:rsid w:val="00D13DFC"/>
    <w:rsid w:val="00D13EE1"/>
    <w:rsid w:val="00D141E7"/>
    <w:rsid w:val="00D14815"/>
    <w:rsid w:val="00D16746"/>
    <w:rsid w:val="00D17B0C"/>
    <w:rsid w:val="00D22950"/>
    <w:rsid w:val="00D229B9"/>
    <w:rsid w:val="00D236B2"/>
    <w:rsid w:val="00D23976"/>
    <w:rsid w:val="00D24188"/>
    <w:rsid w:val="00D242D0"/>
    <w:rsid w:val="00D245FA"/>
    <w:rsid w:val="00D24878"/>
    <w:rsid w:val="00D2550F"/>
    <w:rsid w:val="00D2588E"/>
    <w:rsid w:val="00D259F6"/>
    <w:rsid w:val="00D26B7E"/>
    <w:rsid w:val="00D27896"/>
    <w:rsid w:val="00D3065D"/>
    <w:rsid w:val="00D325AB"/>
    <w:rsid w:val="00D32864"/>
    <w:rsid w:val="00D32C8E"/>
    <w:rsid w:val="00D32F4F"/>
    <w:rsid w:val="00D33222"/>
    <w:rsid w:val="00D3447A"/>
    <w:rsid w:val="00D34888"/>
    <w:rsid w:val="00D34961"/>
    <w:rsid w:val="00D349AB"/>
    <w:rsid w:val="00D34D51"/>
    <w:rsid w:val="00D359C2"/>
    <w:rsid w:val="00D35CE0"/>
    <w:rsid w:val="00D369DF"/>
    <w:rsid w:val="00D372A2"/>
    <w:rsid w:val="00D4010B"/>
    <w:rsid w:val="00D40F2F"/>
    <w:rsid w:val="00D41DC0"/>
    <w:rsid w:val="00D42006"/>
    <w:rsid w:val="00D4275D"/>
    <w:rsid w:val="00D429DE"/>
    <w:rsid w:val="00D43556"/>
    <w:rsid w:val="00D43DDE"/>
    <w:rsid w:val="00D43F65"/>
    <w:rsid w:val="00D44538"/>
    <w:rsid w:val="00D448A2"/>
    <w:rsid w:val="00D44956"/>
    <w:rsid w:val="00D45F86"/>
    <w:rsid w:val="00D469B4"/>
    <w:rsid w:val="00D46EE7"/>
    <w:rsid w:val="00D47BC9"/>
    <w:rsid w:val="00D47BCB"/>
    <w:rsid w:val="00D47BD9"/>
    <w:rsid w:val="00D47D4D"/>
    <w:rsid w:val="00D47E3B"/>
    <w:rsid w:val="00D50771"/>
    <w:rsid w:val="00D535F9"/>
    <w:rsid w:val="00D54B0E"/>
    <w:rsid w:val="00D56FBF"/>
    <w:rsid w:val="00D57164"/>
    <w:rsid w:val="00D57240"/>
    <w:rsid w:val="00D57773"/>
    <w:rsid w:val="00D60A28"/>
    <w:rsid w:val="00D60B0F"/>
    <w:rsid w:val="00D60B7D"/>
    <w:rsid w:val="00D60DA6"/>
    <w:rsid w:val="00D61FA1"/>
    <w:rsid w:val="00D623C8"/>
    <w:rsid w:val="00D62A1E"/>
    <w:rsid w:val="00D635AD"/>
    <w:rsid w:val="00D64094"/>
    <w:rsid w:val="00D660B5"/>
    <w:rsid w:val="00D66B6E"/>
    <w:rsid w:val="00D67427"/>
    <w:rsid w:val="00D712E1"/>
    <w:rsid w:val="00D72CEA"/>
    <w:rsid w:val="00D72FDF"/>
    <w:rsid w:val="00D732DE"/>
    <w:rsid w:val="00D73AAA"/>
    <w:rsid w:val="00D73F8F"/>
    <w:rsid w:val="00D74A39"/>
    <w:rsid w:val="00D74B7F"/>
    <w:rsid w:val="00D75057"/>
    <w:rsid w:val="00D752DC"/>
    <w:rsid w:val="00D75C65"/>
    <w:rsid w:val="00D7625E"/>
    <w:rsid w:val="00D81B2F"/>
    <w:rsid w:val="00D82475"/>
    <w:rsid w:val="00D830EB"/>
    <w:rsid w:val="00D834BA"/>
    <w:rsid w:val="00D847BB"/>
    <w:rsid w:val="00D84B4C"/>
    <w:rsid w:val="00D851D6"/>
    <w:rsid w:val="00D868D1"/>
    <w:rsid w:val="00D87073"/>
    <w:rsid w:val="00D87525"/>
    <w:rsid w:val="00D87847"/>
    <w:rsid w:val="00D87F6E"/>
    <w:rsid w:val="00D90355"/>
    <w:rsid w:val="00D90704"/>
    <w:rsid w:val="00D90AB8"/>
    <w:rsid w:val="00D91CCD"/>
    <w:rsid w:val="00D922A6"/>
    <w:rsid w:val="00D92810"/>
    <w:rsid w:val="00D9283C"/>
    <w:rsid w:val="00D92E9B"/>
    <w:rsid w:val="00D93414"/>
    <w:rsid w:val="00D9360F"/>
    <w:rsid w:val="00D936E4"/>
    <w:rsid w:val="00D93F40"/>
    <w:rsid w:val="00D95618"/>
    <w:rsid w:val="00D95A7E"/>
    <w:rsid w:val="00D95AA7"/>
    <w:rsid w:val="00D95C85"/>
    <w:rsid w:val="00D95F8D"/>
    <w:rsid w:val="00D963C1"/>
    <w:rsid w:val="00D97975"/>
    <w:rsid w:val="00DA07C4"/>
    <w:rsid w:val="00DA0C95"/>
    <w:rsid w:val="00DA16C6"/>
    <w:rsid w:val="00DA189C"/>
    <w:rsid w:val="00DA26EA"/>
    <w:rsid w:val="00DA3237"/>
    <w:rsid w:val="00DA37F2"/>
    <w:rsid w:val="00DA3B99"/>
    <w:rsid w:val="00DA3F50"/>
    <w:rsid w:val="00DA3F8D"/>
    <w:rsid w:val="00DA43C8"/>
    <w:rsid w:val="00DA493E"/>
    <w:rsid w:val="00DA4F42"/>
    <w:rsid w:val="00DA53BF"/>
    <w:rsid w:val="00DA7861"/>
    <w:rsid w:val="00DA79E4"/>
    <w:rsid w:val="00DA7A5A"/>
    <w:rsid w:val="00DB0FD4"/>
    <w:rsid w:val="00DB159A"/>
    <w:rsid w:val="00DB1AA1"/>
    <w:rsid w:val="00DB20D9"/>
    <w:rsid w:val="00DB37EB"/>
    <w:rsid w:val="00DB3E06"/>
    <w:rsid w:val="00DB48A4"/>
    <w:rsid w:val="00DB4BBA"/>
    <w:rsid w:val="00DB4BEB"/>
    <w:rsid w:val="00DB4D7A"/>
    <w:rsid w:val="00DB6579"/>
    <w:rsid w:val="00DB7DCA"/>
    <w:rsid w:val="00DC0035"/>
    <w:rsid w:val="00DC0943"/>
    <w:rsid w:val="00DC097E"/>
    <w:rsid w:val="00DC1036"/>
    <w:rsid w:val="00DC1735"/>
    <w:rsid w:val="00DC1C9D"/>
    <w:rsid w:val="00DC2ABB"/>
    <w:rsid w:val="00DC2EBD"/>
    <w:rsid w:val="00DC43EC"/>
    <w:rsid w:val="00DC4D3A"/>
    <w:rsid w:val="00DC4DF0"/>
    <w:rsid w:val="00DC4E0E"/>
    <w:rsid w:val="00DD0A94"/>
    <w:rsid w:val="00DD1F2A"/>
    <w:rsid w:val="00DD2186"/>
    <w:rsid w:val="00DD428F"/>
    <w:rsid w:val="00DD4538"/>
    <w:rsid w:val="00DD4D72"/>
    <w:rsid w:val="00DD7F8E"/>
    <w:rsid w:val="00DE0378"/>
    <w:rsid w:val="00DE0A21"/>
    <w:rsid w:val="00DE31A6"/>
    <w:rsid w:val="00DE3483"/>
    <w:rsid w:val="00DE385C"/>
    <w:rsid w:val="00DE3D01"/>
    <w:rsid w:val="00DE4B60"/>
    <w:rsid w:val="00DF00F6"/>
    <w:rsid w:val="00DF0B33"/>
    <w:rsid w:val="00DF3986"/>
    <w:rsid w:val="00DF430F"/>
    <w:rsid w:val="00DF5A9D"/>
    <w:rsid w:val="00DF6206"/>
    <w:rsid w:val="00DF67BA"/>
    <w:rsid w:val="00DF6C9D"/>
    <w:rsid w:val="00E00CDA"/>
    <w:rsid w:val="00E01EAE"/>
    <w:rsid w:val="00E05301"/>
    <w:rsid w:val="00E05371"/>
    <w:rsid w:val="00E063EB"/>
    <w:rsid w:val="00E078B7"/>
    <w:rsid w:val="00E07BE8"/>
    <w:rsid w:val="00E109BC"/>
    <w:rsid w:val="00E117BA"/>
    <w:rsid w:val="00E11D54"/>
    <w:rsid w:val="00E11DF5"/>
    <w:rsid w:val="00E11FA0"/>
    <w:rsid w:val="00E12962"/>
    <w:rsid w:val="00E13AA4"/>
    <w:rsid w:val="00E13D19"/>
    <w:rsid w:val="00E1556F"/>
    <w:rsid w:val="00E15AF1"/>
    <w:rsid w:val="00E16F66"/>
    <w:rsid w:val="00E17378"/>
    <w:rsid w:val="00E17E91"/>
    <w:rsid w:val="00E208DD"/>
    <w:rsid w:val="00E20A56"/>
    <w:rsid w:val="00E21A21"/>
    <w:rsid w:val="00E21E49"/>
    <w:rsid w:val="00E21F50"/>
    <w:rsid w:val="00E2291E"/>
    <w:rsid w:val="00E2325B"/>
    <w:rsid w:val="00E2367C"/>
    <w:rsid w:val="00E24D50"/>
    <w:rsid w:val="00E254D3"/>
    <w:rsid w:val="00E256CF"/>
    <w:rsid w:val="00E261D4"/>
    <w:rsid w:val="00E27C78"/>
    <w:rsid w:val="00E27DEA"/>
    <w:rsid w:val="00E306D8"/>
    <w:rsid w:val="00E3145F"/>
    <w:rsid w:val="00E31F9E"/>
    <w:rsid w:val="00E320A8"/>
    <w:rsid w:val="00E338A7"/>
    <w:rsid w:val="00E33AE6"/>
    <w:rsid w:val="00E34B05"/>
    <w:rsid w:val="00E350C5"/>
    <w:rsid w:val="00E3520C"/>
    <w:rsid w:val="00E35F56"/>
    <w:rsid w:val="00E36743"/>
    <w:rsid w:val="00E37B5E"/>
    <w:rsid w:val="00E401B4"/>
    <w:rsid w:val="00E40323"/>
    <w:rsid w:val="00E407BE"/>
    <w:rsid w:val="00E4085D"/>
    <w:rsid w:val="00E40F99"/>
    <w:rsid w:val="00E41036"/>
    <w:rsid w:val="00E417F0"/>
    <w:rsid w:val="00E41A70"/>
    <w:rsid w:val="00E41D90"/>
    <w:rsid w:val="00E42DBB"/>
    <w:rsid w:val="00E43129"/>
    <w:rsid w:val="00E44C13"/>
    <w:rsid w:val="00E455C5"/>
    <w:rsid w:val="00E46505"/>
    <w:rsid w:val="00E506BE"/>
    <w:rsid w:val="00E506DA"/>
    <w:rsid w:val="00E54B9F"/>
    <w:rsid w:val="00E5563F"/>
    <w:rsid w:val="00E57197"/>
    <w:rsid w:val="00E57595"/>
    <w:rsid w:val="00E6068F"/>
    <w:rsid w:val="00E60BC9"/>
    <w:rsid w:val="00E61994"/>
    <w:rsid w:val="00E61B58"/>
    <w:rsid w:val="00E622E3"/>
    <w:rsid w:val="00E63290"/>
    <w:rsid w:val="00E633E7"/>
    <w:rsid w:val="00E63489"/>
    <w:rsid w:val="00E634CA"/>
    <w:rsid w:val="00E63502"/>
    <w:rsid w:val="00E6494C"/>
    <w:rsid w:val="00E657E5"/>
    <w:rsid w:val="00E663B5"/>
    <w:rsid w:val="00E665C5"/>
    <w:rsid w:val="00E67CF1"/>
    <w:rsid w:val="00E703FC"/>
    <w:rsid w:val="00E748E4"/>
    <w:rsid w:val="00E74E55"/>
    <w:rsid w:val="00E74F3D"/>
    <w:rsid w:val="00E76671"/>
    <w:rsid w:val="00E776E2"/>
    <w:rsid w:val="00E77807"/>
    <w:rsid w:val="00E77A05"/>
    <w:rsid w:val="00E8085B"/>
    <w:rsid w:val="00E80ECB"/>
    <w:rsid w:val="00E82D2B"/>
    <w:rsid w:val="00E85D9B"/>
    <w:rsid w:val="00E85E26"/>
    <w:rsid w:val="00E85E2A"/>
    <w:rsid w:val="00E87572"/>
    <w:rsid w:val="00E876F1"/>
    <w:rsid w:val="00E8798E"/>
    <w:rsid w:val="00E9006D"/>
    <w:rsid w:val="00E90817"/>
    <w:rsid w:val="00E90863"/>
    <w:rsid w:val="00E91188"/>
    <w:rsid w:val="00E92837"/>
    <w:rsid w:val="00E939C3"/>
    <w:rsid w:val="00E940FE"/>
    <w:rsid w:val="00E96D9C"/>
    <w:rsid w:val="00E97E29"/>
    <w:rsid w:val="00EA0F48"/>
    <w:rsid w:val="00EA11B8"/>
    <w:rsid w:val="00EA1AED"/>
    <w:rsid w:val="00EA22CB"/>
    <w:rsid w:val="00EA2346"/>
    <w:rsid w:val="00EA23D3"/>
    <w:rsid w:val="00EA3981"/>
    <w:rsid w:val="00EA3D6D"/>
    <w:rsid w:val="00EA40CB"/>
    <w:rsid w:val="00EA52E2"/>
    <w:rsid w:val="00EA5528"/>
    <w:rsid w:val="00EA55F7"/>
    <w:rsid w:val="00EA5982"/>
    <w:rsid w:val="00EA6117"/>
    <w:rsid w:val="00EA6F10"/>
    <w:rsid w:val="00EA702D"/>
    <w:rsid w:val="00EA723E"/>
    <w:rsid w:val="00EA78AA"/>
    <w:rsid w:val="00EA7906"/>
    <w:rsid w:val="00EB05F6"/>
    <w:rsid w:val="00EB06E9"/>
    <w:rsid w:val="00EB0BDD"/>
    <w:rsid w:val="00EB1235"/>
    <w:rsid w:val="00EB234A"/>
    <w:rsid w:val="00EB33F6"/>
    <w:rsid w:val="00EB4E85"/>
    <w:rsid w:val="00EB4F1A"/>
    <w:rsid w:val="00EB5A23"/>
    <w:rsid w:val="00EB5B10"/>
    <w:rsid w:val="00EB7956"/>
    <w:rsid w:val="00EB7D54"/>
    <w:rsid w:val="00EC094E"/>
    <w:rsid w:val="00EC1302"/>
    <w:rsid w:val="00EC175B"/>
    <w:rsid w:val="00EC28AD"/>
    <w:rsid w:val="00EC2C73"/>
    <w:rsid w:val="00EC3BDA"/>
    <w:rsid w:val="00EC3DA3"/>
    <w:rsid w:val="00EC3DFA"/>
    <w:rsid w:val="00EC42A0"/>
    <w:rsid w:val="00EC494D"/>
    <w:rsid w:val="00EC4A33"/>
    <w:rsid w:val="00EC5003"/>
    <w:rsid w:val="00EC6E5D"/>
    <w:rsid w:val="00EC78B7"/>
    <w:rsid w:val="00EC78EB"/>
    <w:rsid w:val="00EC78FF"/>
    <w:rsid w:val="00ED0258"/>
    <w:rsid w:val="00ED290D"/>
    <w:rsid w:val="00ED294D"/>
    <w:rsid w:val="00ED2BD1"/>
    <w:rsid w:val="00ED3103"/>
    <w:rsid w:val="00ED31F8"/>
    <w:rsid w:val="00ED3792"/>
    <w:rsid w:val="00ED3A23"/>
    <w:rsid w:val="00ED3C69"/>
    <w:rsid w:val="00ED42DD"/>
    <w:rsid w:val="00ED59B6"/>
    <w:rsid w:val="00ED5C5D"/>
    <w:rsid w:val="00ED5F2A"/>
    <w:rsid w:val="00ED7BFA"/>
    <w:rsid w:val="00EE03F8"/>
    <w:rsid w:val="00EE1AB8"/>
    <w:rsid w:val="00EE277A"/>
    <w:rsid w:val="00EE338C"/>
    <w:rsid w:val="00EE3E24"/>
    <w:rsid w:val="00EE42FF"/>
    <w:rsid w:val="00EE50B3"/>
    <w:rsid w:val="00EE547E"/>
    <w:rsid w:val="00EE6074"/>
    <w:rsid w:val="00EE63DA"/>
    <w:rsid w:val="00EE6B94"/>
    <w:rsid w:val="00EE73C4"/>
    <w:rsid w:val="00EF0199"/>
    <w:rsid w:val="00EF020F"/>
    <w:rsid w:val="00EF1C20"/>
    <w:rsid w:val="00EF29BD"/>
    <w:rsid w:val="00EF2CE6"/>
    <w:rsid w:val="00EF3614"/>
    <w:rsid w:val="00EF37B3"/>
    <w:rsid w:val="00EF4035"/>
    <w:rsid w:val="00EF4AAA"/>
    <w:rsid w:val="00EF4F29"/>
    <w:rsid w:val="00EF52C4"/>
    <w:rsid w:val="00EF53CB"/>
    <w:rsid w:val="00EF69C8"/>
    <w:rsid w:val="00EF73D9"/>
    <w:rsid w:val="00EF78DF"/>
    <w:rsid w:val="00EF7A8C"/>
    <w:rsid w:val="00F019E6"/>
    <w:rsid w:val="00F03276"/>
    <w:rsid w:val="00F03460"/>
    <w:rsid w:val="00F036BC"/>
    <w:rsid w:val="00F03760"/>
    <w:rsid w:val="00F03813"/>
    <w:rsid w:val="00F038C9"/>
    <w:rsid w:val="00F039A4"/>
    <w:rsid w:val="00F04D0E"/>
    <w:rsid w:val="00F06C1C"/>
    <w:rsid w:val="00F077E3"/>
    <w:rsid w:val="00F102B9"/>
    <w:rsid w:val="00F10DCD"/>
    <w:rsid w:val="00F11FA6"/>
    <w:rsid w:val="00F12E23"/>
    <w:rsid w:val="00F1496C"/>
    <w:rsid w:val="00F14A64"/>
    <w:rsid w:val="00F14AB9"/>
    <w:rsid w:val="00F151B2"/>
    <w:rsid w:val="00F156EA"/>
    <w:rsid w:val="00F1603F"/>
    <w:rsid w:val="00F169FD"/>
    <w:rsid w:val="00F16D30"/>
    <w:rsid w:val="00F203DB"/>
    <w:rsid w:val="00F20847"/>
    <w:rsid w:val="00F20982"/>
    <w:rsid w:val="00F20F59"/>
    <w:rsid w:val="00F21B0C"/>
    <w:rsid w:val="00F21D87"/>
    <w:rsid w:val="00F22109"/>
    <w:rsid w:val="00F22516"/>
    <w:rsid w:val="00F226F5"/>
    <w:rsid w:val="00F2388B"/>
    <w:rsid w:val="00F2433C"/>
    <w:rsid w:val="00F243CD"/>
    <w:rsid w:val="00F245BF"/>
    <w:rsid w:val="00F24BE0"/>
    <w:rsid w:val="00F25101"/>
    <w:rsid w:val="00F25AF1"/>
    <w:rsid w:val="00F25AF2"/>
    <w:rsid w:val="00F26549"/>
    <w:rsid w:val="00F271BF"/>
    <w:rsid w:val="00F27B9F"/>
    <w:rsid w:val="00F3010B"/>
    <w:rsid w:val="00F30E92"/>
    <w:rsid w:val="00F31E5E"/>
    <w:rsid w:val="00F325DD"/>
    <w:rsid w:val="00F32BE4"/>
    <w:rsid w:val="00F33582"/>
    <w:rsid w:val="00F34209"/>
    <w:rsid w:val="00F348FB"/>
    <w:rsid w:val="00F34CB3"/>
    <w:rsid w:val="00F34FD8"/>
    <w:rsid w:val="00F35D32"/>
    <w:rsid w:val="00F36334"/>
    <w:rsid w:val="00F3769A"/>
    <w:rsid w:val="00F37A52"/>
    <w:rsid w:val="00F402DB"/>
    <w:rsid w:val="00F403E9"/>
    <w:rsid w:val="00F42DE4"/>
    <w:rsid w:val="00F4311C"/>
    <w:rsid w:val="00F43FB9"/>
    <w:rsid w:val="00F4521D"/>
    <w:rsid w:val="00F454D0"/>
    <w:rsid w:val="00F4565A"/>
    <w:rsid w:val="00F4649B"/>
    <w:rsid w:val="00F478CD"/>
    <w:rsid w:val="00F51134"/>
    <w:rsid w:val="00F52A76"/>
    <w:rsid w:val="00F52AE2"/>
    <w:rsid w:val="00F5324E"/>
    <w:rsid w:val="00F53587"/>
    <w:rsid w:val="00F544D6"/>
    <w:rsid w:val="00F550A2"/>
    <w:rsid w:val="00F55680"/>
    <w:rsid w:val="00F55BBC"/>
    <w:rsid w:val="00F565EA"/>
    <w:rsid w:val="00F57478"/>
    <w:rsid w:val="00F60A34"/>
    <w:rsid w:val="00F610B5"/>
    <w:rsid w:val="00F61124"/>
    <w:rsid w:val="00F61790"/>
    <w:rsid w:val="00F629C3"/>
    <w:rsid w:val="00F63752"/>
    <w:rsid w:val="00F63E5D"/>
    <w:rsid w:val="00F64088"/>
    <w:rsid w:val="00F643FC"/>
    <w:rsid w:val="00F650F1"/>
    <w:rsid w:val="00F6570B"/>
    <w:rsid w:val="00F65B32"/>
    <w:rsid w:val="00F65BFA"/>
    <w:rsid w:val="00F66420"/>
    <w:rsid w:val="00F66BFC"/>
    <w:rsid w:val="00F6761F"/>
    <w:rsid w:val="00F70275"/>
    <w:rsid w:val="00F70334"/>
    <w:rsid w:val="00F7043C"/>
    <w:rsid w:val="00F70881"/>
    <w:rsid w:val="00F70AE2"/>
    <w:rsid w:val="00F719F1"/>
    <w:rsid w:val="00F72A68"/>
    <w:rsid w:val="00F73EDD"/>
    <w:rsid w:val="00F74C02"/>
    <w:rsid w:val="00F75AF6"/>
    <w:rsid w:val="00F75E1F"/>
    <w:rsid w:val="00F75E35"/>
    <w:rsid w:val="00F7615E"/>
    <w:rsid w:val="00F7785F"/>
    <w:rsid w:val="00F77FC0"/>
    <w:rsid w:val="00F80572"/>
    <w:rsid w:val="00F8141E"/>
    <w:rsid w:val="00F81EA5"/>
    <w:rsid w:val="00F83BED"/>
    <w:rsid w:val="00F84189"/>
    <w:rsid w:val="00F842D9"/>
    <w:rsid w:val="00F84A5C"/>
    <w:rsid w:val="00F85EF7"/>
    <w:rsid w:val="00F86585"/>
    <w:rsid w:val="00F8688E"/>
    <w:rsid w:val="00F86C9E"/>
    <w:rsid w:val="00F86DF2"/>
    <w:rsid w:val="00F877F6"/>
    <w:rsid w:val="00F87913"/>
    <w:rsid w:val="00F91D53"/>
    <w:rsid w:val="00F93222"/>
    <w:rsid w:val="00F9343B"/>
    <w:rsid w:val="00F9354C"/>
    <w:rsid w:val="00F9412F"/>
    <w:rsid w:val="00F9496B"/>
    <w:rsid w:val="00F94B89"/>
    <w:rsid w:val="00F94F4B"/>
    <w:rsid w:val="00F955B5"/>
    <w:rsid w:val="00F957F9"/>
    <w:rsid w:val="00F97283"/>
    <w:rsid w:val="00F97739"/>
    <w:rsid w:val="00F97A4A"/>
    <w:rsid w:val="00F97D61"/>
    <w:rsid w:val="00FA0A13"/>
    <w:rsid w:val="00FA0D26"/>
    <w:rsid w:val="00FA0D2F"/>
    <w:rsid w:val="00FA1889"/>
    <w:rsid w:val="00FA37FE"/>
    <w:rsid w:val="00FA3EB4"/>
    <w:rsid w:val="00FA411E"/>
    <w:rsid w:val="00FA46CF"/>
    <w:rsid w:val="00FA4BAA"/>
    <w:rsid w:val="00FA563C"/>
    <w:rsid w:val="00FA56E1"/>
    <w:rsid w:val="00FA7F88"/>
    <w:rsid w:val="00FA7FDC"/>
    <w:rsid w:val="00FB064A"/>
    <w:rsid w:val="00FB09C8"/>
    <w:rsid w:val="00FB114B"/>
    <w:rsid w:val="00FB4196"/>
    <w:rsid w:val="00FB5C22"/>
    <w:rsid w:val="00FB5E02"/>
    <w:rsid w:val="00FB6DC5"/>
    <w:rsid w:val="00FC0BDF"/>
    <w:rsid w:val="00FC2469"/>
    <w:rsid w:val="00FC2AAB"/>
    <w:rsid w:val="00FC4D75"/>
    <w:rsid w:val="00FC532C"/>
    <w:rsid w:val="00FC6316"/>
    <w:rsid w:val="00FC6786"/>
    <w:rsid w:val="00FC6913"/>
    <w:rsid w:val="00FC69A1"/>
    <w:rsid w:val="00FC6DBF"/>
    <w:rsid w:val="00FD0365"/>
    <w:rsid w:val="00FD04DB"/>
    <w:rsid w:val="00FD0D90"/>
    <w:rsid w:val="00FD2652"/>
    <w:rsid w:val="00FD2C21"/>
    <w:rsid w:val="00FD2E25"/>
    <w:rsid w:val="00FD31C2"/>
    <w:rsid w:val="00FD35CC"/>
    <w:rsid w:val="00FD3816"/>
    <w:rsid w:val="00FD3F48"/>
    <w:rsid w:val="00FD54DC"/>
    <w:rsid w:val="00FD564C"/>
    <w:rsid w:val="00FD5A1A"/>
    <w:rsid w:val="00FD6128"/>
    <w:rsid w:val="00FD662D"/>
    <w:rsid w:val="00FD668F"/>
    <w:rsid w:val="00FD6973"/>
    <w:rsid w:val="00FD6D20"/>
    <w:rsid w:val="00FD7675"/>
    <w:rsid w:val="00FD7C6D"/>
    <w:rsid w:val="00FE016E"/>
    <w:rsid w:val="00FE0BAC"/>
    <w:rsid w:val="00FE0DED"/>
    <w:rsid w:val="00FE2F48"/>
    <w:rsid w:val="00FE3E0E"/>
    <w:rsid w:val="00FE43DE"/>
    <w:rsid w:val="00FE4D4D"/>
    <w:rsid w:val="00FE4E68"/>
    <w:rsid w:val="00FE5B4F"/>
    <w:rsid w:val="00FE5FD7"/>
    <w:rsid w:val="00FE65FB"/>
    <w:rsid w:val="00FE753D"/>
    <w:rsid w:val="00FE7750"/>
    <w:rsid w:val="00FE7C3C"/>
    <w:rsid w:val="00FF0B8D"/>
    <w:rsid w:val="00FF4074"/>
    <w:rsid w:val="00FF4539"/>
    <w:rsid w:val="00FF4B45"/>
    <w:rsid w:val="00FF5722"/>
    <w:rsid w:val="00FF5EAF"/>
    <w:rsid w:val="00FF668B"/>
    <w:rsid w:val="00FF6B98"/>
    <w:rsid w:val="00FF7125"/>
    <w:rsid w:val="00FF7395"/>
    <w:rsid w:val="00FF75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0E0056A2-57EA-40AE-A4CC-69E983468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018F"/>
    <w:pPr>
      <w:spacing w:before="120"/>
      <w:jc w:val="center"/>
    </w:pPr>
    <w:rPr>
      <w:sz w:val="28"/>
      <w:szCs w:val="28"/>
    </w:rPr>
  </w:style>
  <w:style w:type="paragraph" w:styleId="Heading1">
    <w:name w:val="heading 1"/>
    <w:basedOn w:val="Normal"/>
    <w:link w:val="Heading1Char"/>
    <w:uiPriority w:val="99"/>
    <w:qFormat/>
    <w:rsid w:val="004D1612"/>
    <w:pPr>
      <w:spacing w:before="100" w:beforeAutospacing="1" w:after="100" w:afterAutospacing="1"/>
      <w:jc w:val="left"/>
      <w:outlineLvl w:val="0"/>
    </w:pPr>
    <w:rPr>
      <w:rFonts w:eastAsia="Times New Roman"/>
      <w:b/>
      <w:bCs/>
      <w:kern w:val="36"/>
      <w:sz w:val="48"/>
      <w:szCs w:val="48"/>
    </w:rPr>
  </w:style>
  <w:style w:type="paragraph" w:styleId="Heading2">
    <w:name w:val="heading 2"/>
    <w:basedOn w:val="Normal"/>
    <w:next w:val="Normal"/>
    <w:link w:val="Heading2Char"/>
    <w:uiPriority w:val="99"/>
    <w:qFormat/>
    <w:rsid w:val="00293E9A"/>
    <w:pPr>
      <w:keepNext/>
      <w:spacing w:before="240" w:after="60"/>
      <w:outlineLvl w:val="1"/>
    </w:pPr>
    <w:rPr>
      <w:rFonts w:ascii="Cambria" w:eastAsia="Times New Roman" w:hAnsi="Cambria" w:cs="Cambria"/>
      <w:b/>
      <w:bCs/>
      <w:i/>
      <w:iCs/>
    </w:rPr>
  </w:style>
  <w:style w:type="paragraph" w:styleId="Heading3">
    <w:name w:val="heading 3"/>
    <w:basedOn w:val="Normal"/>
    <w:next w:val="Normal"/>
    <w:link w:val="Heading3Char"/>
    <w:uiPriority w:val="99"/>
    <w:qFormat/>
    <w:rsid w:val="00293E9A"/>
    <w:pPr>
      <w:keepNext/>
      <w:spacing w:before="240" w:after="60"/>
      <w:outlineLvl w:val="2"/>
    </w:pPr>
    <w:rPr>
      <w:rFonts w:ascii="Cambria" w:eastAsia="Times New Roman" w:hAnsi="Cambria" w:cs="Cambria"/>
      <w:b/>
      <w:bCs/>
      <w:sz w:val="26"/>
      <w:szCs w:val="26"/>
    </w:rPr>
  </w:style>
  <w:style w:type="paragraph" w:styleId="Heading4">
    <w:name w:val="heading 4"/>
    <w:basedOn w:val="Normal"/>
    <w:next w:val="Normal"/>
    <w:link w:val="Heading4Char"/>
    <w:uiPriority w:val="99"/>
    <w:qFormat/>
    <w:rsid w:val="00B42FAE"/>
    <w:pPr>
      <w:keepNext/>
      <w:outlineLvl w:val="3"/>
    </w:pPr>
    <w:rPr>
      <w:rFonts w:eastAsia="Times New Roman"/>
      <w:b/>
      <w:bCs/>
      <w:sz w:val="34"/>
      <w:szCs w:val="34"/>
      <w:lang w:eastAsia="zh-CN"/>
    </w:rPr>
  </w:style>
  <w:style w:type="paragraph" w:styleId="Heading5">
    <w:name w:val="heading 5"/>
    <w:basedOn w:val="Normal"/>
    <w:next w:val="Normal"/>
    <w:link w:val="Heading5Char"/>
    <w:uiPriority w:val="99"/>
    <w:qFormat/>
    <w:rsid w:val="00B42FAE"/>
    <w:pPr>
      <w:keepNext/>
      <w:outlineLvl w:val="4"/>
    </w:pPr>
    <w:rPr>
      <w:rFonts w:eastAsia="Times New Roman"/>
      <w:b/>
      <w:bCs/>
      <w:sz w:val="20"/>
      <w:szCs w:val="20"/>
      <w:lang w:eastAsia="zh-CN"/>
    </w:rPr>
  </w:style>
  <w:style w:type="paragraph" w:styleId="Heading6">
    <w:name w:val="heading 6"/>
    <w:basedOn w:val="Normal"/>
    <w:next w:val="Normal"/>
    <w:link w:val="Heading6Char"/>
    <w:uiPriority w:val="99"/>
    <w:qFormat/>
    <w:rsid w:val="00B42FAE"/>
    <w:pPr>
      <w:keepNext/>
      <w:outlineLvl w:val="5"/>
    </w:pPr>
    <w:rPr>
      <w:rFonts w:eastAsia="Times New Roman"/>
      <w:b/>
      <w:bCs/>
      <w:sz w:val="36"/>
      <w:szCs w:val="36"/>
      <w:lang w:eastAsia="zh-CN"/>
    </w:rPr>
  </w:style>
  <w:style w:type="paragraph" w:styleId="Heading7">
    <w:name w:val="heading 7"/>
    <w:basedOn w:val="Normal"/>
    <w:next w:val="Normal"/>
    <w:link w:val="Heading7Char"/>
    <w:uiPriority w:val="99"/>
    <w:qFormat/>
    <w:rsid w:val="00B42FAE"/>
    <w:pPr>
      <w:keepNext/>
      <w:outlineLvl w:val="6"/>
    </w:pPr>
    <w:rPr>
      <w:rFonts w:eastAsia="Times New Roman"/>
      <w:b/>
      <w:bCs/>
      <w:sz w:val="32"/>
      <w:szCs w:val="32"/>
      <w:lang w:eastAsia="zh-CN"/>
    </w:rPr>
  </w:style>
  <w:style w:type="paragraph" w:styleId="Heading8">
    <w:name w:val="heading 8"/>
    <w:basedOn w:val="Normal"/>
    <w:next w:val="Normal"/>
    <w:link w:val="Heading8Char"/>
    <w:uiPriority w:val="99"/>
    <w:qFormat/>
    <w:rsid w:val="00B42FAE"/>
    <w:pPr>
      <w:keepNext/>
      <w:ind w:firstLine="567"/>
      <w:jc w:val="both"/>
      <w:outlineLvl w:val="7"/>
    </w:pPr>
    <w:rPr>
      <w:rFonts w:eastAsia="Times New Roman"/>
      <w:b/>
      <w:bCs/>
      <w:sz w:val="26"/>
      <w:szCs w:val="26"/>
      <w:lang w:eastAsia="zh-CN"/>
    </w:rPr>
  </w:style>
  <w:style w:type="paragraph" w:styleId="Heading9">
    <w:name w:val="heading 9"/>
    <w:basedOn w:val="Normal"/>
    <w:next w:val="Normal"/>
    <w:link w:val="Heading9Char"/>
    <w:uiPriority w:val="99"/>
    <w:qFormat/>
    <w:rsid w:val="00B42FAE"/>
    <w:pPr>
      <w:keepNext/>
      <w:ind w:firstLine="851"/>
      <w:jc w:val="both"/>
      <w:outlineLvl w:val="8"/>
    </w:pPr>
    <w:rPr>
      <w:rFonts w:eastAsia="Times New Roman"/>
      <w:b/>
      <w:bCs/>
      <w:sz w:val="26"/>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D1612"/>
    <w:rPr>
      <w:rFonts w:eastAsia="Times New Roman"/>
      <w:b/>
      <w:bCs/>
      <w:kern w:val="36"/>
      <w:sz w:val="48"/>
      <w:szCs w:val="48"/>
    </w:rPr>
  </w:style>
  <w:style w:type="character" w:customStyle="1" w:styleId="Heading2Char">
    <w:name w:val="Heading 2 Char"/>
    <w:basedOn w:val="DefaultParagraphFont"/>
    <w:link w:val="Heading2"/>
    <w:uiPriority w:val="99"/>
    <w:locked/>
    <w:rsid w:val="00293E9A"/>
    <w:rPr>
      <w:rFonts w:ascii="Cambria" w:hAnsi="Cambria" w:cs="Cambria"/>
      <w:b/>
      <w:bCs/>
      <w:i/>
      <w:iCs/>
      <w:sz w:val="28"/>
      <w:szCs w:val="28"/>
    </w:rPr>
  </w:style>
  <w:style w:type="character" w:customStyle="1" w:styleId="Heading3Char">
    <w:name w:val="Heading 3 Char"/>
    <w:basedOn w:val="DefaultParagraphFont"/>
    <w:link w:val="Heading3"/>
    <w:uiPriority w:val="99"/>
    <w:locked/>
    <w:rsid w:val="00293E9A"/>
    <w:rPr>
      <w:rFonts w:ascii="Cambria" w:hAnsi="Cambria" w:cs="Cambria"/>
      <w:b/>
      <w:bCs/>
      <w:sz w:val="26"/>
      <w:szCs w:val="26"/>
    </w:rPr>
  </w:style>
  <w:style w:type="character" w:customStyle="1" w:styleId="Heading4Char">
    <w:name w:val="Heading 4 Char"/>
    <w:basedOn w:val="DefaultParagraphFont"/>
    <w:link w:val="Heading4"/>
    <w:uiPriority w:val="99"/>
    <w:locked/>
    <w:rsid w:val="00B42FAE"/>
    <w:rPr>
      <w:rFonts w:eastAsia="Times New Roman"/>
      <w:b/>
      <w:bCs/>
      <w:sz w:val="34"/>
      <w:szCs w:val="34"/>
      <w:lang w:eastAsia="zh-CN"/>
    </w:rPr>
  </w:style>
  <w:style w:type="character" w:customStyle="1" w:styleId="Heading5Char">
    <w:name w:val="Heading 5 Char"/>
    <w:basedOn w:val="DefaultParagraphFont"/>
    <w:link w:val="Heading5"/>
    <w:uiPriority w:val="99"/>
    <w:locked/>
    <w:rsid w:val="00B42FAE"/>
    <w:rPr>
      <w:rFonts w:eastAsia="Times New Roman"/>
      <w:b/>
      <w:bCs/>
      <w:lang w:eastAsia="zh-CN"/>
    </w:rPr>
  </w:style>
  <w:style w:type="character" w:customStyle="1" w:styleId="Heading6Char">
    <w:name w:val="Heading 6 Char"/>
    <w:basedOn w:val="DefaultParagraphFont"/>
    <w:link w:val="Heading6"/>
    <w:uiPriority w:val="99"/>
    <w:locked/>
    <w:rsid w:val="00B42FAE"/>
    <w:rPr>
      <w:rFonts w:eastAsia="Times New Roman"/>
      <w:b/>
      <w:bCs/>
      <w:sz w:val="36"/>
      <w:szCs w:val="36"/>
      <w:lang w:eastAsia="zh-CN"/>
    </w:rPr>
  </w:style>
  <w:style w:type="character" w:customStyle="1" w:styleId="Heading7Char">
    <w:name w:val="Heading 7 Char"/>
    <w:basedOn w:val="DefaultParagraphFont"/>
    <w:link w:val="Heading7"/>
    <w:uiPriority w:val="99"/>
    <w:locked/>
    <w:rsid w:val="00B42FAE"/>
    <w:rPr>
      <w:rFonts w:eastAsia="Times New Roman"/>
      <w:b/>
      <w:bCs/>
      <w:sz w:val="32"/>
      <w:szCs w:val="32"/>
      <w:lang w:eastAsia="zh-CN"/>
    </w:rPr>
  </w:style>
  <w:style w:type="character" w:customStyle="1" w:styleId="Heading8Char">
    <w:name w:val="Heading 8 Char"/>
    <w:basedOn w:val="DefaultParagraphFont"/>
    <w:link w:val="Heading8"/>
    <w:uiPriority w:val="99"/>
    <w:locked/>
    <w:rsid w:val="00B42FAE"/>
    <w:rPr>
      <w:rFonts w:eastAsia="Times New Roman"/>
      <w:b/>
      <w:bCs/>
      <w:sz w:val="26"/>
      <w:szCs w:val="26"/>
      <w:lang w:eastAsia="zh-CN"/>
    </w:rPr>
  </w:style>
  <w:style w:type="character" w:customStyle="1" w:styleId="Heading9Char">
    <w:name w:val="Heading 9 Char"/>
    <w:basedOn w:val="DefaultParagraphFont"/>
    <w:link w:val="Heading9"/>
    <w:uiPriority w:val="99"/>
    <w:locked/>
    <w:rsid w:val="00B42FAE"/>
    <w:rPr>
      <w:rFonts w:eastAsia="Times New Roman"/>
      <w:b/>
      <w:bCs/>
      <w:sz w:val="26"/>
      <w:szCs w:val="26"/>
      <w:lang w:eastAsia="zh-CN"/>
    </w:rPr>
  </w:style>
  <w:style w:type="paragraph" w:styleId="Header">
    <w:name w:val="header"/>
    <w:basedOn w:val="Normal"/>
    <w:link w:val="HeaderChar"/>
    <w:uiPriority w:val="99"/>
    <w:rsid w:val="003B018F"/>
    <w:pPr>
      <w:tabs>
        <w:tab w:val="center" w:pos="4680"/>
        <w:tab w:val="right" w:pos="9360"/>
      </w:tabs>
    </w:pPr>
  </w:style>
  <w:style w:type="character" w:customStyle="1" w:styleId="HeaderChar">
    <w:name w:val="Header Char"/>
    <w:basedOn w:val="DefaultParagraphFont"/>
    <w:link w:val="Header"/>
    <w:uiPriority w:val="99"/>
    <w:locked/>
    <w:rsid w:val="003B018F"/>
    <w:rPr>
      <w:rFonts w:eastAsia="Times New Roman"/>
    </w:rPr>
  </w:style>
  <w:style w:type="paragraph" w:styleId="Footer">
    <w:name w:val="footer"/>
    <w:basedOn w:val="Normal"/>
    <w:link w:val="FooterChar"/>
    <w:uiPriority w:val="99"/>
    <w:rsid w:val="003B018F"/>
    <w:pPr>
      <w:tabs>
        <w:tab w:val="center" w:pos="4680"/>
        <w:tab w:val="right" w:pos="9360"/>
      </w:tabs>
    </w:pPr>
  </w:style>
  <w:style w:type="character" w:customStyle="1" w:styleId="FooterChar">
    <w:name w:val="Footer Char"/>
    <w:basedOn w:val="DefaultParagraphFont"/>
    <w:link w:val="Footer"/>
    <w:uiPriority w:val="99"/>
    <w:locked/>
    <w:rsid w:val="003B018F"/>
    <w:rPr>
      <w:rFonts w:eastAsia="Times New Roman"/>
    </w:rPr>
  </w:style>
  <w:style w:type="character" w:styleId="Hyperlink">
    <w:name w:val="Hyperlink"/>
    <w:basedOn w:val="DefaultParagraphFont"/>
    <w:uiPriority w:val="99"/>
    <w:rsid w:val="003B018F"/>
    <w:rPr>
      <w:color w:val="0000FF"/>
      <w:u w:val="single"/>
    </w:rPr>
  </w:style>
  <w:style w:type="paragraph" w:styleId="NormalWeb">
    <w:name w:val="Normal (Web)"/>
    <w:basedOn w:val="Normal"/>
    <w:uiPriority w:val="99"/>
    <w:rsid w:val="003B018F"/>
    <w:pPr>
      <w:spacing w:before="100" w:beforeAutospacing="1" w:after="100" w:afterAutospacing="1" w:line="360" w:lineRule="auto"/>
      <w:jc w:val="left"/>
    </w:pPr>
    <w:rPr>
      <w:rFonts w:eastAsia="Times New Roman"/>
      <w:sz w:val="24"/>
      <w:szCs w:val="24"/>
    </w:rPr>
  </w:style>
  <w:style w:type="character" w:styleId="PageNumber">
    <w:name w:val="page number"/>
    <w:basedOn w:val="DefaultParagraphFont"/>
    <w:uiPriority w:val="99"/>
    <w:rsid w:val="003B018F"/>
    <w:rPr>
      <w:rFonts w:ascii="Times New Roman" w:hAnsi="Times New Roman" w:cs="Times New Roman"/>
      <w:sz w:val="24"/>
      <w:szCs w:val="24"/>
      <w:vertAlign w:val="baseline"/>
    </w:rPr>
  </w:style>
  <w:style w:type="character" w:customStyle="1" w:styleId="apple-style-span">
    <w:name w:val="apple-style-span"/>
    <w:basedOn w:val="DefaultParagraphFont"/>
    <w:uiPriority w:val="99"/>
    <w:rsid w:val="003B018F"/>
  </w:style>
  <w:style w:type="character" w:customStyle="1" w:styleId="CharChar1">
    <w:name w:val="Char Char1"/>
    <w:basedOn w:val="DefaultParagraphFont"/>
    <w:uiPriority w:val="99"/>
    <w:rsid w:val="003B018F"/>
    <w:rPr>
      <w:rFonts w:ascii=".VnTime" w:hAnsi=".VnTime" w:cs=".VnTime"/>
      <w:sz w:val="26"/>
      <w:szCs w:val="26"/>
      <w:lang w:val="en-US" w:eastAsia="en-US"/>
    </w:rPr>
  </w:style>
  <w:style w:type="paragraph" w:styleId="BalloonText">
    <w:name w:val="Balloon Text"/>
    <w:basedOn w:val="Normal"/>
    <w:link w:val="BalloonTextChar"/>
    <w:uiPriority w:val="99"/>
    <w:semiHidden/>
    <w:rsid w:val="003B018F"/>
    <w:pPr>
      <w:spacing w:before="0"/>
      <w:jc w:val="both"/>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locked/>
    <w:rsid w:val="003B018F"/>
    <w:rPr>
      <w:rFonts w:ascii="Tahoma" w:hAnsi="Tahoma" w:cs="Tahoma"/>
      <w:sz w:val="16"/>
      <w:szCs w:val="16"/>
    </w:rPr>
  </w:style>
  <w:style w:type="paragraph" w:styleId="ListParagraph">
    <w:name w:val="List Paragraph"/>
    <w:basedOn w:val="Normal"/>
    <w:uiPriority w:val="99"/>
    <w:qFormat/>
    <w:rsid w:val="003B018F"/>
    <w:pPr>
      <w:spacing w:before="0"/>
      <w:ind w:left="720"/>
      <w:jc w:val="left"/>
    </w:pPr>
  </w:style>
  <w:style w:type="character" w:customStyle="1" w:styleId="BodyTextIndent2Char">
    <w:name w:val="Body Text Indent 2 Char"/>
    <w:uiPriority w:val="99"/>
    <w:locked/>
    <w:rsid w:val="004D1612"/>
    <w:rPr>
      <w:sz w:val="24"/>
      <w:szCs w:val="24"/>
    </w:rPr>
  </w:style>
  <w:style w:type="paragraph" w:styleId="BodyTextIndent2">
    <w:name w:val="Body Text Indent 2"/>
    <w:basedOn w:val="Normal"/>
    <w:link w:val="BodyTextIndent2Char1"/>
    <w:uiPriority w:val="99"/>
    <w:rsid w:val="004D1612"/>
    <w:pPr>
      <w:spacing w:before="100" w:beforeAutospacing="1" w:after="100" w:afterAutospacing="1"/>
      <w:jc w:val="left"/>
    </w:pPr>
    <w:rPr>
      <w:sz w:val="24"/>
      <w:szCs w:val="24"/>
    </w:rPr>
  </w:style>
  <w:style w:type="character" w:customStyle="1" w:styleId="BodyTextIndent2Char1">
    <w:name w:val="Body Text Indent 2 Char1"/>
    <w:basedOn w:val="DefaultParagraphFont"/>
    <w:link w:val="BodyTextIndent2"/>
    <w:uiPriority w:val="99"/>
    <w:semiHidden/>
    <w:locked/>
    <w:rsid w:val="004D1612"/>
    <w:rPr>
      <w:sz w:val="22"/>
      <w:szCs w:val="22"/>
    </w:rPr>
  </w:style>
  <w:style w:type="paragraph" w:customStyle="1" w:styleId="DefaultParagraphFontParaCharCharCharCharChar">
    <w:name w:val="Default Paragraph Font Para Char Char Char Char Char"/>
    <w:uiPriority w:val="99"/>
    <w:rsid w:val="00411210"/>
    <w:pPr>
      <w:spacing w:after="160" w:line="240" w:lineRule="exact"/>
    </w:pPr>
    <w:rPr>
      <w:rFonts w:ascii="Verdana" w:eastAsia="Times New Roman" w:hAnsi="Verdana" w:cs="Verdana"/>
    </w:rPr>
  </w:style>
  <w:style w:type="table" w:styleId="TableGrid">
    <w:name w:val="Table Grid"/>
    <w:basedOn w:val="TableNormal"/>
    <w:uiPriority w:val="99"/>
    <w:rsid w:val="00411210"/>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BE0E6C"/>
    <w:pPr>
      <w:spacing w:before="0"/>
      <w:jc w:val="both"/>
    </w:pPr>
    <w:rPr>
      <w:rFonts w:eastAsia="Times New Roman"/>
      <w:b/>
      <w:bCs/>
      <w:lang w:eastAsia="zh-CN"/>
    </w:rPr>
  </w:style>
  <w:style w:type="character" w:customStyle="1" w:styleId="BodyTextChar">
    <w:name w:val="Body Text Char"/>
    <w:basedOn w:val="DefaultParagraphFont"/>
    <w:link w:val="BodyText"/>
    <w:uiPriority w:val="99"/>
    <w:locked/>
    <w:rsid w:val="00BE0E6C"/>
    <w:rPr>
      <w:rFonts w:eastAsia="Times New Roman"/>
      <w:b/>
      <w:bCs/>
      <w:sz w:val="28"/>
      <w:szCs w:val="28"/>
      <w:lang w:eastAsia="zh-CN"/>
    </w:rPr>
  </w:style>
  <w:style w:type="character" w:styleId="Strong">
    <w:name w:val="Strong"/>
    <w:basedOn w:val="DefaultParagraphFont"/>
    <w:uiPriority w:val="99"/>
    <w:qFormat/>
    <w:rsid w:val="008E65D7"/>
    <w:rPr>
      <w:b/>
      <w:bCs/>
    </w:rPr>
  </w:style>
  <w:style w:type="character" w:customStyle="1" w:styleId="apple-converted-space">
    <w:name w:val="apple-converted-space"/>
    <w:basedOn w:val="DefaultParagraphFont"/>
    <w:uiPriority w:val="99"/>
    <w:rsid w:val="008E65D7"/>
  </w:style>
  <w:style w:type="paragraph" w:styleId="NoSpacing">
    <w:name w:val="No Spacing"/>
    <w:basedOn w:val="Normal"/>
    <w:uiPriority w:val="99"/>
    <w:qFormat/>
    <w:rsid w:val="008E65D7"/>
    <w:pPr>
      <w:spacing w:before="100" w:beforeAutospacing="1" w:after="100" w:afterAutospacing="1"/>
      <w:jc w:val="left"/>
    </w:pPr>
    <w:rPr>
      <w:rFonts w:eastAsia="Times New Roman"/>
      <w:sz w:val="24"/>
      <w:szCs w:val="24"/>
    </w:rPr>
  </w:style>
  <w:style w:type="character" w:styleId="SubtleEmphasis">
    <w:name w:val="Subtle Emphasis"/>
    <w:basedOn w:val="DefaultParagraphFont"/>
    <w:uiPriority w:val="99"/>
    <w:qFormat/>
    <w:rsid w:val="008E65D7"/>
  </w:style>
  <w:style w:type="paragraph" w:customStyle="1" w:styleId="2">
    <w:name w:val="2"/>
    <w:basedOn w:val="Normal"/>
    <w:autoRedefine/>
    <w:uiPriority w:val="99"/>
    <w:rsid w:val="002919A9"/>
    <w:pPr>
      <w:widowControl w:val="0"/>
      <w:spacing w:before="0" w:line="360" w:lineRule="auto"/>
    </w:pPr>
    <w:rPr>
      <w:rFonts w:ascii="Times New Roman Bold" w:eastAsia="Times New Roman" w:hAnsi="Times New Roman Bold" w:cs="Times New Roman Bold"/>
      <w:b/>
      <w:bCs/>
      <w:caps/>
      <w:szCs w:val="26"/>
      <w:lang w:val="nl-NL"/>
    </w:rPr>
  </w:style>
  <w:style w:type="paragraph" w:customStyle="1" w:styleId="3">
    <w:name w:val="3"/>
    <w:basedOn w:val="Normal"/>
    <w:autoRedefine/>
    <w:uiPriority w:val="99"/>
    <w:rsid w:val="00E407BE"/>
    <w:pPr>
      <w:tabs>
        <w:tab w:val="left" w:pos="567"/>
      </w:tabs>
      <w:spacing w:before="0" w:line="360" w:lineRule="auto"/>
      <w:jc w:val="both"/>
    </w:pPr>
    <w:rPr>
      <w:rFonts w:eastAsia="Times New Roman"/>
      <w:b/>
      <w:bCs/>
      <w:color w:val="FF0000"/>
      <w:spacing w:val="-8"/>
      <w:sz w:val="26"/>
      <w:szCs w:val="26"/>
    </w:rPr>
  </w:style>
  <w:style w:type="paragraph" w:styleId="TOC1">
    <w:name w:val="toc 1"/>
    <w:basedOn w:val="Normal"/>
    <w:next w:val="Normal"/>
    <w:autoRedefine/>
    <w:uiPriority w:val="99"/>
    <w:semiHidden/>
    <w:rsid w:val="00077E63"/>
    <w:pPr>
      <w:spacing w:before="360"/>
      <w:jc w:val="left"/>
    </w:pPr>
    <w:rPr>
      <w:rFonts w:ascii="Cambria" w:hAnsi="Cambria" w:cs="Cambria"/>
      <w:b/>
      <w:bCs/>
      <w:caps/>
      <w:sz w:val="24"/>
      <w:szCs w:val="24"/>
    </w:rPr>
  </w:style>
  <w:style w:type="paragraph" w:styleId="TOC2">
    <w:name w:val="toc 2"/>
    <w:basedOn w:val="Normal"/>
    <w:next w:val="Normal"/>
    <w:autoRedefine/>
    <w:uiPriority w:val="99"/>
    <w:semiHidden/>
    <w:rsid w:val="00652BFF"/>
    <w:pPr>
      <w:spacing w:before="240"/>
      <w:jc w:val="left"/>
    </w:pPr>
    <w:rPr>
      <w:rFonts w:ascii="Calibri" w:hAnsi="Calibri" w:cs="Calibri"/>
      <w:b/>
      <w:bCs/>
      <w:sz w:val="20"/>
      <w:szCs w:val="20"/>
    </w:rPr>
  </w:style>
  <w:style w:type="paragraph" w:styleId="TOC3">
    <w:name w:val="toc 3"/>
    <w:basedOn w:val="Normal"/>
    <w:next w:val="Normal"/>
    <w:autoRedefine/>
    <w:uiPriority w:val="99"/>
    <w:semiHidden/>
    <w:rsid w:val="00077E63"/>
    <w:pPr>
      <w:spacing w:before="0"/>
      <w:ind w:left="280"/>
      <w:jc w:val="left"/>
    </w:pPr>
    <w:rPr>
      <w:rFonts w:ascii="Calibri" w:hAnsi="Calibri" w:cs="Calibri"/>
      <w:sz w:val="20"/>
      <w:szCs w:val="20"/>
    </w:rPr>
  </w:style>
  <w:style w:type="paragraph" w:styleId="TOC4">
    <w:name w:val="toc 4"/>
    <w:basedOn w:val="Normal"/>
    <w:next w:val="Normal"/>
    <w:autoRedefine/>
    <w:uiPriority w:val="99"/>
    <w:semiHidden/>
    <w:rsid w:val="00077E63"/>
    <w:pPr>
      <w:spacing w:before="0"/>
      <w:ind w:left="560"/>
      <w:jc w:val="left"/>
    </w:pPr>
    <w:rPr>
      <w:rFonts w:ascii="Calibri" w:hAnsi="Calibri" w:cs="Calibri"/>
      <w:sz w:val="20"/>
      <w:szCs w:val="20"/>
    </w:rPr>
  </w:style>
  <w:style w:type="paragraph" w:styleId="TOC5">
    <w:name w:val="toc 5"/>
    <w:basedOn w:val="Normal"/>
    <w:next w:val="Normal"/>
    <w:autoRedefine/>
    <w:uiPriority w:val="99"/>
    <w:semiHidden/>
    <w:rsid w:val="00293E9A"/>
    <w:pPr>
      <w:spacing w:before="0"/>
      <w:ind w:left="840"/>
      <w:jc w:val="left"/>
    </w:pPr>
    <w:rPr>
      <w:rFonts w:ascii="Calibri" w:hAnsi="Calibri" w:cs="Calibri"/>
      <w:sz w:val="20"/>
      <w:szCs w:val="20"/>
    </w:rPr>
  </w:style>
  <w:style w:type="paragraph" w:styleId="TOC6">
    <w:name w:val="toc 6"/>
    <w:basedOn w:val="Normal"/>
    <w:next w:val="Normal"/>
    <w:autoRedefine/>
    <w:uiPriority w:val="99"/>
    <w:semiHidden/>
    <w:rsid w:val="00293E9A"/>
    <w:pPr>
      <w:spacing w:before="0"/>
      <w:ind w:left="1120"/>
      <w:jc w:val="left"/>
    </w:pPr>
    <w:rPr>
      <w:rFonts w:ascii="Calibri" w:hAnsi="Calibri" w:cs="Calibri"/>
      <w:sz w:val="20"/>
      <w:szCs w:val="20"/>
    </w:rPr>
  </w:style>
  <w:style w:type="paragraph" w:styleId="TOC7">
    <w:name w:val="toc 7"/>
    <w:basedOn w:val="Normal"/>
    <w:next w:val="Normal"/>
    <w:autoRedefine/>
    <w:uiPriority w:val="99"/>
    <w:semiHidden/>
    <w:rsid w:val="00293E9A"/>
    <w:pPr>
      <w:spacing w:before="0"/>
      <w:ind w:left="1400"/>
      <w:jc w:val="left"/>
    </w:pPr>
    <w:rPr>
      <w:rFonts w:ascii="Calibri" w:hAnsi="Calibri" w:cs="Calibri"/>
      <w:sz w:val="20"/>
      <w:szCs w:val="20"/>
    </w:rPr>
  </w:style>
  <w:style w:type="paragraph" w:styleId="TOC8">
    <w:name w:val="toc 8"/>
    <w:basedOn w:val="Normal"/>
    <w:next w:val="Normal"/>
    <w:autoRedefine/>
    <w:uiPriority w:val="99"/>
    <w:semiHidden/>
    <w:rsid w:val="00293E9A"/>
    <w:pPr>
      <w:spacing w:before="0"/>
      <w:ind w:left="1680"/>
      <w:jc w:val="left"/>
    </w:pPr>
    <w:rPr>
      <w:rFonts w:ascii="Calibri" w:hAnsi="Calibri" w:cs="Calibri"/>
      <w:sz w:val="20"/>
      <w:szCs w:val="20"/>
    </w:rPr>
  </w:style>
  <w:style w:type="paragraph" w:styleId="TOC9">
    <w:name w:val="toc 9"/>
    <w:basedOn w:val="Normal"/>
    <w:next w:val="Normal"/>
    <w:autoRedefine/>
    <w:uiPriority w:val="99"/>
    <w:semiHidden/>
    <w:rsid w:val="00293E9A"/>
    <w:pPr>
      <w:spacing w:before="0"/>
      <w:ind w:left="1960"/>
      <w:jc w:val="left"/>
    </w:pPr>
    <w:rPr>
      <w:rFonts w:ascii="Calibri" w:hAnsi="Calibri" w:cs="Calibri"/>
      <w:sz w:val="20"/>
      <w:szCs w:val="20"/>
    </w:rPr>
  </w:style>
  <w:style w:type="paragraph" w:customStyle="1" w:styleId="g">
    <w:name w:val="g"/>
    <w:basedOn w:val="Normal"/>
    <w:uiPriority w:val="99"/>
    <w:rsid w:val="00B42FAE"/>
    <w:pPr>
      <w:tabs>
        <w:tab w:val="num" w:pos="907"/>
      </w:tabs>
      <w:spacing w:before="0"/>
      <w:ind w:firstLine="720"/>
      <w:jc w:val="left"/>
    </w:pPr>
    <w:rPr>
      <w:rFonts w:eastAsia="SimSun"/>
      <w:sz w:val="24"/>
      <w:szCs w:val="24"/>
      <w:lang w:eastAsia="zh-CN"/>
    </w:rPr>
  </w:style>
  <w:style w:type="paragraph" w:customStyle="1" w:styleId="postdate">
    <w:name w:val="postdate"/>
    <w:basedOn w:val="Normal"/>
    <w:uiPriority w:val="99"/>
    <w:rsid w:val="00B42FAE"/>
    <w:pPr>
      <w:spacing w:before="100" w:beforeAutospacing="1" w:after="100" w:afterAutospacing="1"/>
      <w:jc w:val="left"/>
    </w:pPr>
    <w:rPr>
      <w:rFonts w:eastAsia="Times New Roman"/>
      <w:sz w:val="24"/>
      <w:szCs w:val="24"/>
    </w:rPr>
  </w:style>
  <w:style w:type="paragraph" w:customStyle="1" w:styleId="tags">
    <w:name w:val="tags"/>
    <w:basedOn w:val="Normal"/>
    <w:uiPriority w:val="99"/>
    <w:rsid w:val="00B42FAE"/>
    <w:pPr>
      <w:spacing w:before="100" w:beforeAutospacing="1" w:after="100" w:afterAutospacing="1"/>
      <w:jc w:val="left"/>
    </w:pPr>
    <w:rPr>
      <w:rFonts w:eastAsia="Times New Roman"/>
      <w:sz w:val="24"/>
      <w:szCs w:val="24"/>
    </w:rPr>
  </w:style>
  <w:style w:type="character" w:customStyle="1" w:styleId="alignjustify">
    <w:name w:val="alignjustify"/>
    <w:basedOn w:val="DefaultParagraphFont"/>
    <w:uiPriority w:val="99"/>
    <w:rsid w:val="00B42FAE"/>
  </w:style>
  <w:style w:type="character" w:customStyle="1" w:styleId="toctoggle">
    <w:name w:val="toctoggle"/>
    <w:basedOn w:val="DefaultParagraphFont"/>
    <w:uiPriority w:val="99"/>
    <w:rsid w:val="00B42FAE"/>
  </w:style>
  <w:style w:type="character" w:customStyle="1" w:styleId="tocnumber">
    <w:name w:val="tocnumber"/>
    <w:basedOn w:val="DefaultParagraphFont"/>
    <w:uiPriority w:val="99"/>
    <w:rsid w:val="00B42FAE"/>
  </w:style>
  <w:style w:type="character" w:customStyle="1" w:styleId="toctext">
    <w:name w:val="toctext"/>
    <w:basedOn w:val="DefaultParagraphFont"/>
    <w:uiPriority w:val="99"/>
    <w:rsid w:val="00B42FAE"/>
  </w:style>
  <w:style w:type="character" w:customStyle="1" w:styleId="editsection">
    <w:name w:val="editsection"/>
    <w:basedOn w:val="DefaultParagraphFont"/>
    <w:uiPriority w:val="99"/>
    <w:rsid w:val="00B42FAE"/>
  </w:style>
  <w:style w:type="character" w:customStyle="1" w:styleId="mw-headline">
    <w:name w:val="mw-headline"/>
    <w:basedOn w:val="DefaultParagraphFont"/>
    <w:uiPriority w:val="99"/>
    <w:rsid w:val="00B42FAE"/>
  </w:style>
  <w:style w:type="character" w:styleId="FollowedHyperlink">
    <w:name w:val="FollowedHyperlink"/>
    <w:basedOn w:val="DefaultParagraphFont"/>
    <w:uiPriority w:val="99"/>
    <w:rsid w:val="00B42FAE"/>
    <w:rPr>
      <w:color w:val="800080"/>
      <w:u w:val="single"/>
    </w:rPr>
  </w:style>
  <w:style w:type="character" w:styleId="PlaceholderText">
    <w:name w:val="Placeholder Text"/>
    <w:basedOn w:val="DefaultParagraphFont"/>
    <w:uiPriority w:val="99"/>
    <w:semiHidden/>
    <w:rsid w:val="00B42FAE"/>
    <w:rPr>
      <w:color w:val="808080"/>
    </w:rPr>
  </w:style>
  <w:style w:type="paragraph" w:styleId="BodyText2">
    <w:name w:val="Body Text 2"/>
    <w:basedOn w:val="Normal"/>
    <w:link w:val="BodyText2Char"/>
    <w:uiPriority w:val="99"/>
    <w:rsid w:val="00B42FAE"/>
    <w:pPr>
      <w:spacing w:before="0"/>
      <w:jc w:val="both"/>
    </w:pPr>
    <w:rPr>
      <w:rFonts w:eastAsia="Times New Roman"/>
      <w:lang w:eastAsia="zh-CN"/>
    </w:rPr>
  </w:style>
  <w:style w:type="character" w:customStyle="1" w:styleId="BodyText2Char">
    <w:name w:val="Body Text 2 Char"/>
    <w:basedOn w:val="DefaultParagraphFont"/>
    <w:link w:val="BodyText2"/>
    <w:uiPriority w:val="99"/>
    <w:locked/>
    <w:rsid w:val="00B42FAE"/>
    <w:rPr>
      <w:rFonts w:eastAsia="Times New Roman"/>
      <w:sz w:val="28"/>
      <w:szCs w:val="28"/>
      <w:lang w:eastAsia="zh-CN"/>
    </w:rPr>
  </w:style>
  <w:style w:type="paragraph" w:styleId="BodyTextIndent3">
    <w:name w:val="Body Text Indent 3"/>
    <w:basedOn w:val="Normal"/>
    <w:link w:val="BodyTextIndent3Char"/>
    <w:uiPriority w:val="99"/>
    <w:rsid w:val="00B42FAE"/>
    <w:pPr>
      <w:spacing w:before="0"/>
      <w:ind w:firstLine="851"/>
      <w:jc w:val="both"/>
    </w:pPr>
    <w:rPr>
      <w:rFonts w:eastAsia="Times New Roman"/>
      <w:b/>
      <w:bCs/>
      <w:lang w:eastAsia="zh-CN"/>
    </w:rPr>
  </w:style>
  <w:style w:type="character" w:customStyle="1" w:styleId="BodyTextIndent3Char">
    <w:name w:val="Body Text Indent 3 Char"/>
    <w:basedOn w:val="DefaultParagraphFont"/>
    <w:link w:val="BodyTextIndent3"/>
    <w:uiPriority w:val="99"/>
    <w:locked/>
    <w:rsid w:val="00B42FAE"/>
    <w:rPr>
      <w:rFonts w:eastAsia="Times New Roman"/>
      <w:b/>
      <w:bCs/>
      <w:sz w:val="28"/>
      <w:szCs w:val="28"/>
      <w:lang w:eastAsia="zh-CN"/>
    </w:rPr>
  </w:style>
  <w:style w:type="character" w:customStyle="1" w:styleId="TitleChar">
    <w:name w:val="Title Char"/>
    <w:uiPriority w:val="99"/>
    <w:locked/>
    <w:rsid w:val="00B42FAE"/>
    <w:rPr>
      <w:b/>
      <w:bCs/>
      <w:caps/>
      <w:sz w:val="40"/>
      <w:szCs w:val="40"/>
      <w:lang w:eastAsia="zh-CN"/>
    </w:rPr>
  </w:style>
  <w:style w:type="paragraph" w:styleId="Title">
    <w:name w:val="Title"/>
    <w:basedOn w:val="Normal"/>
    <w:link w:val="TitleChar1"/>
    <w:uiPriority w:val="99"/>
    <w:qFormat/>
    <w:rsid w:val="00B42FAE"/>
    <w:pPr>
      <w:spacing w:before="0"/>
    </w:pPr>
    <w:rPr>
      <w:b/>
      <w:bCs/>
      <w:caps/>
      <w:sz w:val="40"/>
      <w:szCs w:val="40"/>
      <w:lang w:eastAsia="zh-CN"/>
    </w:rPr>
  </w:style>
  <w:style w:type="character" w:customStyle="1" w:styleId="TitleChar1">
    <w:name w:val="Title Char1"/>
    <w:basedOn w:val="DefaultParagraphFont"/>
    <w:link w:val="Title"/>
    <w:uiPriority w:val="99"/>
    <w:locked/>
    <w:rsid w:val="00B42FAE"/>
    <w:rPr>
      <w:rFonts w:ascii="Cambria" w:hAnsi="Cambria" w:cs="Cambria"/>
      <w:color w:val="auto"/>
      <w:spacing w:val="5"/>
      <w:kern w:val="28"/>
      <w:sz w:val="52"/>
      <w:szCs w:val="52"/>
    </w:rPr>
  </w:style>
  <w:style w:type="character" w:customStyle="1" w:styleId="BodyTextIndentChar">
    <w:name w:val="Body Text Indent Char"/>
    <w:uiPriority w:val="99"/>
    <w:locked/>
    <w:rsid w:val="00B42FAE"/>
    <w:rPr>
      <w:sz w:val="28"/>
      <w:szCs w:val="28"/>
      <w:lang w:eastAsia="zh-CN"/>
    </w:rPr>
  </w:style>
  <w:style w:type="paragraph" w:styleId="BodyTextIndent">
    <w:name w:val="Body Text Indent"/>
    <w:basedOn w:val="Normal"/>
    <w:link w:val="BodyTextIndentChar1"/>
    <w:uiPriority w:val="99"/>
    <w:rsid w:val="00B42FAE"/>
    <w:pPr>
      <w:spacing w:before="0"/>
      <w:ind w:firstLine="567"/>
      <w:jc w:val="both"/>
    </w:pPr>
    <w:rPr>
      <w:lang w:eastAsia="zh-CN"/>
    </w:rPr>
  </w:style>
  <w:style w:type="character" w:customStyle="1" w:styleId="BodyTextIndentChar1">
    <w:name w:val="Body Text Indent Char1"/>
    <w:basedOn w:val="DefaultParagraphFont"/>
    <w:link w:val="BodyTextIndent"/>
    <w:uiPriority w:val="99"/>
    <w:semiHidden/>
    <w:locked/>
    <w:rsid w:val="00B42FAE"/>
    <w:rPr>
      <w:sz w:val="22"/>
      <w:szCs w:val="22"/>
    </w:rPr>
  </w:style>
  <w:style w:type="character" w:customStyle="1" w:styleId="BodyText3Char">
    <w:name w:val="Body Text 3 Char"/>
    <w:uiPriority w:val="99"/>
    <w:locked/>
    <w:rsid w:val="00B42FAE"/>
    <w:rPr>
      <w:sz w:val="21"/>
      <w:szCs w:val="21"/>
      <w:lang w:eastAsia="zh-CN"/>
    </w:rPr>
  </w:style>
  <w:style w:type="paragraph" w:styleId="BodyText3">
    <w:name w:val="Body Text 3"/>
    <w:basedOn w:val="Normal"/>
    <w:link w:val="BodyText3Char1"/>
    <w:uiPriority w:val="99"/>
    <w:rsid w:val="00B42FAE"/>
    <w:pPr>
      <w:spacing w:before="0"/>
      <w:jc w:val="both"/>
    </w:pPr>
    <w:rPr>
      <w:sz w:val="21"/>
      <w:szCs w:val="21"/>
      <w:lang w:eastAsia="zh-CN"/>
    </w:rPr>
  </w:style>
  <w:style w:type="character" w:customStyle="1" w:styleId="BodyText3Char1">
    <w:name w:val="Body Text 3 Char1"/>
    <w:basedOn w:val="DefaultParagraphFont"/>
    <w:link w:val="BodyText3"/>
    <w:uiPriority w:val="99"/>
    <w:semiHidden/>
    <w:locked/>
    <w:rsid w:val="00B42FAE"/>
    <w:rPr>
      <w:sz w:val="16"/>
      <w:szCs w:val="16"/>
    </w:rPr>
  </w:style>
  <w:style w:type="character" w:customStyle="1" w:styleId="DocumentMapChar">
    <w:name w:val="Document Map Char"/>
    <w:uiPriority w:val="99"/>
    <w:semiHidden/>
    <w:locked/>
    <w:rsid w:val="00B42FAE"/>
    <w:rPr>
      <w:rFonts w:ascii="Tahoma" w:eastAsia="SimSun" w:hAnsi="Tahoma" w:cs="Tahoma"/>
      <w:sz w:val="16"/>
      <w:szCs w:val="16"/>
      <w:lang w:eastAsia="zh-CN"/>
    </w:rPr>
  </w:style>
  <w:style w:type="paragraph" w:styleId="DocumentMap">
    <w:name w:val="Document Map"/>
    <w:basedOn w:val="Normal"/>
    <w:link w:val="DocumentMapChar1"/>
    <w:uiPriority w:val="99"/>
    <w:semiHidden/>
    <w:rsid w:val="00B42FAE"/>
    <w:pPr>
      <w:spacing w:before="0"/>
      <w:jc w:val="left"/>
    </w:pPr>
    <w:rPr>
      <w:rFonts w:ascii="Tahoma" w:eastAsia="SimSun" w:hAnsi="Tahoma" w:cs="Tahoma"/>
      <w:sz w:val="16"/>
      <w:szCs w:val="16"/>
      <w:lang w:eastAsia="zh-CN"/>
    </w:rPr>
  </w:style>
  <w:style w:type="character" w:customStyle="1" w:styleId="DocumentMapChar1">
    <w:name w:val="Document Map Char1"/>
    <w:basedOn w:val="DefaultParagraphFont"/>
    <w:link w:val="DocumentMap"/>
    <w:uiPriority w:val="99"/>
    <w:semiHidden/>
    <w:locked/>
    <w:rsid w:val="00B42FAE"/>
    <w:rPr>
      <w:rFonts w:ascii="Tahoma" w:hAnsi="Tahoma" w:cs="Tahoma"/>
      <w:sz w:val="16"/>
      <w:szCs w:val="16"/>
    </w:rPr>
  </w:style>
  <w:style w:type="table" w:customStyle="1" w:styleId="TableGrid1">
    <w:name w:val="Table Grid1"/>
    <w:uiPriority w:val="99"/>
    <w:rsid w:val="00B42FAE"/>
    <w:rPr>
      <w:rFonts w:eastAsia="Times New Roman"/>
      <w:sz w:val="28"/>
      <w:szCs w:val="2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Emphasis">
    <w:name w:val="Emphasis"/>
    <w:basedOn w:val="DefaultParagraphFont"/>
    <w:uiPriority w:val="20"/>
    <w:qFormat/>
    <w:rsid w:val="00B42FAE"/>
    <w:rPr>
      <w:i/>
      <w:iCs/>
    </w:rPr>
  </w:style>
  <w:style w:type="paragraph" w:customStyle="1" w:styleId="4">
    <w:name w:val="4"/>
    <w:basedOn w:val="Normal"/>
    <w:autoRedefine/>
    <w:uiPriority w:val="99"/>
    <w:rsid w:val="00484776"/>
    <w:pPr>
      <w:widowControl w:val="0"/>
      <w:tabs>
        <w:tab w:val="left" w:pos="567"/>
        <w:tab w:val="left" w:pos="851"/>
      </w:tabs>
      <w:spacing w:before="0" w:line="360" w:lineRule="auto"/>
      <w:ind w:firstLine="567"/>
      <w:jc w:val="both"/>
    </w:pPr>
    <w:rPr>
      <w:rFonts w:eastAsia="Times New Roman"/>
      <w:bCs/>
      <w:spacing w:val="-8"/>
      <w:sz w:val="26"/>
      <w:szCs w:val="26"/>
      <w:lang w:val="nl-NL"/>
    </w:rPr>
  </w:style>
  <w:style w:type="paragraph" w:customStyle="1" w:styleId="H1">
    <w:name w:val="H1"/>
    <w:basedOn w:val="Normal"/>
    <w:uiPriority w:val="99"/>
    <w:rsid w:val="00B42FAE"/>
    <w:pPr>
      <w:spacing w:before="0"/>
    </w:pPr>
    <w:rPr>
      <w:rFonts w:eastAsia="Times New Roman"/>
      <w:b/>
      <w:bCs/>
      <w:lang w:val="vi-VN"/>
    </w:rPr>
  </w:style>
  <w:style w:type="character" w:customStyle="1" w:styleId="Normal13ptChar">
    <w:name w:val="Normal + 13 pt Char"/>
    <w:link w:val="Normal13pt"/>
    <w:uiPriority w:val="99"/>
    <w:locked/>
    <w:rsid w:val="00B42FAE"/>
    <w:rPr>
      <w:sz w:val="28"/>
      <w:szCs w:val="28"/>
      <w:lang w:eastAsia="zh-CN"/>
    </w:rPr>
  </w:style>
  <w:style w:type="paragraph" w:customStyle="1" w:styleId="Normal13pt">
    <w:name w:val="Normal + 13 pt"/>
    <w:aliases w:val="Bold,Justified,First line:  0.99 cm,Line spacing:  Exactly..."/>
    <w:basedOn w:val="Normal"/>
    <w:link w:val="Normal13ptChar"/>
    <w:uiPriority w:val="99"/>
    <w:rsid w:val="00B42FAE"/>
    <w:pPr>
      <w:spacing w:line="312" w:lineRule="auto"/>
      <w:ind w:firstLine="720"/>
      <w:jc w:val="both"/>
    </w:pPr>
    <w:rPr>
      <w:lang w:eastAsia="zh-CN"/>
    </w:rPr>
  </w:style>
  <w:style w:type="character" w:customStyle="1" w:styleId="BodyTextChar1">
    <w:name w:val="Body Text Char1"/>
    <w:basedOn w:val="DefaultParagraphFont"/>
    <w:uiPriority w:val="99"/>
    <w:semiHidden/>
    <w:locked/>
    <w:rsid w:val="00B42FAE"/>
    <w:rPr>
      <w:rFonts w:ascii="VNtimes new roman" w:eastAsia="SimSun" w:hAnsi="VNtimes new roman" w:cs="VNtimes new roman"/>
      <w:sz w:val="24"/>
      <w:szCs w:val="24"/>
    </w:rPr>
  </w:style>
  <w:style w:type="paragraph" w:styleId="FootnoteText">
    <w:name w:val="footnote text"/>
    <w:basedOn w:val="Normal"/>
    <w:link w:val="FootnoteTextChar1"/>
    <w:autoRedefine/>
    <w:uiPriority w:val="99"/>
    <w:semiHidden/>
    <w:rsid w:val="00B42FAE"/>
    <w:pPr>
      <w:spacing w:before="0" w:line="264" w:lineRule="auto"/>
      <w:jc w:val="both"/>
    </w:pPr>
    <w:rPr>
      <w:rFonts w:eastAsia="Times New Roman"/>
      <w:sz w:val="22"/>
      <w:szCs w:val="22"/>
    </w:rPr>
  </w:style>
  <w:style w:type="character" w:customStyle="1" w:styleId="FootnoteTextChar">
    <w:name w:val="Footnote Text Char"/>
    <w:basedOn w:val="DefaultParagraphFont"/>
    <w:uiPriority w:val="99"/>
    <w:locked/>
    <w:rsid w:val="00B42FAE"/>
  </w:style>
  <w:style w:type="character" w:styleId="FootnoteReference">
    <w:name w:val="footnote reference"/>
    <w:basedOn w:val="DefaultParagraphFont"/>
    <w:uiPriority w:val="99"/>
    <w:semiHidden/>
    <w:rsid w:val="00B42FAE"/>
    <w:rPr>
      <w:vertAlign w:val="superscript"/>
    </w:rPr>
  </w:style>
  <w:style w:type="character" w:customStyle="1" w:styleId="FootnoteTextChar1">
    <w:name w:val="Footnote Text Char1"/>
    <w:basedOn w:val="DefaultParagraphFont"/>
    <w:link w:val="FootnoteText"/>
    <w:uiPriority w:val="99"/>
    <w:locked/>
    <w:rsid w:val="00B42FAE"/>
    <w:rPr>
      <w:rFonts w:eastAsia="Times New Roman"/>
      <w:sz w:val="22"/>
      <w:szCs w:val="22"/>
    </w:rPr>
  </w:style>
  <w:style w:type="character" w:customStyle="1" w:styleId="grame">
    <w:name w:val="grame"/>
    <w:basedOn w:val="DefaultParagraphFont"/>
    <w:uiPriority w:val="99"/>
    <w:rsid w:val="00EC6E5D"/>
  </w:style>
  <w:style w:type="paragraph" w:customStyle="1" w:styleId="metatext">
    <w:name w:val="meta_text"/>
    <w:basedOn w:val="Normal"/>
    <w:uiPriority w:val="99"/>
    <w:rsid w:val="002B65EE"/>
    <w:pPr>
      <w:spacing w:before="100" w:beforeAutospacing="1" w:after="100" w:afterAutospacing="1"/>
      <w:jc w:val="left"/>
    </w:pPr>
    <w:rPr>
      <w:rFonts w:eastAsia="Times New Roman"/>
      <w:sz w:val="24"/>
      <w:szCs w:val="24"/>
    </w:rPr>
  </w:style>
  <w:style w:type="paragraph" w:styleId="HTMLPreformatted">
    <w:name w:val="HTML Preformatted"/>
    <w:basedOn w:val="Normal"/>
    <w:link w:val="HTMLPreformattedChar"/>
    <w:uiPriority w:val="99"/>
    <w:rsid w:val="00E21F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locked/>
    <w:rsid w:val="00E21F50"/>
    <w:rPr>
      <w:rFonts w:ascii="Courier New" w:hAnsi="Courier New" w:cs="Courier New"/>
    </w:rPr>
  </w:style>
  <w:style w:type="character" w:customStyle="1" w:styleId="muc1Char">
    <w:name w:val="muc1. Char"/>
    <w:link w:val="muc1"/>
    <w:uiPriority w:val="99"/>
    <w:semiHidden/>
    <w:locked/>
    <w:rsid w:val="0008705E"/>
    <w:rPr>
      <w:color w:val="FF0000"/>
      <w:spacing w:val="-4"/>
      <w:w w:val="105"/>
      <w:kern w:val="2"/>
      <w:sz w:val="28"/>
      <w:szCs w:val="28"/>
    </w:rPr>
  </w:style>
  <w:style w:type="paragraph" w:customStyle="1" w:styleId="muc1">
    <w:name w:val="muc1."/>
    <w:basedOn w:val="Heading3"/>
    <w:link w:val="muc1Char"/>
    <w:autoRedefine/>
    <w:uiPriority w:val="99"/>
    <w:semiHidden/>
    <w:rsid w:val="0008705E"/>
    <w:pPr>
      <w:keepLines/>
      <w:spacing w:before="0" w:after="0" w:line="312" w:lineRule="auto"/>
      <w:jc w:val="both"/>
    </w:pPr>
    <w:rPr>
      <w:rFonts w:ascii="Times New Roman" w:eastAsia="Calibri" w:hAnsi="Times New Roman" w:cs="Times New Roman"/>
      <w:b w:val="0"/>
      <w:bCs w:val="0"/>
      <w:color w:val="FF0000"/>
      <w:spacing w:val="-4"/>
      <w:w w:val="105"/>
      <w:kern w:val="2"/>
      <w:sz w:val="28"/>
      <w:szCs w:val="28"/>
    </w:rPr>
  </w:style>
  <w:style w:type="paragraph" w:customStyle="1" w:styleId="content">
    <w:name w:val="content"/>
    <w:basedOn w:val="Normal"/>
    <w:uiPriority w:val="99"/>
    <w:rsid w:val="003054E6"/>
    <w:pPr>
      <w:spacing w:before="100" w:beforeAutospacing="1" w:after="100" w:afterAutospacing="1"/>
      <w:jc w:val="left"/>
    </w:pPr>
    <w:rPr>
      <w:rFonts w:eastAsia="Times New Roman"/>
      <w:sz w:val="24"/>
      <w:szCs w:val="24"/>
    </w:rPr>
  </w:style>
  <w:style w:type="paragraph" w:customStyle="1" w:styleId="H2">
    <w:name w:val="H2"/>
    <w:basedOn w:val="Normal"/>
    <w:uiPriority w:val="99"/>
    <w:rsid w:val="00AC15BA"/>
    <w:pPr>
      <w:ind w:firstLine="720"/>
      <w:jc w:val="both"/>
    </w:pPr>
    <w:rPr>
      <w:rFonts w:eastAsia="Times New Roman"/>
      <w:b/>
      <w:bCs/>
      <w:lang w:val="vi-VN"/>
    </w:rPr>
  </w:style>
  <w:style w:type="paragraph" w:customStyle="1" w:styleId="Ilama">
    <w:name w:val="I la ma"/>
    <w:basedOn w:val="NormalWeb"/>
    <w:link w:val="IlamaChar"/>
    <w:rsid w:val="000214E0"/>
    <w:pPr>
      <w:suppressAutoHyphens/>
      <w:spacing w:before="200" w:beforeAutospacing="0" w:after="0" w:afterAutospacing="0" w:line="360" w:lineRule="exact"/>
      <w:ind w:firstLine="567"/>
      <w:jc w:val="both"/>
    </w:pPr>
    <w:rPr>
      <w:rFonts w:ascii="Palatino Linotype" w:eastAsia="Nimbus Sans L" w:hAnsi="Palatino Linotype" w:cs="Calibri"/>
      <w:b/>
      <w:kern w:val="26"/>
      <w:sz w:val="26"/>
      <w:szCs w:val="26"/>
      <w:lang w:eastAsia="ar-SA"/>
    </w:rPr>
  </w:style>
  <w:style w:type="character" w:customStyle="1" w:styleId="IlamaChar">
    <w:name w:val="I la ma Char"/>
    <w:link w:val="Ilama"/>
    <w:rsid w:val="000214E0"/>
    <w:rPr>
      <w:rFonts w:ascii="Palatino Linotype" w:eastAsia="Nimbus Sans L" w:hAnsi="Palatino Linotype" w:cs="Calibri"/>
      <w:b/>
      <w:kern w:val="26"/>
      <w:sz w:val="26"/>
      <w:szCs w:val="26"/>
      <w:lang w:eastAsia="ar-SA"/>
    </w:rPr>
  </w:style>
  <w:style w:type="paragraph" w:customStyle="1" w:styleId="BANG1">
    <w:name w:val="BANG1"/>
    <w:basedOn w:val="Normal"/>
    <w:qFormat/>
    <w:rsid w:val="00C16928"/>
    <w:pPr>
      <w:widowControl w:val="0"/>
      <w:spacing w:before="0"/>
    </w:pPr>
    <w:rPr>
      <w:b/>
      <w:bCs/>
      <w:sz w:val="26"/>
      <w:szCs w:val="26"/>
      <w:lang w:val="nl-NL"/>
    </w:rPr>
  </w:style>
  <w:style w:type="paragraph" w:customStyle="1" w:styleId="BIEU1">
    <w:name w:val="BIEU1"/>
    <w:basedOn w:val="Normal"/>
    <w:qFormat/>
    <w:rsid w:val="00C16928"/>
    <w:pPr>
      <w:widowControl w:val="0"/>
      <w:spacing w:before="0"/>
    </w:pPr>
    <w:rPr>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9636888">
      <w:marLeft w:val="0"/>
      <w:marRight w:val="0"/>
      <w:marTop w:val="0"/>
      <w:marBottom w:val="0"/>
      <w:divBdr>
        <w:top w:val="none" w:sz="0" w:space="0" w:color="auto"/>
        <w:left w:val="none" w:sz="0" w:space="0" w:color="auto"/>
        <w:bottom w:val="none" w:sz="0" w:space="0" w:color="auto"/>
        <w:right w:val="none" w:sz="0" w:space="0" w:color="auto"/>
      </w:divBdr>
    </w:div>
    <w:div w:id="809636889">
      <w:marLeft w:val="0"/>
      <w:marRight w:val="0"/>
      <w:marTop w:val="0"/>
      <w:marBottom w:val="0"/>
      <w:divBdr>
        <w:top w:val="none" w:sz="0" w:space="0" w:color="auto"/>
        <w:left w:val="none" w:sz="0" w:space="0" w:color="auto"/>
        <w:bottom w:val="none" w:sz="0" w:space="0" w:color="auto"/>
        <w:right w:val="none" w:sz="0" w:space="0" w:color="auto"/>
      </w:divBdr>
    </w:div>
    <w:div w:id="809636890">
      <w:marLeft w:val="0"/>
      <w:marRight w:val="0"/>
      <w:marTop w:val="0"/>
      <w:marBottom w:val="0"/>
      <w:divBdr>
        <w:top w:val="none" w:sz="0" w:space="0" w:color="auto"/>
        <w:left w:val="none" w:sz="0" w:space="0" w:color="auto"/>
        <w:bottom w:val="none" w:sz="0" w:space="0" w:color="auto"/>
        <w:right w:val="none" w:sz="0" w:space="0" w:color="auto"/>
      </w:divBdr>
    </w:div>
    <w:div w:id="809636891">
      <w:marLeft w:val="0"/>
      <w:marRight w:val="0"/>
      <w:marTop w:val="0"/>
      <w:marBottom w:val="0"/>
      <w:divBdr>
        <w:top w:val="none" w:sz="0" w:space="0" w:color="auto"/>
        <w:left w:val="none" w:sz="0" w:space="0" w:color="auto"/>
        <w:bottom w:val="none" w:sz="0" w:space="0" w:color="auto"/>
        <w:right w:val="none" w:sz="0" w:space="0" w:color="auto"/>
      </w:divBdr>
    </w:div>
    <w:div w:id="809636893">
      <w:marLeft w:val="0"/>
      <w:marRight w:val="0"/>
      <w:marTop w:val="0"/>
      <w:marBottom w:val="0"/>
      <w:divBdr>
        <w:top w:val="none" w:sz="0" w:space="0" w:color="auto"/>
        <w:left w:val="none" w:sz="0" w:space="0" w:color="auto"/>
        <w:bottom w:val="none" w:sz="0" w:space="0" w:color="auto"/>
        <w:right w:val="none" w:sz="0" w:space="0" w:color="auto"/>
      </w:divBdr>
    </w:div>
    <w:div w:id="809636894">
      <w:marLeft w:val="0"/>
      <w:marRight w:val="0"/>
      <w:marTop w:val="0"/>
      <w:marBottom w:val="0"/>
      <w:divBdr>
        <w:top w:val="none" w:sz="0" w:space="0" w:color="auto"/>
        <w:left w:val="none" w:sz="0" w:space="0" w:color="auto"/>
        <w:bottom w:val="none" w:sz="0" w:space="0" w:color="auto"/>
        <w:right w:val="none" w:sz="0" w:space="0" w:color="auto"/>
      </w:divBdr>
    </w:div>
    <w:div w:id="809636895">
      <w:marLeft w:val="0"/>
      <w:marRight w:val="0"/>
      <w:marTop w:val="0"/>
      <w:marBottom w:val="0"/>
      <w:divBdr>
        <w:top w:val="none" w:sz="0" w:space="0" w:color="auto"/>
        <w:left w:val="none" w:sz="0" w:space="0" w:color="auto"/>
        <w:bottom w:val="none" w:sz="0" w:space="0" w:color="auto"/>
        <w:right w:val="none" w:sz="0" w:space="0" w:color="auto"/>
      </w:divBdr>
    </w:div>
    <w:div w:id="809636896">
      <w:marLeft w:val="0"/>
      <w:marRight w:val="0"/>
      <w:marTop w:val="0"/>
      <w:marBottom w:val="0"/>
      <w:divBdr>
        <w:top w:val="none" w:sz="0" w:space="0" w:color="auto"/>
        <w:left w:val="none" w:sz="0" w:space="0" w:color="auto"/>
        <w:bottom w:val="none" w:sz="0" w:space="0" w:color="auto"/>
        <w:right w:val="none" w:sz="0" w:space="0" w:color="auto"/>
      </w:divBdr>
    </w:div>
    <w:div w:id="809636897">
      <w:marLeft w:val="0"/>
      <w:marRight w:val="0"/>
      <w:marTop w:val="0"/>
      <w:marBottom w:val="0"/>
      <w:divBdr>
        <w:top w:val="none" w:sz="0" w:space="0" w:color="auto"/>
        <w:left w:val="none" w:sz="0" w:space="0" w:color="auto"/>
        <w:bottom w:val="none" w:sz="0" w:space="0" w:color="auto"/>
        <w:right w:val="none" w:sz="0" w:space="0" w:color="auto"/>
      </w:divBdr>
    </w:div>
    <w:div w:id="809636898">
      <w:marLeft w:val="0"/>
      <w:marRight w:val="0"/>
      <w:marTop w:val="0"/>
      <w:marBottom w:val="0"/>
      <w:divBdr>
        <w:top w:val="none" w:sz="0" w:space="0" w:color="auto"/>
        <w:left w:val="none" w:sz="0" w:space="0" w:color="auto"/>
        <w:bottom w:val="none" w:sz="0" w:space="0" w:color="auto"/>
        <w:right w:val="none" w:sz="0" w:space="0" w:color="auto"/>
      </w:divBdr>
    </w:div>
    <w:div w:id="809636899">
      <w:marLeft w:val="0"/>
      <w:marRight w:val="0"/>
      <w:marTop w:val="0"/>
      <w:marBottom w:val="0"/>
      <w:divBdr>
        <w:top w:val="none" w:sz="0" w:space="0" w:color="auto"/>
        <w:left w:val="none" w:sz="0" w:space="0" w:color="auto"/>
        <w:bottom w:val="none" w:sz="0" w:space="0" w:color="auto"/>
        <w:right w:val="none" w:sz="0" w:space="0" w:color="auto"/>
      </w:divBdr>
    </w:div>
    <w:div w:id="809636900">
      <w:marLeft w:val="0"/>
      <w:marRight w:val="0"/>
      <w:marTop w:val="0"/>
      <w:marBottom w:val="0"/>
      <w:divBdr>
        <w:top w:val="none" w:sz="0" w:space="0" w:color="auto"/>
        <w:left w:val="none" w:sz="0" w:space="0" w:color="auto"/>
        <w:bottom w:val="none" w:sz="0" w:space="0" w:color="auto"/>
        <w:right w:val="none" w:sz="0" w:space="0" w:color="auto"/>
      </w:divBdr>
    </w:div>
    <w:div w:id="809636901">
      <w:marLeft w:val="0"/>
      <w:marRight w:val="0"/>
      <w:marTop w:val="0"/>
      <w:marBottom w:val="0"/>
      <w:divBdr>
        <w:top w:val="none" w:sz="0" w:space="0" w:color="auto"/>
        <w:left w:val="none" w:sz="0" w:space="0" w:color="auto"/>
        <w:bottom w:val="none" w:sz="0" w:space="0" w:color="auto"/>
        <w:right w:val="none" w:sz="0" w:space="0" w:color="auto"/>
      </w:divBdr>
    </w:div>
    <w:div w:id="809636902">
      <w:marLeft w:val="0"/>
      <w:marRight w:val="0"/>
      <w:marTop w:val="0"/>
      <w:marBottom w:val="0"/>
      <w:divBdr>
        <w:top w:val="none" w:sz="0" w:space="0" w:color="auto"/>
        <w:left w:val="none" w:sz="0" w:space="0" w:color="auto"/>
        <w:bottom w:val="none" w:sz="0" w:space="0" w:color="auto"/>
        <w:right w:val="none" w:sz="0" w:space="0" w:color="auto"/>
      </w:divBdr>
    </w:div>
    <w:div w:id="809636903">
      <w:marLeft w:val="0"/>
      <w:marRight w:val="0"/>
      <w:marTop w:val="0"/>
      <w:marBottom w:val="0"/>
      <w:divBdr>
        <w:top w:val="none" w:sz="0" w:space="0" w:color="auto"/>
        <w:left w:val="none" w:sz="0" w:space="0" w:color="auto"/>
        <w:bottom w:val="none" w:sz="0" w:space="0" w:color="auto"/>
        <w:right w:val="none" w:sz="0" w:space="0" w:color="auto"/>
      </w:divBdr>
      <w:divsChild>
        <w:div w:id="809636892">
          <w:marLeft w:val="0"/>
          <w:marRight w:val="0"/>
          <w:marTop w:val="0"/>
          <w:marBottom w:val="0"/>
          <w:divBdr>
            <w:top w:val="none" w:sz="0" w:space="0" w:color="auto"/>
            <w:left w:val="none" w:sz="0" w:space="0" w:color="auto"/>
            <w:bottom w:val="none" w:sz="0" w:space="0" w:color="auto"/>
            <w:right w:val="none" w:sz="0" w:space="0" w:color="auto"/>
          </w:divBdr>
          <w:divsChild>
            <w:div w:id="809636915">
              <w:marLeft w:val="215"/>
              <w:marRight w:val="215"/>
              <w:marTop w:val="54"/>
              <w:marBottom w:val="215"/>
              <w:divBdr>
                <w:top w:val="none" w:sz="0" w:space="0" w:color="auto"/>
                <w:left w:val="none" w:sz="0" w:space="0" w:color="auto"/>
                <w:bottom w:val="none" w:sz="0" w:space="0" w:color="auto"/>
                <w:right w:val="none" w:sz="0" w:space="0" w:color="auto"/>
              </w:divBdr>
              <w:divsChild>
                <w:div w:id="80963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636906">
          <w:marLeft w:val="0"/>
          <w:marRight w:val="0"/>
          <w:marTop w:val="0"/>
          <w:marBottom w:val="0"/>
          <w:divBdr>
            <w:top w:val="none" w:sz="0" w:space="0" w:color="auto"/>
            <w:left w:val="none" w:sz="0" w:space="0" w:color="auto"/>
            <w:bottom w:val="none" w:sz="0" w:space="0" w:color="auto"/>
            <w:right w:val="none" w:sz="0" w:space="0" w:color="auto"/>
          </w:divBdr>
        </w:div>
      </w:divsChild>
    </w:div>
    <w:div w:id="809636904">
      <w:marLeft w:val="0"/>
      <w:marRight w:val="0"/>
      <w:marTop w:val="0"/>
      <w:marBottom w:val="0"/>
      <w:divBdr>
        <w:top w:val="none" w:sz="0" w:space="0" w:color="auto"/>
        <w:left w:val="none" w:sz="0" w:space="0" w:color="auto"/>
        <w:bottom w:val="none" w:sz="0" w:space="0" w:color="auto"/>
        <w:right w:val="none" w:sz="0" w:space="0" w:color="auto"/>
      </w:divBdr>
    </w:div>
    <w:div w:id="809636905">
      <w:marLeft w:val="0"/>
      <w:marRight w:val="0"/>
      <w:marTop w:val="0"/>
      <w:marBottom w:val="0"/>
      <w:divBdr>
        <w:top w:val="none" w:sz="0" w:space="0" w:color="auto"/>
        <w:left w:val="none" w:sz="0" w:space="0" w:color="auto"/>
        <w:bottom w:val="none" w:sz="0" w:space="0" w:color="auto"/>
        <w:right w:val="none" w:sz="0" w:space="0" w:color="auto"/>
      </w:divBdr>
    </w:div>
    <w:div w:id="809636908">
      <w:marLeft w:val="0"/>
      <w:marRight w:val="0"/>
      <w:marTop w:val="0"/>
      <w:marBottom w:val="0"/>
      <w:divBdr>
        <w:top w:val="none" w:sz="0" w:space="0" w:color="auto"/>
        <w:left w:val="none" w:sz="0" w:space="0" w:color="auto"/>
        <w:bottom w:val="none" w:sz="0" w:space="0" w:color="auto"/>
        <w:right w:val="none" w:sz="0" w:space="0" w:color="auto"/>
      </w:divBdr>
    </w:div>
    <w:div w:id="809636909">
      <w:marLeft w:val="0"/>
      <w:marRight w:val="0"/>
      <w:marTop w:val="0"/>
      <w:marBottom w:val="0"/>
      <w:divBdr>
        <w:top w:val="none" w:sz="0" w:space="0" w:color="auto"/>
        <w:left w:val="none" w:sz="0" w:space="0" w:color="auto"/>
        <w:bottom w:val="none" w:sz="0" w:space="0" w:color="auto"/>
        <w:right w:val="none" w:sz="0" w:space="0" w:color="auto"/>
      </w:divBdr>
    </w:div>
    <w:div w:id="809636910">
      <w:marLeft w:val="0"/>
      <w:marRight w:val="0"/>
      <w:marTop w:val="0"/>
      <w:marBottom w:val="0"/>
      <w:divBdr>
        <w:top w:val="none" w:sz="0" w:space="0" w:color="auto"/>
        <w:left w:val="none" w:sz="0" w:space="0" w:color="auto"/>
        <w:bottom w:val="none" w:sz="0" w:space="0" w:color="auto"/>
        <w:right w:val="none" w:sz="0" w:space="0" w:color="auto"/>
      </w:divBdr>
    </w:div>
    <w:div w:id="809636911">
      <w:marLeft w:val="0"/>
      <w:marRight w:val="0"/>
      <w:marTop w:val="0"/>
      <w:marBottom w:val="0"/>
      <w:divBdr>
        <w:top w:val="none" w:sz="0" w:space="0" w:color="auto"/>
        <w:left w:val="none" w:sz="0" w:space="0" w:color="auto"/>
        <w:bottom w:val="none" w:sz="0" w:space="0" w:color="auto"/>
        <w:right w:val="none" w:sz="0" w:space="0" w:color="auto"/>
      </w:divBdr>
    </w:div>
    <w:div w:id="809636912">
      <w:marLeft w:val="0"/>
      <w:marRight w:val="0"/>
      <w:marTop w:val="0"/>
      <w:marBottom w:val="0"/>
      <w:divBdr>
        <w:top w:val="none" w:sz="0" w:space="0" w:color="auto"/>
        <w:left w:val="none" w:sz="0" w:space="0" w:color="auto"/>
        <w:bottom w:val="none" w:sz="0" w:space="0" w:color="auto"/>
        <w:right w:val="none" w:sz="0" w:space="0" w:color="auto"/>
      </w:divBdr>
    </w:div>
    <w:div w:id="809636913">
      <w:marLeft w:val="0"/>
      <w:marRight w:val="0"/>
      <w:marTop w:val="0"/>
      <w:marBottom w:val="0"/>
      <w:divBdr>
        <w:top w:val="none" w:sz="0" w:space="0" w:color="auto"/>
        <w:left w:val="none" w:sz="0" w:space="0" w:color="auto"/>
        <w:bottom w:val="none" w:sz="0" w:space="0" w:color="auto"/>
        <w:right w:val="none" w:sz="0" w:space="0" w:color="auto"/>
      </w:divBdr>
    </w:div>
    <w:div w:id="809636914">
      <w:marLeft w:val="0"/>
      <w:marRight w:val="0"/>
      <w:marTop w:val="0"/>
      <w:marBottom w:val="0"/>
      <w:divBdr>
        <w:top w:val="none" w:sz="0" w:space="0" w:color="auto"/>
        <w:left w:val="none" w:sz="0" w:space="0" w:color="auto"/>
        <w:bottom w:val="none" w:sz="0" w:space="0" w:color="auto"/>
        <w:right w:val="none" w:sz="0" w:space="0" w:color="auto"/>
      </w:divBdr>
    </w:div>
    <w:div w:id="809636916">
      <w:marLeft w:val="0"/>
      <w:marRight w:val="0"/>
      <w:marTop w:val="0"/>
      <w:marBottom w:val="0"/>
      <w:divBdr>
        <w:top w:val="none" w:sz="0" w:space="0" w:color="auto"/>
        <w:left w:val="none" w:sz="0" w:space="0" w:color="auto"/>
        <w:bottom w:val="none" w:sz="0" w:space="0" w:color="auto"/>
        <w:right w:val="none" w:sz="0" w:space="0" w:color="auto"/>
      </w:divBdr>
    </w:div>
    <w:div w:id="809636917">
      <w:marLeft w:val="0"/>
      <w:marRight w:val="0"/>
      <w:marTop w:val="0"/>
      <w:marBottom w:val="0"/>
      <w:divBdr>
        <w:top w:val="none" w:sz="0" w:space="0" w:color="auto"/>
        <w:left w:val="none" w:sz="0" w:space="0" w:color="auto"/>
        <w:bottom w:val="none" w:sz="0" w:space="0" w:color="auto"/>
        <w:right w:val="none" w:sz="0" w:space="0" w:color="auto"/>
      </w:divBdr>
    </w:div>
    <w:div w:id="809636918">
      <w:marLeft w:val="0"/>
      <w:marRight w:val="0"/>
      <w:marTop w:val="0"/>
      <w:marBottom w:val="0"/>
      <w:divBdr>
        <w:top w:val="none" w:sz="0" w:space="0" w:color="auto"/>
        <w:left w:val="none" w:sz="0" w:space="0" w:color="auto"/>
        <w:bottom w:val="none" w:sz="0" w:space="0" w:color="auto"/>
        <w:right w:val="none" w:sz="0" w:space="0" w:color="auto"/>
      </w:divBdr>
    </w:div>
    <w:div w:id="809636919">
      <w:marLeft w:val="0"/>
      <w:marRight w:val="0"/>
      <w:marTop w:val="0"/>
      <w:marBottom w:val="0"/>
      <w:divBdr>
        <w:top w:val="none" w:sz="0" w:space="0" w:color="auto"/>
        <w:left w:val="none" w:sz="0" w:space="0" w:color="auto"/>
        <w:bottom w:val="none" w:sz="0" w:space="0" w:color="auto"/>
        <w:right w:val="none" w:sz="0" w:space="0" w:color="auto"/>
      </w:divBdr>
    </w:div>
    <w:div w:id="809636920">
      <w:marLeft w:val="0"/>
      <w:marRight w:val="0"/>
      <w:marTop w:val="0"/>
      <w:marBottom w:val="0"/>
      <w:divBdr>
        <w:top w:val="none" w:sz="0" w:space="0" w:color="auto"/>
        <w:left w:val="none" w:sz="0" w:space="0" w:color="auto"/>
        <w:bottom w:val="none" w:sz="0" w:space="0" w:color="auto"/>
        <w:right w:val="none" w:sz="0" w:space="0" w:color="auto"/>
      </w:divBdr>
    </w:div>
    <w:div w:id="809636921">
      <w:marLeft w:val="0"/>
      <w:marRight w:val="0"/>
      <w:marTop w:val="0"/>
      <w:marBottom w:val="0"/>
      <w:divBdr>
        <w:top w:val="none" w:sz="0" w:space="0" w:color="auto"/>
        <w:left w:val="none" w:sz="0" w:space="0" w:color="auto"/>
        <w:bottom w:val="none" w:sz="0" w:space="0" w:color="auto"/>
        <w:right w:val="none" w:sz="0" w:space="0" w:color="auto"/>
      </w:divBdr>
    </w:div>
    <w:div w:id="809636922">
      <w:marLeft w:val="0"/>
      <w:marRight w:val="0"/>
      <w:marTop w:val="0"/>
      <w:marBottom w:val="0"/>
      <w:divBdr>
        <w:top w:val="none" w:sz="0" w:space="0" w:color="auto"/>
        <w:left w:val="none" w:sz="0" w:space="0" w:color="auto"/>
        <w:bottom w:val="none" w:sz="0" w:space="0" w:color="auto"/>
        <w:right w:val="none" w:sz="0" w:space="0" w:color="auto"/>
      </w:divBdr>
    </w:div>
    <w:div w:id="809636923">
      <w:marLeft w:val="0"/>
      <w:marRight w:val="0"/>
      <w:marTop w:val="0"/>
      <w:marBottom w:val="0"/>
      <w:divBdr>
        <w:top w:val="none" w:sz="0" w:space="0" w:color="auto"/>
        <w:left w:val="none" w:sz="0" w:space="0" w:color="auto"/>
        <w:bottom w:val="none" w:sz="0" w:space="0" w:color="auto"/>
        <w:right w:val="none" w:sz="0" w:space="0" w:color="auto"/>
      </w:divBdr>
    </w:div>
    <w:div w:id="809636924">
      <w:marLeft w:val="0"/>
      <w:marRight w:val="0"/>
      <w:marTop w:val="0"/>
      <w:marBottom w:val="0"/>
      <w:divBdr>
        <w:top w:val="none" w:sz="0" w:space="0" w:color="auto"/>
        <w:left w:val="none" w:sz="0" w:space="0" w:color="auto"/>
        <w:bottom w:val="none" w:sz="0" w:space="0" w:color="auto"/>
        <w:right w:val="none" w:sz="0" w:space="0" w:color="auto"/>
      </w:divBdr>
    </w:div>
    <w:div w:id="809636925">
      <w:marLeft w:val="0"/>
      <w:marRight w:val="0"/>
      <w:marTop w:val="0"/>
      <w:marBottom w:val="0"/>
      <w:divBdr>
        <w:top w:val="none" w:sz="0" w:space="0" w:color="auto"/>
        <w:left w:val="none" w:sz="0" w:space="0" w:color="auto"/>
        <w:bottom w:val="none" w:sz="0" w:space="0" w:color="auto"/>
        <w:right w:val="none" w:sz="0" w:space="0" w:color="auto"/>
      </w:divBdr>
    </w:div>
    <w:div w:id="809636926">
      <w:marLeft w:val="0"/>
      <w:marRight w:val="0"/>
      <w:marTop w:val="0"/>
      <w:marBottom w:val="0"/>
      <w:divBdr>
        <w:top w:val="none" w:sz="0" w:space="0" w:color="auto"/>
        <w:left w:val="none" w:sz="0" w:space="0" w:color="auto"/>
        <w:bottom w:val="none" w:sz="0" w:space="0" w:color="auto"/>
        <w:right w:val="none" w:sz="0" w:space="0" w:color="auto"/>
      </w:divBdr>
    </w:div>
    <w:div w:id="809636927">
      <w:marLeft w:val="0"/>
      <w:marRight w:val="0"/>
      <w:marTop w:val="0"/>
      <w:marBottom w:val="0"/>
      <w:divBdr>
        <w:top w:val="none" w:sz="0" w:space="0" w:color="auto"/>
        <w:left w:val="none" w:sz="0" w:space="0" w:color="auto"/>
        <w:bottom w:val="none" w:sz="0" w:space="0" w:color="auto"/>
        <w:right w:val="none" w:sz="0" w:space="0" w:color="auto"/>
      </w:divBdr>
    </w:div>
    <w:div w:id="818154885">
      <w:bodyDiv w:val="1"/>
      <w:marLeft w:val="0"/>
      <w:marRight w:val="0"/>
      <w:marTop w:val="0"/>
      <w:marBottom w:val="0"/>
      <w:divBdr>
        <w:top w:val="none" w:sz="0" w:space="0" w:color="auto"/>
        <w:left w:val="none" w:sz="0" w:space="0" w:color="auto"/>
        <w:bottom w:val="none" w:sz="0" w:space="0" w:color="auto"/>
        <w:right w:val="none" w:sz="0" w:space="0" w:color="auto"/>
      </w:divBdr>
    </w:div>
    <w:div w:id="2026974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2.png"/></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7778802424471721E-2"/>
          <c:y val="9.9393893112498868E-2"/>
          <c:w val="0.93023196424771226"/>
          <c:h val="0.69843283328808037"/>
        </c:manualLayout>
      </c:layout>
      <c:barChart>
        <c:barDir val="col"/>
        <c:grouping val="clustered"/>
        <c:varyColors val="0"/>
        <c:ser>
          <c:idx val="0"/>
          <c:order val="0"/>
          <c:tx>
            <c:strRef>
              <c:f>Sheet1!$C$7</c:f>
              <c:strCache>
                <c:ptCount val="1"/>
                <c:pt idx="0">
                  <c:v>Nhóm ĐC</c:v>
                </c:pt>
              </c:strCache>
            </c:strRef>
          </c:tx>
          <c:spPr>
            <a:solidFill>
              <a:srgbClr val="0070C0"/>
            </a:solidFill>
            <a:ln>
              <a:noFill/>
            </a:ln>
            <a:effectLst/>
          </c:spPr>
          <c:invertIfNegative val="0"/>
          <c:cat>
            <c:strRef>
              <c:f>Sheet1!$B$8:$B$11</c:f>
              <c:strCache>
                <c:ptCount val="4"/>
                <c:pt idx="0">
                  <c:v>Bật xa tại chỗ (cm)</c:v>
                </c:pt>
                <c:pt idx="1">
                  <c:v>Chạy 30m(s)</c:v>
                </c:pt>
                <c:pt idx="2">
                  <c:v>Chạy tùy sức 5 phút (m)</c:v>
                </c:pt>
                <c:pt idx="3">
                  <c:v>Lực bóp tay thuận (KG)</c:v>
                </c:pt>
              </c:strCache>
            </c:strRef>
          </c:cat>
          <c:val>
            <c:numRef>
              <c:f>Sheet1!$C$8:$C$11</c:f>
              <c:numCache>
                <c:formatCode>General</c:formatCode>
                <c:ptCount val="4"/>
                <c:pt idx="0">
                  <c:v>0.65000000000000535</c:v>
                </c:pt>
                <c:pt idx="1">
                  <c:v>1.02</c:v>
                </c:pt>
                <c:pt idx="2">
                  <c:v>3.09</c:v>
                </c:pt>
                <c:pt idx="3">
                  <c:v>0.48000000000000032</c:v>
                </c:pt>
              </c:numCache>
            </c:numRef>
          </c:val>
        </c:ser>
        <c:ser>
          <c:idx val="1"/>
          <c:order val="1"/>
          <c:tx>
            <c:strRef>
              <c:f>Sheet1!$D$7</c:f>
              <c:strCache>
                <c:ptCount val="1"/>
                <c:pt idx="0">
                  <c:v>Nhóm TN</c:v>
                </c:pt>
              </c:strCache>
            </c:strRef>
          </c:tx>
          <c:spPr>
            <a:solidFill>
              <a:srgbClr val="FFC000"/>
            </a:solidFill>
            <a:ln>
              <a:noFill/>
            </a:ln>
            <a:effectLst/>
          </c:spPr>
          <c:invertIfNegative val="0"/>
          <c:cat>
            <c:strRef>
              <c:f>Sheet1!$B$8:$B$11</c:f>
              <c:strCache>
                <c:ptCount val="4"/>
                <c:pt idx="0">
                  <c:v>Bật xa tại chỗ (cm)</c:v>
                </c:pt>
                <c:pt idx="1">
                  <c:v>Chạy 30m(s)</c:v>
                </c:pt>
                <c:pt idx="2">
                  <c:v>Chạy tùy sức 5 phút (m)</c:v>
                </c:pt>
                <c:pt idx="3">
                  <c:v>Lực bóp tay thuận (KG)</c:v>
                </c:pt>
              </c:strCache>
            </c:strRef>
          </c:cat>
          <c:val>
            <c:numRef>
              <c:f>Sheet1!$D$8:$D$11</c:f>
              <c:numCache>
                <c:formatCode>General</c:formatCode>
                <c:ptCount val="4"/>
                <c:pt idx="0">
                  <c:v>3.9</c:v>
                </c:pt>
                <c:pt idx="1">
                  <c:v>2.1</c:v>
                </c:pt>
                <c:pt idx="2">
                  <c:v>8.98</c:v>
                </c:pt>
                <c:pt idx="3">
                  <c:v>6.25</c:v>
                </c:pt>
              </c:numCache>
            </c:numRef>
          </c:val>
        </c:ser>
        <c:dLbls>
          <c:showLegendKey val="0"/>
          <c:showVal val="0"/>
          <c:showCatName val="0"/>
          <c:showSerName val="0"/>
          <c:showPercent val="0"/>
          <c:showBubbleSize val="0"/>
        </c:dLbls>
        <c:gapWidth val="219"/>
        <c:overlap val="-27"/>
        <c:axId val="326094560"/>
        <c:axId val="246679744"/>
      </c:barChart>
      <c:catAx>
        <c:axId val="3260945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j-lt"/>
                <a:ea typeface="+mn-ea"/>
                <a:cs typeface="+mn-cs"/>
              </a:defRPr>
            </a:pPr>
            <a:endParaRPr lang="vi-VN"/>
          </a:p>
        </c:txPr>
        <c:crossAx val="246679744"/>
        <c:crosses val="autoZero"/>
        <c:auto val="1"/>
        <c:lblAlgn val="ctr"/>
        <c:lblOffset val="100"/>
        <c:noMultiLvlLbl val="0"/>
      </c:catAx>
      <c:valAx>
        <c:axId val="24667974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j-lt"/>
                <a:ea typeface="+mn-ea"/>
                <a:cs typeface="+mn-cs"/>
              </a:defRPr>
            </a:pPr>
            <a:endParaRPr lang="vi-VN"/>
          </a:p>
        </c:txPr>
        <c:crossAx val="3260945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j-lt"/>
              <a:ea typeface="+mn-ea"/>
              <a:cs typeface="+mn-cs"/>
            </a:defRPr>
          </a:pPr>
          <a:endParaRPr lang="vi-VN"/>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mj-lt"/>
        </a:defRPr>
      </a:pPr>
      <a:endParaRPr lang="vi-VN"/>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CA06F268-1EBA-45BC-9A06-4E4CE7EC0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21011</TotalTime>
  <Pages>7</Pages>
  <Words>2171</Words>
  <Characters>12381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0985914073</Company>
  <LinksUpToDate>false</LinksUpToDate>
  <CharactersWithSpaces>14523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MrChien</dc:creator>
  <cp:lastModifiedBy>A</cp:lastModifiedBy>
  <cp:revision>310</cp:revision>
  <cp:lastPrinted>2015-10-17T09:21:00Z</cp:lastPrinted>
  <dcterms:created xsi:type="dcterms:W3CDTF">2014-11-21T07:57:00Z</dcterms:created>
  <dcterms:modified xsi:type="dcterms:W3CDTF">2019-05-26T22:35:00Z</dcterms:modified>
</cp:coreProperties>
</file>