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51" w:rsidRDefault="000D5151" w:rsidP="000D515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Trách nhiệm xã hội của doanh nghiệp trong việc đảm bảo quyền của người lao động được làm việc trong môi trường trong lành</w:t>
      </w:r>
    </w:p>
    <w:p w:rsidR="000D5151" w:rsidRDefault="000D5151" w:rsidP="000D5151">
      <w:pPr>
        <w:spacing w:after="0" w:line="240" w:lineRule="auto"/>
        <w:jc w:val="right"/>
        <w:rPr>
          <w:rFonts w:ascii="Times New Roman" w:hAnsi="Times New Roman" w:cs="Times New Roman"/>
          <w:b/>
        </w:rPr>
      </w:pPr>
      <w:r>
        <w:rPr>
          <w:rFonts w:ascii="Times New Roman" w:hAnsi="Times New Roman" w:cs="Times New Roman"/>
          <w:b/>
        </w:rPr>
        <w:t>PHAN VĨNH TUẤN ANH</w:t>
      </w:r>
    </w:p>
    <w:p w:rsidR="000D5151" w:rsidRDefault="000D5151" w:rsidP="000D5151">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lang w:val="vi-VN"/>
        </w:rPr>
        <w:t xml:space="preserve">Thạc sĩ, </w:t>
      </w:r>
      <w:r>
        <w:rPr>
          <w:rFonts w:ascii="Times New Roman" w:hAnsi="Times New Roman" w:cs="Times New Roman"/>
          <w:b/>
          <w:i/>
          <w:sz w:val="16"/>
          <w:szCs w:val="16"/>
        </w:rPr>
        <w:t>Khoa Luật Kinh tế, Trường Đại học Luật Huế</w:t>
      </w:r>
    </w:p>
    <w:p w:rsidR="000D5151" w:rsidRDefault="000D5151" w:rsidP="000D5151">
      <w:pPr>
        <w:tabs>
          <w:tab w:val="center" w:pos="4680"/>
          <w:tab w:val="right" w:pos="936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0D5151" w:rsidRDefault="000D5151" w:rsidP="000D5151">
      <w:pPr>
        <w:tabs>
          <w:tab w:val="left" w:pos="426"/>
        </w:tabs>
        <w:spacing w:after="0" w:line="360" w:lineRule="auto"/>
        <w:ind w:firstLine="426"/>
        <w:jc w:val="both"/>
        <w:rPr>
          <w:rFonts w:ascii="Times New Roman" w:hAnsi="Times New Roman" w:cs="Times New Roman"/>
          <w:lang w:val="vi-VN"/>
        </w:rPr>
      </w:pPr>
      <w:r>
        <w:rPr>
          <w:rFonts w:ascii="Times New Roman" w:hAnsi="Times New Roman" w:cs="Times New Roman"/>
          <w:b/>
        </w:rPr>
        <w:t>Tóm tắt.</w:t>
      </w:r>
      <w:r>
        <w:rPr>
          <w:rFonts w:ascii="Times New Roman" w:hAnsi="Times New Roman" w:cs="Times New Roman"/>
        </w:rPr>
        <w:t xml:space="preserve"> Quyền và nghĩa vụ giữa người lao động và doanh nghiệp sử dụng lao động (sau đây gọi là người sử dụng lao động) phát sinh và ràng buộc thực hiện thông qua việc ký </w:t>
      </w:r>
      <w:r>
        <w:rPr>
          <w:rFonts w:ascii="Times New Roman" w:hAnsi="Times New Roman" w:cs="Times New Roman"/>
          <w:lang w:val="vi-VN"/>
        </w:rPr>
        <w:t>kết hợp đồng lao động. Ngoài nghĩa vụ chung ràng buộc trong hợp đồng lao động như vấn đề tiền lương, thời giờ làm việc, pháp luật buộc người sử dụng lao động phải thực hiện rõ trách nhiệm xã hội liên quan đến người lao động như chế độ an sinh xã hội cho người lao động, thực hiện khám sức khỏe cho người lao động, vai trò trong giải quyết các sự cố về tai nạn lao động, bệnh nghề nghiệp cho người lao động... Thực tiễn hiện nay cho thấy, vai trò xã hội của các doanh nghiệp nói chung vẫn chưa có những đảm bảo vững chắc, ảnh hưởng không nhỏ đến quyền được làm việc trong môi trường trong lành của người lao động. Bài viết tập trung phân tích những vấn đề lý luận và thực tiễn về những đảm bảo mang tính pháp lý trong đảm bảo quyền của người lao động được làm việc trong môi trường trong lành và đề xuất những giải pháp nhằm hướng đến việc bảo vệ quyền lợi của người lao động một cách toàn diện hơn.</w:t>
      </w:r>
    </w:p>
    <w:p w:rsidR="000D5151" w:rsidRDefault="000D5151" w:rsidP="000D5151">
      <w:pPr>
        <w:tabs>
          <w:tab w:val="left" w:pos="426"/>
        </w:tabs>
        <w:spacing w:after="0" w:line="360" w:lineRule="auto"/>
        <w:ind w:firstLine="426"/>
        <w:jc w:val="both"/>
        <w:rPr>
          <w:rFonts w:ascii="Times New Roman" w:hAnsi="Times New Roman" w:cs="Times New Roman"/>
          <w:lang w:val="vi-VN"/>
        </w:rPr>
      </w:pPr>
      <w:r>
        <w:rPr>
          <w:rFonts w:ascii="Times New Roman" w:hAnsi="Times New Roman" w:cs="Times New Roman"/>
          <w:b/>
          <w:lang w:val="vi-VN"/>
        </w:rPr>
        <w:t>Từ khóa.</w:t>
      </w:r>
      <w:r>
        <w:rPr>
          <w:rFonts w:ascii="Times New Roman" w:hAnsi="Times New Roman" w:cs="Times New Roman"/>
          <w:lang w:val="vi-VN"/>
        </w:rPr>
        <w:t xml:space="preserve"> Trách nhiệm xã hội, doanh nghiệp, người lao động, người sử dụng lao động, quyền, nghĩa vụ.</w:t>
      </w:r>
    </w:p>
    <w:p w:rsidR="000D5151" w:rsidRDefault="000D5151" w:rsidP="000D5151">
      <w:pPr>
        <w:tabs>
          <w:tab w:val="left" w:pos="426"/>
        </w:tabs>
        <w:spacing w:after="0" w:line="360" w:lineRule="auto"/>
        <w:ind w:firstLine="426"/>
        <w:jc w:val="both"/>
        <w:rPr>
          <w:rFonts w:ascii="Times New Roman" w:hAnsi="Times New Roman" w:cs="Times New Roman"/>
        </w:rPr>
      </w:pPr>
      <w:r>
        <w:rPr>
          <w:rFonts w:ascii="Times New Roman" w:hAnsi="Times New Roman" w:cs="Times New Roman"/>
          <w:b/>
        </w:rPr>
        <w:t>Abstract.</w:t>
      </w:r>
      <w:r>
        <w:rPr>
          <w:rFonts w:ascii="Times New Roman" w:hAnsi="Times New Roman" w:cs="Times New Roman"/>
        </w:rPr>
        <w:t xml:space="preserve"> Rights and obligations between employees and enterprises (hereinafter referred to as employers) arise and are bound to be implemented through signing a labor contracts. Besides the general obligation in a labor contract like salary, working time, the legal law forces employers to make clear social responsibilities related to employees such as social security, health-checking, role in solving problems of labor accidents, occupational diseases for workers ... In reality, the social role of enterprises in general still do not have strong significantly affecting the right to work in the clean environment of employees. In the scope of this article, author want to analyze theoretical and practical issues of legal guarantees in ensuring the rights of employees to work in a clean environment and propose solutions to protect employees' rights more comprehensively.</w:t>
      </w:r>
    </w:p>
    <w:p w:rsidR="000D5151" w:rsidRDefault="000D5151" w:rsidP="000D5151">
      <w:pPr>
        <w:tabs>
          <w:tab w:val="left" w:pos="426"/>
        </w:tabs>
        <w:spacing w:after="0" w:line="360" w:lineRule="auto"/>
        <w:ind w:firstLine="426"/>
        <w:jc w:val="both"/>
        <w:rPr>
          <w:rFonts w:ascii="Times New Roman" w:hAnsi="Times New Roman" w:cs="Times New Roman"/>
        </w:rPr>
      </w:pPr>
      <w:r>
        <w:rPr>
          <w:rFonts w:ascii="Times New Roman" w:hAnsi="Times New Roman" w:cs="Times New Roman"/>
          <w:b/>
        </w:rPr>
        <w:t>Keywords.</w:t>
      </w:r>
      <w:r>
        <w:rPr>
          <w:rFonts w:ascii="Times New Roman" w:hAnsi="Times New Roman" w:cs="Times New Roman"/>
        </w:rPr>
        <w:t xml:space="preserve"> Social responsibility, enterprises, emloyees, employers, rights, obligations.</w:t>
      </w:r>
    </w:p>
    <w:p w:rsidR="00E70B7A" w:rsidRDefault="00E70B7A">
      <w:bookmarkStart w:id="0" w:name="_GoBack"/>
      <w:bookmarkEnd w:id="0"/>
    </w:p>
    <w:sectPr w:rsidR="00E7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1"/>
    <w:rsid w:val="000D5151"/>
    <w:rsid w:val="00E70B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CB4A4-5E15-44C3-8201-7FF3F1CF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Y Han</dc:creator>
  <cp:keywords/>
  <dc:description/>
  <cp:lastModifiedBy>J Y Han</cp:lastModifiedBy>
  <cp:revision>2</cp:revision>
  <dcterms:created xsi:type="dcterms:W3CDTF">2019-05-22T14:10:00Z</dcterms:created>
  <dcterms:modified xsi:type="dcterms:W3CDTF">2019-05-22T14:11:00Z</dcterms:modified>
</cp:coreProperties>
</file>