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61A0F" w14:textId="77777777" w:rsidR="004D69A2" w:rsidRPr="00FF5C89" w:rsidRDefault="004D69A2" w:rsidP="002B2C8E">
      <w:pPr>
        <w:spacing w:before="120" w:after="120" w:line="240" w:lineRule="auto"/>
        <w:jc w:val="center"/>
        <w:rPr>
          <w:rFonts w:ascii="Times New Roman" w:hAnsi="Times New Roman" w:cs="Times New Roman"/>
          <w:b/>
          <w:sz w:val="26"/>
          <w:szCs w:val="26"/>
        </w:rPr>
      </w:pPr>
      <w:r w:rsidRPr="00FF5C89">
        <w:rPr>
          <w:rFonts w:ascii="Times New Roman" w:hAnsi="Times New Roman" w:cs="Times New Roman"/>
          <w:b/>
          <w:sz w:val="26"/>
          <w:szCs w:val="26"/>
        </w:rPr>
        <w:t xml:space="preserve">TÓM TẮT BÀI BÁO GỬI HỘI NGHỊ KHOA HỌC ĐỊA LÝ </w:t>
      </w:r>
    </w:p>
    <w:p w14:paraId="7F161A10" w14:textId="77777777" w:rsidR="004D69A2" w:rsidRDefault="004D69A2" w:rsidP="002B2C8E">
      <w:pPr>
        <w:spacing w:before="120" w:after="120" w:line="240" w:lineRule="auto"/>
        <w:jc w:val="center"/>
        <w:rPr>
          <w:rFonts w:ascii="Times New Roman" w:hAnsi="Times New Roman" w:cs="Times New Roman"/>
          <w:b/>
          <w:sz w:val="26"/>
          <w:szCs w:val="26"/>
        </w:rPr>
      </w:pPr>
      <w:r w:rsidRPr="00FF5C89">
        <w:rPr>
          <w:rFonts w:ascii="Times New Roman" w:hAnsi="Times New Roman" w:cs="Times New Roman"/>
          <w:b/>
          <w:sz w:val="26"/>
          <w:szCs w:val="26"/>
        </w:rPr>
        <w:t>TOÀN QUỐC LẦN THỨ</w:t>
      </w:r>
      <w:r w:rsidR="00050C36" w:rsidRPr="00FF5C89">
        <w:rPr>
          <w:rFonts w:ascii="Times New Roman" w:hAnsi="Times New Roman" w:cs="Times New Roman"/>
          <w:b/>
          <w:sz w:val="26"/>
          <w:szCs w:val="26"/>
        </w:rPr>
        <w:t xml:space="preserve"> X/2018</w:t>
      </w:r>
    </w:p>
    <w:p w14:paraId="04F40198" w14:textId="77777777" w:rsidR="00997DCA" w:rsidRPr="00FF5C89" w:rsidRDefault="00997DCA" w:rsidP="002B2C8E">
      <w:pPr>
        <w:spacing w:before="120" w:after="120" w:line="240" w:lineRule="auto"/>
        <w:jc w:val="center"/>
        <w:rPr>
          <w:rFonts w:ascii="Times New Roman" w:hAnsi="Times New Roman" w:cs="Times New Roman"/>
          <w:b/>
          <w:sz w:val="26"/>
          <w:szCs w:val="26"/>
        </w:rPr>
      </w:pPr>
    </w:p>
    <w:p w14:paraId="733AA889" w14:textId="0E9F8E0B" w:rsidR="006602DD" w:rsidRDefault="008438D0" w:rsidP="000156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PHÂN TÍCH </w:t>
      </w:r>
      <w:r w:rsidR="00542A28">
        <w:rPr>
          <w:rFonts w:ascii="Times New Roman" w:hAnsi="Times New Roman" w:cs="Times New Roman"/>
          <w:b/>
          <w:sz w:val="26"/>
          <w:szCs w:val="26"/>
        </w:rPr>
        <w:t xml:space="preserve">BIẾN ĐỘNG CƠ CẤU SỬ DỤNG ĐẤT VÀ CÁC </w:t>
      </w:r>
      <w:r w:rsidR="0065341C">
        <w:rPr>
          <w:rFonts w:ascii="Times New Roman" w:hAnsi="Times New Roman" w:cs="Times New Roman"/>
          <w:b/>
          <w:sz w:val="26"/>
          <w:szCs w:val="26"/>
        </w:rPr>
        <w:t xml:space="preserve">YẾU TỐ </w:t>
      </w:r>
      <w:r w:rsidR="00542A28">
        <w:rPr>
          <w:rFonts w:ascii="Times New Roman" w:hAnsi="Times New Roman" w:cs="Times New Roman"/>
          <w:b/>
          <w:sz w:val="26"/>
          <w:szCs w:val="26"/>
        </w:rPr>
        <w:t xml:space="preserve">ẢNH HƯỞNG </w:t>
      </w:r>
      <w:r>
        <w:rPr>
          <w:rFonts w:ascii="Times New Roman" w:hAnsi="Times New Roman" w:cs="Times New Roman"/>
          <w:b/>
          <w:sz w:val="26"/>
          <w:szCs w:val="26"/>
        </w:rPr>
        <w:t xml:space="preserve">- TRƯỜNG HỢP </w:t>
      </w:r>
      <w:r w:rsidR="006602DD">
        <w:rPr>
          <w:rFonts w:ascii="Times New Roman" w:hAnsi="Times New Roman" w:cs="Times New Roman"/>
          <w:b/>
          <w:sz w:val="26"/>
          <w:szCs w:val="26"/>
        </w:rPr>
        <w:t xml:space="preserve">NGHIÊN CỨU </w:t>
      </w:r>
    </w:p>
    <w:p w14:paraId="260D5CBE" w14:textId="2C607466" w:rsidR="00542A28" w:rsidRDefault="008438D0" w:rsidP="000156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TẠI THÀNH PHỐ ĐÀ NẴNG</w:t>
      </w:r>
    </w:p>
    <w:p w14:paraId="01E6E385" w14:textId="77777777" w:rsidR="00152A4A" w:rsidRDefault="00152A4A" w:rsidP="000156DD">
      <w:pPr>
        <w:spacing w:after="0" w:line="240" w:lineRule="auto"/>
        <w:jc w:val="center"/>
        <w:rPr>
          <w:rFonts w:ascii="Times New Roman" w:hAnsi="Times New Roman" w:cs="Times New Roman"/>
          <w:b/>
          <w:sz w:val="26"/>
          <w:szCs w:val="26"/>
        </w:rPr>
      </w:pPr>
    </w:p>
    <w:p w14:paraId="7F161A14" w14:textId="0DDF7BB9" w:rsidR="00694A29" w:rsidRPr="00FF5C89" w:rsidRDefault="00A13B54" w:rsidP="002B2C8E">
      <w:pPr>
        <w:spacing w:before="120" w:after="120" w:line="240" w:lineRule="auto"/>
        <w:rPr>
          <w:rFonts w:ascii="Times New Roman" w:hAnsi="Times New Roman" w:cs="Times New Roman"/>
          <w:sz w:val="26"/>
          <w:szCs w:val="26"/>
        </w:rPr>
      </w:pPr>
      <w:r w:rsidRPr="00FF5C89">
        <w:rPr>
          <w:rFonts w:ascii="Times New Roman" w:hAnsi="Times New Roman" w:cs="Times New Roman"/>
          <w:b/>
          <w:sz w:val="26"/>
          <w:szCs w:val="26"/>
        </w:rPr>
        <w:t>Trương Đỗ Minh Phượng</w:t>
      </w:r>
      <w:r w:rsidRPr="00FF5C89">
        <w:rPr>
          <w:rFonts w:ascii="Times New Roman" w:hAnsi="Times New Roman" w:cs="Times New Roman"/>
          <w:b/>
          <w:sz w:val="26"/>
          <w:szCs w:val="26"/>
          <w:vertAlign w:val="superscript"/>
        </w:rPr>
        <w:t>1*</w:t>
      </w:r>
      <w:r w:rsidRPr="00FF5C89">
        <w:rPr>
          <w:rFonts w:ascii="Times New Roman" w:hAnsi="Times New Roman" w:cs="Times New Roman"/>
          <w:b/>
          <w:sz w:val="26"/>
          <w:szCs w:val="26"/>
        </w:rPr>
        <w:t>, Đỗ Thị Việt Hương</w:t>
      </w:r>
      <w:r w:rsidRPr="00FF5C89">
        <w:rPr>
          <w:rFonts w:ascii="Times New Roman" w:hAnsi="Times New Roman" w:cs="Times New Roman"/>
          <w:b/>
          <w:sz w:val="26"/>
          <w:szCs w:val="26"/>
          <w:vertAlign w:val="superscript"/>
        </w:rPr>
        <w:t>2</w:t>
      </w:r>
      <w:r w:rsidRPr="00FF5C89">
        <w:rPr>
          <w:rFonts w:ascii="Times New Roman" w:hAnsi="Times New Roman" w:cs="Times New Roman"/>
          <w:b/>
          <w:sz w:val="26"/>
          <w:szCs w:val="26"/>
        </w:rPr>
        <w:t>, Nguyễn Hoàng Khánh Linh</w:t>
      </w:r>
      <w:r w:rsidRPr="00FF5C89">
        <w:rPr>
          <w:rFonts w:ascii="Times New Roman" w:hAnsi="Times New Roman" w:cs="Times New Roman"/>
          <w:b/>
          <w:sz w:val="26"/>
          <w:szCs w:val="26"/>
          <w:vertAlign w:val="superscript"/>
        </w:rPr>
        <w:t>1</w:t>
      </w:r>
    </w:p>
    <w:p w14:paraId="5B8C0D92" w14:textId="605B7825" w:rsidR="00FF5C89" w:rsidRPr="00FF5C89" w:rsidRDefault="00A13B54" w:rsidP="00A13B54">
      <w:pPr>
        <w:jc w:val="right"/>
        <w:rPr>
          <w:rFonts w:ascii="Times New Roman" w:hAnsi="Times New Roman" w:cs="Times New Roman"/>
          <w:sz w:val="26"/>
          <w:szCs w:val="26"/>
        </w:rPr>
      </w:pPr>
      <w:r w:rsidRPr="00FF5C89">
        <w:rPr>
          <w:rFonts w:ascii="Times New Roman" w:hAnsi="Times New Roman" w:cs="Times New Roman"/>
          <w:sz w:val="26"/>
          <w:szCs w:val="26"/>
          <w:vertAlign w:val="superscript"/>
        </w:rPr>
        <w:t>1</w:t>
      </w:r>
      <w:r w:rsidRPr="00FF5C89">
        <w:rPr>
          <w:rFonts w:ascii="Times New Roman" w:hAnsi="Times New Roman" w:cs="Times New Roman"/>
          <w:sz w:val="26"/>
          <w:szCs w:val="26"/>
        </w:rPr>
        <w:t>K</w:t>
      </w:r>
      <w:r w:rsidR="00FF5C89" w:rsidRPr="00FF5C89">
        <w:rPr>
          <w:rFonts w:ascii="Times New Roman" w:hAnsi="Times New Roman" w:cs="Times New Roman"/>
          <w:sz w:val="26"/>
          <w:szCs w:val="26"/>
        </w:rPr>
        <w:t>hoa Tài nguyên đất và môi trường Nông nghiệp, Đại học Nông lâm Huế</w:t>
      </w:r>
    </w:p>
    <w:p w14:paraId="7ABF349C" w14:textId="301CFD48" w:rsidR="00A13B54" w:rsidRPr="00FF5C89" w:rsidRDefault="00FF5C89" w:rsidP="00A13B54">
      <w:pPr>
        <w:jc w:val="right"/>
        <w:rPr>
          <w:rFonts w:ascii="Times New Roman" w:hAnsi="Times New Roman" w:cs="Times New Roman"/>
          <w:sz w:val="26"/>
          <w:szCs w:val="26"/>
        </w:rPr>
      </w:pPr>
      <w:r w:rsidRPr="00FF5C89">
        <w:rPr>
          <w:rFonts w:ascii="Times New Roman" w:hAnsi="Times New Roman" w:cs="Times New Roman"/>
          <w:sz w:val="26"/>
          <w:szCs w:val="26"/>
          <w:vertAlign w:val="superscript"/>
        </w:rPr>
        <w:t>2</w:t>
      </w:r>
      <w:r w:rsidRPr="00FF5C89">
        <w:rPr>
          <w:rFonts w:ascii="Times New Roman" w:hAnsi="Times New Roman" w:cs="Times New Roman"/>
          <w:sz w:val="26"/>
          <w:szCs w:val="26"/>
        </w:rPr>
        <w:t>Kh</w:t>
      </w:r>
      <w:r w:rsidR="00A13B54" w:rsidRPr="00FF5C89">
        <w:rPr>
          <w:rFonts w:ascii="Times New Roman" w:hAnsi="Times New Roman" w:cs="Times New Roman"/>
          <w:sz w:val="26"/>
          <w:szCs w:val="26"/>
        </w:rPr>
        <w:t>oa</w:t>
      </w:r>
      <w:r w:rsidR="00A13B54" w:rsidRPr="00FF5C89">
        <w:rPr>
          <w:rFonts w:ascii="Times New Roman" w:hAnsi="Times New Roman" w:cs="Times New Roman"/>
          <w:sz w:val="26"/>
          <w:szCs w:val="26"/>
          <w:vertAlign w:val="superscript"/>
        </w:rPr>
        <w:t xml:space="preserve"> </w:t>
      </w:r>
      <w:r w:rsidR="00A13B54" w:rsidRPr="00FF5C89">
        <w:rPr>
          <w:rFonts w:ascii="Times New Roman" w:hAnsi="Times New Roman" w:cs="Times New Roman"/>
          <w:sz w:val="26"/>
          <w:szCs w:val="26"/>
        </w:rPr>
        <w:t>Địa lý - Địa chất, Trường Đại học Khoa học, Đại học Huế</w:t>
      </w:r>
    </w:p>
    <w:p w14:paraId="315A4C05" w14:textId="6A7A2C4F" w:rsidR="00A13B54" w:rsidRPr="00083CC4" w:rsidRDefault="00A13B54" w:rsidP="00A13B54">
      <w:pPr>
        <w:jc w:val="right"/>
        <w:rPr>
          <w:rFonts w:ascii="Times New Roman" w:hAnsi="Times New Roman" w:cs="Times New Roman"/>
          <w:sz w:val="26"/>
          <w:szCs w:val="26"/>
        </w:rPr>
      </w:pPr>
      <w:r w:rsidRPr="00083CC4">
        <w:rPr>
          <w:rFonts w:ascii="Times New Roman" w:hAnsi="Times New Roman" w:cs="Times New Roman"/>
          <w:sz w:val="26"/>
          <w:szCs w:val="26"/>
        </w:rPr>
        <w:t xml:space="preserve">*Email: </w:t>
      </w:r>
      <w:r w:rsidR="00FF5C89" w:rsidRPr="00083CC4">
        <w:rPr>
          <w:rFonts w:ascii="Times New Roman" w:hAnsi="Times New Roman" w:cs="Times New Roman"/>
          <w:sz w:val="26"/>
          <w:szCs w:val="26"/>
          <w:shd w:val="clear" w:color="auto" w:fill="FFFFFF"/>
        </w:rPr>
        <w:t>truongdominhphuong@huaf.edu.vn</w:t>
      </w:r>
    </w:p>
    <w:p w14:paraId="7F161A15" w14:textId="77777777" w:rsidR="00524FCA" w:rsidRPr="00FF5C89" w:rsidRDefault="00524FCA" w:rsidP="002B2C8E">
      <w:pPr>
        <w:spacing w:before="120" w:after="120" w:line="240" w:lineRule="auto"/>
        <w:jc w:val="center"/>
        <w:rPr>
          <w:rFonts w:ascii="Times New Roman" w:hAnsi="Times New Roman" w:cs="Times New Roman"/>
          <w:sz w:val="26"/>
          <w:szCs w:val="26"/>
        </w:rPr>
      </w:pPr>
    </w:p>
    <w:p w14:paraId="04D6E0AD" w14:textId="32C01063" w:rsidR="00454F00" w:rsidRPr="00966A1B" w:rsidRDefault="00454F00" w:rsidP="00966A1B">
      <w:pPr>
        <w:spacing w:before="120" w:after="120" w:line="240" w:lineRule="auto"/>
        <w:ind w:firstLine="720"/>
        <w:jc w:val="both"/>
      </w:pPr>
      <w:r w:rsidRPr="000156DD">
        <w:rPr>
          <w:rFonts w:ascii="Times New Roman" w:hAnsi="Times New Roman" w:cs="Times New Roman"/>
          <w:sz w:val="26"/>
          <w:szCs w:val="26"/>
        </w:rPr>
        <w:t xml:space="preserve">Bài báo này trình bày kết quả nghiên cứu sự </w:t>
      </w:r>
      <w:r w:rsidR="000156DD" w:rsidRPr="000156DD">
        <w:rPr>
          <w:rFonts w:ascii="Times New Roman" w:hAnsi="Times New Roman" w:cs="Times New Roman"/>
          <w:sz w:val="26"/>
          <w:szCs w:val="26"/>
        </w:rPr>
        <w:t xml:space="preserve">biến động </w:t>
      </w:r>
      <w:r w:rsidRPr="000156DD">
        <w:rPr>
          <w:rFonts w:ascii="Times New Roman" w:hAnsi="Times New Roman" w:cs="Times New Roman"/>
          <w:sz w:val="26"/>
          <w:szCs w:val="26"/>
        </w:rPr>
        <w:t xml:space="preserve">cơ cấu sử dụng đất tại thành phố Đà Nẵng </w:t>
      </w:r>
      <w:r w:rsidRPr="000156DD">
        <w:rPr>
          <w:rFonts w:ascii="Times New Roman" w:hAnsi="Times New Roman" w:cs="Times New Roman"/>
          <w:sz w:val="26"/>
          <w:szCs w:val="26"/>
          <w:lang w:val="vi-VN"/>
        </w:rPr>
        <w:t>giai đoạ</w:t>
      </w:r>
      <w:r w:rsidR="000156DD" w:rsidRPr="000156DD">
        <w:rPr>
          <w:rFonts w:ascii="Times New Roman" w:hAnsi="Times New Roman" w:cs="Times New Roman"/>
          <w:sz w:val="26"/>
          <w:szCs w:val="26"/>
          <w:lang w:val="vi-VN"/>
        </w:rPr>
        <w:t xml:space="preserve">n 2003 </w:t>
      </w:r>
      <w:r w:rsidR="000156DD" w:rsidRPr="000156DD">
        <w:rPr>
          <w:rFonts w:ascii="Times New Roman" w:hAnsi="Times New Roman" w:cs="Times New Roman"/>
          <w:sz w:val="26"/>
          <w:szCs w:val="26"/>
        </w:rPr>
        <w:t>-</w:t>
      </w:r>
      <w:r w:rsidRPr="000156DD">
        <w:rPr>
          <w:rFonts w:ascii="Times New Roman" w:hAnsi="Times New Roman" w:cs="Times New Roman"/>
          <w:sz w:val="26"/>
          <w:szCs w:val="26"/>
          <w:lang w:val="vi-VN"/>
        </w:rPr>
        <w:t xml:space="preserve"> 2015</w:t>
      </w:r>
      <w:r w:rsidR="000156DD" w:rsidRPr="000156DD">
        <w:rPr>
          <w:rFonts w:ascii="Times New Roman" w:hAnsi="Times New Roman" w:cs="Times New Roman"/>
          <w:sz w:val="26"/>
          <w:szCs w:val="26"/>
        </w:rPr>
        <w:t>,</w:t>
      </w:r>
      <w:r w:rsidRPr="000156DD">
        <w:rPr>
          <w:rFonts w:ascii="Times New Roman" w:hAnsi="Times New Roman" w:cs="Times New Roman"/>
          <w:sz w:val="26"/>
          <w:szCs w:val="26"/>
        </w:rPr>
        <w:t xml:space="preserve"> đồng thời xác định mức độ ảnh hưởng của các yếu tố tự nhiên, kinh tế, xã hội đến sự thay đổi này </w:t>
      </w:r>
      <w:r w:rsidRPr="000156DD">
        <w:rPr>
          <w:rFonts w:ascii="Times New Roman" w:hAnsi="Times New Roman" w:cs="Times New Roman"/>
          <w:color w:val="000000" w:themeColor="text1"/>
          <w:sz w:val="26"/>
          <w:szCs w:val="26"/>
        </w:rPr>
        <w:t xml:space="preserve">thông qua việc tích hợp công nghệ GIS - viễn thám và phân tích thứ bậc </w:t>
      </w:r>
      <w:r w:rsidR="000156DD" w:rsidRPr="000156DD">
        <w:rPr>
          <w:rFonts w:ascii="Times New Roman" w:hAnsi="Times New Roman" w:cs="Times New Roman"/>
          <w:color w:val="000000" w:themeColor="text1"/>
          <w:sz w:val="26"/>
          <w:szCs w:val="26"/>
        </w:rPr>
        <w:t>(</w:t>
      </w:r>
      <w:r w:rsidRPr="000156DD">
        <w:rPr>
          <w:rFonts w:ascii="Times New Roman" w:hAnsi="Times New Roman" w:cs="Times New Roman"/>
          <w:color w:val="000000" w:themeColor="text1"/>
          <w:sz w:val="26"/>
          <w:szCs w:val="26"/>
        </w:rPr>
        <w:t>AHP</w:t>
      </w:r>
      <w:r w:rsidR="000156DD" w:rsidRPr="000156DD">
        <w:rPr>
          <w:rFonts w:ascii="Times New Roman" w:hAnsi="Times New Roman" w:cs="Times New Roman"/>
          <w:color w:val="000000" w:themeColor="text1"/>
          <w:sz w:val="26"/>
          <w:szCs w:val="26"/>
        </w:rPr>
        <w:t>)</w:t>
      </w:r>
      <w:r w:rsidRPr="000156DD">
        <w:rPr>
          <w:rFonts w:ascii="Times New Roman" w:hAnsi="Times New Roman" w:cs="Times New Roman"/>
          <w:color w:val="000000" w:themeColor="text1"/>
          <w:sz w:val="26"/>
          <w:szCs w:val="26"/>
        </w:rPr>
        <w:t xml:space="preserve">. Kết quả nghiên cứu đã chỉ ra trong giai đoạn 2003 </w:t>
      </w:r>
      <w:r w:rsidR="000156DD">
        <w:rPr>
          <w:rFonts w:ascii="Times New Roman" w:hAnsi="Times New Roman" w:cs="Times New Roman"/>
          <w:color w:val="000000" w:themeColor="text1"/>
          <w:sz w:val="26"/>
          <w:szCs w:val="26"/>
        </w:rPr>
        <w:t>-</w:t>
      </w:r>
      <w:r w:rsidRPr="000156DD">
        <w:rPr>
          <w:rFonts w:ascii="Times New Roman" w:hAnsi="Times New Roman" w:cs="Times New Roman"/>
          <w:color w:val="000000" w:themeColor="text1"/>
          <w:sz w:val="26"/>
          <w:szCs w:val="26"/>
        </w:rPr>
        <w:t xml:space="preserve"> 2015</w:t>
      </w:r>
      <w:r w:rsidR="000156DD" w:rsidRPr="000156DD">
        <w:rPr>
          <w:rFonts w:ascii="Times New Roman" w:hAnsi="Times New Roman" w:cs="Times New Roman"/>
          <w:color w:val="000000" w:themeColor="text1"/>
          <w:sz w:val="26"/>
          <w:szCs w:val="26"/>
        </w:rPr>
        <w:t>,</w:t>
      </w:r>
      <w:r w:rsidRPr="000156DD">
        <w:rPr>
          <w:rFonts w:ascii="Times New Roman" w:hAnsi="Times New Roman" w:cs="Times New Roman"/>
          <w:color w:val="000000" w:themeColor="text1"/>
          <w:sz w:val="26"/>
          <w:szCs w:val="26"/>
        </w:rPr>
        <w:t xml:space="preserve"> cơ cấu sử dụng đất thành phố Đà Nẵng</w:t>
      </w:r>
      <w:r w:rsidRPr="000156DD">
        <w:rPr>
          <w:rFonts w:ascii="Times New Roman" w:hAnsi="Times New Roman" w:cs="Times New Roman"/>
          <w:sz w:val="26"/>
          <w:szCs w:val="26"/>
          <w:lang w:val="vi-VN"/>
        </w:rPr>
        <w:t xml:space="preserve"> </w:t>
      </w:r>
      <w:r w:rsidRPr="000156DD">
        <w:rPr>
          <w:rFonts w:ascii="Times New Roman" w:hAnsi="Times New Roman" w:cs="Times New Roman"/>
          <w:sz w:val="26"/>
          <w:szCs w:val="26"/>
        </w:rPr>
        <w:t>có</w:t>
      </w:r>
      <w:r w:rsidRPr="000156DD">
        <w:rPr>
          <w:rFonts w:ascii="Times New Roman" w:hAnsi="Times New Roman" w:cs="Times New Roman"/>
          <w:sz w:val="26"/>
          <w:szCs w:val="26"/>
          <w:lang w:val="vi-VN"/>
        </w:rPr>
        <w:t xml:space="preserve"> xu hướng tăng nhanh</w:t>
      </w:r>
      <w:r w:rsidRPr="000156DD">
        <w:rPr>
          <w:rFonts w:ascii="Times New Roman" w:hAnsi="Times New Roman" w:cs="Times New Roman"/>
          <w:color w:val="000000" w:themeColor="text1"/>
          <w:spacing w:val="-2"/>
          <w:sz w:val="26"/>
          <w:szCs w:val="26"/>
          <w:lang w:val="vi-VN"/>
        </w:rPr>
        <w:t xml:space="preserve"> tỷ lệ diện tích đất phi nông nghiệp,</w:t>
      </w:r>
      <w:r w:rsidR="000156DD" w:rsidRPr="000156DD">
        <w:rPr>
          <w:rFonts w:ascii="Times New Roman" w:hAnsi="Times New Roman" w:cs="Times New Roman"/>
          <w:color w:val="000000" w:themeColor="text1"/>
          <w:spacing w:val="-2"/>
          <w:sz w:val="26"/>
          <w:szCs w:val="26"/>
        </w:rPr>
        <w:t xml:space="preserve"> giảm dần</w:t>
      </w:r>
      <w:r w:rsidRPr="000156DD">
        <w:rPr>
          <w:rFonts w:ascii="Times New Roman" w:hAnsi="Times New Roman" w:cs="Times New Roman"/>
          <w:color w:val="000000" w:themeColor="text1"/>
          <w:spacing w:val="-2"/>
          <w:sz w:val="26"/>
          <w:szCs w:val="26"/>
          <w:lang w:val="vi-VN"/>
        </w:rPr>
        <w:t xml:space="preserve"> tỷ lệ diện tích đất nông nghiệp </w:t>
      </w:r>
      <w:r w:rsidR="00966A1B">
        <w:rPr>
          <w:rFonts w:asciiTheme="majorBidi" w:hAnsiTheme="majorBidi" w:cstheme="majorBidi"/>
          <w:color w:val="000000" w:themeColor="text1"/>
          <w:spacing w:val="-2"/>
          <w:sz w:val="26"/>
          <w:szCs w:val="26"/>
        </w:rPr>
        <w:t xml:space="preserve">và </w:t>
      </w:r>
      <w:r w:rsidRPr="000156DD">
        <w:rPr>
          <w:rFonts w:ascii="Times New Roman" w:hAnsi="Times New Roman" w:cs="Times New Roman"/>
          <w:color w:val="000000" w:themeColor="text1"/>
          <w:spacing w:val="-2"/>
          <w:sz w:val="26"/>
          <w:szCs w:val="26"/>
          <w:lang w:val="vi-VN"/>
        </w:rPr>
        <w:t>đất chưa sử dụ</w:t>
      </w:r>
      <w:r w:rsidR="00966A1B">
        <w:rPr>
          <w:rFonts w:ascii="Times New Roman" w:hAnsi="Times New Roman" w:cs="Times New Roman"/>
          <w:color w:val="000000" w:themeColor="text1"/>
          <w:spacing w:val="-2"/>
          <w:sz w:val="26"/>
          <w:szCs w:val="26"/>
          <w:lang w:val="vi-VN"/>
        </w:rPr>
        <w:t>ng</w:t>
      </w:r>
      <w:r w:rsidR="000156DD" w:rsidRPr="000156DD">
        <w:rPr>
          <w:rFonts w:ascii="Times New Roman" w:hAnsi="Times New Roman" w:cs="Times New Roman"/>
          <w:color w:val="000000" w:themeColor="text1"/>
          <w:spacing w:val="-2"/>
          <w:sz w:val="26"/>
          <w:szCs w:val="26"/>
        </w:rPr>
        <w:t>.</w:t>
      </w:r>
      <w:r w:rsidRPr="000156DD">
        <w:rPr>
          <w:rFonts w:ascii="Times New Roman" w:hAnsi="Times New Roman" w:cs="Times New Roman"/>
          <w:color w:val="000000" w:themeColor="text1"/>
          <w:sz w:val="26"/>
          <w:szCs w:val="26"/>
          <w:lang w:val="vi-VN"/>
        </w:rPr>
        <w:t xml:space="preserve"> Nghiên cứu cũng đã xác định được </w:t>
      </w:r>
      <w:r w:rsidR="00966A1B" w:rsidRPr="000156DD">
        <w:rPr>
          <w:rFonts w:ascii="Times New Roman" w:hAnsi="Times New Roman" w:cs="Times New Roman"/>
          <w:color w:val="000000" w:themeColor="text1"/>
          <w:sz w:val="26"/>
          <w:szCs w:val="26"/>
          <w:lang w:val="vi-VN"/>
        </w:rPr>
        <w:t xml:space="preserve">yếu tố </w:t>
      </w:r>
      <w:r w:rsidR="00966A1B" w:rsidRPr="000156DD">
        <w:rPr>
          <w:rFonts w:ascii="Times New Roman" w:hAnsi="Times New Roman" w:cs="Times New Roman"/>
          <w:bCs/>
          <w:i/>
          <w:iCs/>
          <w:sz w:val="26"/>
          <w:szCs w:val="26"/>
          <w:lang w:val="vi-VN"/>
        </w:rPr>
        <w:t>Tổng vốn đầu tư xây dựng địa bàn</w:t>
      </w:r>
      <w:r w:rsidR="00966A1B">
        <w:rPr>
          <w:rFonts w:ascii="Times New Roman" w:hAnsi="Times New Roman" w:cs="Times New Roman"/>
          <w:color w:val="000000" w:themeColor="text1"/>
          <w:sz w:val="26"/>
          <w:szCs w:val="26"/>
        </w:rPr>
        <w:t xml:space="preserve"> và </w:t>
      </w:r>
      <w:r w:rsidR="00966A1B" w:rsidRPr="000156DD">
        <w:rPr>
          <w:rFonts w:ascii="Times New Roman" w:hAnsi="Times New Roman" w:cs="Times New Roman"/>
          <w:bCs/>
          <w:i/>
          <w:iCs/>
          <w:sz w:val="26"/>
          <w:szCs w:val="26"/>
          <w:lang w:val="vi-VN"/>
        </w:rPr>
        <w:t>Tốc độ tăng trưởng G</w:t>
      </w:r>
      <w:bookmarkStart w:id="0" w:name="_GoBack"/>
      <w:bookmarkEnd w:id="0"/>
      <w:r w:rsidR="00966A1B" w:rsidRPr="000156DD">
        <w:rPr>
          <w:rFonts w:ascii="Times New Roman" w:hAnsi="Times New Roman" w:cs="Times New Roman"/>
          <w:bCs/>
          <w:i/>
          <w:iCs/>
          <w:sz w:val="26"/>
          <w:szCs w:val="26"/>
          <w:lang w:val="vi-VN"/>
        </w:rPr>
        <w:t>DP</w:t>
      </w:r>
      <w:r w:rsidR="00966A1B">
        <w:rPr>
          <w:rFonts w:ascii="Times New Roman" w:hAnsi="Times New Roman" w:cs="Times New Roman"/>
          <w:bCs/>
          <w:i/>
          <w:iCs/>
          <w:sz w:val="26"/>
          <w:szCs w:val="26"/>
        </w:rPr>
        <w:t xml:space="preserve"> </w:t>
      </w:r>
      <w:r w:rsidR="00966A1B" w:rsidRPr="00966A1B">
        <w:rPr>
          <w:rFonts w:ascii="Times New Roman" w:hAnsi="Times New Roman" w:cs="Times New Roman"/>
          <w:bCs/>
          <w:iCs/>
          <w:sz w:val="26"/>
          <w:szCs w:val="26"/>
        </w:rPr>
        <w:t xml:space="preserve">là hai yếu tố có tác động lớn nhất và thứ hai </w:t>
      </w:r>
      <w:r w:rsidR="00966A1B" w:rsidRPr="000156DD">
        <w:rPr>
          <w:rFonts w:ascii="Times New Roman" w:hAnsi="Times New Roman" w:cs="Times New Roman"/>
          <w:bCs/>
          <w:sz w:val="26"/>
          <w:szCs w:val="26"/>
          <w:lang w:val="vi-VN"/>
        </w:rPr>
        <w:t>đến thay đổi cơ cấu sử dụng đấ</w:t>
      </w:r>
      <w:r w:rsidR="00966A1B">
        <w:rPr>
          <w:rFonts w:ascii="Times New Roman" w:hAnsi="Times New Roman" w:cs="Times New Roman"/>
          <w:bCs/>
          <w:sz w:val="26"/>
          <w:szCs w:val="26"/>
          <w:lang w:val="vi-VN"/>
        </w:rPr>
        <w:t>t</w:t>
      </w:r>
      <w:r w:rsidR="00966A1B">
        <w:rPr>
          <w:rFonts w:ascii="Times New Roman" w:hAnsi="Times New Roman" w:cs="Times New Roman"/>
          <w:bCs/>
          <w:sz w:val="26"/>
          <w:szCs w:val="26"/>
        </w:rPr>
        <w:t xml:space="preserve"> </w:t>
      </w:r>
      <w:r w:rsidR="00966A1B" w:rsidRPr="00966A1B">
        <w:rPr>
          <w:rFonts w:ascii="Times New Roman" w:hAnsi="Times New Roman" w:cs="Times New Roman"/>
          <w:bCs/>
          <w:iCs/>
          <w:sz w:val="26"/>
          <w:szCs w:val="26"/>
        </w:rPr>
        <w:t>theo tuần tự, trong khi đó yếu tố</w:t>
      </w:r>
      <w:r w:rsidR="00966A1B">
        <w:rPr>
          <w:rFonts w:ascii="Times New Roman" w:hAnsi="Times New Roman" w:cs="Times New Roman"/>
          <w:bCs/>
          <w:i/>
          <w:iCs/>
          <w:sz w:val="26"/>
          <w:szCs w:val="26"/>
        </w:rPr>
        <w:t xml:space="preserve"> </w:t>
      </w:r>
      <w:r w:rsidR="00966A1B" w:rsidRPr="000156DD">
        <w:rPr>
          <w:rFonts w:ascii="Times New Roman" w:hAnsi="Times New Roman" w:cs="Times New Roman"/>
          <w:bCs/>
          <w:i/>
          <w:iCs/>
          <w:sz w:val="26"/>
          <w:szCs w:val="26"/>
          <w:lang w:val="vi-VN"/>
        </w:rPr>
        <w:t>Thuỷ văn</w:t>
      </w:r>
      <w:r w:rsidR="00966A1B" w:rsidRPr="000156DD">
        <w:rPr>
          <w:rFonts w:ascii="Times New Roman" w:hAnsi="Times New Roman" w:cs="Times New Roman"/>
          <w:bCs/>
          <w:sz w:val="26"/>
          <w:szCs w:val="26"/>
          <w:lang w:val="vi-VN"/>
        </w:rPr>
        <w:t xml:space="preserve"> và </w:t>
      </w:r>
      <w:r w:rsidR="00966A1B" w:rsidRPr="000156DD">
        <w:rPr>
          <w:rFonts w:ascii="Times New Roman" w:hAnsi="Times New Roman" w:cs="Times New Roman"/>
          <w:bCs/>
          <w:i/>
          <w:iCs/>
          <w:sz w:val="26"/>
          <w:szCs w:val="26"/>
          <w:lang w:val="vi-VN"/>
        </w:rPr>
        <w:t>Dân số</w:t>
      </w:r>
      <w:r w:rsidR="00966A1B" w:rsidRPr="000156DD">
        <w:rPr>
          <w:rFonts w:ascii="Times New Roman" w:hAnsi="Times New Roman" w:cs="Times New Roman"/>
          <w:bCs/>
          <w:sz w:val="26"/>
          <w:szCs w:val="26"/>
          <w:lang w:val="vi-VN"/>
        </w:rPr>
        <w:t xml:space="preserve"> được đánh giá là ít có ảnh hưở</w:t>
      </w:r>
      <w:r w:rsidR="00966A1B">
        <w:rPr>
          <w:rFonts w:ascii="Times New Roman" w:hAnsi="Times New Roman" w:cs="Times New Roman"/>
          <w:bCs/>
          <w:sz w:val="26"/>
          <w:szCs w:val="26"/>
          <w:lang w:val="vi-VN"/>
        </w:rPr>
        <w:t>ng</w:t>
      </w:r>
      <w:r w:rsidR="00966A1B">
        <w:rPr>
          <w:rFonts w:ascii="Times New Roman" w:hAnsi="Times New Roman" w:cs="Times New Roman"/>
          <w:bCs/>
          <w:sz w:val="26"/>
          <w:szCs w:val="26"/>
        </w:rPr>
        <w:t>.</w:t>
      </w:r>
      <w:r w:rsidR="00966A1B">
        <w:t xml:space="preserve"> </w:t>
      </w:r>
      <w:r w:rsidR="0065341C">
        <w:rPr>
          <w:rFonts w:ascii="Times New Roman" w:hAnsi="Times New Roman" w:cs="Times New Roman"/>
          <w:bCs/>
          <w:sz w:val="26"/>
          <w:szCs w:val="26"/>
        </w:rPr>
        <w:t>Kết quả nghiên cứu sẽ giúp cho các nhà quản lý liên quan đưa ra các quyết sách phù hợp để sử dụng đất hiệu quả và bền vững trong quy hoạch đất đai.</w:t>
      </w:r>
    </w:p>
    <w:p w14:paraId="7F161A19" w14:textId="65C63B91" w:rsidR="00C029AA" w:rsidRPr="00E5706E" w:rsidRDefault="00454F00" w:rsidP="00E5706E">
      <w:pPr>
        <w:rPr>
          <w:rFonts w:ascii="Times New Roman" w:hAnsi="Times New Roman" w:cs="Times New Roman"/>
          <w:bCs/>
          <w:i/>
          <w:iCs/>
          <w:sz w:val="26"/>
          <w:szCs w:val="26"/>
          <w:lang w:val="vi-VN"/>
        </w:rPr>
      </w:pPr>
      <w:r w:rsidRPr="00FF5C89">
        <w:rPr>
          <w:rFonts w:ascii="Times New Roman" w:hAnsi="Times New Roman" w:cs="Times New Roman"/>
          <w:b/>
          <w:i/>
          <w:iCs/>
          <w:sz w:val="26"/>
          <w:szCs w:val="26"/>
          <w:lang w:val="vi-VN"/>
        </w:rPr>
        <w:t>Từ khóa:</w:t>
      </w:r>
      <w:r w:rsidRPr="00FF5C89">
        <w:rPr>
          <w:rFonts w:ascii="Times New Roman" w:hAnsi="Times New Roman" w:cs="Times New Roman"/>
          <w:bCs/>
          <w:i/>
          <w:iCs/>
          <w:sz w:val="26"/>
          <w:szCs w:val="26"/>
          <w:lang w:val="vi-VN"/>
        </w:rPr>
        <w:t xml:space="preserve"> AHP, biến độ</w:t>
      </w:r>
      <w:r w:rsidR="0065341C">
        <w:rPr>
          <w:rFonts w:ascii="Times New Roman" w:hAnsi="Times New Roman" w:cs="Times New Roman"/>
          <w:bCs/>
          <w:i/>
          <w:iCs/>
          <w:sz w:val="26"/>
          <w:szCs w:val="26"/>
          <w:lang w:val="vi-VN"/>
        </w:rPr>
        <w:t>ng</w:t>
      </w:r>
      <w:r w:rsidRPr="00FF5C89">
        <w:rPr>
          <w:rFonts w:ascii="Times New Roman" w:hAnsi="Times New Roman" w:cs="Times New Roman"/>
          <w:bCs/>
          <w:i/>
          <w:iCs/>
          <w:sz w:val="26"/>
          <w:szCs w:val="26"/>
          <w:lang w:val="vi-VN"/>
        </w:rPr>
        <w:t xml:space="preserve"> cơ cấu sử dụng đất, viễ</w:t>
      </w:r>
      <w:r w:rsidR="000156DD">
        <w:rPr>
          <w:rFonts w:ascii="Times New Roman" w:hAnsi="Times New Roman" w:cs="Times New Roman"/>
          <w:bCs/>
          <w:i/>
          <w:iCs/>
          <w:sz w:val="26"/>
          <w:szCs w:val="26"/>
          <w:lang w:val="vi-VN"/>
        </w:rPr>
        <w:t>n thám</w:t>
      </w:r>
      <w:r w:rsidR="000156DD">
        <w:rPr>
          <w:rFonts w:ascii="Times New Roman" w:hAnsi="Times New Roman" w:cs="Times New Roman"/>
          <w:bCs/>
          <w:i/>
          <w:iCs/>
          <w:sz w:val="26"/>
          <w:szCs w:val="26"/>
        </w:rPr>
        <w:t xml:space="preserve">, </w:t>
      </w:r>
      <w:r w:rsidR="0065341C">
        <w:rPr>
          <w:rFonts w:ascii="Times New Roman" w:hAnsi="Times New Roman" w:cs="Times New Roman"/>
          <w:bCs/>
          <w:i/>
          <w:iCs/>
          <w:sz w:val="26"/>
          <w:szCs w:val="26"/>
        </w:rPr>
        <w:t xml:space="preserve">yếu tố, </w:t>
      </w:r>
      <w:r w:rsidR="000156DD">
        <w:rPr>
          <w:rFonts w:ascii="Times New Roman" w:hAnsi="Times New Roman" w:cs="Times New Roman"/>
          <w:bCs/>
          <w:i/>
          <w:iCs/>
          <w:sz w:val="26"/>
          <w:szCs w:val="26"/>
        </w:rPr>
        <w:t>Đà Nẵng</w:t>
      </w:r>
    </w:p>
    <w:p w14:paraId="69E0CF35" w14:textId="77777777" w:rsidR="00C17576" w:rsidRDefault="00C17576" w:rsidP="008438D0">
      <w:pPr>
        <w:spacing w:before="120" w:after="120" w:line="240" w:lineRule="auto"/>
        <w:jc w:val="center"/>
        <w:rPr>
          <w:rFonts w:ascii="Times New Roman" w:hAnsi="Times New Roman" w:cs="Times New Roman"/>
          <w:b/>
          <w:sz w:val="26"/>
          <w:szCs w:val="26"/>
        </w:rPr>
      </w:pPr>
    </w:p>
    <w:p w14:paraId="5DEFE719" w14:textId="48E56D73" w:rsidR="008438D0" w:rsidRPr="00FF5C89" w:rsidRDefault="0065341C" w:rsidP="008438D0">
      <w:pPr>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ANALYSIS OF </w:t>
      </w:r>
      <w:r w:rsidRPr="00542A28">
        <w:rPr>
          <w:rFonts w:ascii="Times New Roman" w:hAnsi="Times New Roman" w:cs="Times New Roman"/>
          <w:b/>
          <w:sz w:val="26"/>
          <w:szCs w:val="26"/>
        </w:rPr>
        <w:t xml:space="preserve">LAND USE </w:t>
      </w:r>
      <w:r>
        <w:rPr>
          <w:rFonts w:ascii="Times New Roman" w:hAnsi="Times New Roman" w:cs="Times New Roman"/>
          <w:b/>
          <w:sz w:val="26"/>
          <w:szCs w:val="26"/>
        </w:rPr>
        <w:t xml:space="preserve">STRUCTURE </w:t>
      </w:r>
      <w:r w:rsidRPr="00542A28">
        <w:rPr>
          <w:rFonts w:ascii="Times New Roman" w:hAnsi="Times New Roman" w:cs="Times New Roman"/>
          <w:b/>
          <w:sz w:val="26"/>
          <w:szCs w:val="26"/>
        </w:rPr>
        <w:t>CHANGE AND ITS AFFECTING FACTORS:</w:t>
      </w:r>
      <w:r>
        <w:rPr>
          <w:rFonts w:ascii="Times New Roman" w:hAnsi="Times New Roman" w:cs="Times New Roman"/>
          <w:b/>
          <w:sz w:val="26"/>
          <w:szCs w:val="26"/>
        </w:rPr>
        <w:t xml:space="preserve"> CASE STUDY IN DA NANG CITY</w:t>
      </w:r>
    </w:p>
    <w:p w14:paraId="7F161A1C" w14:textId="77777777" w:rsidR="004079CC" w:rsidRPr="00FF5C89" w:rsidRDefault="004079CC" w:rsidP="002B2C8E">
      <w:pPr>
        <w:spacing w:before="120" w:after="120" w:line="240" w:lineRule="auto"/>
        <w:jc w:val="both"/>
        <w:rPr>
          <w:rFonts w:ascii="Times New Roman" w:hAnsi="Times New Roman" w:cs="Times New Roman"/>
          <w:i/>
          <w:sz w:val="26"/>
          <w:szCs w:val="26"/>
          <w:lang w:val="da-DK"/>
        </w:rPr>
      </w:pPr>
    </w:p>
    <w:p w14:paraId="7F161A1D" w14:textId="77777777" w:rsidR="004079CC" w:rsidRPr="00FF5C89" w:rsidRDefault="004079CC" w:rsidP="002B2C8E">
      <w:pPr>
        <w:tabs>
          <w:tab w:val="left" w:pos="2552"/>
        </w:tabs>
        <w:spacing w:before="120" w:after="120" w:line="240" w:lineRule="auto"/>
        <w:jc w:val="both"/>
        <w:rPr>
          <w:rFonts w:ascii="Times New Roman" w:hAnsi="Times New Roman" w:cs="Times New Roman"/>
          <w:i/>
          <w:sz w:val="26"/>
          <w:szCs w:val="26"/>
          <w:lang w:val="da-DK"/>
        </w:rPr>
      </w:pPr>
      <w:r w:rsidRPr="00FF5C89">
        <w:rPr>
          <w:rFonts w:ascii="Times New Roman" w:hAnsi="Times New Roman" w:cs="Times New Roman"/>
          <w:b/>
          <w:sz w:val="26"/>
          <w:szCs w:val="26"/>
        </w:rPr>
        <w:t>Tóm tắt tiếng Anh:</w:t>
      </w:r>
      <w:r w:rsidR="002B2C8E" w:rsidRPr="00FF5C89">
        <w:rPr>
          <w:rFonts w:ascii="Times New Roman" w:hAnsi="Times New Roman" w:cs="Times New Roman"/>
          <w:b/>
          <w:sz w:val="26"/>
          <w:szCs w:val="26"/>
        </w:rPr>
        <w:tab/>
      </w:r>
      <w:r w:rsidR="002B2C8E" w:rsidRPr="00FF5C89">
        <w:rPr>
          <w:rFonts w:ascii="Times New Roman" w:hAnsi="Times New Roman" w:cs="Times New Roman"/>
          <w:sz w:val="26"/>
          <w:szCs w:val="26"/>
        </w:rPr>
        <w:t>(Tối đa 200 từ)</w:t>
      </w:r>
      <w:r w:rsidRPr="00FF5C89">
        <w:rPr>
          <w:rFonts w:ascii="Times New Roman" w:hAnsi="Times New Roman" w:cs="Times New Roman"/>
          <w:sz w:val="26"/>
          <w:szCs w:val="26"/>
        </w:rPr>
        <w:tab/>
      </w:r>
    </w:p>
    <w:p w14:paraId="7F161A1F" w14:textId="77777777" w:rsidR="004079CC" w:rsidRDefault="004079CC" w:rsidP="002B2C8E">
      <w:pPr>
        <w:spacing w:before="120" w:after="120" w:line="240" w:lineRule="auto"/>
        <w:jc w:val="both"/>
        <w:rPr>
          <w:rFonts w:ascii="Times New Roman" w:hAnsi="Times New Roman" w:cs="Times New Roman"/>
          <w:sz w:val="26"/>
          <w:szCs w:val="26"/>
        </w:rPr>
      </w:pPr>
    </w:p>
    <w:p w14:paraId="63FF0497" w14:textId="77777777" w:rsidR="0065341C" w:rsidRPr="00FF5C89" w:rsidRDefault="0065341C" w:rsidP="002B2C8E">
      <w:pPr>
        <w:spacing w:before="120" w:after="120" w:line="240" w:lineRule="auto"/>
        <w:jc w:val="both"/>
        <w:rPr>
          <w:rFonts w:ascii="Times New Roman" w:hAnsi="Times New Roman" w:cs="Times New Roman"/>
          <w:i/>
          <w:sz w:val="26"/>
          <w:szCs w:val="26"/>
          <w:lang w:val="da-DK"/>
        </w:rPr>
      </w:pPr>
    </w:p>
    <w:p w14:paraId="7F161A20" w14:textId="69D663BE" w:rsidR="000410D1" w:rsidRPr="00FF5C89" w:rsidRDefault="00F87057" w:rsidP="0065341C">
      <w:pPr>
        <w:rPr>
          <w:rFonts w:ascii="Times New Roman" w:hAnsi="Times New Roman" w:cs="Times New Roman"/>
          <w:sz w:val="26"/>
          <w:szCs w:val="26"/>
          <w:lang w:val="da-DK"/>
        </w:rPr>
      </w:pPr>
      <w:r w:rsidRPr="00FF5C89">
        <w:rPr>
          <w:rFonts w:ascii="Times New Roman" w:hAnsi="Times New Roman" w:cs="Times New Roman"/>
          <w:b/>
          <w:sz w:val="26"/>
          <w:szCs w:val="26"/>
          <w:lang w:val="da-DK"/>
        </w:rPr>
        <w:t>Từ khóa:</w:t>
      </w:r>
      <w:r w:rsidRPr="00FF5C89">
        <w:rPr>
          <w:rFonts w:ascii="Times New Roman" w:hAnsi="Times New Roman" w:cs="Times New Roman"/>
          <w:sz w:val="26"/>
          <w:szCs w:val="26"/>
          <w:lang w:val="da-DK"/>
        </w:rPr>
        <w:t xml:space="preserve"> </w:t>
      </w:r>
      <w:r w:rsidR="0065341C" w:rsidRPr="00FF5C89">
        <w:rPr>
          <w:rFonts w:ascii="Times New Roman" w:hAnsi="Times New Roman" w:cs="Times New Roman"/>
          <w:bCs/>
          <w:i/>
          <w:iCs/>
          <w:sz w:val="26"/>
          <w:szCs w:val="26"/>
          <w:lang w:val="vi-VN"/>
        </w:rPr>
        <w:t xml:space="preserve">AHP, </w:t>
      </w:r>
      <w:r w:rsidR="0065341C">
        <w:rPr>
          <w:rFonts w:ascii="Times New Roman" w:hAnsi="Times New Roman" w:cs="Times New Roman"/>
          <w:bCs/>
          <w:i/>
          <w:iCs/>
          <w:sz w:val="26"/>
          <w:szCs w:val="26"/>
        </w:rPr>
        <w:t>land use structure change</w:t>
      </w:r>
      <w:r w:rsidR="0065341C" w:rsidRPr="00FF5C89">
        <w:rPr>
          <w:rFonts w:ascii="Times New Roman" w:hAnsi="Times New Roman" w:cs="Times New Roman"/>
          <w:bCs/>
          <w:i/>
          <w:iCs/>
          <w:sz w:val="26"/>
          <w:szCs w:val="26"/>
          <w:lang w:val="vi-VN"/>
        </w:rPr>
        <w:t xml:space="preserve">, </w:t>
      </w:r>
      <w:r w:rsidR="0065341C">
        <w:rPr>
          <w:rFonts w:ascii="Times New Roman" w:hAnsi="Times New Roman" w:cs="Times New Roman"/>
          <w:bCs/>
          <w:i/>
          <w:iCs/>
          <w:sz w:val="26"/>
          <w:szCs w:val="26"/>
        </w:rPr>
        <w:t>factors, Remote sensing, Da Nang</w:t>
      </w:r>
    </w:p>
    <w:p w14:paraId="7F161A21" w14:textId="77777777" w:rsidR="000410D1" w:rsidRDefault="000410D1" w:rsidP="002B2C8E">
      <w:pPr>
        <w:spacing w:before="120" w:after="120" w:line="240" w:lineRule="auto"/>
        <w:jc w:val="both"/>
        <w:rPr>
          <w:rFonts w:ascii="Times New Roman" w:hAnsi="Times New Roman" w:cs="Times New Roman"/>
          <w:i/>
          <w:sz w:val="26"/>
          <w:szCs w:val="26"/>
          <w:lang w:val="da-DK"/>
        </w:rPr>
      </w:pPr>
    </w:p>
    <w:p w14:paraId="0E454C18" w14:textId="2C073AFD" w:rsidR="00C17576" w:rsidRDefault="00C17576" w:rsidP="002B2C8E">
      <w:pPr>
        <w:spacing w:before="120" w:after="120" w:line="240" w:lineRule="auto"/>
        <w:jc w:val="both"/>
        <w:rPr>
          <w:rFonts w:ascii="Times New Roman" w:hAnsi="Times New Roman" w:cs="Times New Roman"/>
          <w:i/>
          <w:sz w:val="26"/>
          <w:szCs w:val="26"/>
          <w:lang w:val="da-DK"/>
        </w:rPr>
      </w:pPr>
    </w:p>
    <w:p w14:paraId="18706CB6" w14:textId="77777777" w:rsidR="00C17576" w:rsidRPr="00FF5C89" w:rsidRDefault="00C17576" w:rsidP="002B2C8E">
      <w:pPr>
        <w:spacing w:before="120" w:after="120" w:line="240" w:lineRule="auto"/>
        <w:jc w:val="both"/>
        <w:rPr>
          <w:rFonts w:ascii="Times New Roman" w:hAnsi="Times New Roman" w:cs="Times New Roman"/>
          <w:i/>
          <w:sz w:val="26"/>
          <w:szCs w:val="26"/>
          <w:lang w:val="da-DK"/>
        </w:rPr>
      </w:pPr>
    </w:p>
    <w:p w14:paraId="7F161A22" w14:textId="77777777" w:rsidR="004079CC" w:rsidRDefault="004079CC" w:rsidP="002B2C8E">
      <w:pPr>
        <w:spacing w:before="120" w:after="120" w:line="240" w:lineRule="auto"/>
        <w:jc w:val="both"/>
        <w:rPr>
          <w:rFonts w:ascii="Times New Roman" w:hAnsi="Times New Roman" w:cs="Times New Roman"/>
          <w:sz w:val="26"/>
          <w:szCs w:val="26"/>
          <w:lang w:val="da-DK"/>
        </w:rPr>
      </w:pPr>
      <w:r w:rsidRPr="00FF5C89">
        <w:rPr>
          <w:rFonts w:ascii="Times New Roman" w:hAnsi="Times New Roman" w:cs="Times New Roman"/>
          <w:b/>
          <w:sz w:val="26"/>
          <w:szCs w:val="26"/>
          <w:lang w:val="da-DK"/>
        </w:rPr>
        <w:t>Thông tin tác giả/nhóm tác giả</w:t>
      </w:r>
      <w:r w:rsidR="000F0B11" w:rsidRPr="00FF5C89">
        <w:rPr>
          <w:rFonts w:ascii="Times New Roman" w:hAnsi="Times New Roman" w:cs="Times New Roman"/>
          <w:b/>
          <w:sz w:val="26"/>
          <w:szCs w:val="26"/>
          <w:lang w:val="da-DK"/>
        </w:rPr>
        <w:t xml:space="preserve"> </w:t>
      </w:r>
      <w:r w:rsidR="000F0B11" w:rsidRPr="00FF5C89">
        <w:rPr>
          <w:rFonts w:ascii="Times New Roman" w:hAnsi="Times New Roman" w:cs="Times New Roman"/>
          <w:sz w:val="26"/>
          <w:szCs w:val="26"/>
          <w:lang w:val="da-DK"/>
        </w:rPr>
        <w:t>(ghi đầy đủ thông tin của từng tác giả)</w:t>
      </w:r>
    </w:p>
    <w:p w14:paraId="67E74FF3" w14:textId="177FF57E" w:rsidR="0065341C" w:rsidRDefault="0065341C" w:rsidP="002B2C8E">
      <w:pPr>
        <w:spacing w:before="120" w:after="120" w:line="240" w:lineRule="auto"/>
        <w:jc w:val="both"/>
        <w:rPr>
          <w:rFonts w:ascii="Times New Roman" w:hAnsi="Times New Roman" w:cs="Times New Roman"/>
          <w:sz w:val="26"/>
          <w:szCs w:val="26"/>
          <w:lang w:val="da-DK"/>
        </w:rPr>
      </w:pPr>
    </w:p>
    <w:tbl>
      <w:tblPr>
        <w:tblStyle w:val="TableGrid"/>
        <w:tblW w:w="9606" w:type="dxa"/>
        <w:tblLook w:val="04A0" w:firstRow="1" w:lastRow="0" w:firstColumn="1" w:lastColumn="0" w:noHBand="0" w:noVBand="1"/>
      </w:tblPr>
      <w:tblGrid>
        <w:gridCol w:w="4957"/>
        <w:gridCol w:w="4649"/>
      </w:tblGrid>
      <w:tr w:rsidR="0065341C" w:rsidRPr="00F431CF" w14:paraId="5C5B9745" w14:textId="77777777" w:rsidTr="00083CC4">
        <w:trPr>
          <w:trHeight w:val="1683"/>
        </w:trPr>
        <w:tc>
          <w:tcPr>
            <w:tcW w:w="4957" w:type="dxa"/>
          </w:tcPr>
          <w:p w14:paraId="09A8417D" w14:textId="77777777" w:rsidR="0065341C" w:rsidRPr="00083CC4" w:rsidRDefault="00E0751A" w:rsidP="003C4184">
            <w:pPr>
              <w:spacing w:before="40" w:after="40"/>
            </w:pPr>
            <w:r w:rsidRPr="00083CC4">
              <w:t>1. ThS. Trương Đỗ Minh Phượng</w:t>
            </w:r>
          </w:p>
          <w:p w14:paraId="1BFAB6DC" w14:textId="77777777" w:rsidR="00F431CF" w:rsidRPr="00083CC4" w:rsidRDefault="00E0751A" w:rsidP="003C4184">
            <w:pPr>
              <w:spacing w:before="40" w:after="40"/>
            </w:pPr>
            <w:r w:rsidRPr="00083CC4">
              <w:t xml:space="preserve">CBGD Khoa Tài nguyên đất và môi </w:t>
            </w:r>
            <w:r w:rsidR="00F431CF" w:rsidRPr="00083CC4">
              <w:t>Tr</w:t>
            </w:r>
            <w:r w:rsidRPr="00083CC4">
              <w:t>ường</w:t>
            </w:r>
          </w:p>
          <w:p w14:paraId="73992ABF" w14:textId="4329933D" w:rsidR="00E0751A" w:rsidRPr="00083CC4" w:rsidRDefault="00F431CF" w:rsidP="003C4184">
            <w:pPr>
              <w:spacing w:before="40" w:after="40"/>
            </w:pPr>
            <w:r w:rsidRPr="00083CC4">
              <w:t xml:space="preserve">Trường </w:t>
            </w:r>
            <w:r w:rsidR="00E0751A" w:rsidRPr="00083CC4">
              <w:t xml:space="preserve">Đại học Nông lâm, Đại học Huế </w:t>
            </w:r>
          </w:p>
          <w:p w14:paraId="7784EEED" w14:textId="77777777" w:rsidR="00E0751A" w:rsidRPr="00083CC4" w:rsidRDefault="00E0751A" w:rsidP="003C4184">
            <w:pPr>
              <w:spacing w:before="40" w:after="40"/>
            </w:pPr>
            <w:r w:rsidRPr="00083CC4">
              <w:t xml:space="preserve">102 Phùng Hưng, </w:t>
            </w:r>
            <w:r w:rsidR="00F431CF" w:rsidRPr="00083CC4">
              <w:t>TP. Huế</w:t>
            </w:r>
          </w:p>
          <w:p w14:paraId="59D9CF92" w14:textId="77777777" w:rsidR="00F431CF" w:rsidRPr="00083CC4" w:rsidRDefault="00F431CF" w:rsidP="00F431CF">
            <w:pPr>
              <w:spacing w:before="40" w:after="40"/>
              <w:rPr>
                <w:shd w:val="clear" w:color="auto" w:fill="FFFFFF"/>
              </w:rPr>
            </w:pPr>
            <w:r w:rsidRPr="00083CC4">
              <w:t xml:space="preserve">Điện thoại: </w:t>
            </w:r>
            <w:r w:rsidRPr="00083CC4">
              <w:rPr>
                <w:shd w:val="clear" w:color="auto" w:fill="FFFFFF"/>
              </w:rPr>
              <w:t> +84 (0)90 555 9197</w:t>
            </w:r>
          </w:p>
          <w:p w14:paraId="0849329A" w14:textId="4AD0D8DA" w:rsidR="00F431CF" w:rsidRPr="00083CC4" w:rsidRDefault="00F431CF" w:rsidP="00F431CF">
            <w:pPr>
              <w:spacing w:before="40" w:after="40"/>
            </w:pPr>
            <w:r w:rsidRPr="00083CC4">
              <w:t>Email: truongdominhphuong@huaf.edu.vn</w:t>
            </w:r>
          </w:p>
        </w:tc>
        <w:tc>
          <w:tcPr>
            <w:tcW w:w="4649" w:type="dxa"/>
          </w:tcPr>
          <w:p w14:paraId="34D40A70" w14:textId="5F42F078" w:rsidR="00F431CF" w:rsidRPr="00083CC4" w:rsidRDefault="00852296" w:rsidP="00F431CF">
            <w:pPr>
              <w:spacing w:before="40" w:after="40"/>
            </w:pPr>
            <w:r w:rsidRPr="00083CC4">
              <w:t>2</w:t>
            </w:r>
            <w:r w:rsidR="00F431CF" w:rsidRPr="00083CC4">
              <w:t>. TS. Đỗ Thị Việt Hương</w:t>
            </w:r>
          </w:p>
          <w:p w14:paraId="45A139BD" w14:textId="77777777" w:rsidR="00F431CF" w:rsidRPr="00083CC4" w:rsidRDefault="00F431CF" w:rsidP="00F431CF">
            <w:pPr>
              <w:spacing w:before="40" w:after="40"/>
            </w:pPr>
            <w:r w:rsidRPr="00083CC4">
              <w:t xml:space="preserve">CBGD Khoa Địa lý - Địa chất, trường Đại học Khoa học, Đại học Huế </w:t>
            </w:r>
          </w:p>
          <w:p w14:paraId="7D3F34FE" w14:textId="7CE0EFE7" w:rsidR="00F431CF" w:rsidRPr="00083CC4" w:rsidRDefault="00F431CF" w:rsidP="00F431CF">
            <w:pPr>
              <w:spacing w:before="40" w:after="40"/>
            </w:pPr>
            <w:r w:rsidRPr="00083CC4">
              <w:t>Địa chỉ: 77 Nguyễn Huệ, TP. Huế</w:t>
            </w:r>
          </w:p>
          <w:p w14:paraId="5530D356" w14:textId="77777777" w:rsidR="00F431CF" w:rsidRPr="00083CC4" w:rsidRDefault="00F431CF" w:rsidP="00F431CF">
            <w:pPr>
              <w:spacing w:before="40" w:after="40"/>
            </w:pPr>
            <w:r w:rsidRPr="00083CC4">
              <w:t>Điện thoại: 0914.202.266</w:t>
            </w:r>
            <w:r w:rsidRPr="00083CC4">
              <w:tab/>
            </w:r>
            <w:r w:rsidRPr="00083CC4">
              <w:tab/>
            </w:r>
          </w:p>
          <w:p w14:paraId="7FC24EF2" w14:textId="4D28759D" w:rsidR="0065341C" w:rsidRPr="00083CC4" w:rsidRDefault="00F431CF" w:rsidP="00F431CF">
            <w:pPr>
              <w:spacing w:before="40" w:after="40"/>
            </w:pPr>
            <w:r w:rsidRPr="00083CC4">
              <w:t xml:space="preserve">Email: </w:t>
            </w:r>
            <w:hyperlink r:id="rId5" w:history="1">
              <w:r w:rsidRPr="00083CC4">
                <w:rPr>
                  <w:rStyle w:val="Hyperlink"/>
                  <w:color w:val="auto"/>
                </w:rPr>
                <w:t>nhanhuong1005@gmail.com</w:t>
              </w:r>
            </w:hyperlink>
          </w:p>
        </w:tc>
      </w:tr>
      <w:tr w:rsidR="00E0751A" w:rsidRPr="00F431CF" w14:paraId="6A041096" w14:textId="77777777" w:rsidTr="00083CC4">
        <w:trPr>
          <w:trHeight w:val="1683"/>
        </w:trPr>
        <w:tc>
          <w:tcPr>
            <w:tcW w:w="4957" w:type="dxa"/>
          </w:tcPr>
          <w:p w14:paraId="27119FC0" w14:textId="32469153" w:rsidR="00F431CF" w:rsidRPr="00083CC4" w:rsidRDefault="00083CC4" w:rsidP="00F431CF">
            <w:pPr>
              <w:spacing w:before="40" w:after="40"/>
            </w:pPr>
            <w:r w:rsidRPr="00083CC4">
              <w:t>3</w:t>
            </w:r>
            <w:r w:rsidR="00F431CF" w:rsidRPr="00083CC4">
              <w:t>. TS. Nguyễn Hoàng Khánh Linh</w:t>
            </w:r>
          </w:p>
          <w:p w14:paraId="6A2A43B7" w14:textId="77777777" w:rsidR="00F431CF" w:rsidRPr="00083CC4" w:rsidRDefault="00F431CF" w:rsidP="00F431CF">
            <w:pPr>
              <w:spacing w:before="40" w:after="40"/>
            </w:pPr>
            <w:r w:rsidRPr="00083CC4">
              <w:t>CBGD Khoa Tài nguyên đất và môi Trường</w:t>
            </w:r>
          </w:p>
          <w:p w14:paraId="7274C1CF" w14:textId="517FE944" w:rsidR="00F431CF" w:rsidRPr="00083CC4" w:rsidRDefault="00F431CF" w:rsidP="00F431CF">
            <w:pPr>
              <w:spacing w:before="40" w:after="40"/>
            </w:pPr>
            <w:r w:rsidRPr="00083CC4">
              <w:t xml:space="preserve">Trường Đại học Nông lâm, Đại học Huế </w:t>
            </w:r>
          </w:p>
          <w:p w14:paraId="43893E31" w14:textId="77777777" w:rsidR="00852296" w:rsidRPr="00083CC4" w:rsidRDefault="00852296" w:rsidP="00852296">
            <w:pPr>
              <w:spacing w:before="40" w:after="40"/>
            </w:pPr>
            <w:r w:rsidRPr="00083CC4">
              <w:t>102 Phùng Hưng, TP. Huế</w:t>
            </w:r>
          </w:p>
          <w:p w14:paraId="33D9BD18" w14:textId="77777777" w:rsidR="00852296" w:rsidRPr="00083CC4" w:rsidRDefault="00852296" w:rsidP="00852296">
            <w:pPr>
              <w:spacing w:before="40" w:after="40"/>
              <w:rPr>
                <w:shd w:val="clear" w:color="auto" w:fill="FFFFFF"/>
              </w:rPr>
            </w:pPr>
            <w:r w:rsidRPr="00083CC4">
              <w:t xml:space="preserve">Điện thoại: </w:t>
            </w:r>
            <w:r w:rsidRPr="00083CC4">
              <w:rPr>
                <w:shd w:val="clear" w:color="auto" w:fill="FFFFFF"/>
              </w:rPr>
              <w:t> +84 1634647777</w:t>
            </w:r>
          </w:p>
          <w:p w14:paraId="5EBFF23F" w14:textId="673DAC33" w:rsidR="00E0751A" w:rsidRPr="00083CC4" w:rsidRDefault="00852296" w:rsidP="00852296">
            <w:pPr>
              <w:spacing w:before="40" w:after="40"/>
              <w:rPr>
                <w:rFonts w:eastAsiaTheme="minorHAnsi"/>
              </w:rPr>
            </w:pPr>
            <w:r w:rsidRPr="00083CC4">
              <w:t>Email: nguyenhoangkhanhlinh@huaf.edu.vn</w:t>
            </w:r>
          </w:p>
        </w:tc>
        <w:tc>
          <w:tcPr>
            <w:tcW w:w="4649" w:type="dxa"/>
          </w:tcPr>
          <w:p w14:paraId="04BD376D" w14:textId="77777777" w:rsidR="00E0751A" w:rsidRPr="00083CC4" w:rsidRDefault="00E0751A" w:rsidP="00E0751A">
            <w:pPr>
              <w:spacing w:before="40" w:after="40"/>
            </w:pPr>
          </w:p>
        </w:tc>
      </w:tr>
    </w:tbl>
    <w:p w14:paraId="7F161A27" w14:textId="112858A0" w:rsidR="000410D1" w:rsidRPr="00852296" w:rsidRDefault="000410D1" w:rsidP="00852296">
      <w:pPr>
        <w:spacing w:before="120" w:after="120" w:line="240" w:lineRule="auto"/>
        <w:jc w:val="both"/>
        <w:rPr>
          <w:rFonts w:ascii="Times New Roman" w:hAnsi="Times New Roman" w:cs="Times New Roman"/>
          <w:b/>
          <w:sz w:val="26"/>
          <w:szCs w:val="26"/>
          <w:lang w:val="da-DK"/>
        </w:rPr>
      </w:pPr>
    </w:p>
    <w:sectPr w:rsidR="000410D1" w:rsidRPr="00852296" w:rsidSect="00997DCA">
      <w:pgSz w:w="11907" w:h="16840" w:code="9"/>
      <w:pgMar w:top="851" w:right="141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7625F"/>
    <w:multiLevelType w:val="hybridMultilevel"/>
    <w:tmpl w:val="F58209BE"/>
    <w:lvl w:ilvl="0" w:tplc="96AEF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56A09"/>
    <w:multiLevelType w:val="hybridMultilevel"/>
    <w:tmpl w:val="FDB6B6FA"/>
    <w:lvl w:ilvl="0" w:tplc="1D663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9"/>
    <w:rsid w:val="000156DD"/>
    <w:rsid w:val="000170E4"/>
    <w:rsid w:val="000410D1"/>
    <w:rsid w:val="00050C36"/>
    <w:rsid w:val="00083CC4"/>
    <w:rsid w:val="000C6E2B"/>
    <w:rsid w:val="000E20CA"/>
    <w:rsid w:val="000F0B11"/>
    <w:rsid w:val="00152A4A"/>
    <w:rsid w:val="00163474"/>
    <w:rsid w:val="001F52CC"/>
    <w:rsid w:val="002B2C8E"/>
    <w:rsid w:val="003167FB"/>
    <w:rsid w:val="00377683"/>
    <w:rsid w:val="004079CC"/>
    <w:rsid w:val="00416AF1"/>
    <w:rsid w:val="00417493"/>
    <w:rsid w:val="00454F00"/>
    <w:rsid w:val="004A515B"/>
    <w:rsid w:val="004D69A2"/>
    <w:rsid w:val="00524FCA"/>
    <w:rsid w:val="00542A28"/>
    <w:rsid w:val="0065341C"/>
    <w:rsid w:val="006602DD"/>
    <w:rsid w:val="00694A29"/>
    <w:rsid w:val="007D75E7"/>
    <w:rsid w:val="008438D0"/>
    <w:rsid w:val="00852296"/>
    <w:rsid w:val="00861DFB"/>
    <w:rsid w:val="00966A1B"/>
    <w:rsid w:val="00997DCA"/>
    <w:rsid w:val="009E0099"/>
    <w:rsid w:val="00A13B54"/>
    <w:rsid w:val="00A41AB9"/>
    <w:rsid w:val="00A70642"/>
    <w:rsid w:val="00B8030B"/>
    <w:rsid w:val="00C029AA"/>
    <w:rsid w:val="00C17576"/>
    <w:rsid w:val="00C352C3"/>
    <w:rsid w:val="00CC5B2F"/>
    <w:rsid w:val="00D92CB1"/>
    <w:rsid w:val="00DE14C8"/>
    <w:rsid w:val="00E0751A"/>
    <w:rsid w:val="00E5706E"/>
    <w:rsid w:val="00EE210A"/>
    <w:rsid w:val="00F27704"/>
    <w:rsid w:val="00F431CF"/>
    <w:rsid w:val="00F87057"/>
    <w:rsid w:val="00FA091B"/>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1A0F"/>
  <w15:docId w15:val="{42D0A09E-B049-4A40-800B-04ACF7D2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AA"/>
    <w:pPr>
      <w:ind w:left="720"/>
      <w:contextualSpacing/>
    </w:pPr>
  </w:style>
  <w:style w:type="character" w:styleId="Hyperlink">
    <w:name w:val="Hyperlink"/>
    <w:basedOn w:val="DefaultParagraphFont"/>
    <w:uiPriority w:val="99"/>
    <w:unhideWhenUsed/>
    <w:rsid w:val="0065341C"/>
    <w:rPr>
      <w:color w:val="0563C1" w:themeColor="hyperlink"/>
      <w:u w:val="single"/>
    </w:rPr>
  </w:style>
  <w:style w:type="table" w:styleId="TableGrid">
    <w:name w:val="Table Grid"/>
    <w:basedOn w:val="TableNormal"/>
    <w:uiPriority w:val="39"/>
    <w:rsid w:val="0065341C"/>
    <w:pPr>
      <w:spacing w:after="0" w:line="240" w:lineRule="auto"/>
      <w:jc w:val="both"/>
    </w:pPr>
    <w:rPr>
      <w:rFonts w:ascii="Times New Roman" w:eastAsia="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anhuong10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huyanh</dc:creator>
  <cp:keywords/>
  <dc:description/>
  <cp:lastModifiedBy>Huong Viet</cp:lastModifiedBy>
  <cp:revision>6</cp:revision>
  <dcterms:created xsi:type="dcterms:W3CDTF">2017-11-19T12:18:00Z</dcterms:created>
  <dcterms:modified xsi:type="dcterms:W3CDTF">2017-11-20T15:33:00Z</dcterms:modified>
</cp:coreProperties>
</file>