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30" w:rsidRPr="00D76E7D" w:rsidRDefault="001646C8" w:rsidP="00BE44E1">
      <w:pPr>
        <w:tabs>
          <w:tab w:val="left" w:pos="3210"/>
        </w:tabs>
        <w:spacing w:before="120"/>
        <w:jc w:val="center"/>
        <w:rPr>
          <w:b/>
          <w:spacing w:val="-2"/>
          <w:lang w:val="nb-NO"/>
        </w:rPr>
      </w:pPr>
      <w:r w:rsidRPr="00D76E7D">
        <w:rPr>
          <w:b/>
          <w:spacing w:val="-2"/>
          <w:lang w:val="nb-NO"/>
        </w:rPr>
        <w:t xml:space="preserve">TÍCH HỢP GIÁO DỤC MÔI TRƯỜNG THÔNG QUA TỔ CHỨC </w:t>
      </w:r>
    </w:p>
    <w:p w:rsidR="005E3618" w:rsidRPr="00D76E7D" w:rsidRDefault="001646C8" w:rsidP="00BE44E1">
      <w:pPr>
        <w:tabs>
          <w:tab w:val="left" w:pos="3210"/>
        </w:tabs>
        <w:spacing w:before="120"/>
        <w:jc w:val="center"/>
        <w:rPr>
          <w:b/>
          <w:spacing w:val="-2"/>
          <w:lang w:val="nb-NO"/>
        </w:rPr>
      </w:pPr>
      <w:r w:rsidRPr="00D76E7D">
        <w:rPr>
          <w:b/>
          <w:spacing w:val="-2"/>
          <w:lang w:val="nb-NO"/>
        </w:rPr>
        <w:t>HOẠT ĐỘNG TRẢI NGHIỆM TRONG DẠY HỌC</w:t>
      </w:r>
      <w:r w:rsidR="000B2CDB" w:rsidRPr="00D76E7D">
        <w:rPr>
          <w:b/>
          <w:spacing w:val="-2"/>
          <w:lang w:val="nb-NO"/>
        </w:rPr>
        <w:t xml:space="preserve"> PHẦN SINH THÁI</w:t>
      </w:r>
      <w:r w:rsidR="00BF06D9" w:rsidRPr="00D76E7D">
        <w:rPr>
          <w:b/>
          <w:spacing w:val="-2"/>
          <w:lang w:val="nb-NO"/>
        </w:rPr>
        <w:t xml:space="preserve"> HỌC-</w:t>
      </w:r>
      <w:r w:rsidR="000B2CDB" w:rsidRPr="00D76E7D">
        <w:rPr>
          <w:b/>
          <w:spacing w:val="-2"/>
          <w:lang w:val="nb-NO"/>
        </w:rPr>
        <w:t>THPT</w:t>
      </w:r>
    </w:p>
    <w:p w:rsidR="00F860C9" w:rsidRPr="00D76E7D" w:rsidRDefault="00F860C9" w:rsidP="00BE44E1">
      <w:pPr>
        <w:tabs>
          <w:tab w:val="left" w:pos="3210"/>
        </w:tabs>
        <w:spacing w:before="120"/>
        <w:ind w:right="566"/>
        <w:jc w:val="right"/>
        <w:rPr>
          <w:b/>
          <w:i/>
          <w:spacing w:val="-2"/>
          <w:lang w:val="nb-NO"/>
        </w:rPr>
      </w:pPr>
      <w:r w:rsidRPr="00D76E7D">
        <w:rPr>
          <w:b/>
          <w:i/>
          <w:spacing w:val="-2"/>
          <w:lang w:val="nb-NO"/>
        </w:rPr>
        <w:t>Nguyễn Thị Diệu Phương</w:t>
      </w:r>
    </w:p>
    <w:p w:rsidR="00F860C9" w:rsidRPr="00D76E7D" w:rsidRDefault="00F860C9" w:rsidP="00BE44E1">
      <w:pPr>
        <w:tabs>
          <w:tab w:val="left" w:pos="3210"/>
        </w:tabs>
        <w:spacing w:before="120"/>
        <w:ind w:right="566"/>
        <w:jc w:val="right"/>
        <w:rPr>
          <w:b/>
          <w:i/>
          <w:spacing w:val="-2"/>
          <w:lang w:val="nb-NO"/>
        </w:rPr>
      </w:pPr>
      <w:r w:rsidRPr="00D76E7D">
        <w:rPr>
          <w:b/>
          <w:i/>
          <w:spacing w:val="-2"/>
          <w:lang w:val="nb-NO"/>
        </w:rPr>
        <w:t>Khoa Sinh học – Trường Đại học Sư Phạm Huế</w:t>
      </w:r>
    </w:p>
    <w:p w:rsidR="00ED74AB" w:rsidRPr="00D76E7D" w:rsidRDefault="00F860C9" w:rsidP="00BE44E1">
      <w:pPr>
        <w:spacing w:before="120"/>
        <w:ind w:left="567" w:right="566"/>
        <w:jc w:val="both"/>
        <w:rPr>
          <w:rFonts w:eastAsia="Arial"/>
          <w:i/>
          <w:lang w:val="pt-BR"/>
        </w:rPr>
      </w:pPr>
      <w:r w:rsidRPr="00D76E7D">
        <w:rPr>
          <w:b/>
          <w:i/>
          <w:spacing w:val="-2"/>
          <w:lang w:val="nb-NO"/>
        </w:rPr>
        <w:t>Tóm tắt.</w:t>
      </w:r>
      <w:r w:rsidR="00973ECA" w:rsidRPr="00D76E7D">
        <w:rPr>
          <w:rFonts w:eastAsia="Arial"/>
          <w:lang w:val="nb-NO"/>
        </w:rPr>
        <w:t xml:space="preserve"> </w:t>
      </w:r>
      <w:r w:rsidR="00E577A0" w:rsidRPr="00D76E7D">
        <w:rPr>
          <w:rFonts w:eastAsia="Arial"/>
          <w:i/>
          <w:lang w:val="nb-NO"/>
        </w:rPr>
        <w:t>Tích hợp giáo dục môi trường</w:t>
      </w:r>
      <w:r w:rsidR="000D2C28" w:rsidRPr="00D76E7D">
        <w:rPr>
          <w:rFonts w:eastAsia="Arial"/>
          <w:i/>
          <w:lang w:val="nb-NO"/>
        </w:rPr>
        <w:t xml:space="preserve"> (GDMT)</w:t>
      </w:r>
      <w:r w:rsidR="00E577A0" w:rsidRPr="00D76E7D">
        <w:rPr>
          <w:rFonts w:eastAsia="Arial"/>
          <w:i/>
          <w:lang w:val="nb-NO"/>
        </w:rPr>
        <w:t xml:space="preserve"> trong dạy học Sinh học là hướng nghiên cứu và đã được vận dụng vào trong thực tiễn dạy học ở phổ thông từ trước đến nay. </w:t>
      </w:r>
      <w:r w:rsidR="00410A0A" w:rsidRPr="00D76E7D">
        <w:rPr>
          <w:rFonts w:eastAsia="Arial"/>
          <w:i/>
          <w:lang w:val="nb-NO"/>
        </w:rPr>
        <w:t>Với mục tiêu</w:t>
      </w:r>
      <w:r w:rsidR="00E577A0" w:rsidRPr="00D76E7D">
        <w:rPr>
          <w:rFonts w:eastAsia="Arial"/>
          <w:i/>
          <w:lang w:val="nb-NO"/>
        </w:rPr>
        <w:t xml:space="preserve"> phát triển và đa dạng</w:t>
      </w:r>
      <w:r w:rsidR="00A9608A" w:rsidRPr="00D76E7D">
        <w:rPr>
          <w:rFonts w:eastAsia="Arial"/>
          <w:i/>
          <w:lang w:val="nb-NO"/>
        </w:rPr>
        <w:t xml:space="preserve"> </w:t>
      </w:r>
      <w:r w:rsidR="00E577A0" w:rsidRPr="00D76E7D">
        <w:rPr>
          <w:rFonts w:eastAsia="Arial"/>
          <w:i/>
          <w:lang w:val="nb-NO"/>
        </w:rPr>
        <w:t xml:space="preserve">hình thức </w:t>
      </w:r>
      <w:r w:rsidR="005E0568">
        <w:rPr>
          <w:rFonts w:eastAsia="Arial"/>
          <w:i/>
          <w:lang w:val="nb-NO"/>
        </w:rPr>
        <w:t>GDMT</w:t>
      </w:r>
      <w:r w:rsidR="00E577A0" w:rsidRPr="00D76E7D">
        <w:rPr>
          <w:rFonts w:eastAsia="Arial"/>
          <w:i/>
          <w:lang w:val="nb-NO"/>
        </w:rPr>
        <w:t xml:space="preserve"> cho học sinh</w:t>
      </w:r>
      <w:r w:rsidR="009D7D16">
        <w:rPr>
          <w:rFonts w:eastAsia="Arial"/>
          <w:i/>
          <w:lang w:val="nb-NO"/>
        </w:rPr>
        <w:t xml:space="preserve"> (HS)</w:t>
      </w:r>
      <w:r w:rsidR="00E577A0" w:rsidRPr="00D76E7D">
        <w:rPr>
          <w:rFonts w:eastAsia="Arial"/>
          <w:i/>
          <w:lang w:val="nb-NO"/>
        </w:rPr>
        <w:t xml:space="preserve"> trong dạy học Sinh học, việc tổ chức các hoạt động trải nghiệm để thông qua đó tiến hành tích hợp </w:t>
      </w:r>
      <w:r w:rsidR="000D2C28" w:rsidRPr="00D76E7D">
        <w:rPr>
          <w:rFonts w:eastAsia="Arial"/>
          <w:i/>
          <w:lang w:val="nb-NO"/>
        </w:rPr>
        <w:t>GDMT</w:t>
      </w:r>
      <w:r w:rsidR="00E577A0" w:rsidRPr="00D76E7D">
        <w:rPr>
          <w:rFonts w:eastAsia="Arial"/>
          <w:i/>
          <w:lang w:val="nb-NO"/>
        </w:rPr>
        <w:t xml:space="preserve"> </w:t>
      </w:r>
      <w:r w:rsidR="000D2C28" w:rsidRPr="00D76E7D">
        <w:rPr>
          <w:rFonts w:eastAsia="Arial"/>
          <w:i/>
          <w:lang w:val="nb-NO"/>
        </w:rPr>
        <w:t>là</w:t>
      </w:r>
      <w:r w:rsidR="00E577A0" w:rsidRPr="00D76E7D">
        <w:rPr>
          <w:rFonts w:eastAsia="Arial"/>
          <w:i/>
          <w:lang w:val="nb-NO"/>
        </w:rPr>
        <w:t xml:space="preserve"> cách làm mang tính khả thi, có hiệu quả.</w:t>
      </w:r>
      <w:r w:rsidR="00410A0A" w:rsidRPr="00D76E7D">
        <w:rPr>
          <w:rFonts w:eastAsia="Arial"/>
          <w:i/>
          <w:lang w:val="nb-NO"/>
        </w:rPr>
        <w:t xml:space="preserve"> Trước hết đề xuất quy trình và kỹ thuật</w:t>
      </w:r>
      <w:r w:rsidR="00ED36D7" w:rsidRPr="00D76E7D">
        <w:rPr>
          <w:rFonts w:eastAsia="Arial"/>
          <w:i/>
          <w:lang w:val="nb-NO"/>
        </w:rPr>
        <w:t xml:space="preserve"> </w:t>
      </w:r>
      <w:r w:rsidR="00410A0A" w:rsidRPr="00D76E7D">
        <w:rPr>
          <w:rFonts w:eastAsia="Arial"/>
          <w:i/>
          <w:lang w:val="nb-NO"/>
        </w:rPr>
        <w:t xml:space="preserve">tiến hành tích hợp </w:t>
      </w:r>
      <w:r w:rsidR="00824045" w:rsidRPr="00D76E7D">
        <w:rPr>
          <w:rFonts w:eastAsia="Arial"/>
          <w:i/>
          <w:lang w:val="nb-NO"/>
        </w:rPr>
        <w:t>GDMT</w:t>
      </w:r>
      <w:r w:rsidR="00ED36D7" w:rsidRPr="00D76E7D">
        <w:rPr>
          <w:rFonts w:eastAsia="Arial"/>
          <w:i/>
          <w:lang w:val="nb-NO"/>
        </w:rPr>
        <w:t xml:space="preserve"> thông qua hoạt động trải nghiệm</w:t>
      </w:r>
      <w:r w:rsidR="00824045" w:rsidRPr="00D76E7D">
        <w:rPr>
          <w:rFonts w:eastAsia="Arial"/>
          <w:i/>
          <w:lang w:val="nb-NO"/>
        </w:rPr>
        <w:t xml:space="preserve"> (HĐTN)</w:t>
      </w:r>
      <w:r w:rsidR="00410A0A" w:rsidRPr="00D76E7D">
        <w:rPr>
          <w:rFonts w:eastAsia="Arial"/>
          <w:i/>
          <w:lang w:val="nb-NO"/>
        </w:rPr>
        <w:t xml:space="preserve"> trong dạy học Sinh học nói chung hay phần Sinh thái học</w:t>
      </w:r>
      <w:r w:rsidR="00824045" w:rsidRPr="00D76E7D">
        <w:rPr>
          <w:rFonts w:eastAsia="Arial"/>
          <w:i/>
          <w:lang w:val="nb-NO"/>
        </w:rPr>
        <w:t xml:space="preserve"> (STH)</w:t>
      </w:r>
      <w:r w:rsidR="00410A0A" w:rsidRPr="00D76E7D">
        <w:rPr>
          <w:rFonts w:eastAsia="Arial"/>
          <w:i/>
          <w:lang w:val="nb-NO"/>
        </w:rPr>
        <w:t xml:space="preserve"> nói riêng là nhiệm vụ cần thiết để thực hiện mục tiêu này.</w:t>
      </w:r>
    </w:p>
    <w:p w:rsidR="00F860C9" w:rsidRPr="00D76E7D" w:rsidRDefault="00F860C9" w:rsidP="00BE44E1">
      <w:pPr>
        <w:tabs>
          <w:tab w:val="left" w:pos="3210"/>
        </w:tabs>
        <w:spacing w:before="120"/>
        <w:ind w:left="567" w:right="566"/>
        <w:jc w:val="both"/>
        <w:rPr>
          <w:i/>
          <w:spacing w:val="-2"/>
          <w:lang w:val="nb-NO"/>
        </w:rPr>
      </w:pPr>
      <w:r w:rsidRPr="00D76E7D">
        <w:rPr>
          <w:b/>
          <w:i/>
          <w:spacing w:val="-2"/>
          <w:lang w:val="nb-NO"/>
        </w:rPr>
        <w:t>Từ khóa</w:t>
      </w:r>
      <w:r w:rsidR="005924F1" w:rsidRPr="00D76E7D">
        <w:rPr>
          <w:b/>
          <w:i/>
          <w:spacing w:val="-2"/>
          <w:lang w:val="nb-NO"/>
        </w:rPr>
        <w:t>:</w:t>
      </w:r>
      <w:r w:rsidR="00ED74AB" w:rsidRPr="00D76E7D">
        <w:rPr>
          <w:i/>
          <w:spacing w:val="-2"/>
          <w:lang w:val="nb-NO"/>
        </w:rPr>
        <w:t xml:space="preserve"> </w:t>
      </w:r>
      <w:r w:rsidR="00C92683" w:rsidRPr="00D76E7D">
        <w:rPr>
          <w:i/>
          <w:spacing w:val="-2"/>
          <w:lang w:val="nb-NO"/>
        </w:rPr>
        <w:t>tích hợp, giáo dục môi trường</w:t>
      </w:r>
      <w:r w:rsidR="002D2E36" w:rsidRPr="00D76E7D">
        <w:rPr>
          <w:i/>
          <w:spacing w:val="-2"/>
          <w:lang w:val="nb-NO"/>
        </w:rPr>
        <w:t>,</w:t>
      </w:r>
      <w:r w:rsidR="00671F1E" w:rsidRPr="00D76E7D">
        <w:rPr>
          <w:i/>
          <w:spacing w:val="-2"/>
          <w:lang w:val="nb-NO"/>
        </w:rPr>
        <w:t xml:space="preserve"> </w:t>
      </w:r>
      <w:r w:rsidR="00C92683" w:rsidRPr="00D76E7D">
        <w:rPr>
          <w:rFonts w:eastAsia="Arial"/>
          <w:i/>
          <w:lang w:val="nb-NO"/>
        </w:rPr>
        <w:t>hoạt động trải nghiệm.</w:t>
      </w:r>
    </w:p>
    <w:p w:rsidR="00F860C9" w:rsidRPr="00D76E7D" w:rsidRDefault="00F860C9" w:rsidP="00BE44E1">
      <w:pPr>
        <w:tabs>
          <w:tab w:val="left" w:pos="3210"/>
        </w:tabs>
        <w:spacing w:before="120"/>
        <w:rPr>
          <w:b/>
          <w:spacing w:val="-2"/>
          <w:lang w:val="nb-NO"/>
        </w:rPr>
      </w:pPr>
      <w:r w:rsidRPr="00D76E7D">
        <w:rPr>
          <w:b/>
          <w:spacing w:val="-2"/>
          <w:lang w:val="nb-NO"/>
        </w:rPr>
        <w:t>1.</w:t>
      </w:r>
      <w:r w:rsidR="008C06C5" w:rsidRPr="00D76E7D">
        <w:rPr>
          <w:b/>
          <w:spacing w:val="-2"/>
          <w:lang w:val="nb-NO"/>
        </w:rPr>
        <w:t xml:space="preserve"> </w:t>
      </w:r>
      <w:r w:rsidRPr="00D76E7D">
        <w:rPr>
          <w:b/>
          <w:spacing w:val="-2"/>
          <w:lang w:val="nb-NO"/>
        </w:rPr>
        <w:t>Đặt vấn đề</w:t>
      </w:r>
    </w:p>
    <w:p w:rsidR="000F38C0" w:rsidRPr="00D53695" w:rsidRDefault="00D53695" w:rsidP="000F38C0">
      <w:pPr>
        <w:spacing w:before="120"/>
        <w:ind w:firstLine="567"/>
        <w:jc w:val="both"/>
        <w:rPr>
          <w:rFonts w:asciiTheme="majorHAnsi" w:hAnsiTheme="majorHAnsi" w:cstheme="majorHAnsi"/>
          <w:spacing w:val="-6"/>
          <w:lang w:val="vi-VN"/>
        </w:rPr>
      </w:pPr>
      <w:r>
        <w:rPr>
          <w:rFonts w:asciiTheme="majorHAnsi" w:hAnsiTheme="majorHAnsi" w:cstheme="majorHAnsi"/>
          <w:lang w:val="nb-NO"/>
        </w:rPr>
        <w:t>GDMT hiện nay là một trong</w:t>
      </w:r>
      <w:r w:rsidR="000F38C0" w:rsidRPr="00D76E7D">
        <w:rPr>
          <w:rFonts w:asciiTheme="majorHAnsi" w:hAnsiTheme="majorHAnsi" w:cstheme="majorHAnsi"/>
          <w:lang w:val="nb-NO"/>
        </w:rPr>
        <w:t xml:space="preserve"> những hoạt động mang tính toàn cầu</w:t>
      </w:r>
      <w:r w:rsidR="000F38C0" w:rsidRPr="00D76E7D">
        <w:rPr>
          <w:rFonts w:asciiTheme="majorHAnsi" w:hAnsiTheme="majorHAnsi" w:cstheme="majorHAnsi"/>
          <w:lang w:val="vi-VN"/>
        </w:rPr>
        <w:t>.</w:t>
      </w:r>
      <w:r w:rsidR="00895F86" w:rsidRPr="00D76E7D">
        <w:rPr>
          <w:rFonts w:asciiTheme="majorHAnsi" w:hAnsiTheme="majorHAnsi" w:cstheme="majorHAnsi"/>
          <w:lang w:val="nb-NO"/>
        </w:rPr>
        <w:t xml:space="preserve"> </w:t>
      </w:r>
      <w:r w:rsidR="000F38C0" w:rsidRPr="00D76E7D">
        <w:rPr>
          <w:rFonts w:asciiTheme="majorHAnsi" w:hAnsiTheme="majorHAnsi" w:cstheme="majorHAnsi"/>
          <w:lang w:val="nb-NO"/>
        </w:rPr>
        <w:t xml:space="preserve">Mục đích của việc đưa </w:t>
      </w:r>
      <w:r w:rsidR="000F38C0" w:rsidRPr="00D76E7D">
        <w:rPr>
          <w:rFonts w:asciiTheme="majorHAnsi" w:hAnsiTheme="majorHAnsi" w:cstheme="majorHAnsi"/>
          <w:lang w:val="vi-VN"/>
        </w:rPr>
        <w:t>GDMT</w:t>
      </w:r>
      <w:r w:rsidR="000F38C0" w:rsidRPr="00D76E7D">
        <w:rPr>
          <w:rFonts w:asciiTheme="majorHAnsi" w:hAnsiTheme="majorHAnsi" w:cstheme="majorHAnsi"/>
          <w:lang w:val="nb-NO"/>
        </w:rPr>
        <w:t xml:space="preserve"> </w:t>
      </w:r>
      <w:r w:rsidR="00EE6497" w:rsidRPr="00D76E7D">
        <w:rPr>
          <w:rFonts w:asciiTheme="majorHAnsi" w:hAnsiTheme="majorHAnsi" w:cstheme="majorHAnsi"/>
          <w:lang w:val="nb-NO"/>
        </w:rPr>
        <w:t xml:space="preserve">vào nhà trường phổ thông </w:t>
      </w:r>
      <w:r>
        <w:rPr>
          <w:rFonts w:asciiTheme="majorHAnsi" w:hAnsiTheme="majorHAnsi" w:cstheme="majorHAnsi"/>
          <w:lang w:val="nb-NO"/>
        </w:rPr>
        <w:t>qua</w:t>
      </w:r>
      <w:r w:rsidR="000F38C0" w:rsidRPr="00D76E7D">
        <w:rPr>
          <w:rFonts w:asciiTheme="majorHAnsi" w:hAnsiTheme="majorHAnsi" w:cstheme="majorHAnsi"/>
          <w:lang w:val="nb-NO"/>
        </w:rPr>
        <w:t xml:space="preserve"> các môn học, trong đó có môn </w:t>
      </w:r>
      <w:r w:rsidR="000F38C0" w:rsidRPr="00D76E7D">
        <w:rPr>
          <w:rFonts w:asciiTheme="majorHAnsi" w:hAnsiTheme="majorHAnsi" w:cstheme="majorHAnsi"/>
          <w:lang w:val="vi-VN"/>
        </w:rPr>
        <w:t xml:space="preserve">Sinh học </w:t>
      </w:r>
      <w:r w:rsidR="000F38C0" w:rsidRPr="00D76E7D">
        <w:rPr>
          <w:rFonts w:asciiTheme="majorHAnsi" w:hAnsiTheme="majorHAnsi" w:cstheme="majorHAnsi"/>
          <w:lang w:val="nb-NO"/>
        </w:rPr>
        <w:t xml:space="preserve">nhằm </w:t>
      </w:r>
      <w:r w:rsidR="006518F1" w:rsidRPr="00D76E7D">
        <w:rPr>
          <w:rFonts w:asciiTheme="majorHAnsi" w:hAnsiTheme="majorHAnsi" w:cstheme="majorHAnsi"/>
          <w:lang w:val="nb-NO"/>
        </w:rPr>
        <w:t xml:space="preserve">giúp </w:t>
      </w:r>
      <w:r w:rsidR="000F38C0" w:rsidRPr="00D76E7D">
        <w:rPr>
          <w:rFonts w:asciiTheme="majorHAnsi" w:hAnsiTheme="majorHAnsi" w:cstheme="majorHAnsi"/>
          <w:lang w:val="nb-NO"/>
        </w:rPr>
        <w:t>HS</w:t>
      </w:r>
      <w:r w:rsidR="009D7D16">
        <w:rPr>
          <w:rFonts w:asciiTheme="majorHAnsi" w:hAnsiTheme="majorHAnsi" w:cstheme="majorHAnsi"/>
          <w:lang w:val="nb-NO"/>
        </w:rPr>
        <w:t xml:space="preserve"> </w:t>
      </w:r>
      <w:r w:rsidR="000F38C0" w:rsidRPr="00D76E7D">
        <w:rPr>
          <w:rFonts w:asciiTheme="majorHAnsi" w:hAnsiTheme="majorHAnsi" w:cstheme="majorHAnsi"/>
          <w:lang w:val="nb-NO"/>
        </w:rPr>
        <w:t xml:space="preserve">có được những kiến </w:t>
      </w:r>
      <w:r w:rsidR="00EE6497" w:rsidRPr="00D76E7D">
        <w:rPr>
          <w:rFonts w:asciiTheme="majorHAnsi" w:hAnsiTheme="majorHAnsi" w:cstheme="majorHAnsi"/>
          <w:lang w:val="nb-NO"/>
        </w:rPr>
        <w:t>thức cơ</w:t>
      </w:r>
      <w:r w:rsidR="000F38C0" w:rsidRPr="00D76E7D">
        <w:rPr>
          <w:rFonts w:asciiTheme="majorHAnsi" w:hAnsiTheme="majorHAnsi" w:cstheme="majorHAnsi"/>
          <w:lang w:val="nb-NO"/>
        </w:rPr>
        <w:t xml:space="preserve"> bả</w:t>
      </w:r>
      <w:r w:rsidR="00EE6497" w:rsidRPr="00D76E7D">
        <w:rPr>
          <w:rFonts w:asciiTheme="majorHAnsi" w:hAnsiTheme="majorHAnsi" w:cstheme="majorHAnsi"/>
          <w:lang w:val="nb-NO"/>
        </w:rPr>
        <w:t>n về MT,</w:t>
      </w:r>
      <w:r w:rsidR="000F38C0" w:rsidRPr="00D76E7D">
        <w:rPr>
          <w:rFonts w:asciiTheme="majorHAnsi" w:hAnsiTheme="majorHAnsi" w:cstheme="majorHAnsi"/>
          <w:lang w:val="nb-NO"/>
        </w:rPr>
        <w:t xml:space="preserve"> hình thành cho HS thái </w:t>
      </w:r>
      <w:r w:rsidR="00EE6497" w:rsidRPr="00D76E7D">
        <w:rPr>
          <w:rFonts w:asciiTheme="majorHAnsi" w:hAnsiTheme="majorHAnsi" w:cstheme="majorHAnsi"/>
          <w:lang w:val="nb-NO"/>
        </w:rPr>
        <w:t>độ thân</w:t>
      </w:r>
      <w:r w:rsidR="000F38C0" w:rsidRPr="00D76E7D">
        <w:rPr>
          <w:rFonts w:asciiTheme="majorHAnsi" w:hAnsiTheme="majorHAnsi" w:cstheme="majorHAnsi"/>
          <w:lang w:val="nb-NO"/>
        </w:rPr>
        <w:t xml:space="preserve"> thiện, </w:t>
      </w:r>
      <w:r w:rsidR="00EE6497" w:rsidRPr="00D76E7D">
        <w:rPr>
          <w:rFonts w:asciiTheme="majorHAnsi" w:hAnsiTheme="majorHAnsi" w:cstheme="majorHAnsi"/>
          <w:lang w:val="nb-NO"/>
        </w:rPr>
        <w:t xml:space="preserve">hành động thiết thực </w:t>
      </w:r>
      <w:r w:rsidR="000F38C0" w:rsidRPr="00D76E7D">
        <w:rPr>
          <w:rFonts w:asciiTheme="majorHAnsi" w:hAnsiTheme="majorHAnsi" w:cstheme="majorHAnsi"/>
          <w:lang w:val="nb-NO"/>
        </w:rPr>
        <w:t xml:space="preserve">đến MT, góp phần cải thiện MT. </w:t>
      </w:r>
      <w:r w:rsidR="00EE6497" w:rsidRPr="00D76E7D">
        <w:rPr>
          <w:rFonts w:asciiTheme="majorHAnsi" w:hAnsiTheme="majorHAnsi" w:cstheme="majorHAnsi"/>
          <w:lang w:val="nb-NO"/>
        </w:rPr>
        <w:t xml:space="preserve">Trong nhiều năm qua, </w:t>
      </w:r>
      <w:r w:rsidR="000F38C0" w:rsidRPr="00D76E7D">
        <w:rPr>
          <w:rFonts w:asciiTheme="majorHAnsi" w:hAnsiTheme="majorHAnsi" w:cstheme="majorHAnsi"/>
          <w:lang w:val="vi-VN"/>
        </w:rPr>
        <w:t>GDMT</w:t>
      </w:r>
      <w:r w:rsidR="00EE6497" w:rsidRPr="00D76E7D">
        <w:rPr>
          <w:rFonts w:asciiTheme="majorHAnsi" w:hAnsiTheme="majorHAnsi" w:cstheme="majorHAnsi"/>
          <w:lang w:val="nb-NO"/>
        </w:rPr>
        <w:t xml:space="preserve"> đã được triển khai</w:t>
      </w:r>
      <w:r w:rsidR="000F38C0" w:rsidRPr="00D76E7D">
        <w:rPr>
          <w:rFonts w:asciiTheme="majorHAnsi" w:hAnsiTheme="majorHAnsi" w:cstheme="majorHAnsi"/>
          <w:lang w:val="nb-NO"/>
        </w:rPr>
        <w:t xml:space="preserve"> thực hiện</w:t>
      </w:r>
      <w:r w:rsidR="00EE6497" w:rsidRPr="00D76E7D">
        <w:rPr>
          <w:rFonts w:asciiTheme="majorHAnsi" w:hAnsiTheme="majorHAnsi" w:cstheme="majorHAnsi"/>
          <w:lang w:val="nb-NO"/>
        </w:rPr>
        <w:t xml:space="preserve"> ở nhà trường phổ thông với các </w:t>
      </w:r>
      <w:r w:rsidR="000F38C0" w:rsidRPr="00D76E7D">
        <w:rPr>
          <w:rFonts w:asciiTheme="majorHAnsi" w:hAnsiTheme="majorHAnsi" w:cstheme="majorHAnsi"/>
          <w:lang w:val="nb-NO"/>
        </w:rPr>
        <w:t>cấp</w:t>
      </w:r>
      <w:r w:rsidR="00EE6497" w:rsidRPr="00D76E7D">
        <w:rPr>
          <w:rFonts w:asciiTheme="majorHAnsi" w:hAnsiTheme="majorHAnsi" w:cstheme="majorHAnsi"/>
          <w:lang w:val="nb-NO"/>
        </w:rPr>
        <w:t xml:space="preserve"> học, bậc học từ Mầm non đến Đại học. Tuy </w:t>
      </w:r>
      <w:r w:rsidR="000F38C0" w:rsidRPr="00D76E7D">
        <w:rPr>
          <w:rFonts w:asciiTheme="majorHAnsi" w:hAnsiTheme="majorHAnsi" w:cstheme="majorHAnsi"/>
          <w:lang w:val="nb-NO"/>
        </w:rPr>
        <w:t xml:space="preserve">nhiên chất lượng và hiệu quả chưa thực sự đạt được </w:t>
      </w:r>
      <w:r w:rsidR="00EE6497" w:rsidRPr="00D76E7D">
        <w:rPr>
          <w:rFonts w:asciiTheme="majorHAnsi" w:hAnsiTheme="majorHAnsi" w:cstheme="majorHAnsi"/>
          <w:lang w:val="nb-NO"/>
        </w:rPr>
        <w:t>như mong muốn do</w:t>
      </w:r>
      <w:r w:rsidR="006518F1" w:rsidRPr="00D76E7D">
        <w:rPr>
          <w:rFonts w:asciiTheme="majorHAnsi" w:hAnsiTheme="majorHAnsi" w:cstheme="majorHAnsi"/>
          <w:lang w:val="nb-NO"/>
        </w:rPr>
        <w:t>:</w:t>
      </w:r>
      <w:r w:rsidR="00EE6497" w:rsidRPr="00D76E7D">
        <w:rPr>
          <w:rFonts w:asciiTheme="majorHAnsi" w:hAnsiTheme="majorHAnsi" w:cstheme="majorHAnsi"/>
          <w:lang w:val="nb-NO"/>
        </w:rPr>
        <w:t xml:space="preserve"> </w:t>
      </w:r>
      <w:r w:rsidR="000F38C0" w:rsidRPr="00D76E7D">
        <w:rPr>
          <w:rFonts w:asciiTheme="majorHAnsi" w:hAnsiTheme="majorHAnsi" w:cstheme="majorHAnsi"/>
          <w:lang w:val="vi-VN"/>
        </w:rPr>
        <w:t>GDMT</w:t>
      </w:r>
      <w:r w:rsidR="00EE6497" w:rsidRPr="00D76E7D">
        <w:rPr>
          <w:rFonts w:asciiTheme="majorHAnsi" w:hAnsiTheme="majorHAnsi" w:cstheme="majorHAnsi"/>
          <w:lang w:val="nb-NO"/>
        </w:rPr>
        <w:t xml:space="preserve"> </w:t>
      </w:r>
      <w:r w:rsidR="000F38C0" w:rsidRPr="00D76E7D">
        <w:rPr>
          <w:rFonts w:asciiTheme="majorHAnsi" w:hAnsiTheme="majorHAnsi" w:cstheme="majorHAnsi"/>
          <w:lang w:val="nb-NO"/>
        </w:rPr>
        <w:t>chưa có môn học riêng</w:t>
      </w:r>
      <w:r w:rsidR="00243A6F" w:rsidRPr="00D76E7D">
        <w:rPr>
          <w:rFonts w:asciiTheme="majorHAnsi" w:hAnsiTheme="majorHAnsi" w:cstheme="majorHAnsi"/>
          <w:lang w:val="nb-NO"/>
        </w:rPr>
        <w:t>;</w:t>
      </w:r>
      <w:r w:rsidR="000F38C0" w:rsidRPr="00D76E7D">
        <w:rPr>
          <w:rFonts w:asciiTheme="majorHAnsi" w:hAnsiTheme="majorHAnsi" w:cstheme="majorHAnsi"/>
          <w:lang w:val="nb-NO"/>
        </w:rPr>
        <w:t xml:space="preserve"> việc  đổi  mới  </w:t>
      </w:r>
      <w:r w:rsidR="00243A6F" w:rsidRPr="00D76E7D">
        <w:rPr>
          <w:rFonts w:asciiTheme="majorHAnsi" w:hAnsiTheme="majorHAnsi" w:cstheme="majorHAnsi"/>
          <w:lang w:val="nb-NO"/>
        </w:rPr>
        <w:t xml:space="preserve">nội dung, </w:t>
      </w:r>
      <w:r w:rsidR="000F38C0" w:rsidRPr="00D76E7D">
        <w:rPr>
          <w:rFonts w:asciiTheme="majorHAnsi" w:hAnsiTheme="majorHAnsi" w:cstheme="majorHAnsi"/>
          <w:lang w:val="nb-NO"/>
        </w:rPr>
        <w:t xml:space="preserve">phương  pháp  dạy  học  chưa  đồng  bộ, chưa tạo  điều </w:t>
      </w:r>
      <w:r w:rsidR="000F38C0" w:rsidRPr="00D53695">
        <w:rPr>
          <w:rFonts w:asciiTheme="majorHAnsi" w:hAnsiTheme="majorHAnsi" w:cstheme="majorHAnsi"/>
          <w:spacing w:val="-6"/>
          <w:lang w:val="nb-NO"/>
        </w:rPr>
        <w:t xml:space="preserve">kiện để HS tích cực tìm tòi, khám phá, trải nghiệm và sáng tạo </w:t>
      </w:r>
      <w:r w:rsidR="006518F1" w:rsidRPr="00D53695">
        <w:rPr>
          <w:rFonts w:asciiTheme="majorHAnsi" w:hAnsiTheme="majorHAnsi" w:cstheme="majorHAnsi"/>
          <w:spacing w:val="-6"/>
          <w:lang w:val="nb-NO"/>
        </w:rPr>
        <w:t>những</w:t>
      </w:r>
      <w:r w:rsidR="000F38C0" w:rsidRPr="00D53695">
        <w:rPr>
          <w:rFonts w:asciiTheme="majorHAnsi" w:hAnsiTheme="majorHAnsi" w:cstheme="majorHAnsi"/>
          <w:spacing w:val="-6"/>
          <w:lang w:val="nb-NO"/>
        </w:rPr>
        <w:t xml:space="preserve"> vấn đề về MT và </w:t>
      </w:r>
      <w:r w:rsidR="00895F86" w:rsidRPr="00D53695">
        <w:rPr>
          <w:rFonts w:asciiTheme="majorHAnsi" w:hAnsiTheme="majorHAnsi" w:cstheme="majorHAnsi"/>
          <w:spacing w:val="-6"/>
          <w:lang w:val="nb-NO"/>
        </w:rPr>
        <w:t xml:space="preserve">bảo vệ </w:t>
      </w:r>
      <w:r w:rsidR="000F38C0" w:rsidRPr="00D53695">
        <w:rPr>
          <w:rFonts w:asciiTheme="majorHAnsi" w:hAnsiTheme="majorHAnsi" w:cstheme="majorHAnsi"/>
          <w:spacing w:val="-6"/>
          <w:lang w:val="nb-NO"/>
        </w:rPr>
        <w:t xml:space="preserve">MT. </w:t>
      </w:r>
    </w:p>
    <w:p w:rsidR="004611EF" w:rsidRPr="00D76E7D" w:rsidRDefault="004611EF" w:rsidP="000F38C0">
      <w:pPr>
        <w:shd w:val="clear" w:color="auto" w:fill="FFFFFF"/>
        <w:spacing w:before="120"/>
        <w:ind w:firstLine="567"/>
        <w:jc w:val="both"/>
        <w:rPr>
          <w:lang w:val="pt-BR"/>
        </w:rPr>
      </w:pPr>
      <w:r w:rsidRPr="00D76E7D">
        <w:rPr>
          <w:lang w:val="pt-BR"/>
        </w:rPr>
        <w:t xml:space="preserve">Theo dự thảo </w:t>
      </w:r>
      <w:r w:rsidR="00E56107" w:rsidRPr="00D76E7D">
        <w:rPr>
          <w:lang w:val="pt-BR"/>
        </w:rPr>
        <w:t>về C</w:t>
      </w:r>
      <w:r w:rsidRPr="00D76E7D">
        <w:rPr>
          <w:lang w:val="pt-BR"/>
        </w:rPr>
        <w:t xml:space="preserve">hương trình giáo dục phổ thông </w:t>
      </w:r>
      <w:r w:rsidR="00420851" w:rsidRPr="00D76E7D">
        <w:rPr>
          <w:lang w:val="pt-BR"/>
        </w:rPr>
        <w:t>tháng 1</w:t>
      </w:r>
      <w:r w:rsidR="00243A6F" w:rsidRPr="00D76E7D">
        <w:rPr>
          <w:lang w:val="pt-BR"/>
        </w:rPr>
        <w:t xml:space="preserve"> </w:t>
      </w:r>
      <w:r w:rsidRPr="00D76E7D">
        <w:rPr>
          <w:lang w:val="pt-BR"/>
        </w:rPr>
        <w:t>năm 201</w:t>
      </w:r>
      <w:r w:rsidR="00420851" w:rsidRPr="00D76E7D">
        <w:rPr>
          <w:lang w:val="pt-BR"/>
        </w:rPr>
        <w:t>8</w:t>
      </w:r>
      <w:r w:rsidRPr="00D76E7D">
        <w:rPr>
          <w:lang w:val="pt-BR"/>
        </w:rPr>
        <w:t xml:space="preserve">, </w:t>
      </w:r>
      <w:r w:rsidR="00420851" w:rsidRPr="00D76E7D">
        <w:rPr>
          <w:lang w:val="pt-BR"/>
        </w:rPr>
        <w:t>HĐTN</w:t>
      </w:r>
      <w:r w:rsidRPr="00D76E7D">
        <w:rPr>
          <w:lang w:val="pt-BR"/>
        </w:rPr>
        <w:t xml:space="preserve"> là môn học giúp </w:t>
      </w:r>
      <w:r w:rsidR="00420851" w:rsidRPr="00D76E7D">
        <w:rPr>
          <w:lang w:val="pt-BR"/>
        </w:rPr>
        <w:t>HS</w:t>
      </w:r>
      <w:r w:rsidRPr="00D76E7D">
        <w:rPr>
          <w:lang w:val="pt-BR"/>
        </w:rPr>
        <w:t xml:space="preserve"> trực tiếp tham gia vào ho</w:t>
      </w:r>
      <w:r w:rsidR="00D26092" w:rsidRPr="00D76E7D">
        <w:rPr>
          <w:lang w:val="pt-BR"/>
        </w:rPr>
        <w:t>ạt động</w:t>
      </w:r>
      <w:r w:rsidRPr="00D76E7D">
        <w:rPr>
          <w:lang w:val="pt-BR"/>
        </w:rPr>
        <w:t xml:space="preserve"> ở tư cách chủ thể hoạt động</w:t>
      </w:r>
      <w:r w:rsidR="000C6456" w:rsidRPr="00D76E7D">
        <w:rPr>
          <w:lang w:val="pt-BR"/>
        </w:rPr>
        <w:t xml:space="preserve"> </w:t>
      </w:r>
      <w:r w:rsidRPr="00D76E7D">
        <w:rPr>
          <w:lang w:val="pt-BR"/>
        </w:rPr>
        <w:t>“học qua trải nghiệm”</w:t>
      </w:r>
      <w:r w:rsidR="00D26092" w:rsidRPr="00D76E7D">
        <w:rPr>
          <w:lang w:val="pt-BR"/>
        </w:rPr>
        <w:t xml:space="preserve">, </w:t>
      </w:r>
      <w:r w:rsidR="00090C4D" w:rsidRPr="00D76E7D">
        <w:rPr>
          <w:lang w:val="pt-BR"/>
        </w:rPr>
        <w:t>HS</w:t>
      </w:r>
      <w:r w:rsidRPr="00D76E7D">
        <w:rPr>
          <w:lang w:val="pt-BR"/>
        </w:rPr>
        <w:t xml:space="preserve"> không những có được năng lực </w:t>
      </w:r>
      <w:r w:rsidR="00D26092" w:rsidRPr="00D76E7D">
        <w:rPr>
          <w:lang w:val="pt-BR"/>
        </w:rPr>
        <w:t>cơ bản</w:t>
      </w:r>
      <w:r w:rsidRPr="00D76E7D">
        <w:rPr>
          <w:lang w:val="pt-BR"/>
        </w:rPr>
        <w:t xml:space="preserve"> mà còn có những trải nghiệm về cảm xúc, ý chí </w:t>
      </w:r>
      <w:r w:rsidR="00090C4D" w:rsidRPr="00D76E7D">
        <w:rPr>
          <w:lang w:val="pt-BR"/>
        </w:rPr>
        <w:t>và nhiều trạng thái tâm lý khác</w:t>
      </w:r>
      <w:r w:rsidRPr="00D76E7D">
        <w:rPr>
          <w:lang w:val="pt-BR"/>
        </w:rPr>
        <w:t xml:space="preserve"> [</w:t>
      </w:r>
      <w:r w:rsidR="0003678F" w:rsidRPr="00D76E7D">
        <w:rPr>
          <w:lang w:val="pt-BR"/>
        </w:rPr>
        <w:t>1</w:t>
      </w:r>
      <w:r w:rsidRPr="00D76E7D">
        <w:rPr>
          <w:lang w:val="pt-BR"/>
        </w:rPr>
        <w:t>].</w:t>
      </w:r>
    </w:p>
    <w:p w:rsidR="000C6456" w:rsidRPr="00D76E7D" w:rsidRDefault="00D33905" w:rsidP="000C6456">
      <w:pPr>
        <w:tabs>
          <w:tab w:val="left" w:pos="284"/>
          <w:tab w:val="left" w:pos="567"/>
          <w:tab w:val="left" w:pos="851"/>
          <w:tab w:val="left" w:pos="1134"/>
          <w:tab w:val="left" w:pos="1418"/>
        </w:tabs>
        <w:spacing w:before="120"/>
        <w:ind w:firstLine="567"/>
        <w:jc w:val="both"/>
        <w:rPr>
          <w:lang w:val="pt-BR"/>
        </w:rPr>
      </w:pPr>
      <w:r w:rsidRPr="00D76E7D">
        <w:rPr>
          <w:lang w:val="pt-BR"/>
        </w:rPr>
        <w:t xml:space="preserve">Việc tích hợp GDMT thông qua tổ chức các HĐTN </w:t>
      </w:r>
      <w:r w:rsidR="000C6456" w:rsidRPr="00D76E7D">
        <w:rPr>
          <w:lang w:val="pt-BR"/>
        </w:rPr>
        <w:t xml:space="preserve">trong dạy học phần </w:t>
      </w:r>
      <w:r w:rsidR="00D76E7D">
        <w:rPr>
          <w:lang w:val="pt-BR"/>
        </w:rPr>
        <w:t>STH</w:t>
      </w:r>
      <w:r w:rsidR="000C6456" w:rsidRPr="00D76E7D">
        <w:rPr>
          <w:lang w:val="pt-BR"/>
        </w:rPr>
        <w:t xml:space="preserve"> </w:t>
      </w:r>
      <w:r w:rsidR="000C6456" w:rsidRPr="00D76E7D">
        <w:rPr>
          <w:lang w:val="vi-VN"/>
        </w:rPr>
        <w:t xml:space="preserve">vừa giúp HS tiếp thu kiến thức </w:t>
      </w:r>
      <w:r w:rsidR="00D26092" w:rsidRPr="00D76E7D">
        <w:rPr>
          <w:lang w:val="pt-BR"/>
        </w:rPr>
        <w:t>STH</w:t>
      </w:r>
      <w:r w:rsidR="000C6456" w:rsidRPr="00D76E7D">
        <w:rPr>
          <w:lang w:val="pt-BR"/>
        </w:rPr>
        <w:t xml:space="preserve"> </w:t>
      </w:r>
      <w:r w:rsidR="000C6456" w:rsidRPr="00D76E7D">
        <w:rPr>
          <w:lang w:val="vi-VN"/>
        </w:rPr>
        <w:t xml:space="preserve">một cách chắc chắn vừa có thể vận dụng kiến thức </w:t>
      </w:r>
      <w:r w:rsidR="000C6456" w:rsidRPr="00D76E7D">
        <w:rPr>
          <w:lang w:val="pt-BR"/>
        </w:rPr>
        <w:t>đó</w:t>
      </w:r>
      <w:r w:rsidR="000C6456" w:rsidRPr="00D76E7D">
        <w:rPr>
          <w:lang w:val="vi-VN"/>
        </w:rPr>
        <w:t xml:space="preserve"> vào </w:t>
      </w:r>
      <w:r w:rsidR="000C6456" w:rsidRPr="00D76E7D">
        <w:rPr>
          <w:lang w:val="pt-BR"/>
        </w:rPr>
        <w:t xml:space="preserve">các hoạt động </w:t>
      </w:r>
      <w:r w:rsidR="000C6456" w:rsidRPr="00D76E7D">
        <w:rPr>
          <w:lang w:val="vi-VN"/>
        </w:rPr>
        <w:t>thực tiễn</w:t>
      </w:r>
      <w:r w:rsidR="000C6456" w:rsidRPr="00D76E7D">
        <w:rPr>
          <w:lang w:val="pt-BR"/>
        </w:rPr>
        <w:t xml:space="preserve"> nhằm bảo vệ MT sống. </w:t>
      </w:r>
    </w:p>
    <w:p w:rsidR="00A51B79" w:rsidRPr="00D76E7D" w:rsidRDefault="00A51B79" w:rsidP="00350924">
      <w:pPr>
        <w:tabs>
          <w:tab w:val="left" w:pos="3210"/>
        </w:tabs>
        <w:spacing w:before="120"/>
        <w:rPr>
          <w:b/>
          <w:spacing w:val="-2"/>
          <w:lang w:val="nb-NO"/>
        </w:rPr>
      </w:pPr>
      <w:r w:rsidRPr="00D76E7D">
        <w:rPr>
          <w:b/>
          <w:spacing w:val="-2"/>
          <w:lang w:val="nb-NO"/>
        </w:rPr>
        <w:t>2.</w:t>
      </w:r>
      <w:r w:rsidR="002617DB" w:rsidRPr="00D76E7D">
        <w:rPr>
          <w:b/>
          <w:spacing w:val="-2"/>
          <w:lang w:val="nb-NO"/>
        </w:rPr>
        <w:t xml:space="preserve"> </w:t>
      </w:r>
      <w:r w:rsidRPr="00D76E7D">
        <w:rPr>
          <w:b/>
          <w:spacing w:val="-2"/>
          <w:lang w:val="nb-NO"/>
        </w:rPr>
        <w:t>Nội dung</w:t>
      </w:r>
    </w:p>
    <w:p w:rsidR="005B45D7" w:rsidRPr="00D76E7D" w:rsidRDefault="005B45D7" w:rsidP="005E0568">
      <w:pPr>
        <w:tabs>
          <w:tab w:val="left" w:pos="3210"/>
        </w:tabs>
        <w:spacing w:before="120"/>
        <w:rPr>
          <w:b/>
          <w:spacing w:val="-2"/>
          <w:lang w:val="nb-NO"/>
        </w:rPr>
      </w:pPr>
      <w:r w:rsidRPr="00D76E7D">
        <w:rPr>
          <w:b/>
          <w:spacing w:val="-2"/>
          <w:lang w:val="nb-NO"/>
        </w:rPr>
        <w:t xml:space="preserve">2.1 Một số khái niệm </w:t>
      </w:r>
    </w:p>
    <w:p w:rsidR="002E7070" w:rsidRPr="00D76E7D" w:rsidRDefault="007604B6" w:rsidP="005E0568">
      <w:pPr>
        <w:tabs>
          <w:tab w:val="left" w:pos="3210"/>
        </w:tabs>
        <w:spacing w:before="120"/>
        <w:ind w:firstLine="567"/>
        <w:rPr>
          <w:b/>
          <w:i/>
          <w:spacing w:val="-2"/>
          <w:lang w:val="nb-NO"/>
        </w:rPr>
      </w:pPr>
      <w:r w:rsidRPr="00D76E7D">
        <w:rPr>
          <w:b/>
          <w:i/>
          <w:spacing w:val="-2"/>
          <w:lang w:val="nb-NO"/>
        </w:rPr>
        <w:t>-</w:t>
      </w:r>
      <w:r w:rsidR="005E0568">
        <w:rPr>
          <w:b/>
          <w:i/>
          <w:spacing w:val="-2"/>
          <w:lang w:val="nb-NO"/>
        </w:rPr>
        <w:t xml:space="preserve"> </w:t>
      </w:r>
      <w:r w:rsidR="002E7070" w:rsidRPr="00D76E7D">
        <w:rPr>
          <w:b/>
          <w:i/>
          <w:spacing w:val="-2"/>
          <w:lang w:val="nb-NO"/>
        </w:rPr>
        <w:t>Tích hợp</w:t>
      </w:r>
      <w:r w:rsidR="00392AB6" w:rsidRPr="00D76E7D">
        <w:rPr>
          <w:b/>
          <w:i/>
          <w:spacing w:val="-2"/>
          <w:lang w:val="nb-NO"/>
        </w:rPr>
        <w:t xml:space="preserve"> và dạy học tích hợp</w:t>
      </w:r>
    </w:p>
    <w:p w:rsidR="00392AB6" w:rsidRPr="00D76E7D" w:rsidRDefault="00392AB6" w:rsidP="005E0568">
      <w:pPr>
        <w:spacing w:before="120"/>
        <w:ind w:firstLine="567"/>
        <w:jc w:val="both"/>
        <w:rPr>
          <w:lang w:val="pt-BR"/>
        </w:rPr>
      </w:pPr>
      <w:r w:rsidRPr="003F5116">
        <w:rPr>
          <w:lang w:val="pt-BR"/>
        </w:rPr>
        <w:t>Tích hợp</w:t>
      </w:r>
      <w:r w:rsidRPr="00D76E7D">
        <w:rPr>
          <w:lang w:val="pt-BR"/>
        </w:rPr>
        <w:t xml:space="preserve"> có nghĩa là sự hợp nhất, sự hoà nhập, sự kết hợp. Đó là sự hợp nhất hay nhất thể hoá các bộ phận khác nhau để đưa tới một đối tượng mới như là một thể thống nhất dựa trên những nét bản chất của các thành phần đối tượng chứ không phải là phép cộng đơn giản những thuộc tính của các thành phần ấy</w:t>
      </w:r>
      <w:r w:rsidR="00EE3AB7" w:rsidRPr="00D76E7D">
        <w:rPr>
          <w:lang w:val="pt-BR"/>
        </w:rPr>
        <w:t xml:space="preserve">. </w:t>
      </w:r>
      <w:r w:rsidR="00EE3AB7" w:rsidRPr="003F5116">
        <w:rPr>
          <w:lang w:val="pt-BR"/>
        </w:rPr>
        <w:t>D</w:t>
      </w:r>
      <w:r w:rsidRPr="003F5116">
        <w:rPr>
          <w:lang w:val="pt-BR"/>
        </w:rPr>
        <w:t>ạy học tích hợp</w:t>
      </w:r>
      <w:r w:rsidRPr="00D76E7D">
        <w:rPr>
          <w:lang w:val="pt-BR"/>
        </w:rPr>
        <w:t xml:space="preserve"> là hành động liên kết một cách hữu cơ, có hệ thống các đối tượng nghiên cứu, học tập của một vài lĩnh vực môn học khác nhau thành nội dung thống nhất, dựa trên cơ sở các mối liên hệ về lý luận và thực tiễn được đề cập trong các môn học đó nhằm hình thành ở HS các năng lực cần thiết [</w:t>
      </w:r>
      <w:r w:rsidR="0003678F" w:rsidRPr="00D76E7D">
        <w:rPr>
          <w:lang w:val="pt-BR"/>
        </w:rPr>
        <w:t>2</w:t>
      </w:r>
      <w:r w:rsidRPr="00D76E7D">
        <w:rPr>
          <w:lang w:val="pt-BR"/>
        </w:rPr>
        <w:t>].</w:t>
      </w:r>
      <w:r w:rsidR="00816A2B" w:rsidRPr="00D76E7D">
        <w:rPr>
          <w:lang w:val="pt-BR"/>
        </w:rPr>
        <w:t xml:space="preserve"> </w:t>
      </w:r>
    </w:p>
    <w:p w:rsidR="00570BC4" w:rsidRPr="00D53695" w:rsidRDefault="00D53695" w:rsidP="005E0568">
      <w:pPr>
        <w:spacing w:before="120"/>
        <w:ind w:firstLine="567"/>
        <w:jc w:val="both"/>
        <w:rPr>
          <w:spacing w:val="-6"/>
          <w:lang w:val="pt-BR"/>
        </w:rPr>
      </w:pPr>
      <w:r>
        <w:rPr>
          <w:lang w:val="pt-BR"/>
        </w:rPr>
        <w:t>T</w:t>
      </w:r>
      <w:r w:rsidR="00570BC4" w:rsidRPr="00D76E7D">
        <w:rPr>
          <w:lang w:val="pt-BR"/>
        </w:rPr>
        <w:t xml:space="preserve">rong dạy học tích hợp, HS học cách sử dụng phối hợp những kiến thức, những kỹ năng và những thao tác để giải quyết một tình huống phức hợp - thường là gắn với thực tiễn. </w:t>
      </w:r>
      <w:r>
        <w:rPr>
          <w:lang w:val="pt-BR"/>
        </w:rPr>
        <w:t>Qua</w:t>
      </w:r>
      <w:r w:rsidR="00570BC4" w:rsidRPr="00D76E7D">
        <w:rPr>
          <w:lang w:val="pt-BR"/>
        </w:rPr>
        <w:t xml:space="preserve"> </w:t>
      </w:r>
      <w:r w:rsidR="00570BC4" w:rsidRPr="00D53695">
        <w:rPr>
          <w:spacing w:val="-6"/>
          <w:lang w:val="pt-BR"/>
        </w:rPr>
        <w:t>đó, HS nắm vững kiến thức, hình thành khái niệm, phát triển năng lực và các phẩm chất cá nhân.</w:t>
      </w:r>
    </w:p>
    <w:p w:rsidR="007604B6" w:rsidRPr="00D76E7D" w:rsidRDefault="002428A0" w:rsidP="005E0568">
      <w:pPr>
        <w:tabs>
          <w:tab w:val="left" w:pos="567"/>
        </w:tabs>
        <w:spacing w:before="120"/>
        <w:jc w:val="both"/>
        <w:rPr>
          <w:spacing w:val="-2"/>
          <w:lang w:val="nb-NO"/>
        </w:rPr>
      </w:pPr>
      <w:r w:rsidRPr="00D76E7D">
        <w:rPr>
          <w:spacing w:val="-2"/>
          <w:lang w:val="nb-NO"/>
        </w:rPr>
        <w:lastRenderedPageBreak/>
        <w:tab/>
      </w:r>
      <w:r w:rsidR="007604B6" w:rsidRPr="00D76E7D">
        <w:rPr>
          <w:spacing w:val="-2"/>
          <w:lang w:val="nb-NO"/>
        </w:rPr>
        <w:t xml:space="preserve">Tích hợp GDMT trong nội dung môn Sinh học ở trường phổ thông được thể hiện ở 3  mức độ: </w:t>
      </w:r>
      <w:r w:rsidR="00AA0779">
        <w:rPr>
          <w:i/>
          <w:spacing w:val="-2"/>
          <w:lang w:val="nb-NO"/>
        </w:rPr>
        <w:t>M</w:t>
      </w:r>
      <w:r w:rsidR="007604B6" w:rsidRPr="00D76E7D">
        <w:rPr>
          <w:i/>
          <w:spacing w:val="-2"/>
          <w:lang w:val="nb-NO"/>
        </w:rPr>
        <w:t xml:space="preserve">ức độ lồng ghép toàn phần - </w:t>
      </w:r>
      <w:r w:rsidR="007604B6" w:rsidRPr="00D76E7D">
        <w:rPr>
          <w:spacing w:val="-2"/>
          <w:lang w:val="nb-NO"/>
        </w:rPr>
        <w:t>chương trình môn học được giữ nguyên, m</w:t>
      </w:r>
      <w:r w:rsidR="00AA0779">
        <w:rPr>
          <w:spacing w:val="-2"/>
          <w:lang w:val="nb-NO"/>
        </w:rPr>
        <w:t>ục tiêu và nội dung của bài học,</w:t>
      </w:r>
      <w:r w:rsidR="007604B6" w:rsidRPr="00D76E7D">
        <w:rPr>
          <w:spacing w:val="-2"/>
          <w:lang w:val="nb-NO"/>
        </w:rPr>
        <w:t xml:space="preserve"> chương phù hợp hoàn toàn với mục tiêu và nội dung của GDMT; </w:t>
      </w:r>
      <w:r w:rsidR="00AA0779">
        <w:rPr>
          <w:i/>
          <w:spacing w:val="-2"/>
          <w:lang w:val="nb-NO"/>
        </w:rPr>
        <w:t>M</w:t>
      </w:r>
      <w:r w:rsidR="007604B6" w:rsidRPr="00D76E7D">
        <w:rPr>
          <w:i/>
          <w:spacing w:val="-2"/>
          <w:lang w:val="nb-NO"/>
        </w:rPr>
        <w:t xml:space="preserve">ức độ lồng ghép bộ phận </w:t>
      </w:r>
      <w:r w:rsidR="007604B6" w:rsidRPr="00D76E7D">
        <w:rPr>
          <w:spacing w:val="-2"/>
          <w:lang w:val="nb-NO"/>
        </w:rPr>
        <w:t xml:space="preserve">- chương trình môn học được giữ nguyên, một số kiến thức của nội dung GDMT được đưa vào nội dung bài học và thể hiện trong một đoạn, một mục của bài học; </w:t>
      </w:r>
      <w:r w:rsidR="00AA0779">
        <w:rPr>
          <w:i/>
          <w:spacing w:val="-2"/>
          <w:lang w:val="nb-NO"/>
        </w:rPr>
        <w:t>M</w:t>
      </w:r>
      <w:r w:rsidR="007604B6" w:rsidRPr="00D76E7D">
        <w:rPr>
          <w:i/>
          <w:spacing w:val="-2"/>
          <w:lang w:val="nb-NO"/>
        </w:rPr>
        <w:t>ức độ liên hệ</w:t>
      </w:r>
      <w:r w:rsidR="007604B6" w:rsidRPr="00D76E7D">
        <w:rPr>
          <w:spacing w:val="-2"/>
          <w:lang w:val="nb-NO"/>
        </w:rPr>
        <w:t xml:space="preserve"> - chương trình môn học được giữ nguyên, các vấn đề về </w:t>
      </w:r>
      <w:r w:rsidR="00AA0779">
        <w:rPr>
          <w:spacing w:val="-2"/>
          <w:lang w:val="nb-NO"/>
        </w:rPr>
        <w:t>MT</w:t>
      </w:r>
      <w:r w:rsidR="007604B6" w:rsidRPr="00D76E7D">
        <w:rPr>
          <w:spacing w:val="-2"/>
          <w:lang w:val="nb-NO"/>
        </w:rPr>
        <w:t xml:space="preserve"> và ô nhiễm </w:t>
      </w:r>
      <w:r w:rsidR="00AA0779">
        <w:rPr>
          <w:spacing w:val="-2"/>
          <w:lang w:val="nb-NO"/>
        </w:rPr>
        <w:t>MT</w:t>
      </w:r>
      <w:r w:rsidR="007604B6" w:rsidRPr="00D76E7D">
        <w:rPr>
          <w:spacing w:val="-2"/>
          <w:lang w:val="nb-NO"/>
        </w:rPr>
        <w:t xml:space="preserve"> liên </w:t>
      </w:r>
      <w:r w:rsidR="00237915" w:rsidRPr="00D76E7D">
        <w:rPr>
          <w:spacing w:val="-2"/>
          <w:lang w:val="nb-NO"/>
        </w:rPr>
        <w:t>q</w:t>
      </w:r>
      <w:r w:rsidR="007604B6" w:rsidRPr="00D76E7D">
        <w:rPr>
          <w:spacing w:val="-2"/>
          <w:lang w:val="nb-NO"/>
        </w:rPr>
        <w:t xml:space="preserve">uan đến một số nội dung của bài học, môn học được </w:t>
      </w:r>
      <w:r w:rsidR="00237915" w:rsidRPr="00D76E7D">
        <w:rPr>
          <w:spacing w:val="-2"/>
          <w:lang w:val="nb-NO"/>
        </w:rPr>
        <w:t>liên hệ với nội dung GDMT</w:t>
      </w:r>
      <w:r w:rsidR="00A82817" w:rsidRPr="00D76E7D">
        <w:rPr>
          <w:spacing w:val="-2"/>
          <w:lang w:val="nb-NO"/>
        </w:rPr>
        <w:t xml:space="preserve"> </w:t>
      </w:r>
      <w:r w:rsidRPr="00D76E7D">
        <w:rPr>
          <w:spacing w:val="-2"/>
          <w:lang w:val="nb-NO"/>
        </w:rPr>
        <w:t>[</w:t>
      </w:r>
      <w:r w:rsidR="00E10AE2" w:rsidRPr="00D76E7D">
        <w:rPr>
          <w:spacing w:val="-2"/>
          <w:lang w:val="nb-NO"/>
        </w:rPr>
        <w:t>3</w:t>
      </w:r>
      <w:r w:rsidRPr="00D76E7D">
        <w:rPr>
          <w:spacing w:val="-2"/>
          <w:lang w:val="nb-NO"/>
        </w:rPr>
        <w:t>]</w:t>
      </w:r>
      <w:r w:rsidR="00A82817" w:rsidRPr="00D76E7D">
        <w:rPr>
          <w:spacing w:val="-2"/>
          <w:lang w:val="nb-NO"/>
        </w:rPr>
        <w:t>.</w:t>
      </w:r>
    </w:p>
    <w:p w:rsidR="002E7070" w:rsidRPr="00D76E7D" w:rsidRDefault="00B95DB2" w:rsidP="005E0568">
      <w:pPr>
        <w:tabs>
          <w:tab w:val="left" w:pos="0"/>
          <w:tab w:val="left" w:pos="567"/>
        </w:tabs>
        <w:spacing w:before="120"/>
        <w:rPr>
          <w:b/>
          <w:i/>
          <w:spacing w:val="-2"/>
          <w:lang w:val="nb-NO"/>
        </w:rPr>
      </w:pPr>
      <w:r w:rsidRPr="00D76E7D">
        <w:rPr>
          <w:b/>
          <w:spacing w:val="-2"/>
          <w:lang w:val="nb-NO"/>
        </w:rPr>
        <w:tab/>
      </w:r>
      <w:r w:rsidR="00384EAF" w:rsidRPr="00D76E7D">
        <w:rPr>
          <w:b/>
          <w:i/>
          <w:spacing w:val="-2"/>
          <w:lang w:val="nb-NO"/>
        </w:rPr>
        <w:t xml:space="preserve">- </w:t>
      </w:r>
      <w:r w:rsidR="00D307F7" w:rsidRPr="00D76E7D">
        <w:rPr>
          <w:b/>
          <w:i/>
          <w:spacing w:val="-2"/>
          <w:lang w:val="nb-NO"/>
        </w:rPr>
        <w:t>Môi trường và gi</w:t>
      </w:r>
      <w:r w:rsidR="002E7070" w:rsidRPr="00D76E7D">
        <w:rPr>
          <w:b/>
          <w:i/>
          <w:spacing w:val="-2"/>
          <w:lang w:val="nb-NO"/>
        </w:rPr>
        <w:t>áo dục môi trường</w:t>
      </w:r>
    </w:p>
    <w:p w:rsidR="00D307F7" w:rsidRPr="00D76E7D" w:rsidRDefault="00A82817" w:rsidP="0092644A">
      <w:pPr>
        <w:spacing w:before="120"/>
        <w:ind w:firstLine="567"/>
        <w:jc w:val="both"/>
        <w:rPr>
          <w:rFonts w:asciiTheme="majorHAnsi" w:hAnsiTheme="majorHAnsi" w:cstheme="majorHAnsi"/>
          <w:lang w:val="nb-NO"/>
        </w:rPr>
      </w:pPr>
      <w:r w:rsidRPr="00D76E7D">
        <w:rPr>
          <w:rFonts w:asciiTheme="majorHAnsi" w:hAnsiTheme="majorHAnsi" w:cstheme="majorHAnsi"/>
          <w:lang w:val="nb-NO"/>
        </w:rPr>
        <w:t>MT</w:t>
      </w:r>
      <w:r w:rsidR="00D307F7" w:rsidRPr="00D76E7D">
        <w:rPr>
          <w:rFonts w:asciiTheme="majorHAnsi" w:hAnsiTheme="majorHAnsi" w:cstheme="majorHAnsi"/>
          <w:lang w:val="nb-NO"/>
        </w:rPr>
        <w:t xml:space="preserve"> bao gồm các yếu tố tự nhiên và yếu tố vật chất nhân tạo có quan hệ mật thiết với nhau, bao quanh con người, có ảnh hưởng tới đời sống, sản xuất, sự tồn tại, phát tri</w:t>
      </w:r>
      <w:r w:rsidR="009B1117" w:rsidRPr="00D76E7D">
        <w:rPr>
          <w:rFonts w:asciiTheme="majorHAnsi" w:hAnsiTheme="majorHAnsi" w:cstheme="majorHAnsi"/>
          <w:lang w:val="nb-NO"/>
        </w:rPr>
        <w:t xml:space="preserve">ển của con người và thiên nhiên. </w:t>
      </w:r>
      <w:r w:rsidR="00D307F7" w:rsidRPr="00D76E7D">
        <w:rPr>
          <w:rFonts w:asciiTheme="majorHAnsi" w:hAnsiTheme="majorHAnsi" w:cstheme="majorHAnsi"/>
          <w:lang w:val="nb-NO"/>
        </w:rPr>
        <w:t xml:space="preserve">Bảo vệ </w:t>
      </w:r>
      <w:r w:rsidRPr="00D76E7D">
        <w:rPr>
          <w:rFonts w:asciiTheme="majorHAnsi" w:hAnsiTheme="majorHAnsi" w:cstheme="majorHAnsi"/>
          <w:lang w:val="nb-NO"/>
        </w:rPr>
        <w:t>MT</w:t>
      </w:r>
      <w:r w:rsidR="00D307F7" w:rsidRPr="00D76E7D">
        <w:rPr>
          <w:rFonts w:asciiTheme="majorHAnsi" w:hAnsiTheme="majorHAnsi" w:cstheme="majorHAnsi"/>
          <w:lang w:val="nb-NO"/>
        </w:rPr>
        <w:t xml:space="preserve"> là những hoạt động giữ cho </w:t>
      </w:r>
      <w:r w:rsidRPr="00D76E7D">
        <w:rPr>
          <w:rFonts w:asciiTheme="majorHAnsi" w:hAnsiTheme="majorHAnsi" w:cstheme="majorHAnsi"/>
          <w:lang w:val="nb-NO"/>
        </w:rPr>
        <w:t>MT</w:t>
      </w:r>
      <w:r w:rsidR="00D307F7" w:rsidRPr="00D76E7D">
        <w:rPr>
          <w:rFonts w:asciiTheme="majorHAnsi" w:hAnsiTheme="majorHAnsi" w:cstheme="majorHAnsi"/>
          <w:lang w:val="nb-NO"/>
        </w:rPr>
        <w:t xml:space="preserve"> </w:t>
      </w:r>
      <w:r w:rsidRPr="00D76E7D">
        <w:rPr>
          <w:rFonts w:asciiTheme="majorHAnsi" w:hAnsiTheme="majorHAnsi" w:cstheme="majorHAnsi"/>
          <w:lang w:val="nb-NO"/>
        </w:rPr>
        <w:t>trong sạch</w:t>
      </w:r>
      <w:r w:rsidR="00D307F7" w:rsidRPr="00D76E7D">
        <w:rPr>
          <w:rFonts w:asciiTheme="majorHAnsi" w:hAnsiTheme="majorHAnsi" w:cstheme="majorHAnsi"/>
          <w:lang w:val="nb-NO"/>
        </w:rPr>
        <w:t xml:space="preserve">, cải thiện </w:t>
      </w:r>
      <w:r w:rsidRPr="00D76E7D">
        <w:rPr>
          <w:rFonts w:asciiTheme="majorHAnsi" w:hAnsiTheme="majorHAnsi" w:cstheme="majorHAnsi"/>
          <w:lang w:val="nb-NO"/>
        </w:rPr>
        <w:t xml:space="preserve">MT, đảm bảo cân bằng sinh thái, </w:t>
      </w:r>
      <w:r w:rsidR="00D307F7" w:rsidRPr="00D76E7D">
        <w:rPr>
          <w:rFonts w:asciiTheme="majorHAnsi" w:hAnsiTheme="majorHAnsi" w:cstheme="majorHAnsi"/>
          <w:lang w:val="nb-NO"/>
        </w:rPr>
        <w:t>ngăn chặn, khắc phục các hậu quả xấu do con người và thiên nhiên gây ra cho môi trường, khai thác, sử dụng hợp lí và tiết kiệm tài nguyên t</w:t>
      </w:r>
      <w:r w:rsidR="00B57139">
        <w:rPr>
          <w:rFonts w:asciiTheme="majorHAnsi" w:hAnsiTheme="majorHAnsi" w:cstheme="majorHAnsi"/>
          <w:lang w:val="nb-NO"/>
        </w:rPr>
        <w:t>hiên nhiên [</w:t>
      </w:r>
      <w:r w:rsidR="00E10AE2" w:rsidRPr="00D76E7D">
        <w:rPr>
          <w:rFonts w:asciiTheme="majorHAnsi" w:hAnsiTheme="majorHAnsi" w:cstheme="majorHAnsi"/>
          <w:lang w:val="nb-NO"/>
        </w:rPr>
        <w:t>4</w:t>
      </w:r>
      <w:r w:rsidR="00D307F7" w:rsidRPr="00D76E7D">
        <w:rPr>
          <w:rFonts w:asciiTheme="majorHAnsi" w:hAnsiTheme="majorHAnsi" w:cstheme="majorHAnsi"/>
          <w:lang w:val="nb-NO"/>
        </w:rPr>
        <w:t>]</w:t>
      </w:r>
      <w:r w:rsidRPr="00D76E7D">
        <w:rPr>
          <w:rFonts w:asciiTheme="majorHAnsi" w:hAnsiTheme="majorHAnsi" w:cstheme="majorHAnsi"/>
          <w:lang w:val="nb-NO"/>
        </w:rPr>
        <w:t>.</w:t>
      </w:r>
    </w:p>
    <w:p w:rsidR="00EE3AB7" w:rsidRPr="00D76E7D" w:rsidRDefault="005E0568" w:rsidP="005E0568">
      <w:pPr>
        <w:spacing w:before="120"/>
        <w:ind w:firstLine="567"/>
        <w:jc w:val="both"/>
        <w:rPr>
          <w:rFonts w:asciiTheme="majorHAnsi" w:hAnsiTheme="majorHAnsi" w:cstheme="majorHAnsi"/>
          <w:lang w:val="nb-NO"/>
        </w:rPr>
      </w:pPr>
      <w:r w:rsidRPr="005E0568">
        <w:rPr>
          <w:rFonts w:asciiTheme="majorHAnsi" w:hAnsiTheme="majorHAnsi" w:cstheme="majorHAnsi"/>
          <w:lang w:val="nb-NO"/>
        </w:rPr>
        <w:t>GDMT</w:t>
      </w:r>
      <w:r w:rsidR="00EE3AB7" w:rsidRPr="00D76E7D">
        <w:rPr>
          <w:rFonts w:asciiTheme="majorHAnsi" w:hAnsiTheme="majorHAnsi" w:cstheme="majorHAnsi"/>
          <w:lang w:val="nb-NO"/>
        </w:rPr>
        <w:t xml:space="preserve"> là một quá trình nhận ra các giá trị và làm sáng tỏ các quan điểm để phát triển các kĩ năng và thái độ cần thiết, nhằm hiểu và đánh giá </w:t>
      </w:r>
      <w:r>
        <w:rPr>
          <w:rFonts w:asciiTheme="majorHAnsi" w:hAnsiTheme="majorHAnsi" w:cstheme="majorHAnsi"/>
          <w:lang w:val="nb-NO"/>
        </w:rPr>
        <w:t>đúng đắn mối tương</w:t>
      </w:r>
      <w:r w:rsidR="00355C61" w:rsidRPr="00D76E7D">
        <w:rPr>
          <w:rFonts w:asciiTheme="majorHAnsi" w:hAnsiTheme="majorHAnsi" w:cstheme="majorHAnsi"/>
          <w:lang w:val="nb-NO"/>
        </w:rPr>
        <w:t xml:space="preserve"> quan giữa con người, </w:t>
      </w:r>
      <w:r>
        <w:rPr>
          <w:rFonts w:asciiTheme="majorHAnsi" w:hAnsiTheme="majorHAnsi" w:cstheme="majorHAnsi"/>
          <w:lang w:val="nb-NO"/>
        </w:rPr>
        <w:t>MT</w:t>
      </w:r>
      <w:r w:rsidR="00355C61" w:rsidRPr="00D76E7D">
        <w:rPr>
          <w:rFonts w:asciiTheme="majorHAnsi" w:hAnsiTheme="majorHAnsi" w:cstheme="majorHAnsi"/>
          <w:lang w:val="nb-NO"/>
        </w:rPr>
        <w:t xml:space="preserve"> văn hóa và </w:t>
      </w:r>
      <w:r>
        <w:rPr>
          <w:rFonts w:asciiTheme="majorHAnsi" w:hAnsiTheme="majorHAnsi" w:cstheme="majorHAnsi"/>
          <w:lang w:val="nb-NO"/>
        </w:rPr>
        <w:t>MT</w:t>
      </w:r>
      <w:r w:rsidR="00EE3AB7" w:rsidRPr="00D76E7D">
        <w:rPr>
          <w:rFonts w:asciiTheme="majorHAnsi" w:hAnsiTheme="majorHAnsi" w:cstheme="majorHAnsi"/>
          <w:lang w:val="nb-NO"/>
        </w:rPr>
        <w:t xml:space="preserve"> bao quanh</w:t>
      </w:r>
      <w:r>
        <w:rPr>
          <w:rFonts w:asciiTheme="majorHAnsi" w:hAnsiTheme="majorHAnsi" w:cstheme="majorHAnsi"/>
          <w:lang w:val="nb-NO"/>
        </w:rPr>
        <w:t xml:space="preserve"> </w:t>
      </w:r>
      <w:r w:rsidR="00EE3AB7" w:rsidRPr="00D76E7D">
        <w:rPr>
          <w:rFonts w:asciiTheme="majorHAnsi" w:hAnsiTheme="majorHAnsi" w:cstheme="majorHAnsi"/>
          <w:lang w:val="nb-NO"/>
        </w:rPr>
        <w:t>[</w:t>
      </w:r>
      <w:r w:rsidR="00E10AE2" w:rsidRPr="00D76E7D">
        <w:rPr>
          <w:rFonts w:asciiTheme="majorHAnsi" w:hAnsiTheme="majorHAnsi" w:cstheme="majorHAnsi"/>
          <w:lang w:val="nb-NO"/>
        </w:rPr>
        <w:t>5</w:t>
      </w:r>
      <w:r w:rsidR="00EE3AB7" w:rsidRPr="00D76E7D">
        <w:rPr>
          <w:rFonts w:asciiTheme="majorHAnsi" w:hAnsiTheme="majorHAnsi" w:cstheme="majorHAnsi"/>
          <w:lang w:val="nb-NO"/>
        </w:rPr>
        <w:t>]</w:t>
      </w:r>
      <w:r>
        <w:rPr>
          <w:rFonts w:asciiTheme="majorHAnsi" w:hAnsiTheme="majorHAnsi" w:cstheme="majorHAnsi"/>
          <w:lang w:val="nb-NO"/>
        </w:rPr>
        <w:t>.</w:t>
      </w:r>
    </w:p>
    <w:p w:rsidR="00384EAF" w:rsidRPr="00D76E7D" w:rsidRDefault="007E40ED" w:rsidP="005E0568">
      <w:pPr>
        <w:tabs>
          <w:tab w:val="left" w:pos="0"/>
          <w:tab w:val="left" w:pos="567"/>
        </w:tabs>
        <w:spacing w:before="120"/>
        <w:rPr>
          <w:b/>
          <w:i/>
          <w:spacing w:val="-2"/>
          <w:lang w:val="nb-NO"/>
        </w:rPr>
      </w:pPr>
      <w:r w:rsidRPr="00D76E7D">
        <w:rPr>
          <w:spacing w:val="-2"/>
          <w:lang w:val="nb-NO"/>
        </w:rPr>
        <w:tab/>
      </w:r>
      <w:r w:rsidR="00384EAF" w:rsidRPr="00D76E7D">
        <w:rPr>
          <w:b/>
          <w:i/>
          <w:spacing w:val="-2"/>
          <w:lang w:val="nb-NO"/>
        </w:rPr>
        <w:t>-</w:t>
      </w:r>
      <w:r w:rsidR="00C92A60">
        <w:rPr>
          <w:b/>
          <w:i/>
          <w:spacing w:val="-2"/>
          <w:lang w:val="nb-NO"/>
        </w:rPr>
        <w:t xml:space="preserve"> </w:t>
      </w:r>
      <w:r w:rsidR="00F13400" w:rsidRPr="00D76E7D">
        <w:rPr>
          <w:b/>
          <w:i/>
          <w:spacing w:val="-2"/>
          <w:lang w:val="nb-NO"/>
        </w:rPr>
        <w:t>Học tập trải nghiệm và</w:t>
      </w:r>
      <w:r w:rsidR="00F13400" w:rsidRPr="00D76E7D">
        <w:rPr>
          <w:spacing w:val="-2"/>
          <w:lang w:val="nb-NO"/>
        </w:rPr>
        <w:t xml:space="preserve"> </w:t>
      </w:r>
      <w:r w:rsidR="00F13400" w:rsidRPr="00D76E7D">
        <w:rPr>
          <w:b/>
          <w:i/>
          <w:spacing w:val="-2"/>
          <w:lang w:val="nb-NO"/>
        </w:rPr>
        <w:t>h</w:t>
      </w:r>
      <w:r w:rsidR="00384EAF" w:rsidRPr="00D76E7D">
        <w:rPr>
          <w:b/>
          <w:i/>
          <w:spacing w:val="-2"/>
          <w:lang w:val="nb-NO"/>
        </w:rPr>
        <w:t>oạt động trải nghiệm</w:t>
      </w:r>
    </w:p>
    <w:p w:rsidR="00F13400" w:rsidRPr="00D76E7D" w:rsidRDefault="00F13400" w:rsidP="0092644A">
      <w:pPr>
        <w:spacing w:before="120"/>
        <w:ind w:firstLine="567"/>
        <w:jc w:val="both"/>
        <w:rPr>
          <w:b/>
          <w:i/>
          <w:spacing w:val="-2"/>
          <w:lang w:val="nb-NO"/>
        </w:rPr>
      </w:pPr>
      <w:r w:rsidRPr="003F5116">
        <w:rPr>
          <w:rFonts w:asciiTheme="majorHAnsi" w:hAnsiTheme="majorHAnsi" w:cstheme="majorHAnsi"/>
          <w:lang w:val="nb-NO"/>
        </w:rPr>
        <w:t>Học tập trải nghiệm</w:t>
      </w:r>
      <w:r w:rsidRPr="00D76E7D">
        <w:rPr>
          <w:rFonts w:asciiTheme="majorHAnsi" w:hAnsiTheme="majorHAnsi" w:cstheme="majorHAnsi"/>
          <w:lang w:val="nb-NO"/>
        </w:rPr>
        <w:t xml:space="preserve"> là quá trình học tập, qua đó kiến thức, năng lực được tạo ra thô</w:t>
      </w:r>
      <w:r w:rsidR="003F5116">
        <w:rPr>
          <w:rFonts w:asciiTheme="majorHAnsi" w:hAnsiTheme="majorHAnsi" w:cstheme="majorHAnsi"/>
          <w:lang w:val="nb-NO"/>
        </w:rPr>
        <w:t>ng qua sự biến đổi kinh nghiệm.</w:t>
      </w:r>
      <w:r w:rsidR="0081065B">
        <w:rPr>
          <w:rFonts w:asciiTheme="majorHAnsi" w:hAnsiTheme="majorHAnsi" w:cstheme="majorHAnsi"/>
          <w:lang w:val="nb-NO"/>
        </w:rPr>
        <w:t xml:space="preserve"> </w:t>
      </w:r>
      <w:r w:rsidRPr="00D76E7D">
        <w:rPr>
          <w:rFonts w:asciiTheme="majorHAnsi" w:hAnsiTheme="majorHAnsi" w:cstheme="majorHAnsi"/>
          <w:lang w:val="nb-NO"/>
        </w:rPr>
        <w:t xml:space="preserve">Kinh nghiệm đóng vai trò trung tâm trong quá trình học. Bên cạnh đó, thông qua hành động, chủ  thể  </w:t>
      </w:r>
      <w:r w:rsidR="003F5116">
        <w:rPr>
          <w:rFonts w:asciiTheme="majorHAnsi" w:hAnsiTheme="majorHAnsi" w:cstheme="majorHAnsi"/>
          <w:lang w:val="nb-NO"/>
        </w:rPr>
        <w:t xml:space="preserve">tạo ra tri thức mới trên cơ sở </w:t>
      </w:r>
      <w:r w:rsidRPr="00D76E7D">
        <w:rPr>
          <w:rFonts w:asciiTheme="majorHAnsi" w:hAnsiTheme="majorHAnsi" w:cstheme="majorHAnsi"/>
          <w:lang w:val="nb-NO"/>
        </w:rPr>
        <w:t>trải nghiệm thực tế, dựa trên đánh giá, phân tích những ki</w:t>
      </w:r>
      <w:r w:rsidR="003F5116">
        <w:rPr>
          <w:rFonts w:asciiTheme="majorHAnsi" w:hAnsiTheme="majorHAnsi" w:cstheme="majorHAnsi"/>
          <w:lang w:val="nb-NO"/>
        </w:rPr>
        <w:t>nh nghiệm, kiến thức sẵn có nhờ sự</w:t>
      </w:r>
      <w:r w:rsidRPr="00D76E7D">
        <w:rPr>
          <w:rFonts w:asciiTheme="majorHAnsi" w:hAnsiTheme="majorHAnsi" w:cstheme="majorHAnsi"/>
          <w:lang w:val="nb-NO"/>
        </w:rPr>
        <w:t xml:space="preserve"> tác động của kiến thức tiếp thu đ</w:t>
      </w:r>
      <w:r w:rsidR="003F5116">
        <w:rPr>
          <w:rFonts w:asciiTheme="majorHAnsi" w:hAnsiTheme="majorHAnsi" w:cstheme="majorHAnsi"/>
          <w:lang w:val="nb-NO"/>
        </w:rPr>
        <w:t>ược</w:t>
      </w:r>
      <w:r w:rsidRPr="00D76E7D">
        <w:rPr>
          <w:rFonts w:asciiTheme="majorHAnsi" w:hAnsiTheme="majorHAnsi" w:cstheme="majorHAnsi"/>
          <w:lang w:val="nb-NO"/>
        </w:rPr>
        <w:t xml:space="preserve"> qua hành động với đối t</w:t>
      </w:r>
      <w:r w:rsidR="003F5116">
        <w:rPr>
          <w:rFonts w:asciiTheme="majorHAnsi" w:hAnsiTheme="majorHAnsi" w:cstheme="majorHAnsi"/>
          <w:lang w:val="nb-NO"/>
        </w:rPr>
        <w:t>ượng</w:t>
      </w:r>
      <w:r w:rsidR="005E0568">
        <w:rPr>
          <w:rFonts w:asciiTheme="majorHAnsi" w:hAnsiTheme="majorHAnsi" w:cstheme="majorHAnsi"/>
          <w:lang w:val="nb-NO"/>
        </w:rPr>
        <w:t xml:space="preserve"> (theo Kolb,1984) </w:t>
      </w:r>
      <w:r w:rsidRPr="00D76E7D">
        <w:rPr>
          <w:rFonts w:asciiTheme="majorHAnsi" w:hAnsiTheme="majorHAnsi" w:cstheme="majorHAnsi"/>
          <w:lang w:val="nb-NO"/>
        </w:rPr>
        <w:t>[</w:t>
      </w:r>
      <w:r w:rsidR="00736612" w:rsidRPr="00D76E7D">
        <w:rPr>
          <w:rFonts w:asciiTheme="majorHAnsi" w:hAnsiTheme="majorHAnsi" w:cstheme="majorHAnsi"/>
          <w:lang w:val="nb-NO"/>
        </w:rPr>
        <w:t>6</w:t>
      </w:r>
      <w:r w:rsidRPr="00D76E7D">
        <w:rPr>
          <w:rFonts w:asciiTheme="majorHAnsi" w:hAnsiTheme="majorHAnsi" w:cstheme="majorHAnsi"/>
          <w:lang w:val="nb-NO"/>
        </w:rPr>
        <w:t>]</w:t>
      </w:r>
      <w:r w:rsidR="005E0568">
        <w:rPr>
          <w:rFonts w:asciiTheme="majorHAnsi" w:hAnsiTheme="majorHAnsi" w:cstheme="majorHAnsi"/>
          <w:lang w:val="nb-NO"/>
        </w:rPr>
        <w:t>.</w:t>
      </w:r>
    </w:p>
    <w:p w:rsidR="00B443B8" w:rsidRPr="00D76E7D" w:rsidRDefault="003F5116" w:rsidP="0092644A">
      <w:pPr>
        <w:spacing w:before="120"/>
        <w:ind w:firstLine="567"/>
        <w:jc w:val="both"/>
        <w:rPr>
          <w:rFonts w:asciiTheme="majorHAnsi" w:hAnsiTheme="majorHAnsi" w:cstheme="majorHAnsi"/>
          <w:lang w:val="nb-NO"/>
        </w:rPr>
      </w:pPr>
      <w:r w:rsidRPr="003F5116">
        <w:rPr>
          <w:rFonts w:asciiTheme="majorHAnsi" w:hAnsiTheme="majorHAnsi" w:cstheme="majorHAnsi"/>
          <w:lang w:val="nb-NO"/>
        </w:rPr>
        <w:t>HĐTN</w:t>
      </w:r>
      <w:r>
        <w:rPr>
          <w:rFonts w:asciiTheme="majorHAnsi" w:hAnsiTheme="majorHAnsi" w:cstheme="majorHAnsi"/>
          <w:lang w:val="nb-NO"/>
        </w:rPr>
        <w:t xml:space="preserve"> </w:t>
      </w:r>
      <w:r w:rsidR="00F227AE" w:rsidRPr="00D76E7D">
        <w:rPr>
          <w:rFonts w:asciiTheme="majorHAnsi" w:hAnsiTheme="majorHAnsi" w:cstheme="majorHAnsi"/>
          <w:lang w:val="nb-NO"/>
        </w:rPr>
        <w:t>là hành động trong đó chủ thể được tham gia trực tiếp một sự  kiện hoặc tương tác trực tiếp với các đối tượng nào đó, qu</w:t>
      </w:r>
      <w:r>
        <w:rPr>
          <w:rFonts w:asciiTheme="majorHAnsi" w:hAnsiTheme="majorHAnsi" w:cstheme="majorHAnsi"/>
          <w:lang w:val="nb-NO"/>
        </w:rPr>
        <w:t>a đó hình thành được kiến thức,</w:t>
      </w:r>
      <w:r w:rsidR="00F227AE" w:rsidRPr="00D76E7D">
        <w:rPr>
          <w:rFonts w:asciiTheme="majorHAnsi" w:hAnsiTheme="majorHAnsi" w:cstheme="majorHAnsi"/>
          <w:lang w:val="nb-NO"/>
        </w:rPr>
        <w:t xml:space="preserve"> </w:t>
      </w:r>
      <w:r w:rsidR="00B443B8" w:rsidRPr="00D76E7D">
        <w:rPr>
          <w:rFonts w:asciiTheme="majorHAnsi" w:hAnsiTheme="majorHAnsi" w:cstheme="majorHAnsi"/>
          <w:lang w:val="nb-NO"/>
        </w:rPr>
        <w:t>kỹ năng</w:t>
      </w:r>
      <w:r>
        <w:rPr>
          <w:rFonts w:asciiTheme="majorHAnsi" w:hAnsiTheme="majorHAnsi" w:cstheme="majorHAnsi"/>
          <w:lang w:val="nb-NO"/>
        </w:rPr>
        <w:t>, xúc cảm về  sự</w:t>
      </w:r>
      <w:r w:rsidR="00F227AE" w:rsidRPr="00D76E7D">
        <w:rPr>
          <w:rFonts w:asciiTheme="majorHAnsi" w:hAnsiTheme="majorHAnsi" w:cstheme="majorHAnsi"/>
          <w:lang w:val="nb-NO"/>
        </w:rPr>
        <w:t xml:space="preserve"> kiện, đối tượng đó. HĐTN trong dạy h</w:t>
      </w:r>
      <w:r w:rsidR="00DC5E2B">
        <w:rPr>
          <w:rFonts w:asciiTheme="majorHAnsi" w:hAnsiTheme="majorHAnsi" w:cstheme="majorHAnsi"/>
          <w:lang w:val="nb-NO"/>
        </w:rPr>
        <w:t>ọc là HS thực hiện các nhiệm vụ</w:t>
      </w:r>
      <w:r w:rsidR="00F227AE" w:rsidRPr="00D76E7D">
        <w:rPr>
          <w:rFonts w:asciiTheme="majorHAnsi" w:hAnsiTheme="majorHAnsi" w:cstheme="majorHAnsi"/>
          <w:lang w:val="nb-NO"/>
        </w:rPr>
        <w:t xml:space="preserve"> học tập với sự  tham gia trực tiếp, tích cực hoặc tương tác trực tiếp với đối tượng học tập nhằm hình thành kiến thức, </w:t>
      </w:r>
      <w:r w:rsidR="00973E33" w:rsidRPr="00D76E7D">
        <w:rPr>
          <w:rFonts w:asciiTheme="majorHAnsi" w:hAnsiTheme="majorHAnsi" w:cstheme="majorHAnsi"/>
          <w:lang w:val="nb-NO"/>
        </w:rPr>
        <w:t>kỹ năng</w:t>
      </w:r>
      <w:r w:rsidR="00F227AE" w:rsidRPr="00D76E7D">
        <w:rPr>
          <w:rFonts w:asciiTheme="majorHAnsi" w:hAnsiTheme="majorHAnsi" w:cstheme="majorHAnsi"/>
          <w:lang w:val="nb-NO"/>
        </w:rPr>
        <w:t>, năng lực và</w:t>
      </w:r>
      <w:r w:rsidR="005E0568">
        <w:rPr>
          <w:rFonts w:asciiTheme="majorHAnsi" w:hAnsiTheme="majorHAnsi" w:cstheme="majorHAnsi"/>
          <w:lang w:val="nb-NO"/>
        </w:rPr>
        <w:t xml:space="preserve"> xúc cảm với đối tượng học tập </w:t>
      </w:r>
      <w:r w:rsidR="00B443B8" w:rsidRPr="00D76E7D">
        <w:rPr>
          <w:rFonts w:asciiTheme="majorHAnsi" w:hAnsiTheme="majorHAnsi" w:cstheme="majorHAnsi"/>
          <w:lang w:val="nb-NO"/>
        </w:rPr>
        <w:t>[</w:t>
      </w:r>
      <w:r w:rsidR="00736612" w:rsidRPr="00D76E7D">
        <w:rPr>
          <w:rFonts w:asciiTheme="majorHAnsi" w:hAnsiTheme="majorHAnsi" w:cstheme="majorHAnsi"/>
          <w:lang w:val="nb-NO"/>
        </w:rPr>
        <w:t>6</w:t>
      </w:r>
      <w:r w:rsidR="009B1117" w:rsidRPr="00D76E7D">
        <w:rPr>
          <w:rFonts w:asciiTheme="majorHAnsi" w:hAnsiTheme="majorHAnsi" w:cstheme="majorHAnsi"/>
          <w:lang w:val="nb-NO"/>
        </w:rPr>
        <w:t>]</w:t>
      </w:r>
      <w:r w:rsidR="005E0568">
        <w:rPr>
          <w:rFonts w:asciiTheme="majorHAnsi" w:hAnsiTheme="majorHAnsi" w:cstheme="majorHAnsi"/>
          <w:lang w:val="nb-NO"/>
        </w:rPr>
        <w:t>.</w:t>
      </w:r>
    </w:p>
    <w:p w:rsidR="000227ED" w:rsidRPr="00D76E7D" w:rsidRDefault="00EA3264" w:rsidP="00350924">
      <w:pPr>
        <w:pStyle w:val="Heading2"/>
        <w:spacing w:before="120" w:after="0" w:line="240" w:lineRule="auto"/>
        <w:jc w:val="both"/>
        <w:rPr>
          <w:i w:val="0"/>
          <w:sz w:val="24"/>
          <w:szCs w:val="24"/>
          <w:lang w:val="pt-BR"/>
        </w:rPr>
      </w:pPr>
      <w:bookmarkStart w:id="0" w:name="_Toc515350154"/>
      <w:r w:rsidRPr="00D76E7D">
        <w:rPr>
          <w:i w:val="0"/>
          <w:sz w:val="24"/>
          <w:szCs w:val="24"/>
          <w:lang w:val="pt-BR"/>
        </w:rPr>
        <w:t>2.</w:t>
      </w:r>
      <w:r w:rsidR="00AA0FCB">
        <w:rPr>
          <w:i w:val="0"/>
          <w:sz w:val="24"/>
          <w:szCs w:val="24"/>
          <w:lang w:val="pt-BR"/>
        </w:rPr>
        <w:t>2</w:t>
      </w:r>
      <w:r w:rsidRPr="00D76E7D">
        <w:rPr>
          <w:i w:val="0"/>
          <w:sz w:val="24"/>
          <w:szCs w:val="24"/>
          <w:lang w:val="pt-BR"/>
        </w:rPr>
        <w:t>.</w:t>
      </w:r>
      <w:r w:rsidR="00D17AC7" w:rsidRPr="00D76E7D">
        <w:rPr>
          <w:i w:val="0"/>
          <w:sz w:val="24"/>
          <w:szCs w:val="24"/>
          <w:lang w:val="pt-BR"/>
        </w:rPr>
        <w:t xml:space="preserve"> </w:t>
      </w:r>
      <w:r w:rsidR="00BD3C3E">
        <w:rPr>
          <w:i w:val="0"/>
          <w:sz w:val="24"/>
          <w:szCs w:val="24"/>
          <w:lang w:val="pt-BR"/>
        </w:rPr>
        <w:t>Kiến thức</w:t>
      </w:r>
      <w:r w:rsidR="00B97FC4" w:rsidRPr="00D76E7D">
        <w:rPr>
          <w:i w:val="0"/>
          <w:sz w:val="24"/>
          <w:szCs w:val="24"/>
          <w:lang w:val="pt-BR"/>
        </w:rPr>
        <w:t xml:space="preserve"> GDMT tích hợp </w:t>
      </w:r>
      <w:r w:rsidR="000227ED" w:rsidRPr="00D76E7D">
        <w:rPr>
          <w:i w:val="0"/>
          <w:sz w:val="24"/>
          <w:szCs w:val="24"/>
          <w:lang w:val="pt-BR"/>
        </w:rPr>
        <w:t xml:space="preserve">trong </w:t>
      </w:r>
      <w:r w:rsidR="00B97FC4" w:rsidRPr="00D76E7D">
        <w:rPr>
          <w:i w:val="0"/>
          <w:sz w:val="24"/>
          <w:szCs w:val="24"/>
          <w:lang w:val="pt-BR"/>
        </w:rPr>
        <w:t>phần Sinh</w:t>
      </w:r>
      <w:r w:rsidR="000227ED" w:rsidRPr="00D76E7D">
        <w:rPr>
          <w:i w:val="0"/>
          <w:sz w:val="24"/>
          <w:szCs w:val="24"/>
          <w:lang w:val="pt-BR"/>
        </w:rPr>
        <w:t xml:space="preserve"> thái học ở </w:t>
      </w:r>
      <w:r w:rsidR="00B97FC4" w:rsidRPr="00D76E7D">
        <w:rPr>
          <w:i w:val="0"/>
          <w:sz w:val="24"/>
          <w:szCs w:val="24"/>
          <w:lang w:val="pt-BR"/>
        </w:rPr>
        <w:t>THPT</w:t>
      </w:r>
      <w:r w:rsidR="000227ED" w:rsidRPr="00D76E7D">
        <w:rPr>
          <w:i w:val="0"/>
          <w:sz w:val="24"/>
          <w:szCs w:val="24"/>
          <w:lang w:val="pt-BR"/>
        </w:rPr>
        <w:t xml:space="preserve"> </w:t>
      </w:r>
      <w:bookmarkEnd w:id="0"/>
    </w:p>
    <w:p w:rsidR="00357A44" w:rsidRPr="002872EF" w:rsidRDefault="00AB1C41" w:rsidP="00357A44">
      <w:pPr>
        <w:spacing w:before="120"/>
        <w:ind w:firstLine="720"/>
        <w:jc w:val="both"/>
        <w:rPr>
          <w:color w:val="FF0000"/>
          <w:lang w:val="pt-BR"/>
        </w:rPr>
      </w:pPr>
      <w:r>
        <w:rPr>
          <w:lang w:val="pt-BR"/>
        </w:rPr>
        <w:t>Trên cơ sở</w:t>
      </w:r>
      <w:r w:rsidR="00410929" w:rsidRPr="00D76E7D">
        <w:rPr>
          <w:lang w:val="pt-BR"/>
        </w:rPr>
        <w:t xml:space="preserve"> phân</w:t>
      </w:r>
      <w:r w:rsidR="000227ED" w:rsidRPr="00D76E7D">
        <w:rPr>
          <w:lang w:val="pt-BR"/>
        </w:rPr>
        <w:t xml:space="preserve"> tích cấu trúc, nội dung </w:t>
      </w:r>
      <w:r w:rsidR="00410929" w:rsidRPr="00D76E7D">
        <w:rPr>
          <w:lang w:val="pt-BR"/>
        </w:rPr>
        <w:t xml:space="preserve">kiến thức phần </w:t>
      </w:r>
      <w:r w:rsidR="002872EF">
        <w:rPr>
          <w:lang w:val="pt-BR"/>
        </w:rPr>
        <w:t>STH ở</w:t>
      </w:r>
      <w:r w:rsidR="00410929" w:rsidRPr="00D76E7D">
        <w:rPr>
          <w:lang w:val="pt-BR"/>
        </w:rPr>
        <w:t xml:space="preserve"> </w:t>
      </w:r>
      <w:r w:rsidR="005304C5" w:rsidRPr="00D76E7D">
        <w:rPr>
          <w:lang w:val="pt-BR"/>
        </w:rPr>
        <w:t>THPT</w:t>
      </w:r>
      <w:r w:rsidR="00410929" w:rsidRPr="00D76E7D">
        <w:rPr>
          <w:lang w:val="pt-BR"/>
        </w:rPr>
        <w:t xml:space="preserve"> để </w:t>
      </w:r>
      <w:r w:rsidR="000227ED" w:rsidRPr="00D76E7D">
        <w:rPr>
          <w:lang w:val="pt-BR"/>
        </w:rPr>
        <w:t xml:space="preserve">xác định </w:t>
      </w:r>
      <w:r w:rsidR="00410929" w:rsidRPr="00D76E7D">
        <w:rPr>
          <w:lang w:val="pt-BR"/>
        </w:rPr>
        <w:t>nội dung</w:t>
      </w:r>
      <w:r w:rsidR="00BB61DE">
        <w:rPr>
          <w:lang w:val="pt-BR"/>
        </w:rPr>
        <w:t xml:space="preserve"> kiến thức</w:t>
      </w:r>
      <w:r w:rsidR="00410929" w:rsidRPr="00D76E7D">
        <w:rPr>
          <w:lang w:val="pt-BR"/>
        </w:rPr>
        <w:t xml:space="preserve"> GDMT</w:t>
      </w:r>
      <w:r w:rsidR="00800D7B" w:rsidRPr="00D76E7D">
        <w:rPr>
          <w:lang w:val="pt-BR"/>
        </w:rPr>
        <w:t xml:space="preserve"> có thể tích hợp </w:t>
      </w:r>
      <w:r w:rsidR="000227ED" w:rsidRPr="00D76E7D">
        <w:rPr>
          <w:lang w:val="pt-BR"/>
        </w:rPr>
        <w:t xml:space="preserve">trong dạy học phần </w:t>
      </w:r>
      <w:r w:rsidR="00B57139">
        <w:rPr>
          <w:lang w:val="pt-BR"/>
        </w:rPr>
        <w:t>STH</w:t>
      </w:r>
      <w:r w:rsidR="002872EF">
        <w:rPr>
          <w:lang w:val="pt-BR"/>
        </w:rPr>
        <w:t>.</w:t>
      </w:r>
    </w:p>
    <w:p w:rsidR="00544FB3" w:rsidRPr="00D76E7D" w:rsidRDefault="00544FB3" w:rsidP="00D355C2">
      <w:pPr>
        <w:spacing w:before="120" w:after="120"/>
        <w:ind w:firstLine="720"/>
        <w:jc w:val="center"/>
        <w:rPr>
          <w:lang w:val="pt-BR"/>
        </w:rPr>
      </w:pPr>
      <w:r w:rsidRPr="00D76E7D">
        <w:rPr>
          <w:i/>
          <w:lang w:val="pt-BR"/>
        </w:rPr>
        <w:t xml:space="preserve">Bảng 1. </w:t>
      </w:r>
      <w:r w:rsidR="00B95B9B">
        <w:rPr>
          <w:i/>
          <w:lang w:val="pt-BR"/>
        </w:rPr>
        <w:t>Kiến thức</w:t>
      </w:r>
      <w:r w:rsidRPr="00D76E7D">
        <w:rPr>
          <w:i/>
          <w:lang w:val="pt-BR"/>
        </w:rPr>
        <w:t xml:space="preserve"> GDMT tích hợp trong </w:t>
      </w:r>
      <w:r w:rsidR="0054765C" w:rsidRPr="00D76E7D">
        <w:rPr>
          <w:i/>
          <w:lang w:val="pt-BR"/>
        </w:rPr>
        <w:t xml:space="preserve">dạy học </w:t>
      </w:r>
      <w:r w:rsidRPr="00D76E7D">
        <w:rPr>
          <w:i/>
          <w:lang w:val="pt-BR"/>
        </w:rPr>
        <w:t xml:space="preserve">phần </w:t>
      </w:r>
      <w:r w:rsidR="00B57139">
        <w:rPr>
          <w:i/>
          <w:lang w:val="pt-BR"/>
        </w:rPr>
        <w:t>STH</w:t>
      </w:r>
      <w:r w:rsidR="003732AE" w:rsidRPr="00D76E7D">
        <w:rPr>
          <w:i/>
          <w:lang w:val="pt-BR"/>
        </w:rPr>
        <w:t xml:space="preserve"> ở THPT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559"/>
        <w:gridCol w:w="6379"/>
      </w:tblGrid>
      <w:tr w:rsidR="00BB61DE" w:rsidRPr="00C85D2F" w:rsidTr="00A62CD9">
        <w:tc>
          <w:tcPr>
            <w:tcW w:w="1101" w:type="dxa"/>
            <w:shd w:val="clear" w:color="auto" w:fill="auto"/>
            <w:vAlign w:val="center"/>
          </w:tcPr>
          <w:p w:rsidR="00BB61DE" w:rsidRPr="002872EF" w:rsidRDefault="00BB61DE" w:rsidP="000227ED">
            <w:pPr>
              <w:jc w:val="center"/>
              <w:rPr>
                <w:rFonts w:asciiTheme="majorHAnsi" w:hAnsiTheme="majorHAnsi" w:cstheme="majorHAnsi"/>
                <w:b/>
                <w:lang w:val="pt-BR"/>
              </w:rPr>
            </w:pPr>
            <w:r w:rsidRPr="002872EF">
              <w:rPr>
                <w:rFonts w:asciiTheme="majorHAnsi" w:hAnsiTheme="majorHAnsi" w:cstheme="majorHAnsi"/>
                <w:b/>
                <w:sz w:val="22"/>
                <w:szCs w:val="22"/>
                <w:lang w:val="pt-BR"/>
              </w:rPr>
              <w:t>Chương</w:t>
            </w:r>
          </w:p>
        </w:tc>
        <w:tc>
          <w:tcPr>
            <w:tcW w:w="1559" w:type="dxa"/>
            <w:shd w:val="clear" w:color="auto" w:fill="auto"/>
            <w:vAlign w:val="center"/>
          </w:tcPr>
          <w:p w:rsidR="002178DC" w:rsidRDefault="00BB61DE" w:rsidP="002178DC">
            <w:pPr>
              <w:jc w:val="center"/>
              <w:rPr>
                <w:rFonts w:asciiTheme="majorHAnsi" w:hAnsiTheme="majorHAnsi" w:cstheme="majorHAnsi"/>
                <w:b/>
                <w:lang w:val="pt-BR"/>
              </w:rPr>
            </w:pPr>
            <w:r w:rsidRPr="002872EF">
              <w:rPr>
                <w:rFonts w:asciiTheme="majorHAnsi" w:hAnsiTheme="majorHAnsi" w:cstheme="majorHAnsi"/>
                <w:b/>
                <w:sz w:val="22"/>
                <w:szCs w:val="22"/>
                <w:lang w:val="pt-BR"/>
              </w:rPr>
              <w:t>Chủ đề</w:t>
            </w:r>
          </w:p>
          <w:p w:rsidR="00BB61DE" w:rsidRPr="002872EF" w:rsidRDefault="00BB61DE" w:rsidP="002178DC">
            <w:pPr>
              <w:jc w:val="center"/>
              <w:rPr>
                <w:rFonts w:asciiTheme="majorHAnsi" w:hAnsiTheme="majorHAnsi" w:cstheme="majorHAnsi"/>
                <w:b/>
                <w:lang w:val="pt-BR"/>
              </w:rPr>
            </w:pPr>
            <w:r w:rsidRPr="002872EF">
              <w:rPr>
                <w:rFonts w:asciiTheme="majorHAnsi" w:hAnsiTheme="majorHAnsi" w:cstheme="majorHAnsi"/>
                <w:b/>
                <w:sz w:val="22"/>
                <w:szCs w:val="22"/>
                <w:lang w:val="pt-BR"/>
              </w:rPr>
              <w:t xml:space="preserve">/Bài học </w:t>
            </w:r>
          </w:p>
        </w:tc>
        <w:tc>
          <w:tcPr>
            <w:tcW w:w="6379" w:type="dxa"/>
            <w:shd w:val="clear" w:color="auto" w:fill="auto"/>
            <w:vAlign w:val="center"/>
          </w:tcPr>
          <w:p w:rsidR="00BB61DE" w:rsidRPr="002872EF" w:rsidRDefault="00BB61DE" w:rsidP="000227ED">
            <w:pPr>
              <w:jc w:val="center"/>
              <w:rPr>
                <w:rFonts w:asciiTheme="majorHAnsi" w:hAnsiTheme="majorHAnsi" w:cstheme="majorHAnsi"/>
                <w:b/>
                <w:lang w:val="pt-BR"/>
              </w:rPr>
            </w:pPr>
            <w:r w:rsidRPr="002872EF">
              <w:rPr>
                <w:rFonts w:asciiTheme="majorHAnsi" w:hAnsiTheme="majorHAnsi" w:cstheme="majorHAnsi"/>
                <w:b/>
                <w:sz w:val="22"/>
                <w:szCs w:val="22"/>
                <w:lang w:val="pt-BR"/>
              </w:rPr>
              <w:t>Nội dung</w:t>
            </w:r>
            <w:r w:rsidR="002178DC">
              <w:rPr>
                <w:rFonts w:asciiTheme="majorHAnsi" w:hAnsiTheme="majorHAnsi" w:cstheme="majorHAnsi"/>
                <w:b/>
                <w:sz w:val="22"/>
                <w:szCs w:val="22"/>
                <w:lang w:val="pt-BR"/>
              </w:rPr>
              <w:t xml:space="preserve"> kiến thức</w:t>
            </w:r>
            <w:r w:rsidRPr="002872EF">
              <w:rPr>
                <w:rFonts w:asciiTheme="majorHAnsi" w:hAnsiTheme="majorHAnsi" w:cstheme="majorHAnsi"/>
                <w:b/>
                <w:sz w:val="22"/>
                <w:szCs w:val="22"/>
                <w:lang w:val="pt-BR"/>
              </w:rPr>
              <w:t xml:space="preserve"> về GDMT</w:t>
            </w:r>
            <w:r w:rsidR="00D119B6">
              <w:rPr>
                <w:rFonts w:asciiTheme="majorHAnsi" w:hAnsiTheme="majorHAnsi" w:cstheme="majorHAnsi"/>
                <w:b/>
                <w:sz w:val="22"/>
                <w:szCs w:val="22"/>
                <w:lang w:val="pt-BR"/>
              </w:rPr>
              <w:t xml:space="preserve"> </w:t>
            </w:r>
          </w:p>
        </w:tc>
      </w:tr>
      <w:tr w:rsidR="00BB61DE" w:rsidRPr="00C85D2F" w:rsidTr="00A62CD9">
        <w:tc>
          <w:tcPr>
            <w:tcW w:w="1101" w:type="dxa"/>
            <w:vMerge w:val="restart"/>
            <w:shd w:val="clear" w:color="auto" w:fill="auto"/>
          </w:tcPr>
          <w:p w:rsidR="00BB61DE" w:rsidRPr="002872EF" w:rsidRDefault="00BB61DE" w:rsidP="00B57139">
            <w:pPr>
              <w:jc w:val="both"/>
              <w:rPr>
                <w:rFonts w:asciiTheme="majorHAnsi" w:hAnsiTheme="majorHAnsi" w:cstheme="majorHAnsi"/>
                <w:lang w:val="pt-BR"/>
              </w:rPr>
            </w:pPr>
            <w:r w:rsidRPr="00C85D2F">
              <w:rPr>
                <w:rFonts w:asciiTheme="majorHAnsi" w:hAnsiTheme="majorHAnsi" w:cstheme="majorHAnsi"/>
                <w:sz w:val="22"/>
                <w:szCs w:val="22"/>
                <w:lang w:val="pt-BR"/>
              </w:rPr>
              <w:t xml:space="preserve">Cá thể, quần thể sinh vật (QTSV) và bảo vệ MT </w:t>
            </w:r>
          </w:p>
        </w:tc>
        <w:tc>
          <w:tcPr>
            <w:tcW w:w="1559" w:type="dxa"/>
            <w:shd w:val="clear" w:color="auto" w:fill="auto"/>
          </w:tcPr>
          <w:p w:rsidR="00BB61DE" w:rsidRPr="002872EF" w:rsidRDefault="00EE7D68" w:rsidP="00D4466E">
            <w:pPr>
              <w:jc w:val="both"/>
              <w:rPr>
                <w:rFonts w:asciiTheme="majorHAnsi" w:hAnsiTheme="majorHAnsi" w:cstheme="majorHAnsi"/>
                <w:lang w:val="pt-BR"/>
              </w:rPr>
            </w:pPr>
            <w:r>
              <w:rPr>
                <w:rFonts w:asciiTheme="majorHAnsi" w:hAnsiTheme="majorHAnsi" w:cstheme="majorHAnsi"/>
                <w:sz w:val="22"/>
                <w:szCs w:val="22"/>
                <w:lang w:val="pt-BR"/>
              </w:rPr>
              <w:t xml:space="preserve">Bài 35. </w:t>
            </w:r>
            <w:r w:rsidR="00BB61DE" w:rsidRPr="002872EF">
              <w:rPr>
                <w:rFonts w:asciiTheme="majorHAnsi" w:hAnsiTheme="majorHAnsi" w:cstheme="majorHAnsi"/>
                <w:sz w:val="22"/>
                <w:szCs w:val="22"/>
                <w:lang w:val="pt-BR"/>
              </w:rPr>
              <w:t>MT sống và các NTST</w:t>
            </w:r>
          </w:p>
        </w:tc>
        <w:tc>
          <w:tcPr>
            <w:tcW w:w="6379" w:type="dxa"/>
            <w:shd w:val="clear" w:color="auto" w:fill="auto"/>
          </w:tcPr>
          <w:p w:rsidR="00BB61DE" w:rsidRPr="002872EF" w:rsidRDefault="00BB61DE" w:rsidP="00D4466E">
            <w:pPr>
              <w:jc w:val="both"/>
              <w:rPr>
                <w:rFonts w:asciiTheme="majorHAnsi" w:hAnsiTheme="majorHAnsi" w:cstheme="majorHAnsi"/>
                <w:lang w:val="pt-BR"/>
              </w:rPr>
            </w:pPr>
            <w:r w:rsidRPr="002872EF">
              <w:rPr>
                <w:rFonts w:asciiTheme="majorHAnsi" w:hAnsiTheme="majorHAnsi" w:cstheme="majorHAnsi"/>
                <w:sz w:val="22"/>
                <w:szCs w:val="22"/>
                <w:lang w:val="pt-BR"/>
              </w:rPr>
              <w:t>- Ảnh hưởng trực tiếp của nhân tố vô sinh và nhân tố hữu sinh trong MT sống tới đời sống sinh vật, con người.</w:t>
            </w:r>
          </w:p>
        </w:tc>
      </w:tr>
      <w:tr w:rsidR="00BB61DE" w:rsidRPr="00C85D2F" w:rsidTr="00A62CD9">
        <w:tc>
          <w:tcPr>
            <w:tcW w:w="1101" w:type="dxa"/>
            <w:vMerge/>
            <w:shd w:val="clear" w:color="auto" w:fill="auto"/>
          </w:tcPr>
          <w:p w:rsidR="00BB61DE" w:rsidRPr="002872EF" w:rsidRDefault="00BB61DE" w:rsidP="000227ED">
            <w:pPr>
              <w:jc w:val="both"/>
              <w:rPr>
                <w:rFonts w:asciiTheme="majorHAnsi" w:hAnsiTheme="majorHAnsi" w:cstheme="majorHAnsi"/>
                <w:lang w:val="pt-BR"/>
              </w:rPr>
            </w:pPr>
          </w:p>
        </w:tc>
        <w:tc>
          <w:tcPr>
            <w:tcW w:w="1559" w:type="dxa"/>
            <w:shd w:val="clear" w:color="auto" w:fill="auto"/>
          </w:tcPr>
          <w:p w:rsidR="00BB61DE" w:rsidRPr="002872EF" w:rsidRDefault="00EE7D68" w:rsidP="000227ED">
            <w:pPr>
              <w:jc w:val="both"/>
              <w:rPr>
                <w:rFonts w:asciiTheme="majorHAnsi" w:hAnsiTheme="majorHAnsi" w:cstheme="majorHAnsi"/>
                <w:lang w:val="pt-BR"/>
              </w:rPr>
            </w:pPr>
            <w:r>
              <w:rPr>
                <w:rFonts w:asciiTheme="majorHAnsi" w:hAnsiTheme="majorHAnsi" w:cstheme="majorHAnsi"/>
                <w:sz w:val="22"/>
                <w:szCs w:val="22"/>
                <w:lang w:val="pt-BR"/>
              </w:rPr>
              <w:t xml:space="preserve">Bài 36. </w:t>
            </w:r>
            <w:r w:rsidR="00BB61DE" w:rsidRPr="002872EF">
              <w:rPr>
                <w:rFonts w:asciiTheme="majorHAnsi" w:hAnsiTheme="majorHAnsi" w:cstheme="majorHAnsi"/>
                <w:sz w:val="22"/>
                <w:szCs w:val="22"/>
                <w:lang w:val="pt-BR"/>
              </w:rPr>
              <w:t>QTSV và mối quan hệ giữa các cá thể trong QTSV</w:t>
            </w:r>
          </w:p>
        </w:tc>
        <w:tc>
          <w:tcPr>
            <w:tcW w:w="6379" w:type="dxa"/>
            <w:shd w:val="clear" w:color="auto" w:fill="auto"/>
          </w:tcPr>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Rèn thói quen nuôi trồng hợp lí, đúng mật độ nhằm giảm sự cạnh tranh quá mức.</w:t>
            </w:r>
          </w:p>
          <w:p w:rsidR="00BB61DE" w:rsidRPr="002872EF" w:rsidRDefault="00BB61DE" w:rsidP="00D4466E">
            <w:pPr>
              <w:jc w:val="both"/>
              <w:rPr>
                <w:rFonts w:asciiTheme="majorHAnsi" w:hAnsiTheme="majorHAnsi" w:cstheme="majorHAnsi"/>
                <w:lang w:val="pt-BR"/>
              </w:rPr>
            </w:pPr>
            <w:r w:rsidRPr="002872EF">
              <w:rPr>
                <w:rFonts w:asciiTheme="majorHAnsi" w:hAnsiTheme="majorHAnsi" w:cstheme="majorHAnsi"/>
                <w:sz w:val="22"/>
                <w:szCs w:val="22"/>
                <w:lang w:val="pt-BR"/>
              </w:rPr>
              <w:t>- Các cá thể có mối quan hệ hỗ trợ, giúp tăng sử dụng nguồn sống và sức chống chịu.</w:t>
            </w:r>
          </w:p>
        </w:tc>
      </w:tr>
      <w:tr w:rsidR="00BB61DE" w:rsidRPr="00C85D2F" w:rsidTr="00A62CD9">
        <w:tc>
          <w:tcPr>
            <w:tcW w:w="1101" w:type="dxa"/>
            <w:vMerge/>
            <w:shd w:val="clear" w:color="auto" w:fill="auto"/>
          </w:tcPr>
          <w:p w:rsidR="00BB61DE" w:rsidRPr="002872EF" w:rsidRDefault="00BB61DE" w:rsidP="000227ED">
            <w:pPr>
              <w:jc w:val="both"/>
              <w:rPr>
                <w:rFonts w:asciiTheme="majorHAnsi" w:hAnsiTheme="majorHAnsi" w:cstheme="majorHAnsi"/>
                <w:lang w:val="pt-BR"/>
              </w:rPr>
            </w:pPr>
          </w:p>
        </w:tc>
        <w:tc>
          <w:tcPr>
            <w:tcW w:w="1559" w:type="dxa"/>
            <w:shd w:val="clear" w:color="auto" w:fill="auto"/>
          </w:tcPr>
          <w:p w:rsidR="00BB61DE" w:rsidRPr="002872EF" w:rsidRDefault="00EE7D68" w:rsidP="000227ED">
            <w:pPr>
              <w:jc w:val="both"/>
              <w:rPr>
                <w:rFonts w:asciiTheme="majorHAnsi" w:hAnsiTheme="majorHAnsi" w:cstheme="majorHAnsi"/>
                <w:lang w:val="pt-BR"/>
              </w:rPr>
            </w:pPr>
            <w:r>
              <w:rPr>
                <w:rFonts w:asciiTheme="majorHAnsi" w:hAnsiTheme="majorHAnsi" w:cstheme="majorHAnsi"/>
                <w:sz w:val="22"/>
                <w:szCs w:val="22"/>
                <w:lang w:val="pt-BR"/>
              </w:rPr>
              <w:t xml:space="preserve">Bài 37. </w:t>
            </w:r>
            <w:r w:rsidR="00BB61DE" w:rsidRPr="002872EF">
              <w:rPr>
                <w:rFonts w:asciiTheme="majorHAnsi" w:hAnsiTheme="majorHAnsi" w:cstheme="majorHAnsi"/>
                <w:sz w:val="22"/>
                <w:szCs w:val="22"/>
                <w:lang w:val="pt-BR"/>
              </w:rPr>
              <w:t>Các đặc trưng cơ bản của QTSV</w:t>
            </w:r>
          </w:p>
        </w:tc>
        <w:tc>
          <w:tcPr>
            <w:tcW w:w="6379" w:type="dxa"/>
            <w:shd w:val="clear" w:color="auto" w:fill="auto"/>
          </w:tcPr>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Ứng dụng nuôi trồng, khai thác, đánh bắt hợp lí, đảm bảo sự phát triển của QT.</w:t>
            </w:r>
          </w:p>
          <w:p w:rsidR="00BB61DE" w:rsidRPr="002872EF" w:rsidRDefault="00BB61DE" w:rsidP="00D4466E">
            <w:pPr>
              <w:jc w:val="both"/>
              <w:rPr>
                <w:rFonts w:asciiTheme="majorHAnsi" w:hAnsiTheme="majorHAnsi" w:cstheme="majorHAnsi"/>
                <w:lang w:val="pt-BR"/>
              </w:rPr>
            </w:pPr>
            <w:r w:rsidRPr="002872EF">
              <w:rPr>
                <w:rFonts w:asciiTheme="majorHAnsi" w:hAnsiTheme="majorHAnsi" w:cstheme="majorHAnsi"/>
                <w:sz w:val="22"/>
                <w:szCs w:val="22"/>
                <w:lang w:val="pt-BR"/>
              </w:rPr>
              <w:t>- Giữ đúng mật độ các cá thể trong quần thể, đảm bảo khai thác hiệu quả tối ưu nhất.</w:t>
            </w:r>
          </w:p>
        </w:tc>
      </w:tr>
      <w:tr w:rsidR="00BB61DE" w:rsidRPr="00C85D2F" w:rsidTr="00A62CD9">
        <w:tc>
          <w:tcPr>
            <w:tcW w:w="1101" w:type="dxa"/>
            <w:vMerge/>
            <w:shd w:val="clear" w:color="auto" w:fill="auto"/>
          </w:tcPr>
          <w:p w:rsidR="00BB61DE" w:rsidRPr="002872EF" w:rsidRDefault="00BB61DE" w:rsidP="000227ED">
            <w:pPr>
              <w:jc w:val="both"/>
              <w:rPr>
                <w:rFonts w:asciiTheme="majorHAnsi" w:hAnsiTheme="majorHAnsi" w:cstheme="majorHAnsi"/>
                <w:lang w:val="pt-BR"/>
              </w:rPr>
            </w:pPr>
          </w:p>
        </w:tc>
        <w:tc>
          <w:tcPr>
            <w:tcW w:w="1559" w:type="dxa"/>
            <w:shd w:val="clear" w:color="auto" w:fill="auto"/>
          </w:tcPr>
          <w:p w:rsidR="00BB61DE" w:rsidRPr="002872EF" w:rsidRDefault="00EE7D68" w:rsidP="000227ED">
            <w:pPr>
              <w:jc w:val="both"/>
              <w:rPr>
                <w:rFonts w:asciiTheme="majorHAnsi" w:hAnsiTheme="majorHAnsi" w:cstheme="majorHAnsi"/>
                <w:lang w:val="pt-BR"/>
              </w:rPr>
            </w:pPr>
            <w:r>
              <w:rPr>
                <w:rFonts w:asciiTheme="majorHAnsi" w:hAnsiTheme="majorHAnsi" w:cstheme="majorHAnsi"/>
                <w:sz w:val="22"/>
                <w:szCs w:val="22"/>
                <w:lang w:val="pt-BR"/>
              </w:rPr>
              <w:t xml:space="preserve">Bài 38. </w:t>
            </w:r>
            <w:r w:rsidR="00BB61DE" w:rsidRPr="002872EF">
              <w:rPr>
                <w:rFonts w:asciiTheme="majorHAnsi" w:hAnsiTheme="majorHAnsi" w:cstheme="majorHAnsi"/>
                <w:sz w:val="22"/>
                <w:szCs w:val="22"/>
                <w:lang w:val="pt-BR"/>
              </w:rPr>
              <w:t xml:space="preserve">Kích thước và sự tăng trưởng của QTSV </w:t>
            </w:r>
          </w:p>
          <w:p w:rsidR="00BB61DE" w:rsidRPr="002872EF" w:rsidRDefault="00BB61DE" w:rsidP="000227ED">
            <w:pPr>
              <w:jc w:val="both"/>
              <w:rPr>
                <w:rFonts w:asciiTheme="majorHAnsi" w:hAnsiTheme="majorHAnsi" w:cstheme="majorHAnsi"/>
                <w:lang w:val="pt-BR"/>
              </w:rPr>
            </w:pPr>
          </w:p>
        </w:tc>
        <w:tc>
          <w:tcPr>
            <w:tcW w:w="6379" w:type="dxa"/>
            <w:shd w:val="clear" w:color="auto" w:fill="auto"/>
          </w:tcPr>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Dân số tăng nhanh là nguyên nhân chủ yếu làm chất lượng MT giảm sút, từ đó ảnh hưởng đến chất lượng cuộc sống.</w:t>
            </w:r>
          </w:p>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-Phân tích, đề xuất biện pháp bảo vệ QT, góp phần bảo vệ MT.</w:t>
            </w:r>
          </w:p>
          <w:p w:rsidR="00BB61DE" w:rsidRPr="002872EF" w:rsidRDefault="00BB61DE" w:rsidP="00006461">
            <w:pPr>
              <w:jc w:val="both"/>
              <w:rPr>
                <w:rFonts w:asciiTheme="majorHAnsi" w:hAnsiTheme="majorHAnsi" w:cstheme="majorHAnsi"/>
                <w:lang w:val="pt-BR"/>
              </w:rPr>
            </w:pPr>
            <w:r w:rsidRPr="002872EF">
              <w:rPr>
                <w:rFonts w:asciiTheme="majorHAnsi" w:hAnsiTheme="majorHAnsi" w:cstheme="majorHAnsi"/>
                <w:sz w:val="22"/>
                <w:szCs w:val="22"/>
                <w:lang w:val="pt-BR"/>
              </w:rPr>
              <w:t>-Sự tăng dân số là nguyên chính tạo ra áp lực về cung cấp nguồn sống, sự cạn kiệt tài nguyên thiên nhiên, ô nhiễm MT.</w:t>
            </w:r>
          </w:p>
        </w:tc>
      </w:tr>
      <w:tr w:rsidR="00BB61DE" w:rsidRPr="00C85D2F" w:rsidTr="00A62CD9">
        <w:tc>
          <w:tcPr>
            <w:tcW w:w="1101" w:type="dxa"/>
            <w:vMerge/>
            <w:shd w:val="clear" w:color="auto" w:fill="auto"/>
          </w:tcPr>
          <w:p w:rsidR="00BB61DE" w:rsidRPr="002872EF" w:rsidRDefault="00BB61DE" w:rsidP="000227ED">
            <w:pPr>
              <w:jc w:val="both"/>
              <w:rPr>
                <w:rFonts w:asciiTheme="majorHAnsi" w:hAnsiTheme="majorHAnsi" w:cstheme="majorHAnsi"/>
                <w:lang w:val="pt-BR"/>
              </w:rPr>
            </w:pPr>
          </w:p>
        </w:tc>
        <w:tc>
          <w:tcPr>
            <w:tcW w:w="1559" w:type="dxa"/>
            <w:shd w:val="clear" w:color="auto" w:fill="auto"/>
          </w:tcPr>
          <w:p w:rsidR="00BB61DE" w:rsidRPr="002872EF" w:rsidRDefault="00EE7D68" w:rsidP="0054765C">
            <w:pPr>
              <w:jc w:val="both"/>
              <w:rPr>
                <w:rFonts w:asciiTheme="majorHAnsi" w:hAnsiTheme="majorHAnsi" w:cstheme="majorHAnsi"/>
                <w:lang w:val="pt-BR"/>
              </w:rPr>
            </w:pPr>
            <w:r>
              <w:rPr>
                <w:rFonts w:asciiTheme="majorHAnsi" w:hAnsiTheme="majorHAnsi" w:cstheme="majorHAnsi"/>
                <w:sz w:val="22"/>
                <w:szCs w:val="22"/>
                <w:lang w:val="pt-BR"/>
              </w:rPr>
              <w:t xml:space="preserve">Bài 39. </w:t>
            </w:r>
            <w:r w:rsidR="00BB61DE" w:rsidRPr="002872EF">
              <w:rPr>
                <w:rFonts w:asciiTheme="majorHAnsi" w:hAnsiTheme="majorHAnsi" w:cstheme="majorHAnsi"/>
                <w:sz w:val="22"/>
                <w:szCs w:val="22"/>
                <w:lang w:val="pt-BR"/>
              </w:rPr>
              <w:t>Biến động số lượng cá thể của QTSV</w:t>
            </w:r>
          </w:p>
        </w:tc>
        <w:tc>
          <w:tcPr>
            <w:tcW w:w="6379" w:type="dxa"/>
            <w:shd w:val="clear" w:color="auto" w:fill="auto"/>
          </w:tcPr>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Giải thích các vấn đề liên quan trong sản xuất nông nghiệp. Khai thác, đánh bắt hợp lí, đảm bảo độ đa dạng sinh học và cân bằng sinh thái.</w:t>
            </w:r>
          </w:p>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Xác định được nguyên nhân gây biến động do mật độ quá cao, ý nghĩa của sự biến động, trên cơ sở đó HS tự liên hệ vào thực tế giúp khai thác có hiệu quả nguồn sống.</w:t>
            </w:r>
          </w:p>
        </w:tc>
      </w:tr>
      <w:tr w:rsidR="00BB61DE" w:rsidRPr="00C85D2F" w:rsidTr="00A62CD9">
        <w:tc>
          <w:tcPr>
            <w:tcW w:w="1101" w:type="dxa"/>
            <w:shd w:val="clear" w:color="auto" w:fill="auto"/>
          </w:tcPr>
          <w:p w:rsidR="00BB61DE" w:rsidRPr="00C85D2F" w:rsidRDefault="00BB61DE" w:rsidP="00FB4FB0">
            <w:pPr>
              <w:jc w:val="both"/>
              <w:rPr>
                <w:rFonts w:asciiTheme="majorHAnsi" w:hAnsiTheme="majorHAnsi" w:cstheme="majorHAnsi"/>
                <w:lang w:val="pt-BR"/>
              </w:rPr>
            </w:pPr>
            <w:r w:rsidRPr="00C85D2F">
              <w:rPr>
                <w:rFonts w:asciiTheme="majorHAnsi" w:hAnsiTheme="majorHAnsi" w:cstheme="majorHAnsi"/>
                <w:sz w:val="22"/>
                <w:szCs w:val="22"/>
                <w:lang w:val="pt-BR"/>
              </w:rPr>
              <w:t>Quần xã sinh vật (QXSV) và bảo vệ MT</w:t>
            </w:r>
          </w:p>
        </w:tc>
        <w:tc>
          <w:tcPr>
            <w:tcW w:w="1559" w:type="dxa"/>
            <w:shd w:val="clear" w:color="auto" w:fill="auto"/>
          </w:tcPr>
          <w:p w:rsidR="00BB61DE" w:rsidRPr="002872EF" w:rsidRDefault="00EE7D68" w:rsidP="000227ED">
            <w:pPr>
              <w:jc w:val="both"/>
              <w:rPr>
                <w:rFonts w:asciiTheme="majorHAnsi" w:hAnsiTheme="majorHAnsi" w:cstheme="majorHAnsi"/>
                <w:lang w:val="pt-BR"/>
              </w:rPr>
            </w:pPr>
            <w:r>
              <w:rPr>
                <w:rFonts w:asciiTheme="majorHAnsi" w:hAnsiTheme="majorHAnsi" w:cstheme="majorHAnsi"/>
                <w:sz w:val="22"/>
                <w:szCs w:val="22"/>
                <w:lang w:val="pt-BR"/>
              </w:rPr>
              <w:t xml:space="preserve">Bài 40. </w:t>
            </w:r>
            <w:r w:rsidR="00BB61DE" w:rsidRPr="002872EF">
              <w:rPr>
                <w:rFonts w:asciiTheme="majorHAnsi" w:hAnsiTheme="majorHAnsi" w:cstheme="majorHAnsi"/>
                <w:sz w:val="22"/>
                <w:szCs w:val="22"/>
                <w:lang w:val="pt-BR"/>
              </w:rPr>
              <w:t>QXSV và một số đặc trưng cơ bản của QXSV</w:t>
            </w:r>
          </w:p>
        </w:tc>
        <w:tc>
          <w:tcPr>
            <w:tcW w:w="6379" w:type="dxa"/>
            <w:shd w:val="clear" w:color="auto" w:fill="auto"/>
          </w:tcPr>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GD cho HS thấy rằng trong trồng trọt người ta thường trồng xen canh, trồng theo các đường đồng mức… để tiết kiệm đất, sử dụng triệt để nguồn năng lượng của các bậc dinh dưỡng, nguồn thức ăn… Trong chăn nuôi, thủy sản người ta chọn những thành phần nuôi trồng phù hợp.</w:t>
            </w:r>
          </w:p>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Quan hệ hỗ trợ, đối địch giữa các loài trong QX, duy trì trạng thái cân bằng trong QX.</w:t>
            </w:r>
          </w:p>
          <w:p w:rsidR="00BB61DE" w:rsidRPr="002872EF" w:rsidRDefault="00BB61DE" w:rsidP="00A15801">
            <w:pPr>
              <w:jc w:val="both"/>
              <w:rPr>
                <w:rFonts w:asciiTheme="majorHAnsi" w:hAnsiTheme="majorHAnsi" w:cstheme="majorHAnsi"/>
                <w:lang w:val="pt-BR"/>
              </w:rPr>
            </w:pPr>
            <w:r w:rsidRPr="002872EF">
              <w:rPr>
                <w:rFonts w:asciiTheme="majorHAnsi" w:hAnsiTheme="majorHAnsi" w:cstheme="majorHAnsi"/>
                <w:sz w:val="22"/>
                <w:szCs w:val="22"/>
                <w:lang w:val="pt-BR"/>
              </w:rPr>
              <w:t>- Rèn kỹ năng quan sát MT xung quanh, nâng cao ý thức bảo vệ các loài SV trong tự nhiên.</w:t>
            </w:r>
          </w:p>
        </w:tc>
      </w:tr>
      <w:tr w:rsidR="00BB61DE" w:rsidRPr="00C85D2F" w:rsidTr="00A62CD9">
        <w:tc>
          <w:tcPr>
            <w:tcW w:w="1101" w:type="dxa"/>
            <w:vMerge w:val="restart"/>
            <w:shd w:val="clear" w:color="auto" w:fill="auto"/>
          </w:tcPr>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Hệ sinh thái, sinh quyển và bảo vệ MT</w:t>
            </w:r>
          </w:p>
        </w:tc>
        <w:tc>
          <w:tcPr>
            <w:tcW w:w="1559" w:type="dxa"/>
            <w:shd w:val="clear" w:color="auto" w:fill="auto"/>
          </w:tcPr>
          <w:p w:rsidR="00BB61DE" w:rsidRPr="002872EF" w:rsidRDefault="00EE7D68" w:rsidP="000227ED">
            <w:pPr>
              <w:jc w:val="both"/>
              <w:rPr>
                <w:rFonts w:asciiTheme="majorHAnsi" w:hAnsiTheme="majorHAnsi" w:cstheme="majorHAnsi"/>
                <w:lang w:val="pt-BR"/>
              </w:rPr>
            </w:pPr>
            <w:r>
              <w:rPr>
                <w:rFonts w:asciiTheme="majorHAnsi" w:hAnsiTheme="majorHAnsi" w:cstheme="majorHAnsi"/>
                <w:sz w:val="22"/>
                <w:szCs w:val="22"/>
                <w:lang w:val="pt-BR"/>
              </w:rPr>
              <w:t xml:space="preserve">Bài 41. </w:t>
            </w:r>
            <w:r w:rsidR="00BB61DE" w:rsidRPr="002872EF">
              <w:rPr>
                <w:rFonts w:asciiTheme="majorHAnsi" w:hAnsiTheme="majorHAnsi" w:cstheme="majorHAnsi"/>
                <w:sz w:val="22"/>
                <w:szCs w:val="22"/>
                <w:lang w:val="pt-BR"/>
              </w:rPr>
              <w:t>Diễn thế sinh thái</w:t>
            </w:r>
          </w:p>
        </w:tc>
        <w:tc>
          <w:tcPr>
            <w:tcW w:w="6379" w:type="dxa"/>
            <w:shd w:val="clear" w:color="auto" w:fill="auto"/>
          </w:tcPr>
          <w:p w:rsidR="00BB61DE" w:rsidRPr="002872EF" w:rsidRDefault="002178DC" w:rsidP="000227ED">
            <w:pPr>
              <w:jc w:val="both"/>
              <w:rPr>
                <w:rFonts w:asciiTheme="majorHAnsi" w:hAnsiTheme="majorHAnsi" w:cstheme="majorHAnsi"/>
                <w:lang w:val="pt-BR"/>
              </w:rPr>
            </w:pPr>
            <w:r>
              <w:rPr>
                <w:rFonts w:asciiTheme="majorHAnsi" w:hAnsiTheme="majorHAnsi" w:cstheme="majorHAnsi"/>
                <w:sz w:val="22"/>
                <w:szCs w:val="22"/>
                <w:lang w:val="pt-BR"/>
              </w:rPr>
              <w:t>- B</w:t>
            </w:r>
            <w:r w:rsidR="00BB61DE" w:rsidRPr="002872EF">
              <w:rPr>
                <w:rFonts w:asciiTheme="majorHAnsi" w:hAnsiTheme="majorHAnsi" w:cstheme="majorHAnsi"/>
                <w:sz w:val="22"/>
                <w:szCs w:val="22"/>
                <w:lang w:val="pt-BR"/>
              </w:rPr>
              <w:t>iết khai thác nguồn sống đúng lúc, đạt hiệu quả cao.</w:t>
            </w:r>
          </w:p>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Cải tạo</w:t>
            </w:r>
            <w:r w:rsidR="002178DC">
              <w:rPr>
                <w:rFonts w:asciiTheme="majorHAnsi" w:hAnsiTheme="majorHAnsi" w:cstheme="majorHAnsi"/>
                <w:sz w:val="22"/>
                <w:szCs w:val="22"/>
                <w:lang w:val="pt-BR"/>
              </w:rPr>
              <w:t xml:space="preserve"> MT</w:t>
            </w:r>
            <w:r w:rsidRPr="002872EF">
              <w:rPr>
                <w:rFonts w:asciiTheme="majorHAnsi" w:hAnsiTheme="majorHAnsi" w:cstheme="majorHAnsi"/>
                <w:sz w:val="22"/>
                <w:szCs w:val="22"/>
                <w:lang w:val="pt-BR"/>
              </w:rPr>
              <w:t xml:space="preserve"> đất, tăng cường chăm sóc cây trồng, phòng trừ sâu bệnh, làm thủy lợi, điều tiết nguồn nước…</w:t>
            </w:r>
          </w:p>
          <w:p w:rsidR="00BB61DE" w:rsidRPr="002872EF" w:rsidRDefault="00BB61DE" w:rsidP="00A15801">
            <w:pPr>
              <w:jc w:val="both"/>
              <w:rPr>
                <w:rFonts w:asciiTheme="majorHAnsi" w:hAnsiTheme="majorHAnsi" w:cstheme="majorHAnsi"/>
                <w:lang w:val="pt-BR"/>
              </w:rPr>
            </w:pPr>
            <w:r w:rsidRPr="002872EF">
              <w:rPr>
                <w:rFonts w:asciiTheme="majorHAnsi" w:hAnsiTheme="majorHAnsi" w:cstheme="majorHAnsi"/>
                <w:sz w:val="22"/>
                <w:szCs w:val="22"/>
                <w:lang w:val="pt-BR"/>
              </w:rPr>
              <w:t>- Khai thác hợp lí nguồn tài nguyên thiên nhiên và khắc phục những biến đổi bất lợi của MT.</w:t>
            </w:r>
          </w:p>
        </w:tc>
      </w:tr>
      <w:tr w:rsidR="00BB61DE" w:rsidRPr="00C85D2F" w:rsidTr="00A62CD9">
        <w:tc>
          <w:tcPr>
            <w:tcW w:w="1101" w:type="dxa"/>
            <w:vMerge/>
            <w:shd w:val="clear" w:color="auto" w:fill="auto"/>
          </w:tcPr>
          <w:p w:rsidR="00BB61DE" w:rsidRPr="00C85D2F" w:rsidRDefault="00BB61DE" w:rsidP="000227ED">
            <w:pPr>
              <w:jc w:val="both"/>
              <w:rPr>
                <w:rFonts w:asciiTheme="majorHAnsi" w:hAnsiTheme="majorHAnsi" w:cstheme="majorHAnsi"/>
                <w:lang w:val="pt-BR"/>
              </w:rPr>
            </w:pPr>
          </w:p>
        </w:tc>
        <w:tc>
          <w:tcPr>
            <w:tcW w:w="1559" w:type="dxa"/>
            <w:shd w:val="clear" w:color="auto" w:fill="auto"/>
          </w:tcPr>
          <w:p w:rsidR="00BB61DE" w:rsidRPr="00C85D2F" w:rsidRDefault="00EE7D68" w:rsidP="000227ED">
            <w:pPr>
              <w:jc w:val="both"/>
              <w:rPr>
                <w:rFonts w:asciiTheme="majorHAnsi" w:hAnsiTheme="majorHAnsi" w:cstheme="majorHAnsi"/>
                <w:lang w:val="pt-BR"/>
              </w:rPr>
            </w:pPr>
            <w:r w:rsidRPr="00C85D2F">
              <w:rPr>
                <w:rFonts w:asciiTheme="majorHAnsi" w:hAnsiTheme="majorHAnsi" w:cstheme="majorHAnsi"/>
                <w:sz w:val="22"/>
                <w:szCs w:val="22"/>
                <w:lang w:val="pt-BR"/>
              </w:rPr>
              <w:t xml:space="preserve">Bài 42. </w:t>
            </w:r>
            <w:r w:rsidR="00BB61DE" w:rsidRPr="00C85D2F">
              <w:rPr>
                <w:rFonts w:asciiTheme="majorHAnsi" w:hAnsiTheme="majorHAnsi" w:cstheme="majorHAnsi"/>
                <w:sz w:val="22"/>
                <w:szCs w:val="22"/>
                <w:lang w:val="pt-BR"/>
              </w:rPr>
              <w:t>Hệ sinh thái (HST)</w:t>
            </w:r>
          </w:p>
        </w:tc>
        <w:tc>
          <w:tcPr>
            <w:tcW w:w="6379" w:type="dxa"/>
            <w:shd w:val="clear" w:color="auto" w:fill="auto"/>
          </w:tcPr>
          <w:p w:rsidR="00BB61DE" w:rsidRPr="00C85D2F" w:rsidRDefault="00BB61DE" w:rsidP="000227ED">
            <w:pPr>
              <w:jc w:val="both"/>
              <w:rPr>
                <w:rFonts w:asciiTheme="majorHAnsi" w:hAnsiTheme="majorHAnsi" w:cstheme="majorHAnsi"/>
                <w:lang w:val="pt-BR"/>
              </w:rPr>
            </w:pPr>
            <w:r w:rsidRPr="00C85D2F">
              <w:rPr>
                <w:rFonts w:asciiTheme="majorHAnsi" w:hAnsiTheme="majorHAnsi" w:cstheme="majorHAnsi"/>
                <w:sz w:val="22"/>
                <w:szCs w:val="22"/>
                <w:lang w:val="pt-BR"/>
              </w:rPr>
              <w:t>- Bảo vệ HST tự nhiên, xây dựng HST nhân tạo.</w:t>
            </w:r>
          </w:p>
          <w:p w:rsidR="00BB61DE" w:rsidRPr="00C85D2F" w:rsidRDefault="00BB61DE" w:rsidP="000227ED">
            <w:pPr>
              <w:jc w:val="both"/>
              <w:rPr>
                <w:rFonts w:asciiTheme="majorHAnsi" w:hAnsiTheme="majorHAnsi" w:cstheme="majorHAnsi"/>
                <w:lang w:val="pt-BR"/>
              </w:rPr>
            </w:pPr>
            <w:r w:rsidRPr="00C85D2F">
              <w:rPr>
                <w:rFonts w:asciiTheme="majorHAnsi" w:hAnsiTheme="majorHAnsi" w:cstheme="majorHAnsi"/>
                <w:sz w:val="22"/>
                <w:szCs w:val="22"/>
                <w:lang w:val="pt-BR"/>
              </w:rPr>
              <w:t>- Nâng cao nhận thức bảo vệ MT thiên nhiên.</w:t>
            </w:r>
          </w:p>
          <w:p w:rsidR="00BB61DE" w:rsidRPr="00C85D2F" w:rsidRDefault="00BB61DE" w:rsidP="00A15801">
            <w:pPr>
              <w:jc w:val="both"/>
              <w:rPr>
                <w:rFonts w:asciiTheme="majorHAnsi" w:hAnsiTheme="majorHAnsi" w:cstheme="majorHAnsi"/>
                <w:lang w:val="pt-BR"/>
              </w:rPr>
            </w:pPr>
            <w:r w:rsidRPr="00C85D2F">
              <w:rPr>
                <w:rFonts w:asciiTheme="majorHAnsi" w:hAnsiTheme="majorHAnsi" w:cstheme="majorHAnsi"/>
                <w:sz w:val="22"/>
                <w:szCs w:val="22"/>
                <w:lang w:val="pt-BR"/>
              </w:rPr>
              <w:t>- Xây dựng các HST nhân tạo, giúp khai thác và nâng cao năng suất cây trồng , vật nuôi trong nông nghiệp.</w:t>
            </w:r>
          </w:p>
        </w:tc>
      </w:tr>
      <w:tr w:rsidR="00BB61DE" w:rsidRPr="002872EF" w:rsidTr="00A62CD9">
        <w:tc>
          <w:tcPr>
            <w:tcW w:w="1101" w:type="dxa"/>
            <w:vMerge/>
            <w:shd w:val="clear" w:color="auto" w:fill="auto"/>
          </w:tcPr>
          <w:p w:rsidR="00BB61DE" w:rsidRPr="00C85D2F" w:rsidRDefault="00BB61DE" w:rsidP="000227ED">
            <w:pPr>
              <w:jc w:val="both"/>
              <w:rPr>
                <w:rFonts w:asciiTheme="majorHAnsi" w:hAnsiTheme="majorHAnsi" w:cstheme="majorHAnsi"/>
                <w:lang w:val="pt-BR"/>
              </w:rPr>
            </w:pPr>
          </w:p>
        </w:tc>
        <w:tc>
          <w:tcPr>
            <w:tcW w:w="1559" w:type="dxa"/>
            <w:shd w:val="clear" w:color="auto" w:fill="auto"/>
          </w:tcPr>
          <w:p w:rsidR="00BB61DE" w:rsidRPr="002872EF" w:rsidRDefault="00EE7D68" w:rsidP="000227ED">
            <w:pPr>
              <w:jc w:val="both"/>
              <w:rPr>
                <w:rFonts w:asciiTheme="majorHAnsi" w:hAnsiTheme="majorHAnsi" w:cstheme="majorHAnsi"/>
              </w:rPr>
            </w:pPr>
            <w:r>
              <w:rPr>
                <w:rFonts w:asciiTheme="majorHAnsi" w:hAnsiTheme="majorHAnsi" w:cstheme="majorHAnsi"/>
                <w:sz w:val="22"/>
                <w:szCs w:val="22"/>
              </w:rPr>
              <w:t xml:space="preserve">Bài 43. </w:t>
            </w:r>
            <w:r w:rsidR="00BB61DE" w:rsidRPr="002872EF">
              <w:rPr>
                <w:rFonts w:asciiTheme="majorHAnsi" w:hAnsiTheme="majorHAnsi" w:cstheme="majorHAnsi"/>
                <w:sz w:val="22"/>
                <w:szCs w:val="22"/>
              </w:rPr>
              <w:t>Trao đổi vật chất trong HST</w:t>
            </w:r>
          </w:p>
        </w:tc>
        <w:tc>
          <w:tcPr>
            <w:tcW w:w="6379" w:type="dxa"/>
            <w:shd w:val="clear" w:color="auto" w:fill="auto"/>
          </w:tcPr>
          <w:p w:rsidR="00BB61DE" w:rsidRPr="002872EF" w:rsidRDefault="00BB61DE" w:rsidP="000227ED">
            <w:pPr>
              <w:jc w:val="both"/>
              <w:rPr>
                <w:rFonts w:asciiTheme="majorHAnsi" w:hAnsiTheme="majorHAnsi" w:cstheme="majorHAnsi"/>
              </w:rPr>
            </w:pPr>
            <w:r w:rsidRPr="002872EF">
              <w:rPr>
                <w:rFonts w:asciiTheme="majorHAnsi" w:hAnsiTheme="majorHAnsi" w:cstheme="majorHAnsi"/>
                <w:sz w:val="22"/>
                <w:szCs w:val="22"/>
              </w:rPr>
              <w:t>- Nâng cao nhận thức bảo vệ MT thiên nhiên, ĐV, TV.</w:t>
            </w:r>
          </w:p>
          <w:p w:rsidR="00BB61DE" w:rsidRPr="002872EF" w:rsidRDefault="00BB61DE" w:rsidP="000227ED">
            <w:pPr>
              <w:jc w:val="both"/>
              <w:rPr>
                <w:rFonts w:asciiTheme="majorHAnsi" w:hAnsiTheme="majorHAnsi" w:cstheme="majorHAnsi"/>
              </w:rPr>
            </w:pPr>
            <w:r w:rsidRPr="002872EF">
              <w:rPr>
                <w:rFonts w:asciiTheme="majorHAnsi" w:hAnsiTheme="majorHAnsi" w:cstheme="majorHAnsi"/>
                <w:sz w:val="22"/>
                <w:szCs w:val="22"/>
              </w:rPr>
              <w:t>- Xác định được ý nghĩa của sự trao đổi vật chất trong HST.</w:t>
            </w:r>
          </w:p>
        </w:tc>
      </w:tr>
      <w:tr w:rsidR="00BB61DE" w:rsidRPr="00C85D2F" w:rsidTr="00A62CD9">
        <w:tc>
          <w:tcPr>
            <w:tcW w:w="1101" w:type="dxa"/>
            <w:vMerge/>
            <w:shd w:val="clear" w:color="auto" w:fill="auto"/>
          </w:tcPr>
          <w:p w:rsidR="00BB61DE" w:rsidRPr="002872EF" w:rsidRDefault="00BB61DE" w:rsidP="000227ED">
            <w:pPr>
              <w:jc w:val="both"/>
              <w:rPr>
                <w:rFonts w:asciiTheme="majorHAnsi" w:hAnsiTheme="majorHAnsi" w:cstheme="majorHAnsi"/>
                <w:lang w:val="pt-BR"/>
              </w:rPr>
            </w:pPr>
          </w:p>
        </w:tc>
        <w:tc>
          <w:tcPr>
            <w:tcW w:w="1559" w:type="dxa"/>
            <w:shd w:val="clear" w:color="auto" w:fill="auto"/>
          </w:tcPr>
          <w:p w:rsidR="00BB61DE" w:rsidRPr="002872EF" w:rsidRDefault="00EE7D68" w:rsidP="000227ED">
            <w:pPr>
              <w:jc w:val="both"/>
              <w:rPr>
                <w:rFonts w:asciiTheme="majorHAnsi" w:hAnsiTheme="majorHAnsi" w:cstheme="majorHAnsi"/>
                <w:lang w:val="pt-BR"/>
              </w:rPr>
            </w:pPr>
            <w:r>
              <w:rPr>
                <w:rFonts w:asciiTheme="majorHAnsi" w:hAnsiTheme="majorHAnsi" w:cstheme="majorHAnsi"/>
                <w:sz w:val="22"/>
                <w:szCs w:val="22"/>
                <w:lang w:val="pt-BR"/>
              </w:rPr>
              <w:t xml:space="preserve">Bài 44. </w:t>
            </w:r>
            <w:r w:rsidR="00BB61DE" w:rsidRPr="002872EF">
              <w:rPr>
                <w:rFonts w:asciiTheme="majorHAnsi" w:hAnsiTheme="majorHAnsi" w:cstheme="majorHAnsi"/>
                <w:sz w:val="22"/>
                <w:szCs w:val="22"/>
                <w:lang w:val="pt-BR"/>
              </w:rPr>
              <w:t>Chu trình sinh địa hóa và sinh quyển</w:t>
            </w:r>
          </w:p>
        </w:tc>
        <w:tc>
          <w:tcPr>
            <w:tcW w:w="6379" w:type="dxa"/>
            <w:shd w:val="clear" w:color="auto" w:fill="auto"/>
          </w:tcPr>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Khí CO</w:t>
            </w:r>
            <w:r w:rsidRPr="002872EF">
              <w:rPr>
                <w:rFonts w:asciiTheme="majorHAnsi" w:hAnsiTheme="majorHAnsi" w:cstheme="majorHAnsi"/>
                <w:sz w:val="22"/>
                <w:szCs w:val="22"/>
                <w:vertAlign w:val="subscript"/>
                <w:lang w:val="pt-BR"/>
              </w:rPr>
              <w:t>2</w:t>
            </w:r>
            <w:r w:rsidRPr="002872EF">
              <w:rPr>
                <w:rFonts w:asciiTheme="majorHAnsi" w:hAnsiTheme="majorHAnsi" w:cstheme="majorHAnsi"/>
                <w:sz w:val="22"/>
                <w:szCs w:val="22"/>
                <w:lang w:val="pt-BR"/>
              </w:rPr>
              <w:t xml:space="preserve"> thải vào bầu khí quyển ngày càng tăng (do hô hấp, sản xuất công nghiệp, nông nghiệp, giao thông vận tải, núi lửa…) gây thêm nhiều thiên tai trên Trái đất.</w:t>
            </w:r>
          </w:p>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Bảo vệ MT không khí, đất, nước, trồng cây xanh, giảm lượng khí thải vào MT.</w:t>
            </w:r>
          </w:p>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Sử dụng hợp lí tiết kiệm nguồn nước sạch.</w:t>
            </w:r>
          </w:p>
          <w:p w:rsidR="00BB61DE" w:rsidRPr="002872EF" w:rsidRDefault="00BB61DE" w:rsidP="003336CA">
            <w:pPr>
              <w:jc w:val="both"/>
              <w:rPr>
                <w:rFonts w:asciiTheme="majorHAnsi" w:hAnsiTheme="majorHAnsi" w:cstheme="majorHAnsi"/>
                <w:lang w:val="pt-BR"/>
              </w:rPr>
            </w:pPr>
            <w:r w:rsidRPr="002872EF">
              <w:rPr>
                <w:rFonts w:asciiTheme="majorHAnsi" w:hAnsiTheme="majorHAnsi" w:cstheme="majorHAnsi"/>
                <w:sz w:val="22"/>
                <w:szCs w:val="22"/>
                <w:lang w:val="pt-BR"/>
              </w:rPr>
              <w:t>- HS hiểu được sự tuần hoàn vật chất trong các chu trình sinh địa hóa. Biết khai thác, sử dụng tiết kiệm các nguồn tài nguyên không tái sinh</w:t>
            </w:r>
            <w:r>
              <w:rPr>
                <w:rFonts w:asciiTheme="majorHAnsi" w:hAnsiTheme="majorHAnsi" w:cstheme="majorHAnsi"/>
                <w:sz w:val="22"/>
                <w:szCs w:val="22"/>
                <w:lang w:val="pt-BR"/>
              </w:rPr>
              <w:t>.</w:t>
            </w:r>
          </w:p>
        </w:tc>
      </w:tr>
      <w:tr w:rsidR="00BB61DE" w:rsidRPr="00C85D2F" w:rsidTr="00A62CD9">
        <w:tc>
          <w:tcPr>
            <w:tcW w:w="1101" w:type="dxa"/>
            <w:vMerge/>
            <w:shd w:val="clear" w:color="auto" w:fill="auto"/>
          </w:tcPr>
          <w:p w:rsidR="00BB61DE" w:rsidRPr="002872EF" w:rsidRDefault="00BB61DE" w:rsidP="000227ED">
            <w:pPr>
              <w:jc w:val="both"/>
              <w:rPr>
                <w:rFonts w:asciiTheme="majorHAnsi" w:hAnsiTheme="majorHAnsi" w:cstheme="majorHAnsi"/>
                <w:lang w:val="pt-BR"/>
              </w:rPr>
            </w:pPr>
          </w:p>
        </w:tc>
        <w:tc>
          <w:tcPr>
            <w:tcW w:w="1559" w:type="dxa"/>
            <w:shd w:val="clear" w:color="auto" w:fill="auto"/>
          </w:tcPr>
          <w:p w:rsidR="00BB61DE" w:rsidRPr="002872EF" w:rsidRDefault="00EE7D68" w:rsidP="000227ED">
            <w:pPr>
              <w:jc w:val="both"/>
              <w:rPr>
                <w:rFonts w:asciiTheme="majorHAnsi" w:hAnsiTheme="majorHAnsi" w:cstheme="majorHAnsi"/>
                <w:lang w:val="pt-BR"/>
              </w:rPr>
            </w:pPr>
            <w:r>
              <w:rPr>
                <w:rFonts w:asciiTheme="majorHAnsi" w:hAnsiTheme="majorHAnsi" w:cstheme="majorHAnsi"/>
                <w:sz w:val="22"/>
                <w:szCs w:val="22"/>
                <w:lang w:val="pt-BR"/>
              </w:rPr>
              <w:t xml:space="preserve">Bài 45. </w:t>
            </w:r>
            <w:r w:rsidR="00BB61DE" w:rsidRPr="002872EF">
              <w:rPr>
                <w:rFonts w:asciiTheme="majorHAnsi" w:hAnsiTheme="majorHAnsi" w:cstheme="majorHAnsi"/>
                <w:sz w:val="22"/>
                <w:szCs w:val="22"/>
                <w:lang w:val="pt-BR"/>
              </w:rPr>
              <w:t>Dòng năng lượng trong HST và hiệu suất sinh thái</w:t>
            </w:r>
          </w:p>
          <w:p w:rsidR="00BB61DE" w:rsidRPr="002872EF" w:rsidRDefault="00BB61DE" w:rsidP="000227ED">
            <w:pPr>
              <w:jc w:val="both"/>
              <w:rPr>
                <w:rFonts w:asciiTheme="majorHAnsi" w:hAnsiTheme="majorHAnsi" w:cstheme="majorHAnsi"/>
                <w:lang w:val="pt-BR"/>
              </w:rPr>
            </w:pPr>
          </w:p>
          <w:p w:rsidR="00BB61DE" w:rsidRPr="002872EF" w:rsidRDefault="00BB61DE" w:rsidP="000227ED">
            <w:pPr>
              <w:jc w:val="both"/>
              <w:rPr>
                <w:rFonts w:asciiTheme="majorHAnsi" w:hAnsiTheme="majorHAnsi" w:cstheme="majorHAnsi"/>
                <w:lang w:val="pt-BR"/>
              </w:rPr>
            </w:pPr>
          </w:p>
        </w:tc>
        <w:tc>
          <w:tcPr>
            <w:tcW w:w="6379" w:type="dxa"/>
            <w:shd w:val="clear" w:color="auto" w:fill="auto"/>
          </w:tcPr>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Áp dụng các biện pháp kỹ thuật, nuôi trồng phù hợp với điều kiện chiếu sáng, nâng cao năng suất vật nuôi, cây trồng.</w:t>
            </w:r>
          </w:p>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xml:space="preserve">- Nâng cao ý thức bảo vệ MT và khai thác, sử dụng hợp lí các thành phần trong HST. </w:t>
            </w:r>
          </w:p>
          <w:p w:rsidR="00BB61DE" w:rsidRPr="002872EF" w:rsidRDefault="00BB61DE" w:rsidP="003336CA">
            <w:pPr>
              <w:jc w:val="both"/>
              <w:rPr>
                <w:rFonts w:asciiTheme="majorHAnsi" w:hAnsiTheme="majorHAnsi" w:cstheme="majorHAnsi"/>
                <w:lang w:val="pt-BR"/>
              </w:rPr>
            </w:pPr>
            <w:r w:rsidRPr="002872EF">
              <w:rPr>
                <w:rFonts w:asciiTheme="majorHAnsi" w:hAnsiTheme="majorHAnsi" w:cstheme="majorHAnsi"/>
                <w:sz w:val="22"/>
                <w:szCs w:val="22"/>
                <w:lang w:val="pt-BR"/>
              </w:rPr>
              <w:t>- Xác định được ý nghĩa và đặc điểm của dòng năng lượng trong HST. Hiểu được việc khai thác các mắt xích trong chuỗi và lưới thức ăn một cách hiệu quả nhất, ứng dụng trong sản xuất nông nghiệp.</w:t>
            </w:r>
          </w:p>
        </w:tc>
      </w:tr>
      <w:tr w:rsidR="00BB61DE" w:rsidRPr="00C85D2F" w:rsidTr="00A62CD9">
        <w:tc>
          <w:tcPr>
            <w:tcW w:w="1101" w:type="dxa"/>
            <w:vMerge/>
            <w:shd w:val="clear" w:color="auto" w:fill="auto"/>
          </w:tcPr>
          <w:p w:rsidR="00BB61DE" w:rsidRPr="002872EF" w:rsidRDefault="00BB61DE" w:rsidP="000227ED">
            <w:pPr>
              <w:jc w:val="both"/>
              <w:rPr>
                <w:rFonts w:asciiTheme="majorHAnsi" w:hAnsiTheme="majorHAnsi" w:cstheme="majorHAnsi"/>
                <w:lang w:val="pt-BR"/>
              </w:rPr>
            </w:pPr>
          </w:p>
        </w:tc>
        <w:tc>
          <w:tcPr>
            <w:tcW w:w="1559" w:type="dxa"/>
            <w:shd w:val="clear" w:color="auto" w:fill="auto"/>
          </w:tcPr>
          <w:p w:rsidR="00BB61DE" w:rsidRPr="002872EF" w:rsidRDefault="00EE7D68" w:rsidP="000227ED">
            <w:pPr>
              <w:jc w:val="both"/>
              <w:rPr>
                <w:rFonts w:asciiTheme="majorHAnsi" w:hAnsiTheme="majorHAnsi" w:cstheme="majorHAnsi"/>
                <w:lang w:val="pt-BR"/>
              </w:rPr>
            </w:pPr>
            <w:r>
              <w:rPr>
                <w:rFonts w:asciiTheme="majorHAnsi" w:hAnsiTheme="majorHAnsi" w:cstheme="majorHAnsi"/>
                <w:sz w:val="22"/>
                <w:szCs w:val="22"/>
                <w:lang w:val="pt-BR"/>
              </w:rPr>
              <w:t xml:space="preserve">Bài 46. </w:t>
            </w:r>
            <w:r w:rsidR="00BB61DE" w:rsidRPr="002872EF">
              <w:rPr>
                <w:rFonts w:asciiTheme="majorHAnsi" w:hAnsiTheme="majorHAnsi" w:cstheme="majorHAnsi"/>
                <w:sz w:val="22"/>
                <w:szCs w:val="22"/>
                <w:lang w:val="pt-BR"/>
              </w:rPr>
              <w:t>Quản lí và sử dụng bền vững tài nguyên thiên nhiên</w:t>
            </w:r>
          </w:p>
        </w:tc>
        <w:tc>
          <w:tcPr>
            <w:tcW w:w="6379" w:type="dxa"/>
            <w:shd w:val="clear" w:color="auto" w:fill="auto"/>
          </w:tcPr>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Đánh giá về tình hình sử dụng nguồn tài nguyên thiên nhiên.</w:t>
            </w:r>
          </w:p>
          <w:p w:rsidR="00BB61DE" w:rsidRPr="002872EF" w:rsidRDefault="00BB61DE" w:rsidP="000227ED">
            <w:pPr>
              <w:jc w:val="both"/>
              <w:rPr>
                <w:rFonts w:asciiTheme="majorHAnsi" w:hAnsiTheme="majorHAnsi" w:cstheme="majorHAnsi"/>
                <w:lang w:val="pt-BR"/>
              </w:rPr>
            </w:pPr>
            <w:r w:rsidRPr="002872EF">
              <w:rPr>
                <w:rFonts w:asciiTheme="majorHAnsi" w:hAnsiTheme="majorHAnsi" w:cstheme="majorHAnsi"/>
                <w:sz w:val="22"/>
                <w:szCs w:val="22"/>
                <w:lang w:val="pt-BR"/>
              </w:rPr>
              <w:t>- Có ý thức khai thác, sử dụng hợp lí nguồn tài nguyên thiên nhiên, đảm bảo sự phát triển bền vững, kêu gọi người khác cùng thực hiện.</w:t>
            </w:r>
          </w:p>
          <w:p w:rsidR="00BB61DE" w:rsidRPr="002872EF" w:rsidRDefault="00BB61DE" w:rsidP="004247A7">
            <w:pPr>
              <w:jc w:val="both"/>
              <w:rPr>
                <w:rFonts w:asciiTheme="majorHAnsi" w:hAnsiTheme="majorHAnsi" w:cstheme="majorHAnsi"/>
                <w:lang w:val="pt-BR"/>
              </w:rPr>
            </w:pPr>
            <w:r w:rsidRPr="002872EF">
              <w:rPr>
                <w:rFonts w:asciiTheme="majorHAnsi" w:hAnsiTheme="majorHAnsi" w:cstheme="majorHAnsi"/>
                <w:sz w:val="22"/>
                <w:szCs w:val="22"/>
                <w:lang w:val="pt-BR"/>
              </w:rPr>
              <w:t xml:space="preserve">- Phân tích tình hình nguồn tài nguyên thiên nhiên ở địa phương từ đó nêu một số phương hướng và giải pháp. </w:t>
            </w:r>
          </w:p>
        </w:tc>
      </w:tr>
    </w:tbl>
    <w:p w:rsidR="000D262B" w:rsidRPr="00D76E7D" w:rsidRDefault="000D262B" w:rsidP="002872EF">
      <w:pPr>
        <w:pStyle w:val="Heading2"/>
        <w:spacing w:before="120" w:after="120" w:line="240" w:lineRule="auto"/>
        <w:jc w:val="both"/>
        <w:rPr>
          <w:rFonts w:asciiTheme="majorHAnsi" w:hAnsiTheme="majorHAnsi" w:cstheme="majorHAnsi"/>
          <w:i w:val="0"/>
          <w:sz w:val="24"/>
          <w:szCs w:val="24"/>
          <w:lang w:val="nb-NO"/>
        </w:rPr>
      </w:pPr>
      <w:bookmarkStart w:id="1" w:name="_Toc515350155"/>
      <w:r w:rsidRPr="00D76E7D">
        <w:rPr>
          <w:rFonts w:asciiTheme="majorHAnsi" w:hAnsiTheme="majorHAnsi" w:cstheme="majorHAnsi"/>
          <w:i w:val="0"/>
          <w:sz w:val="24"/>
          <w:szCs w:val="24"/>
          <w:lang w:val="pt-BR"/>
        </w:rPr>
        <w:t>2.</w:t>
      </w:r>
      <w:r w:rsidR="00AA0FCB">
        <w:rPr>
          <w:rFonts w:asciiTheme="majorHAnsi" w:hAnsiTheme="majorHAnsi" w:cstheme="majorHAnsi"/>
          <w:i w:val="0"/>
          <w:sz w:val="24"/>
          <w:szCs w:val="24"/>
          <w:lang w:val="pt-BR"/>
        </w:rPr>
        <w:t>3</w:t>
      </w:r>
      <w:r w:rsidRPr="00D76E7D">
        <w:rPr>
          <w:rFonts w:asciiTheme="majorHAnsi" w:hAnsiTheme="majorHAnsi" w:cstheme="majorHAnsi"/>
          <w:i w:val="0"/>
          <w:sz w:val="24"/>
          <w:szCs w:val="24"/>
          <w:lang w:val="pt-BR"/>
        </w:rPr>
        <w:t xml:space="preserve">. </w:t>
      </w:r>
      <w:r w:rsidRPr="00D76E7D">
        <w:rPr>
          <w:rFonts w:asciiTheme="majorHAnsi" w:hAnsiTheme="majorHAnsi" w:cstheme="majorHAnsi"/>
          <w:i w:val="0"/>
          <w:sz w:val="24"/>
          <w:szCs w:val="24"/>
          <w:lang w:val="nb-NO"/>
        </w:rPr>
        <w:t xml:space="preserve">Quy trình tích hợp </w:t>
      </w:r>
      <w:r w:rsidR="00363A27" w:rsidRPr="00D76E7D">
        <w:rPr>
          <w:rFonts w:asciiTheme="majorHAnsi" w:hAnsiTheme="majorHAnsi" w:cstheme="majorHAnsi"/>
          <w:i w:val="0"/>
          <w:sz w:val="24"/>
          <w:szCs w:val="24"/>
          <w:lang w:val="nb-NO"/>
        </w:rPr>
        <w:t>GDMT</w:t>
      </w:r>
      <w:r w:rsidRPr="00D76E7D">
        <w:rPr>
          <w:rFonts w:asciiTheme="majorHAnsi" w:hAnsiTheme="majorHAnsi" w:cstheme="majorHAnsi"/>
          <w:i w:val="0"/>
          <w:sz w:val="24"/>
          <w:szCs w:val="24"/>
          <w:lang w:val="nb-NO"/>
        </w:rPr>
        <w:t xml:space="preserve"> thông qua </w:t>
      </w:r>
      <w:r w:rsidR="00363A27" w:rsidRPr="00D76E7D">
        <w:rPr>
          <w:rFonts w:asciiTheme="majorHAnsi" w:hAnsiTheme="majorHAnsi" w:cstheme="majorHAnsi"/>
          <w:i w:val="0"/>
          <w:sz w:val="24"/>
          <w:szCs w:val="24"/>
          <w:lang w:val="nb-NO"/>
        </w:rPr>
        <w:t>tổ chức HĐTN</w:t>
      </w:r>
      <w:r w:rsidRPr="00D76E7D">
        <w:rPr>
          <w:rFonts w:asciiTheme="majorHAnsi" w:hAnsiTheme="majorHAnsi" w:cstheme="majorHAnsi"/>
          <w:i w:val="0"/>
          <w:sz w:val="24"/>
          <w:szCs w:val="24"/>
          <w:lang w:val="nb-NO"/>
        </w:rPr>
        <w:t xml:space="preserve"> trong dạy học </w:t>
      </w:r>
      <w:r w:rsidR="00C92683" w:rsidRPr="00D76E7D">
        <w:rPr>
          <w:rFonts w:asciiTheme="majorHAnsi" w:hAnsiTheme="majorHAnsi" w:cstheme="majorHAnsi"/>
          <w:i w:val="0"/>
          <w:sz w:val="24"/>
          <w:szCs w:val="24"/>
          <w:lang w:val="nb-NO"/>
        </w:rPr>
        <w:t xml:space="preserve">phần </w:t>
      </w:r>
      <w:bookmarkEnd w:id="1"/>
      <w:r w:rsidR="00363A27" w:rsidRPr="00D76E7D">
        <w:rPr>
          <w:rFonts w:asciiTheme="majorHAnsi" w:hAnsiTheme="majorHAnsi" w:cstheme="majorHAnsi"/>
          <w:i w:val="0"/>
          <w:sz w:val="24"/>
          <w:szCs w:val="24"/>
          <w:lang w:val="nb-NO"/>
        </w:rPr>
        <w:t>STH</w:t>
      </w:r>
    </w:p>
    <w:p w:rsidR="00400B5F" w:rsidRDefault="009147C5" w:rsidP="002872EF">
      <w:pPr>
        <w:spacing w:before="120"/>
        <w:rPr>
          <w:rFonts w:asciiTheme="majorHAnsi" w:hAnsiTheme="majorHAnsi" w:cstheme="majorHAnsi"/>
          <w:b/>
          <w:i/>
          <w:lang w:val="pt-BR"/>
        </w:rPr>
      </w:pPr>
      <w:bookmarkStart w:id="2" w:name="_Toc515350156"/>
      <w:bookmarkStart w:id="3" w:name="_Toc475715004"/>
      <w:bookmarkStart w:id="4" w:name="_Toc484617938"/>
      <w:r w:rsidRPr="00D76E7D">
        <w:rPr>
          <w:rFonts w:asciiTheme="majorHAnsi" w:hAnsiTheme="majorHAnsi" w:cstheme="majorHAnsi"/>
          <w:b/>
          <w:i/>
          <w:lang w:val="pt-BR"/>
        </w:rPr>
        <w:t>2.</w:t>
      </w:r>
      <w:r w:rsidR="00AA0FCB">
        <w:rPr>
          <w:rFonts w:asciiTheme="majorHAnsi" w:hAnsiTheme="majorHAnsi" w:cstheme="majorHAnsi"/>
          <w:b/>
          <w:i/>
          <w:lang w:val="pt-BR"/>
        </w:rPr>
        <w:t>3</w:t>
      </w:r>
      <w:r w:rsidRPr="00D76E7D">
        <w:rPr>
          <w:rFonts w:asciiTheme="majorHAnsi" w:hAnsiTheme="majorHAnsi" w:cstheme="majorHAnsi"/>
          <w:b/>
          <w:i/>
          <w:lang w:val="pt-BR"/>
        </w:rPr>
        <w:t xml:space="preserve">.1 </w:t>
      </w:r>
      <w:r w:rsidR="00400B5F" w:rsidRPr="00D76E7D">
        <w:rPr>
          <w:rFonts w:asciiTheme="majorHAnsi" w:hAnsiTheme="majorHAnsi" w:cstheme="majorHAnsi"/>
          <w:b/>
          <w:i/>
          <w:lang w:val="pt-BR"/>
        </w:rPr>
        <w:t>Quy trình chung</w:t>
      </w:r>
      <w:bookmarkEnd w:id="2"/>
      <w:bookmarkEnd w:id="3"/>
      <w:bookmarkEnd w:id="4"/>
    </w:p>
    <w:p w:rsidR="00C4465A" w:rsidRPr="00D76E7D" w:rsidRDefault="00C4465A" w:rsidP="00235167">
      <w:pPr>
        <w:spacing w:before="120"/>
        <w:ind w:firstLine="720"/>
        <w:jc w:val="both"/>
        <w:rPr>
          <w:rFonts w:asciiTheme="majorHAnsi" w:hAnsiTheme="majorHAnsi" w:cstheme="majorHAnsi"/>
          <w:b/>
          <w:i/>
          <w:lang w:val="pt-BR"/>
        </w:rPr>
      </w:pPr>
      <w:r w:rsidRPr="00C4465A">
        <w:rPr>
          <w:rFonts w:asciiTheme="majorHAnsi" w:hAnsiTheme="majorHAnsi" w:cstheme="majorHAnsi"/>
          <w:lang w:val="pt-BR"/>
        </w:rPr>
        <w:t>Dựa vào</w:t>
      </w:r>
      <w:r>
        <w:rPr>
          <w:rFonts w:asciiTheme="majorHAnsi" w:hAnsiTheme="majorHAnsi" w:cstheme="majorHAnsi"/>
          <w:lang w:val="pt-BR"/>
        </w:rPr>
        <w:t xml:space="preserve"> mục tiêu, nội dung chương trình phần STH ở THPT; mô hình học tập trải nghiệm của David Kolb; đặc điểm của một HĐTN để đề xuất quy trình </w:t>
      </w:r>
      <w:r w:rsidRPr="00D76E7D">
        <w:rPr>
          <w:rFonts w:asciiTheme="majorHAnsi" w:hAnsiTheme="majorHAnsi" w:cstheme="majorHAnsi"/>
          <w:lang w:val="nb-NO"/>
        </w:rPr>
        <w:t>tích hợp GDMT thông qua tổ chức HĐTN trong dạy học phần STH</w:t>
      </w:r>
      <w:r w:rsidR="00DF1B1A">
        <w:rPr>
          <w:rFonts w:asciiTheme="majorHAnsi" w:hAnsiTheme="majorHAnsi" w:cstheme="majorHAnsi"/>
          <w:lang w:val="nb-NO"/>
        </w:rPr>
        <w:t>.</w:t>
      </w:r>
    </w:p>
    <w:p w:rsidR="00B415D3" w:rsidRDefault="00644CCF" w:rsidP="00DC181E">
      <w:pPr>
        <w:rPr>
          <w:lang w:val="pt-BR"/>
        </w:rPr>
      </w:pPr>
      <w:r>
        <w:rPr>
          <w:noProof/>
          <w:lang w:val="vi-VN" w:eastAsia="vi-VN"/>
        </w:rPr>
        <w:pict>
          <v:group id="_x0000_s1026" style="position:absolute;margin-left:8.1pt;margin-top:.5pt;width:443.1pt;height:329.55pt;z-index:251658240" coordorigin="1905,2145" coordsize="8862,6591">
            <v:shapetype id="_x0000_t202" coordsize="21600,21600" o:spt="202" path="m,l,21600r21600,l21600,xe">
              <v:stroke joinstyle="miter"/>
              <v:path gradientshapeok="t" o:connecttype="rect"/>
            </v:shapetype>
            <v:shape id="Text Box 33" o:spid="_x0000_s1027" type="#_x0000_t202" style="position:absolute;left:1905;top:2145;width:4252;height:1020;visibility:visible;v-text-anchor:middle" filled="f" fillcolor="#f2dbdb" strokecolor="black [3213]" strokeweight=".5pt">
              <v:textbox style="mso-next-textbox:#Text Box 33">
                <w:txbxContent>
                  <w:p w:rsidR="00B415D3" w:rsidRPr="000B5DC4" w:rsidRDefault="00B415D3" w:rsidP="00B415D3">
                    <w:pPr>
                      <w:jc w:val="center"/>
                      <w:rPr>
                        <w:b/>
                      </w:rPr>
                    </w:pPr>
                    <w:r w:rsidRPr="000B5DC4">
                      <w:rPr>
                        <w:b/>
                        <w:lang w:eastAsia="ko-KR"/>
                      </w:rPr>
                      <w:t xml:space="preserve">Bước 1: Xác định mục tiêu và nội dung phần STH có thể tích hợp GDMT </w:t>
                    </w:r>
                  </w:p>
                </w:txbxContent>
              </v:textbox>
            </v:shape>
            <v:shape id="Text Box 34" o:spid="_x0000_s1028" type="#_x0000_t202" style="position:absolute;left:1905;top:3617;width:4252;height:752;visibility:visible;v-text-anchor:middle" fillcolor="white [3212]" strokecolor="black [3213]" strokeweight=".5pt">
              <v:textbox style="mso-next-textbox:#Text Box 34">
                <w:txbxContent>
                  <w:p w:rsidR="00B415D3" w:rsidRPr="000B5DC4" w:rsidRDefault="00B415D3" w:rsidP="00B415D3">
                    <w:pPr>
                      <w:jc w:val="center"/>
                      <w:rPr>
                        <w:b/>
                      </w:rPr>
                    </w:pPr>
                    <w:r w:rsidRPr="000B5DC4">
                      <w:rPr>
                        <w:b/>
                        <w:lang w:eastAsia="ko-KR"/>
                      </w:rPr>
                      <w:t xml:space="preserve">Bước 2: Xác định nội dung GDMT tích hợp trong dạy học phần STH </w:t>
                    </w:r>
                  </w:p>
                </w:txbxContent>
              </v:textbox>
            </v:shape>
            <v:shape id="Text Box 35" o:spid="_x0000_s1029" type="#_x0000_t202" style="position:absolute;left:1922;top:4807;width:4252;height:1051;visibility:visible;v-text-anchor:middle" fillcolor="white [3212]" strokecolor="black [3213]" strokeweight=".5pt">
              <v:textbox style="mso-next-textbox:#Text Box 35">
                <w:txbxContent>
                  <w:p w:rsidR="00B415D3" w:rsidRPr="000B5DC4" w:rsidRDefault="00B415D3" w:rsidP="00B415D3">
                    <w:pPr>
                      <w:jc w:val="center"/>
                      <w:rPr>
                        <w:b/>
                        <w:color w:val="000000"/>
                      </w:rPr>
                    </w:pPr>
                    <w:r w:rsidRPr="000B5DC4">
                      <w:rPr>
                        <w:b/>
                        <w:color w:val="000000"/>
                        <w:lang w:eastAsia="ko-KR"/>
                      </w:rPr>
                      <w:t xml:space="preserve">Bước 3: Lựa chọn hình thức, biện pháp tổ chức HĐTN để tích hợp GDMT </w:t>
                    </w:r>
                    <w:r w:rsidRPr="000B5DC4">
                      <w:rPr>
                        <w:b/>
                        <w:lang w:eastAsia="ko-KR"/>
                      </w:rPr>
                      <w:t xml:space="preserve">trong dạy học phần STH </w:t>
                    </w:r>
                  </w:p>
                </w:txbxContent>
              </v:textbox>
            </v:shape>
            <v:shape id="Text Box 36" o:spid="_x0000_s1030" type="#_x0000_t202" style="position:absolute;left:1937;top:6323;width:4252;height:792;visibility:visible;v-text-anchor:middle" fillcolor="white [3212]" strokecolor="black [3213]" strokeweight=".5pt">
              <v:textbox style="mso-next-textbox:#Text Box 36">
                <w:txbxContent>
                  <w:p w:rsidR="00B415D3" w:rsidRPr="000B5DC4" w:rsidRDefault="00B415D3" w:rsidP="00B415D3">
                    <w:pPr>
                      <w:jc w:val="center"/>
                      <w:rPr>
                        <w:b/>
                        <w:color w:val="000000"/>
                        <w:lang w:eastAsia="ko-KR"/>
                      </w:rPr>
                    </w:pPr>
                    <w:r w:rsidRPr="000B5DC4">
                      <w:rPr>
                        <w:b/>
                        <w:color w:val="000000"/>
                        <w:lang w:eastAsia="ko-KR"/>
                      </w:rPr>
                      <w:t>Bước 4: Tổ chức HĐTN để tích hợp GDMT trong dạy học phần STH</w:t>
                    </w:r>
                  </w:p>
                </w:txbxContent>
              </v:textbox>
            </v:shape>
            <v:shape id="Text Box 37" o:spid="_x0000_s1031" type="#_x0000_t202" style="position:absolute;left:1920;top:7570;width:4252;height:1051;visibility:visible;v-text-anchor:middle" fillcolor="white [3212]" strokecolor="black [3213]" strokeweight=".5pt">
              <v:textbox style="mso-next-textbox:#Text Box 37">
                <w:txbxContent>
                  <w:p w:rsidR="00B415D3" w:rsidRPr="000B5DC4" w:rsidRDefault="00B415D3" w:rsidP="00B415D3">
                    <w:pPr>
                      <w:jc w:val="center"/>
                      <w:rPr>
                        <w:b/>
                      </w:rPr>
                    </w:pPr>
                    <w:r w:rsidRPr="000B5DC4">
                      <w:rPr>
                        <w:b/>
                        <w:lang w:eastAsia="ko-KR"/>
                      </w:rPr>
                      <w:t>Bước 5: Kiểm tra, đánh giá kết quả tích hợp GDMT thông qua HĐTN trong dạy học phần STH</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8" o:spid="_x0000_s1032" type="#_x0000_t67" style="position:absolute;left:3783;top:3210;width:465;height:3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fn8AA&#10;AADbAAAADwAAAGRycy9kb3ducmV2LnhtbERPz2vCMBS+C/sfwhvsZtOtbGrXKDI22NUqqLdH89aW&#10;JS8lyWr9781B2PHj+11tJmvESD70jhU8ZzkI4sbpnlsFh/3XfAkiRGSNxjEpuFKAzfphVmGp3YV3&#10;NNaxFSmEQ4kKuhiHUsrQdGQxZG4gTtyP8xZjgr6V2uMlhVsjX/L8TVrsOTV0ONBHR81v/WcVmLAw&#10;5358rQ/t52m1Lzxv62Oh1NPjtH0HEWmK/+K7+1srKNLY9CX9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0fn8AAAADbAAAADwAAAAAAAAAAAAAAAACYAgAAZHJzL2Rvd25y&#10;ZXYueG1sUEsFBgAAAAAEAAQA9QAAAIUDAAAAAA==&#10;" adj="10800" fillcolor="#4f81bd" strokecolor="#385d8a" strokeweight="2pt"/>
            <v:shape id="Down Arrow 38" o:spid="_x0000_s1033" type="#_x0000_t67" style="position:absolute;left:3783;top:4400;width:465;height:3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fn8AA&#10;AADbAAAADwAAAGRycy9kb3ducmV2LnhtbERPz2vCMBS+C/sfwhvsZtOtbGrXKDI22NUqqLdH89aW&#10;JS8lyWr9781B2PHj+11tJmvESD70jhU8ZzkI4sbpnlsFh/3XfAkiRGSNxjEpuFKAzfphVmGp3YV3&#10;NNaxFSmEQ4kKuhiHUsrQdGQxZG4gTtyP8xZjgr6V2uMlhVsjX/L8TVrsOTV0ONBHR81v/WcVmLAw&#10;5358rQ/t52m1Lzxv62Oh1NPjtH0HEWmK/+K7+1srKNLY9CX9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0fn8AAAADbAAAADwAAAAAAAAAAAAAAAACYAgAAZHJzL2Rvd25y&#10;ZXYueG1sUEsFBgAAAAAEAAQA9QAAAIUDAAAAAA==&#10;" adj="10800" fillcolor="#4f81bd" strokecolor="#385d8a" strokeweight="2pt"/>
            <v:shape id="Down Arrow 38" o:spid="_x0000_s1034" type="#_x0000_t67" style="position:absolute;left:3798;top:5890;width:465;height:3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fn8AA&#10;AADbAAAADwAAAGRycy9kb3ducmV2LnhtbERPz2vCMBS+C/sfwhvsZtOtbGrXKDI22NUqqLdH89aW&#10;JS8lyWr9781B2PHj+11tJmvESD70jhU8ZzkI4sbpnlsFh/3XfAkiRGSNxjEpuFKAzfphVmGp3YV3&#10;NNaxFSmEQ4kKuhiHUsrQdGQxZG4gTtyP8xZjgr6V2uMlhVsjX/L8TVrsOTV0ONBHR81v/WcVmLAw&#10;5358rQ/t52m1Lzxv62Oh1NPjtH0HEWmK/+K7+1srKNLY9CX9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0fn8AAAADbAAAADwAAAAAAAAAAAAAAAACYAgAAZHJzL2Rvd25y&#10;ZXYueG1sUEsFBgAAAAAEAAQA9QAAAIUDAAAAAA==&#10;" adj="10800" fillcolor="#4f81bd" strokecolor="#385d8a" strokeweight="2pt"/>
            <v:shape id="Down Arrow 38" o:spid="_x0000_s1035" type="#_x0000_t67" style="position:absolute;left:3798;top:7133;width:465;height:3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fn8AA&#10;AADbAAAADwAAAGRycy9kb3ducmV2LnhtbERPz2vCMBS+C/sfwhvsZtOtbGrXKDI22NUqqLdH89aW&#10;JS8lyWr9781B2PHj+11tJmvESD70jhU8ZzkI4sbpnlsFh/3XfAkiRGSNxjEpuFKAzfphVmGp3YV3&#10;NNaxFSmEQ4kKuhiHUsrQdGQxZG4gTtyP8xZjgr6V2uMlhVsjX/L8TVrsOTV0ONBHR81v/WcVmLAw&#10;5358rQ/t52m1Lzxv62Oh1NPjtH0HEWmK/+K7+1srKNLY9CX9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0fn8AAAADbAAAADwAAAAAAAAAAAAAAAACYAgAAZHJzL2Rvd25y&#10;ZXYueG1sUEsFBgAAAAAEAAQA9QAAAIUDAAAAAA==&#10;" adj="10800" fillcolor="#4f81bd" strokecolor="#385d8a" strokeweight="2pt"/>
            <v:group id="_x0000_s1036" style="position:absolute;left:6702;top:4731;width:4065;height:4005" coordorigin="6897,7425" coordsize="4065,4005">
              <v:shape id="Text Box 36" o:spid="_x0000_s1037" type="#_x0000_t202" style="position:absolute;left:7082;top:7598;width:3673;height:320;visibility:visible;v-text-anchor:middle" fillcolor="white [3212]" strokecolor="black [3213]" strokeweight=".5pt">
                <v:textbox style="mso-fit-shape-to-text:t" inset=".5mm,.3mm,.5mm,.3mm">
                  <w:txbxContent>
                    <w:p w:rsidR="00B415D3" w:rsidRPr="000B5DC4" w:rsidRDefault="00B415D3" w:rsidP="00B415D3">
                      <w:pPr>
                        <w:jc w:val="center"/>
                        <w:rPr>
                          <w:b/>
                          <w:color w:val="000000"/>
                          <w:szCs w:val="28"/>
                          <w:lang w:eastAsia="ko-KR"/>
                        </w:rPr>
                      </w:pPr>
                      <w:r w:rsidRPr="000B5DC4">
                        <w:rPr>
                          <w:b/>
                          <w:color w:val="000000"/>
                          <w:szCs w:val="28"/>
                          <w:lang w:eastAsia="ko-KR"/>
                        </w:rPr>
                        <w:t>Bước 4.1: GV đề xuất nhiệm vụ</w:t>
                      </w:r>
                    </w:p>
                  </w:txbxContent>
                </v:textbox>
              </v:shape>
              <v:shape id="Text Box 36" o:spid="_x0000_s1038" type="#_x0000_t202" style="position:absolute;left:7112;top:8235;width:3628;height:596;visibility:visible;v-text-anchor:middle" fillcolor="white [3212]" strokecolor="black [3213]" strokeweight=".5pt">
                <v:textbox style="mso-fit-shape-to-text:t" inset=".5mm,.3mm,.5mm,.3mm">
                  <w:txbxContent>
                    <w:p w:rsidR="00B415D3" w:rsidRPr="000B5DC4" w:rsidRDefault="00B415D3" w:rsidP="00B415D3">
                      <w:pPr>
                        <w:jc w:val="center"/>
                        <w:rPr>
                          <w:b/>
                          <w:color w:val="000000"/>
                          <w:szCs w:val="28"/>
                          <w:lang w:eastAsia="ko-KR"/>
                        </w:rPr>
                      </w:pPr>
                      <w:r w:rsidRPr="000B5DC4">
                        <w:rPr>
                          <w:b/>
                          <w:color w:val="000000"/>
                          <w:szCs w:val="28"/>
                          <w:lang w:eastAsia="ko-KR"/>
                        </w:rPr>
                        <w:t>Bước 4.2: HS trải nghiệm trong thực tiễn</w:t>
                      </w:r>
                    </w:p>
                  </w:txbxContent>
                </v:textbox>
              </v:shape>
              <v:shape id="Text Box 36" o:spid="_x0000_s1039" type="#_x0000_t202" style="position:absolute;left:7112;top:9115;width:3628;height:596;visibility:visible;v-text-anchor:middle" fillcolor="white [3212]" strokecolor="black [3213]" strokeweight=".5pt">
                <v:textbox style="mso-fit-shape-to-text:t" inset=".5mm,.3mm,.5mm,.3mm">
                  <w:txbxContent>
                    <w:p w:rsidR="00B415D3" w:rsidRPr="000B5DC4" w:rsidRDefault="00B415D3" w:rsidP="00B415D3">
                      <w:pPr>
                        <w:jc w:val="center"/>
                        <w:rPr>
                          <w:b/>
                          <w:color w:val="000000"/>
                          <w:szCs w:val="28"/>
                          <w:lang w:eastAsia="ko-KR"/>
                        </w:rPr>
                      </w:pPr>
                      <w:r w:rsidRPr="000B5DC4">
                        <w:rPr>
                          <w:b/>
                          <w:color w:val="000000"/>
                          <w:szCs w:val="28"/>
                          <w:lang w:eastAsia="ko-KR"/>
                        </w:rPr>
                        <w:t>Bước 4.3: HS báo cáo, thảo luận kết quả trải nghiệm</w:t>
                      </w:r>
                    </w:p>
                  </w:txbxContent>
                </v:textbox>
              </v:shape>
              <v:shape id="Text Box 36" o:spid="_x0000_s1040" type="#_x0000_t202" style="position:absolute;left:7112;top:10030;width:3628;height:596;visibility:visible;v-text-anchor:middle" fillcolor="white [3212]" strokecolor="black [3213]" strokeweight=".5pt">
                <v:textbox style="mso-fit-shape-to-text:t" inset=".5mm,.3mm,.5mm,.3mm">
                  <w:txbxContent>
                    <w:p w:rsidR="00B415D3" w:rsidRPr="000B5DC4" w:rsidRDefault="00B415D3" w:rsidP="00B415D3">
                      <w:pPr>
                        <w:jc w:val="center"/>
                        <w:rPr>
                          <w:b/>
                          <w:color w:val="000000"/>
                          <w:szCs w:val="28"/>
                          <w:lang w:eastAsia="ko-KR"/>
                        </w:rPr>
                      </w:pPr>
                      <w:r w:rsidRPr="000B5DC4">
                        <w:rPr>
                          <w:b/>
                          <w:color w:val="000000"/>
                          <w:szCs w:val="28"/>
                          <w:lang w:eastAsia="ko-KR"/>
                        </w:rPr>
                        <w:t>Bước 4.4: HS kết luận, khái quát kiến thức thu được</w:t>
                      </w:r>
                    </w:p>
                  </w:txbxContent>
                </v:textbox>
              </v:shape>
              <v:shape id="Text Box 36" o:spid="_x0000_s1041" type="#_x0000_t202" style="position:absolute;left:7112;top:10930;width:3628;height:320;visibility:visible;v-text-anchor:middle" fillcolor="white [3212]" strokecolor="black [3213]" strokeweight=".5pt">
                <v:textbox style="mso-fit-shape-to-text:t" inset=".5mm,.3mm,.5mm,.3mm">
                  <w:txbxContent>
                    <w:p w:rsidR="00B415D3" w:rsidRPr="000B5DC4" w:rsidRDefault="00B415D3" w:rsidP="00B415D3">
                      <w:pPr>
                        <w:jc w:val="center"/>
                        <w:rPr>
                          <w:b/>
                          <w:color w:val="000000"/>
                          <w:szCs w:val="28"/>
                          <w:lang w:eastAsia="ko-KR"/>
                        </w:rPr>
                      </w:pPr>
                      <w:r w:rsidRPr="000B5DC4">
                        <w:rPr>
                          <w:b/>
                          <w:color w:val="000000"/>
                          <w:szCs w:val="28"/>
                          <w:lang w:eastAsia="ko-KR"/>
                        </w:rPr>
                        <w:t>Bước 4.5: Vận dụng kiến thức</w:t>
                      </w:r>
                    </w:p>
                  </w:txbxContent>
                </v:textbox>
              </v:shape>
              <v:rect id="_x0000_s1042" style="position:absolute;left:6897;top:7425;width:4065;height:4005" filled="f">
                <v:stroke dashstyle="dash"/>
              </v:rect>
              <v:shape id="_x0000_s1043" type="#_x0000_t67" style="position:absolute;left:8835;top:7935;width:170;height:272" filled="f">
                <v:textbox style="layout-flow:vertical-ideographic"/>
              </v:shape>
              <v:shape id="_x0000_s1044" type="#_x0000_t67" style="position:absolute;left:8850;top:8831;width:170;height:272" filled="f">
                <v:textbox style="layout-flow:vertical-ideographic"/>
              </v:shape>
              <v:shape id="_x0000_s1045" type="#_x0000_t67" style="position:absolute;left:8865;top:9741;width:170;height:272" filled="f">
                <v:textbox style="layout-flow:vertical-ideographic"/>
              </v:shape>
              <v:shape id="_x0000_s1046" type="#_x0000_t67" style="position:absolute;left:8865;top:10626;width:170;height:272" filled="f">
                <v:textbox style="layout-flow:vertical-ideographic"/>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7" type="#_x0000_t5" style="position:absolute;left:4469;top:6476;width:3967;height:508;rotation:270">
              <v:stroke dashstyle="dash"/>
            </v:shape>
          </v:group>
        </w:pict>
      </w:r>
    </w:p>
    <w:p w:rsidR="00B415D3" w:rsidRDefault="00B415D3" w:rsidP="00DC181E">
      <w:pPr>
        <w:rPr>
          <w:lang w:val="pt-BR"/>
        </w:rPr>
      </w:pPr>
    </w:p>
    <w:p w:rsidR="00B415D3" w:rsidRDefault="00B415D3" w:rsidP="00DC181E">
      <w:pPr>
        <w:rPr>
          <w:lang w:val="pt-BR"/>
        </w:rPr>
      </w:pPr>
    </w:p>
    <w:p w:rsidR="00DC181E" w:rsidRDefault="00DC181E"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Default="00B415D3" w:rsidP="00DC181E">
      <w:pPr>
        <w:rPr>
          <w:lang w:val="pt-BR"/>
        </w:rPr>
      </w:pPr>
    </w:p>
    <w:p w:rsidR="00B415D3" w:rsidRPr="00D76E7D" w:rsidRDefault="00B415D3" w:rsidP="00DC181E">
      <w:pPr>
        <w:rPr>
          <w:lang w:val="pt-BR"/>
        </w:rPr>
      </w:pPr>
    </w:p>
    <w:p w:rsidR="00BA413E" w:rsidRPr="00D76E7D" w:rsidRDefault="00AA718C" w:rsidP="00BA413E">
      <w:pPr>
        <w:pStyle w:val="Heading2"/>
        <w:spacing w:before="120" w:after="0" w:line="240" w:lineRule="auto"/>
        <w:jc w:val="center"/>
        <w:rPr>
          <w:rFonts w:asciiTheme="majorHAnsi" w:hAnsiTheme="majorHAnsi" w:cstheme="majorHAnsi"/>
          <w:b w:val="0"/>
          <w:sz w:val="24"/>
          <w:szCs w:val="24"/>
          <w:lang w:val="pt-BR"/>
        </w:rPr>
      </w:pPr>
      <w:r w:rsidRPr="00D76E7D">
        <w:rPr>
          <w:rFonts w:asciiTheme="majorHAnsi" w:hAnsiTheme="majorHAnsi" w:cstheme="majorHAnsi"/>
          <w:b w:val="0"/>
          <w:sz w:val="24"/>
          <w:szCs w:val="24"/>
          <w:lang w:val="pt-BR"/>
        </w:rPr>
        <w:t>Hình</w:t>
      </w:r>
      <w:r w:rsidR="000D262B" w:rsidRPr="00D76E7D">
        <w:rPr>
          <w:rFonts w:asciiTheme="majorHAnsi" w:hAnsiTheme="majorHAnsi" w:cstheme="majorHAnsi"/>
          <w:b w:val="0"/>
          <w:sz w:val="24"/>
          <w:szCs w:val="24"/>
          <w:lang w:val="pt-BR"/>
        </w:rPr>
        <w:t xml:space="preserve"> </w:t>
      </w:r>
      <w:bookmarkStart w:id="5" w:name="_Toc515349756"/>
      <w:r w:rsidR="00BA413E" w:rsidRPr="00D76E7D">
        <w:rPr>
          <w:rFonts w:asciiTheme="majorHAnsi" w:hAnsiTheme="majorHAnsi" w:cstheme="majorHAnsi"/>
          <w:b w:val="0"/>
          <w:sz w:val="24"/>
          <w:szCs w:val="24"/>
          <w:lang w:val="pt-BR"/>
        </w:rPr>
        <w:t xml:space="preserve">1. </w:t>
      </w:r>
      <w:r w:rsidR="00BA413E" w:rsidRPr="00D76E7D">
        <w:rPr>
          <w:rFonts w:asciiTheme="majorHAnsi" w:hAnsiTheme="majorHAnsi" w:cstheme="majorHAnsi"/>
          <w:b w:val="0"/>
          <w:sz w:val="24"/>
          <w:szCs w:val="24"/>
          <w:lang w:val="nb-NO"/>
        </w:rPr>
        <w:t>Quy trình tích hợp GDMT thông qua tổ chức HĐTN trong dạy học phần STH</w:t>
      </w:r>
    </w:p>
    <w:bookmarkEnd w:id="5"/>
    <w:p w:rsidR="000D262B" w:rsidRPr="00D76E7D" w:rsidRDefault="000D262B" w:rsidP="000227ED">
      <w:pPr>
        <w:spacing w:before="120"/>
        <w:rPr>
          <w:rFonts w:asciiTheme="majorHAnsi" w:hAnsiTheme="majorHAnsi" w:cstheme="majorHAnsi"/>
          <w:b/>
          <w:i/>
          <w:lang w:val="pt-BR"/>
        </w:rPr>
      </w:pPr>
      <w:r w:rsidRPr="00D76E7D">
        <w:rPr>
          <w:rFonts w:asciiTheme="majorHAnsi" w:hAnsiTheme="majorHAnsi" w:cstheme="majorHAnsi"/>
          <w:b/>
          <w:i/>
          <w:lang w:val="pt-BR" w:eastAsia="ko-KR"/>
        </w:rPr>
        <w:t xml:space="preserve">Bước 1: </w:t>
      </w:r>
      <w:r w:rsidR="00AF278C" w:rsidRPr="00D76E7D">
        <w:rPr>
          <w:rFonts w:asciiTheme="majorHAnsi" w:hAnsiTheme="majorHAnsi" w:cstheme="majorHAnsi"/>
          <w:b/>
          <w:i/>
          <w:lang w:val="pt-BR" w:eastAsia="ko-KR"/>
        </w:rPr>
        <w:t>Xác</w:t>
      </w:r>
      <w:r w:rsidRPr="00D76E7D">
        <w:rPr>
          <w:rFonts w:asciiTheme="majorHAnsi" w:hAnsiTheme="majorHAnsi" w:cstheme="majorHAnsi"/>
          <w:b/>
          <w:i/>
          <w:lang w:val="pt-BR" w:eastAsia="ko-KR"/>
        </w:rPr>
        <w:t xml:space="preserve"> định</w:t>
      </w:r>
      <w:r w:rsidR="00AF278C" w:rsidRPr="00D76E7D">
        <w:rPr>
          <w:rFonts w:asciiTheme="majorHAnsi" w:hAnsiTheme="majorHAnsi" w:cstheme="majorHAnsi"/>
          <w:b/>
          <w:i/>
          <w:lang w:val="pt-BR" w:eastAsia="ko-KR"/>
        </w:rPr>
        <w:t xml:space="preserve"> mục tiêu và</w:t>
      </w:r>
      <w:r w:rsidRPr="00D76E7D">
        <w:rPr>
          <w:rFonts w:asciiTheme="majorHAnsi" w:hAnsiTheme="majorHAnsi" w:cstheme="majorHAnsi"/>
          <w:b/>
          <w:i/>
          <w:lang w:val="pt-BR" w:eastAsia="ko-KR"/>
        </w:rPr>
        <w:t xml:space="preserve"> nội dung phần </w:t>
      </w:r>
      <w:r w:rsidR="00AF278C" w:rsidRPr="00D76E7D">
        <w:rPr>
          <w:rFonts w:asciiTheme="majorHAnsi" w:hAnsiTheme="majorHAnsi" w:cstheme="majorHAnsi"/>
          <w:b/>
          <w:i/>
          <w:lang w:val="pt-BR" w:eastAsia="ko-KR"/>
        </w:rPr>
        <w:t>STH</w:t>
      </w:r>
      <w:r w:rsidRPr="00D76E7D">
        <w:rPr>
          <w:rFonts w:asciiTheme="majorHAnsi" w:hAnsiTheme="majorHAnsi" w:cstheme="majorHAnsi"/>
          <w:b/>
          <w:i/>
          <w:lang w:val="pt-BR" w:eastAsia="ko-KR"/>
        </w:rPr>
        <w:t xml:space="preserve"> có thể tích hợp GDMT </w:t>
      </w:r>
    </w:p>
    <w:p w:rsidR="000D262B" w:rsidRPr="00D76E7D" w:rsidRDefault="007B382E" w:rsidP="00D6147B">
      <w:pPr>
        <w:spacing w:before="120"/>
        <w:ind w:firstLine="567"/>
        <w:jc w:val="both"/>
        <w:rPr>
          <w:lang w:val="pt-BR" w:eastAsia="ko-KR"/>
        </w:rPr>
      </w:pPr>
      <w:r w:rsidRPr="00D76E7D">
        <w:rPr>
          <w:lang w:val="pt-BR" w:eastAsia="ko-KR"/>
        </w:rPr>
        <w:t xml:space="preserve">Xác định mục tiêu GDMT, xác định và phân tích nội dung trong mỗi chủ đề/bài học phần STH là cơ sở để GV xác định được nội dung tích hợp và lựa chọn biện pháp tích hợp GDMT trong dạy học STH. </w:t>
      </w:r>
    </w:p>
    <w:p w:rsidR="00565EDF" w:rsidRPr="00D76E7D" w:rsidRDefault="00A57F77" w:rsidP="00565EDF">
      <w:pPr>
        <w:spacing w:before="120"/>
        <w:ind w:firstLine="567"/>
        <w:jc w:val="both"/>
        <w:rPr>
          <w:rFonts w:asciiTheme="majorHAnsi" w:hAnsiTheme="majorHAnsi" w:cstheme="majorHAnsi"/>
          <w:lang w:val="pt-BR"/>
        </w:rPr>
      </w:pPr>
      <w:r>
        <w:rPr>
          <w:rFonts w:asciiTheme="majorHAnsi" w:hAnsiTheme="majorHAnsi" w:cstheme="majorHAnsi"/>
          <w:lang w:val="pt-BR"/>
        </w:rPr>
        <w:t>Trong bước này, GVvà</w:t>
      </w:r>
      <w:r w:rsidR="00565EDF" w:rsidRPr="00D76E7D">
        <w:rPr>
          <w:rFonts w:asciiTheme="majorHAnsi" w:hAnsiTheme="majorHAnsi" w:cstheme="majorHAnsi"/>
          <w:lang w:val="pt-BR"/>
        </w:rPr>
        <w:t xml:space="preserve"> HS xác định những nội dung GDMT có trong chủ đề/ bài học phần STH. Khi phân tích nội dung chủ đề/ bài học phần STH cần phải trả lời được các câu hỏi sau: Đối tượng STH cần nghiên cứu trong chủ đề/bài học này là gì? Nó có đặc điểm như thế nào? Nó hoạt động/vận động như thế nào, có những vai trò gì? Sự hiểu biết về kiến thức STH sẽ giúp HS giải quyết được vấn đề gì trong thực tiễn liên quan đến MT và bảo vệ MT?</w:t>
      </w:r>
    </w:p>
    <w:p w:rsidR="000D262B" w:rsidRPr="00D76E7D" w:rsidRDefault="000D262B" w:rsidP="000227ED">
      <w:pPr>
        <w:spacing w:before="120"/>
        <w:rPr>
          <w:rFonts w:asciiTheme="majorHAnsi" w:hAnsiTheme="majorHAnsi" w:cstheme="majorHAnsi"/>
          <w:b/>
          <w:i/>
          <w:lang w:val="pt-BR" w:eastAsia="ko-KR"/>
        </w:rPr>
      </w:pPr>
      <w:r w:rsidRPr="00D76E7D">
        <w:rPr>
          <w:rFonts w:asciiTheme="majorHAnsi" w:hAnsiTheme="majorHAnsi" w:cstheme="majorHAnsi"/>
          <w:b/>
          <w:i/>
          <w:lang w:val="pt-BR" w:eastAsia="ko-KR"/>
        </w:rPr>
        <w:t xml:space="preserve">Bước 2: Xác định </w:t>
      </w:r>
      <w:r w:rsidR="00CD6FD9" w:rsidRPr="00D76E7D">
        <w:rPr>
          <w:rFonts w:asciiTheme="majorHAnsi" w:hAnsiTheme="majorHAnsi" w:cstheme="majorHAnsi"/>
          <w:b/>
          <w:i/>
          <w:lang w:val="pt-BR" w:eastAsia="ko-KR"/>
        </w:rPr>
        <w:t>nội dung</w:t>
      </w:r>
      <w:r w:rsidRPr="00D76E7D">
        <w:rPr>
          <w:rFonts w:asciiTheme="majorHAnsi" w:hAnsiTheme="majorHAnsi" w:cstheme="majorHAnsi"/>
          <w:b/>
          <w:i/>
          <w:lang w:val="pt-BR" w:eastAsia="ko-KR"/>
        </w:rPr>
        <w:t xml:space="preserve"> GDMT tích hợp trong </w:t>
      </w:r>
      <w:r w:rsidR="00CD6FD9" w:rsidRPr="00D76E7D">
        <w:rPr>
          <w:rFonts w:asciiTheme="majorHAnsi" w:hAnsiTheme="majorHAnsi" w:cstheme="majorHAnsi"/>
          <w:b/>
          <w:i/>
          <w:lang w:val="pt-BR" w:eastAsia="ko-KR"/>
        </w:rPr>
        <w:t xml:space="preserve">dạy học </w:t>
      </w:r>
      <w:r w:rsidRPr="00D76E7D">
        <w:rPr>
          <w:rFonts w:asciiTheme="majorHAnsi" w:hAnsiTheme="majorHAnsi" w:cstheme="majorHAnsi"/>
          <w:b/>
          <w:i/>
          <w:lang w:val="pt-BR" w:eastAsia="ko-KR"/>
        </w:rPr>
        <w:t xml:space="preserve">phần </w:t>
      </w:r>
      <w:r w:rsidR="00CD6FD9" w:rsidRPr="00D76E7D">
        <w:rPr>
          <w:rFonts w:asciiTheme="majorHAnsi" w:hAnsiTheme="majorHAnsi" w:cstheme="majorHAnsi"/>
          <w:b/>
          <w:i/>
          <w:lang w:val="pt-BR" w:eastAsia="ko-KR"/>
        </w:rPr>
        <w:t>STH</w:t>
      </w:r>
    </w:p>
    <w:p w:rsidR="00D6147B" w:rsidRPr="00D76E7D" w:rsidRDefault="000D262B" w:rsidP="001B0319">
      <w:pPr>
        <w:spacing w:before="120"/>
        <w:ind w:firstLine="567"/>
        <w:jc w:val="both"/>
        <w:rPr>
          <w:rFonts w:asciiTheme="majorHAnsi" w:hAnsiTheme="majorHAnsi" w:cstheme="majorHAnsi"/>
          <w:lang w:val="pt-BR"/>
        </w:rPr>
      </w:pPr>
      <w:r w:rsidRPr="00D76E7D">
        <w:rPr>
          <w:rFonts w:asciiTheme="majorHAnsi" w:hAnsiTheme="majorHAnsi" w:cstheme="majorHAnsi"/>
          <w:lang w:val="pt-BR"/>
        </w:rPr>
        <w:t>Xác định nội dung</w:t>
      </w:r>
      <w:r w:rsidR="00565EDF" w:rsidRPr="00D76E7D">
        <w:rPr>
          <w:rFonts w:asciiTheme="majorHAnsi" w:hAnsiTheme="majorHAnsi" w:cstheme="majorHAnsi"/>
          <w:lang w:val="pt-BR"/>
        </w:rPr>
        <w:t xml:space="preserve"> về</w:t>
      </w:r>
      <w:r w:rsidRPr="00D76E7D">
        <w:rPr>
          <w:rFonts w:asciiTheme="majorHAnsi" w:hAnsiTheme="majorHAnsi" w:cstheme="majorHAnsi"/>
          <w:lang w:val="pt-BR"/>
        </w:rPr>
        <w:t xml:space="preserve"> GDMT trong </w:t>
      </w:r>
      <w:r w:rsidR="00565EDF" w:rsidRPr="00D76E7D">
        <w:rPr>
          <w:lang w:val="pt-BR" w:eastAsia="ko-KR"/>
        </w:rPr>
        <w:t xml:space="preserve">mỗi chủ đề/bài học phần STH </w:t>
      </w:r>
      <w:r w:rsidR="009B6C2D" w:rsidRPr="00D76E7D">
        <w:rPr>
          <w:lang w:val="pt-BR"/>
        </w:rPr>
        <w:t>bao gồm: (1) các khái niệm về MT và các yếu tố về MT; (2) các khái niệm về các nguồn tài nguyên thiên nhiên; (3) các nguyên lý sinh thái vận dụng vào bảo vệ MT; (4) các kiến thức về nguyên nhân và thực trạng ô nhiễm MT; (5) các kiế</w:t>
      </w:r>
      <w:r w:rsidR="00F915E2">
        <w:rPr>
          <w:lang w:val="pt-BR"/>
        </w:rPr>
        <w:t>n thức về bảo vệ MT</w:t>
      </w:r>
      <w:r w:rsidR="009B6C2D" w:rsidRPr="00D76E7D">
        <w:rPr>
          <w:lang w:val="pt-BR"/>
        </w:rPr>
        <w:t xml:space="preserve"> (Xem bảng 1)</w:t>
      </w:r>
      <w:r w:rsidR="00F915E2">
        <w:rPr>
          <w:lang w:val="pt-BR"/>
        </w:rPr>
        <w:t>.</w:t>
      </w:r>
    </w:p>
    <w:p w:rsidR="009A6DD6" w:rsidRPr="00D76E7D" w:rsidRDefault="009A6DD6" w:rsidP="009A6DD6">
      <w:pPr>
        <w:spacing w:before="120"/>
        <w:jc w:val="both"/>
        <w:rPr>
          <w:rFonts w:asciiTheme="majorHAnsi" w:hAnsiTheme="majorHAnsi" w:cstheme="majorHAnsi"/>
          <w:b/>
          <w:i/>
          <w:spacing w:val="-8"/>
          <w:lang w:val="pt-BR" w:eastAsia="ko-KR"/>
        </w:rPr>
      </w:pPr>
      <w:r w:rsidRPr="00D76E7D">
        <w:rPr>
          <w:rFonts w:asciiTheme="majorHAnsi" w:hAnsiTheme="majorHAnsi" w:cstheme="majorHAnsi"/>
          <w:b/>
          <w:i/>
          <w:spacing w:val="-8"/>
          <w:lang w:val="pt-BR" w:eastAsia="ko-KR"/>
        </w:rPr>
        <w:t>Bước 3: Lựa chọn hình thức, biện pháp tổ chức HĐTN tích hợp GDMT trong dạy học phần STH</w:t>
      </w:r>
    </w:p>
    <w:p w:rsidR="000D262B" w:rsidRPr="00D76E7D" w:rsidRDefault="00A57F77" w:rsidP="001B0319">
      <w:pPr>
        <w:spacing w:before="120"/>
        <w:ind w:firstLine="567"/>
        <w:jc w:val="both"/>
        <w:rPr>
          <w:rFonts w:asciiTheme="majorHAnsi" w:hAnsiTheme="majorHAnsi" w:cstheme="majorHAnsi"/>
          <w:lang w:val="pt-BR"/>
        </w:rPr>
      </w:pPr>
      <w:r>
        <w:rPr>
          <w:rFonts w:asciiTheme="majorHAnsi" w:hAnsiTheme="majorHAnsi" w:cstheme="majorHAnsi"/>
          <w:lang w:val="pt-BR"/>
        </w:rPr>
        <w:t>GV x</w:t>
      </w:r>
      <w:r w:rsidR="000D262B" w:rsidRPr="00D76E7D">
        <w:rPr>
          <w:rFonts w:asciiTheme="majorHAnsi" w:hAnsiTheme="majorHAnsi" w:cstheme="majorHAnsi"/>
          <w:lang w:val="pt-BR"/>
        </w:rPr>
        <w:t>ác định các hình thức</w:t>
      </w:r>
      <w:r w:rsidR="00B17259" w:rsidRPr="00D76E7D">
        <w:rPr>
          <w:rFonts w:asciiTheme="majorHAnsi" w:hAnsiTheme="majorHAnsi" w:cstheme="majorHAnsi"/>
          <w:lang w:val="pt-BR"/>
        </w:rPr>
        <w:t>, biện pháp</w:t>
      </w:r>
      <w:r w:rsidR="000D262B" w:rsidRPr="00D76E7D">
        <w:rPr>
          <w:rFonts w:asciiTheme="majorHAnsi" w:hAnsiTheme="majorHAnsi" w:cstheme="majorHAnsi"/>
          <w:lang w:val="pt-BR"/>
        </w:rPr>
        <w:t xml:space="preserve"> phù hợp để tổ chức HĐTN</w:t>
      </w:r>
      <w:r>
        <w:rPr>
          <w:rFonts w:asciiTheme="majorHAnsi" w:hAnsiTheme="majorHAnsi" w:cstheme="majorHAnsi"/>
          <w:lang w:val="pt-BR"/>
        </w:rPr>
        <w:t xml:space="preserve">. </w:t>
      </w:r>
      <w:r w:rsidR="00B17259" w:rsidRPr="00D76E7D">
        <w:rPr>
          <w:rFonts w:asciiTheme="majorHAnsi" w:hAnsiTheme="majorHAnsi" w:cstheme="majorHAnsi"/>
          <w:lang w:val="pt-BR"/>
        </w:rPr>
        <w:t>Qua</w:t>
      </w:r>
      <w:r w:rsidR="000D262B" w:rsidRPr="00D76E7D">
        <w:rPr>
          <w:rFonts w:asciiTheme="majorHAnsi" w:hAnsiTheme="majorHAnsi" w:cstheme="majorHAnsi"/>
          <w:lang w:val="pt-BR"/>
        </w:rPr>
        <w:t xml:space="preserve"> đó HS vừa học được nội dung phần </w:t>
      </w:r>
      <w:r w:rsidR="00B17259" w:rsidRPr="00D76E7D">
        <w:rPr>
          <w:rFonts w:asciiTheme="majorHAnsi" w:hAnsiTheme="majorHAnsi" w:cstheme="majorHAnsi"/>
          <w:lang w:val="pt-BR"/>
        </w:rPr>
        <w:t>STH</w:t>
      </w:r>
      <w:r w:rsidR="000D262B" w:rsidRPr="00D76E7D">
        <w:rPr>
          <w:rFonts w:asciiTheme="majorHAnsi" w:hAnsiTheme="majorHAnsi" w:cstheme="majorHAnsi"/>
          <w:lang w:val="pt-BR"/>
        </w:rPr>
        <w:t xml:space="preserve"> </w:t>
      </w:r>
      <w:r w:rsidR="00B17259" w:rsidRPr="00D76E7D">
        <w:rPr>
          <w:rFonts w:asciiTheme="majorHAnsi" w:hAnsiTheme="majorHAnsi" w:cstheme="majorHAnsi"/>
          <w:lang w:val="pt-BR"/>
        </w:rPr>
        <w:t>vừa</w:t>
      </w:r>
      <w:r w:rsidR="000D262B" w:rsidRPr="00D76E7D">
        <w:rPr>
          <w:rFonts w:asciiTheme="majorHAnsi" w:hAnsiTheme="majorHAnsi" w:cstheme="majorHAnsi"/>
          <w:lang w:val="pt-BR"/>
        </w:rPr>
        <w:t xml:space="preserve"> học được các kiến thức về </w:t>
      </w:r>
      <w:r w:rsidR="00B17259" w:rsidRPr="00D76E7D">
        <w:rPr>
          <w:rFonts w:asciiTheme="majorHAnsi" w:hAnsiTheme="majorHAnsi" w:cstheme="majorHAnsi"/>
          <w:lang w:val="pt-BR"/>
        </w:rPr>
        <w:t>GDMT</w:t>
      </w:r>
      <w:r w:rsidR="000D262B" w:rsidRPr="00D76E7D">
        <w:rPr>
          <w:rFonts w:asciiTheme="majorHAnsi" w:hAnsiTheme="majorHAnsi" w:cstheme="majorHAnsi"/>
          <w:lang w:val="pt-BR"/>
        </w:rPr>
        <w:t xml:space="preserve">. </w:t>
      </w:r>
      <w:r w:rsidR="00B17259" w:rsidRPr="00D76E7D">
        <w:rPr>
          <w:rFonts w:asciiTheme="majorHAnsi" w:hAnsiTheme="majorHAnsi" w:cstheme="majorHAnsi"/>
          <w:lang w:val="pt-BR"/>
        </w:rPr>
        <w:t>Khi</w:t>
      </w:r>
      <w:r w:rsidR="000D262B" w:rsidRPr="00D76E7D">
        <w:rPr>
          <w:rFonts w:asciiTheme="majorHAnsi" w:hAnsiTheme="majorHAnsi" w:cstheme="majorHAnsi"/>
          <w:lang w:val="pt-BR"/>
        </w:rPr>
        <w:t xml:space="preserve"> lựa chọn các </w:t>
      </w:r>
      <w:r w:rsidR="00B17259" w:rsidRPr="00D76E7D">
        <w:rPr>
          <w:rFonts w:asciiTheme="majorHAnsi" w:hAnsiTheme="majorHAnsi" w:cstheme="majorHAnsi"/>
          <w:lang w:val="pt-BR"/>
        </w:rPr>
        <w:t xml:space="preserve">hình thức, biện pháp </w:t>
      </w:r>
      <w:r w:rsidR="000D262B" w:rsidRPr="00D76E7D">
        <w:rPr>
          <w:rFonts w:asciiTheme="majorHAnsi" w:hAnsiTheme="majorHAnsi" w:cstheme="majorHAnsi"/>
          <w:lang w:val="pt-BR"/>
        </w:rPr>
        <w:t>này phải đảm bảo các yêu cầu sau: phù hợp với nội dung</w:t>
      </w:r>
      <w:r w:rsidR="00B17259" w:rsidRPr="00D76E7D">
        <w:rPr>
          <w:rFonts w:asciiTheme="majorHAnsi" w:hAnsiTheme="majorHAnsi" w:cstheme="majorHAnsi"/>
          <w:lang w:val="pt-BR"/>
        </w:rPr>
        <w:t xml:space="preserve"> học tập</w:t>
      </w:r>
      <w:r w:rsidR="000D262B" w:rsidRPr="00D76E7D">
        <w:rPr>
          <w:rFonts w:asciiTheme="majorHAnsi" w:hAnsiTheme="majorHAnsi" w:cstheme="majorHAnsi"/>
          <w:lang w:val="pt-BR"/>
        </w:rPr>
        <w:t xml:space="preserve">, người học, đạt mục tiêu học tập của </w:t>
      </w:r>
      <w:r w:rsidR="00B17259" w:rsidRPr="00D76E7D">
        <w:rPr>
          <w:rFonts w:asciiTheme="majorHAnsi" w:hAnsiTheme="majorHAnsi" w:cstheme="majorHAnsi"/>
          <w:lang w:val="pt-BR"/>
        </w:rPr>
        <w:t>bài học/</w:t>
      </w:r>
      <w:r w:rsidR="000D262B" w:rsidRPr="00D76E7D">
        <w:rPr>
          <w:rFonts w:asciiTheme="majorHAnsi" w:hAnsiTheme="majorHAnsi" w:cstheme="majorHAnsi"/>
          <w:lang w:val="pt-BR"/>
        </w:rPr>
        <w:t xml:space="preserve">chủ đề; phát huy tính chủ động, tích cực học tập của HS; vận dụng kiến thức, kỹ năng đã có và kinh nghiệm sống của HS. </w:t>
      </w:r>
    </w:p>
    <w:p w:rsidR="000D262B" w:rsidRPr="00D76E7D" w:rsidRDefault="000D262B" w:rsidP="001B0319">
      <w:pPr>
        <w:spacing w:before="120"/>
        <w:ind w:firstLine="567"/>
        <w:jc w:val="both"/>
        <w:rPr>
          <w:rFonts w:asciiTheme="majorHAnsi" w:hAnsiTheme="majorHAnsi" w:cstheme="majorHAnsi"/>
          <w:lang w:val="pt-BR"/>
        </w:rPr>
      </w:pPr>
      <w:r w:rsidRPr="00D76E7D">
        <w:rPr>
          <w:rFonts w:asciiTheme="majorHAnsi" w:hAnsiTheme="majorHAnsi" w:cstheme="majorHAnsi"/>
          <w:lang w:val="pt-BR"/>
        </w:rPr>
        <w:t xml:space="preserve">Một số biện pháp </w:t>
      </w:r>
      <w:r w:rsidR="00A57F77">
        <w:rPr>
          <w:rFonts w:asciiTheme="majorHAnsi" w:hAnsiTheme="majorHAnsi" w:cstheme="majorHAnsi"/>
          <w:lang w:val="pt-BR"/>
        </w:rPr>
        <w:t xml:space="preserve">tổ chức HĐTN </w:t>
      </w:r>
      <w:r w:rsidR="00B17259" w:rsidRPr="00D76E7D">
        <w:rPr>
          <w:rFonts w:asciiTheme="majorHAnsi" w:hAnsiTheme="majorHAnsi" w:cstheme="majorHAnsi"/>
          <w:lang w:val="pt-BR"/>
        </w:rPr>
        <w:t xml:space="preserve">có thể lựa chọn trong dạy học phần STH như: </w:t>
      </w:r>
      <w:r w:rsidRPr="00D76E7D">
        <w:rPr>
          <w:rFonts w:asciiTheme="majorHAnsi" w:hAnsiTheme="majorHAnsi" w:cstheme="majorHAnsi"/>
          <w:lang w:val="pt-BR"/>
        </w:rPr>
        <w:t xml:space="preserve">giải quyết vấn đề, đóng vai, </w:t>
      </w:r>
      <w:r w:rsidR="00A57F77">
        <w:rPr>
          <w:rFonts w:asciiTheme="majorHAnsi" w:hAnsiTheme="majorHAnsi" w:cstheme="majorHAnsi"/>
          <w:lang w:val="pt-BR"/>
        </w:rPr>
        <w:t>làm việc nhóm, dạy học dự án...</w:t>
      </w:r>
      <w:r w:rsidRPr="00D76E7D">
        <w:rPr>
          <w:rFonts w:asciiTheme="majorHAnsi" w:hAnsiTheme="majorHAnsi" w:cstheme="majorHAnsi"/>
          <w:lang w:val="pt-BR"/>
        </w:rPr>
        <w:t xml:space="preserve"> </w:t>
      </w:r>
      <w:r w:rsidR="00A57F77">
        <w:rPr>
          <w:rFonts w:asciiTheme="majorHAnsi" w:hAnsiTheme="majorHAnsi" w:cstheme="majorHAnsi"/>
          <w:lang w:val="pt-BR"/>
        </w:rPr>
        <w:t>V</w:t>
      </w:r>
      <w:r w:rsidR="00B17259" w:rsidRPr="00D76E7D">
        <w:rPr>
          <w:rFonts w:asciiTheme="majorHAnsi" w:hAnsiTheme="majorHAnsi" w:cstheme="majorHAnsi"/>
          <w:lang w:val="pt-BR"/>
        </w:rPr>
        <w:t xml:space="preserve">ới </w:t>
      </w:r>
      <w:r w:rsidRPr="00D76E7D">
        <w:rPr>
          <w:rFonts w:asciiTheme="majorHAnsi" w:hAnsiTheme="majorHAnsi" w:cstheme="majorHAnsi"/>
          <w:lang w:val="pt-BR"/>
        </w:rPr>
        <w:t>hình thức</w:t>
      </w:r>
      <w:r w:rsidR="00B17259" w:rsidRPr="00D76E7D">
        <w:rPr>
          <w:rFonts w:asciiTheme="majorHAnsi" w:hAnsiTheme="majorHAnsi" w:cstheme="majorHAnsi"/>
          <w:lang w:val="pt-BR"/>
        </w:rPr>
        <w:t xml:space="preserve"> tổ chức</w:t>
      </w:r>
      <w:r w:rsidRPr="00D76E7D">
        <w:rPr>
          <w:rFonts w:asciiTheme="majorHAnsi" w:hAnsiTheme="majorHAnsi" w:cstheme="majorHAnsi"/>
          <w:lang w:val="pt-BR"/>
        </w:rPr>
        <w:t xml:space="preserve"> </w:t>
      </w:r>
      <w:r w:rsidR="00B17259" w:rsidRPr="00D76E7D">
        <w:rPr>
          <w:rFonts w:asciiTheme="majorHAnsi" w:hAnsiTheme="majorHAnsi" w:cstheme="majorHAnsi"/>
          <w:lang w:val="pt-BR"/>
        </w:rPr>
        <w:t xml:space="preserve">như: </w:t>
      </w:r>
      <w:r w:rsidRPr="00D76E7D">
        <w:rPr>
          <w:rFonts w:asciiTheme="majorHAnsi" w:hAnsiTheme="majorHAnsi" w:cstheme="majorHAnsi"/>
          <w:lang w:val="pt-BR"/>
        </w:rPr>
        <w:t>câu lạc bộ, trò chơi, diễn đàn, tham quan/dã ngoại, hội th</w:t>
      </w:r>
      <w:r w:rsidR="00A57F77">
        <w:rPr>
          <w:rFonts w:asciiTheme="majorHAnsi" w:hAnsiTheme="majorHAnsi" w:cstheme="majorHAnsi"/>
          <w:lang w:val="pt-BR"/>
        </w:rPr>
        <w:t>i/cuộc thi, tổ chức sự kiện...</w:t>
      </w:r>
    </w:p>
    <w:p w:rsidR="000D262B" w:rsidRPr="00D76E7D" w:rsidRDefault="000D262B" w:rsidP="000227ED">
      <w:pPr>
        <w:spacing w:before="120"/>
        <w:rPr>
          <w:rFonts w:asciiTheme="majorHAnsi" w:hAnsiTheme="majorHAnsi" w:cstheme="majorHAnsi"/>
          <w:b/>
          <w:i/>
          <w:lang w:val="pt-BR" w:eastAsia="ko-KR"/>
        </w:rPr>
      </w:pPr>
      <w:r w:rsidRPr="00D76E7D">
        <w:rPr>
          <w:rFonts w:asciiTheme="majorHAnsi" w:hAnsiTheme="majorHAnsi" w:cstheme="majorHAnsi"/>
          <w:b/>
          <w:i/>
          <w:lang w:val="pt-BR" w:eastAsia="ko-KR"/>
        </w:rPr>
        <w:t xml:space="preserve">Bước 4: Tổ chức HĐTN để tích hợp GDMT trong dạy học phần </w:t>
      </w:r>
      <w:r w:rsidR="00434BDD" w:rsidRPr="00D76E7D">
        <w:rPr>
          <w:rFonts w:asciiTheme="majorHAnsi" w:hAnsiTheme="majorHAnsi" w:cstheme="majorHAnsi"/>
          <w:b/>
          <w:i/>
          <w:lang w:val="pt-BR" w:eastAsia="ko-KR"/>
        </w:rPr>
        <w:t>STH</w:t>
      </w:r>
    </w:p>
    <w:p w:rsidR="000D262B" w:rsidRPr="00D76E7D" w:rsidRDefault="001B0319" w:rsidP="000A3359">
      <w:pPr>
        <w:tabs>
          <w:tab w:val="left" w:pos="567"/>
        </w:tabs>
        <w:spacing w:before="120"/>
        <w:jc w:val="both"/>
        <w:rPr>
          <w:rFonts w:asciiTheme="majorHAnsi" w:hAnsiTheme="majorHAnsi" w:cstheme="majorHAnsi"/>
          <w:i/>
          <w:lang w:val="pt-BR"/>
        </w:rPr>
      </w:pPr>
      <w:r w:rsidRPr="00D76E7D">
        <w:rPr>
          <w:rFonts w:asciiTheme="majorHAnsi" w:hAnsiTheme="majorHAnsi" w:cstheme="majorHAnsi"/>
          <w:lang w:val="pt-BR" w:eastAsia="ko-KR"/>
        </w:rPr>
        <w:tab/>
        <w:t>T</w:t>
      </w:r>
      <w:r w:rsidR="000D262B" w:rsidRPr="00D76E7D">
        <w:rPr>
          <w:rFonts w:asciiTheme="majorHAnsi" w:hAnsiTheme="majorHAnsi" w:cstheme="majorHAnsi"/>
          <w:lang w:val="pt-BR" w:eastAsia="ko-KR"/>
        </w:rPr>
        <w:t>ổ chức HĐTN</w:t>
      </w:r>
      <w:r w:rsidR="00A57F77">
        <w:rPr>
          <w:rFonts w:asciiTheme="majorHAnsi" w:hAnsiTheme="majorHAnsi" w:cstheme="majorHAnsi"/>
          <w:lang w:val="pt-BR" w:eastAsia="ko-KR"/>
        </w:rPr>
        <w:t xml:space="preserve"> để</w:t>
      </w:r>
      <w:r w:rsidRPr="00D76E7D">
        <w:rPr>
          <w:rFonts w:asciiTheme="majorHAnsi" w:hAnsiTheme="majorHAnsi" w:cstheme="majorHAnsi"/>
          <w:lang w:val="pt-BR" w:eastAsia="ko-KR"/>
        </w:rPr>
        <w:t xml:space="preserve"> </w:t>
      </w:r>
      <w:r w:rsidR="000D262B" w:rsidRPr="00D76E7D">
        <w:rPr>
          <w:rFonts w:asciiTheme="majorHAnsi" w:hAnsiTheme="majorHAnsi" w:cstheme="majorHAnsi"/>
          <w:lang w:val="pt-BR" w:eastAsia="ko-KR"/>
        </w:rPr>
        <w:t xml:space="preserve">tích hợp GDMT trong </w:t>
      </w:r>
      <w:r w:rsidRPr="00D76E7D">
        <w:rPr>
          <w:rFonts w:asciiTheme="majorHAnsi" w:hAnsiTheme="majorHAnsi" w:cstheme="majorHAnsi"/>
          <w:lang w:val="pt-BR" w:eastAsia="ko-KR"/>
        </w:rPr>
        <w:t xml:space="preserve">dạy học </w:t>
      </w:r>
      <w:r w:rsidR="000D262B" w:rsidRPr="00D76E7D">
        <w:rPr>
          <w:rFonts w:asciiTheme="majorHAnsi" w:hAnsiTheme="majorHAnsi" w:cstheme="majorHAnsi"/>
          <w:lang w:val="pt-BR" w:eastAsia="ko-KR"/>
        </w:rPr>
        <w:t xml:space="preserve">phần </w:t>
      </w:r>
      <w:r w:rsidRPr="00D76E7D">
        <w:rPr>
          <w:rFonts w:asciiTheme="majorHAnsi" w:hAnsiTheme="majorHAnsi" w:cstheme="majorHAnsi"/>
          <w:lang w:val="pt-BR" w:eastAsia="ko-KR"/>
        </w:rPr>
        <w:t>STH</w:t>
      </w:r>
      <w:r w:rsidR="000D262B" w:rsidRPr="00D76E7D">
        <w:rPr>
          <w:rFonts w:asciiTheme="majorHAnsi" w:hAnsiTheme="majorHAnsi" w:cstheme="majorHAnsi"/>
          <w:lang w:val="pt-BR" w:eastAsia="ko-KR"/>
        </w:rPr>
        <w:t xml:space="preserve"> được thực hiện sau:</w:t>
      </w:r>
    </w:p>
    <w:p w:rsidR="000D262B" w:rsidRPr="00D76E7D" w:rsidRDefault="000D262B" w:rsidP="000A3359">
      <w:pPr>
        <w:tabs>
          <w:tab w:val="left" w:pos="567"/>
        </w:tabs>
        <w:spacing w:before="120"/>
        <w:ind w:firstLine="567"/>
        <w:jc w:val="both"/>
        <w:rPr>
          <w:rFonts w:asciiTheme="majorHAnsi" w:hAnsiTheme="majorHAnsi" w:cstheme="majorHAnsi"/>
          <w:lang w:val="pt-BR"/>
        </w:rPr>
      </w:pPr>
      <w:r w:rsidRPr="00D76E7D">
        <w:rPr>
          <w:rFonts w:asciiTheme="majorHAnsi" w:hAnsiTheme="majorHAnsi" w:cstheme="majorHAnsi"/>
          <w:b/>
          <w:i/>
          <w:lang w:val="pt-BR" w:eastAsia="ko-KR"/>
        </w:rPr>
        <w:t>Bước 4.1</w:t>
      </w:r>
      <w:r w:rsidR="00916968" w:rsidRPr="00D76E7D">
        <w:rPr>
          <w:rFonts w:asciiTheme="majorHAnsi" w:hAnsiTheme="majorHAnsi" w:cstheme="majorHAnsi"/>
          <w:b/>
          <w:i/>
          <w:lang w:val="pt-BR" w:eastAsia="ko-KR"/>
        </w:rPr>
        <w:t xml:space="preserve"> -</w:t>
      </w:r>
      <w:r w:rsidRPr="00D76E7D">
        <w:rPr>
          <w:rFonts w:asciiTheme="majorHAnsi" w:hAnsiTheme="majorHAnsi" w:cstheme="majorHAnsi"/>
          <w:b/>
          <w:i/>
          <w:lang w:val="pt-BR" w:eastAsia="ko-KR"/>
        </w:rPr>
        <w:t xml:space="preserve"> GV đề xuất nhiệm vụ</w:t>
      </w:r>
      <w:r w:rsidR="00916968" w:rsidRPr="00D76E7D">
        <w:rPr>
          <w:rFonts w:asciiTheme="majorHAnsi" w:hAnsiTheme="majorHAnsi" w:cstheme="majorHAnsi"/>
          <w:b/>
          <w:i/>
          <w:lang w:val="pt-BR" w:eastAsia="ko-KR"/>
        </w:rPr>
        <w:t>:</w:t>
      </w:r>
      <w:r w:rsidR="00916968" w:rsidRPr="00D76E7D">
        <w:rPr>
          <w:rFonts w:asciiTheme="majorHAnsi" w:hAnsiTheme="majorHAnsi" w:cstheme="majorHAnsi"/>
          <w:i/>
          <w:lang w:val="pt-BR" w:eastAsia="ko-KR"/>
        </w:rPr>
        <w:t xml:space="preserve"> </w:t>
      </w:r>
      <w:r w:rsidRPr="00D76E7D">
        <w:rPr>
          <w:rFonts w:asciiTheme="majorHAnsi" w:hAnsiTheme="majorHAnsi" w:cstheme="majorHAnsi"/>
          <w:lang w:val="pt-BR"/>
        </w:rPr>
        <w:t xml:space="preserve">GV đề xuất nhiệm vụ </w:t>
      </w:r>
      <w:r w:rsidR="00A57F77">
        <w:rPr>
          <w:rFonts w:asciiTheme="majorHAnsi" w:hAnsiTheme="majorHAnsi" w:cstheme="majorHAnsi"/>
          <w:lang w:val="pt-BR"/>
        </w:rPr>
        <w:t xml:space="preserve">phải phù hợp, </w:t>
      </w:r>
      <w:r w:rsidRPr="00D76E7D">
        <w:rPr>
          <w:rFonts w:asciiTheme="majorHAnsi" w:hAnsiTheme="majorHAnsi" w:cstheme="majorHAnsi"/>
          <w:lang w:val="pt-BR"/>
        </w:rPr>
        <w:t>vừa sức với HS, tạo ra được sản phẩm để làm căn cứ đánh giá sau khi kết thúc hoạt động.</w:t>
      </w:r>
    </w:p>
    <w:p w:rsidR="000D262B" w:rsidRPr="00D76E7D" w:rsidRDefault="000D262B" w:rsidP="000A3359">
      <w:pPr>
        <w:tabs>
          <w:tab w:val="left" w:pos="567"/>
        </w:tabs>
        <w:spacing w:before="120"/>
        <w:ind w:firstLine="567"/>
        <w:jc w:val="both"/>
        <w:rPr>
          <w:rFonts w:asciiTheme="majorHAnsi" w:hAnsiTheme="majorHAnsi" w:cstheme="majorHAnsi"/>
          <w:lang w:val="pt-BR"/>
        </w:rPr>
      </w:pPr>
      <w:r w:rsidRPr="00D76E7D">
        <w:rPr>
          <w:rFonts w:asciiTheme="majorHAnsi" w:hAnsiTheme="majorHAnsi" w:cstheme="majorHAnsi"/>
          <w:b/>
          <w:i/>
          <w:lang w:val="pt-BR" w:eastAsia="ko-KR"/>
        </w:rPr>
        <w:t>Bước 4.2</w:t>
      </w:r>
      <w:r w:rsidR="00916968" w:rsidRPr="00D76E7D">
        <w:rPr>
          <w:rFonts w:asciiTheme="majorHAnsi" w:hAnsiTheme="majorHAnsi" w:cstheme="majorHAnsi"/>
          <w:b/>
          <w:i/>
          <w:lang w:val="pt-BR" w:eastAsia="ko-KR"/>
        </w:rPr>
        <w:t xml:space="preserve"> -</w:t>
      </w:r>
      <w:r w:rsidRPr="00D76E7D">
        <w:rPr>
          <w:rFonts w:asciiTheme="majorHAnsi" w:hAnsiTheme="majorHAnsi" w:cstheme="majorHAnsi"/>
          <w:b/>
          <w:i/>
          <w:lang w:val="pt-BR" w:eastAsia="ko-KR"/>
        </w:rPr>
        <w:t xml:space="preserve"> HS trải nghiệm trong thực tiễn</w:t>
      </w:r>
      <w:r w:rsidR="00916968" w:rsidRPr="00D76E7D">
        <w:rPr>
          <w:rFonts w:asciiTheme="majorHAnsi" w:hAnsiTheme="majorHAnsi" w:cstheme="majorHAnsi"/>
          <w:b/>
          <w:i/>
          <w:lang w:val="pt-BR" w:eastAsia="ko-KR"/>
        </w:rPr>
        <w:t>:</w:t>
      </w:r>
      <w:r w:rsidR="00BA2AD7" w:rsidRPr="00D76E7D">
        <w:rPr>
          <w:rFonts w:asciiTheme="majorHAnsi" w:hAnsiTheme="majorHAnsi" w:cstheme="majorHAnsi"/>
          <w:i/>
          <w:lang w:val="pt-BR" w:eastAsia="ko-KR"/>
        </w:rPr>
        <w:t xml:space="preserve"> </w:t>
      </w:r>
      <w:r w:rsidRPr="00D76E7D">
        <w:rPr>
          <w:rFonts w:asciiTheme="majorHAnsi" w:hAnsiTheme="majorHAnsi" w:cstheme="majorHAnsi"/>
          <w:lang w:val="pt-BR"/>
        </w:rPr>
        <w:t>HS trải nghiệm để thực hiện nhiệm vụ được giao. Chính trong quá trình này HS chiếm lĩnh kiến thức và sáng tạo. Trong giai đoạn này,</w:t>
      </w:r>
      <w:r w:rsidR="00A57F77">
        <w:rPr>
          <w:rFonts w:asciiTheme="majorHAnsi" w:hAnsiTheme="majorHAnsi" w:cstheme="majorHAnsi"/>
          <w:lang w:val="pt-BR"/>
        </w:rPr>
        <w:t xml:space="preserve"> </w:t>
      </w:r>
      <w:r w:rsidR="00BA2AD7" w:rsidRPr="00D76E7D">
        <w:rPr>
          <w:rFonts w:asciiTheme="majorHAnsi" w:hAnsiTheme="majorHAnsi" w:cstheme="majorHAnsi"/>
          <w:lang w:val="pt-BR"/>
        </w:rPr>
        <w:t xml:space="preserve">cần xác định: cá nhân </w:t>
      </w:r>
      <w:r w:rsidRPr="00D76E7D">
        <w:rPr>
          <w:rFonts w:asciiTheme="majorHAnsi" w:hAnsiTheme="majorHAnsi" w:cstheme="majorHAnsi"/>
          <w:lang w:val="pt-BR"/>
        </w:rPr>
        <w:t xml:space="preserve">HS </w:t>
      </w:r>
      <w:r w:rsidR="00BA2AD7" w:rsidRPr="00D76E7D">
        <w:rPr>
          <w:rFonts w:asciiTheme="majorHAnsi" w:hAnsiTheme="majorHAnsi" w:cstheme="majorHAnsi"/>
          <w:lang w:val="pt-BR"/>
        </w:rPr>
        <w:t xml:space="preserve">được trải nghiệm, trải nghiệm </w:t>
      </w:r>
      <w:r w:rsidRPr="00D76E7D">
        <w:rPr>
          <w:rFonts w:asciiTheme="majorHAnsi" w:hAnsiTheme="majorHAnsi" w:cstheme="majorHAnsi"/>
          <w:lang w:val="pt-BR"/>
        </w:rPr>
        <w:t>theo nhóm nhỏ hay theo lớp và có người hướng dẫn HS trải nghiệm hay không, nếu có thì đó là đối tượng nào?</w:t>
      </w:r>
    </w:p>
    <w:p w:rsidR="000D262B" w:rsidRPr="00D76E7D" w:rsidRDefault="000D262B" w:rsidP="000A3359">
      <w:pPr>
        <w:tabs>
          <w:tab w:val="left" w:pos="567"/>
        </w:tabs>
        <w:spacing w:before="120"/>
        <w:ind w:firstLine="567"/>
        <w:jc w:val="both"/>
        <w:rPr>
          <w:rFonts w:asciiTheme="majorHAnsi" w:hAnsiTheme="majorHAnsi" w:cstheme="majorHAnsi"/>
          <w:lang w:val="pt-BR"/>
        </w:rPr>
      </w:pPr>
      <w:r w:rsidRPr="00D76E7D">
        <w:rPr>
          <w:rFonts w:asciiTheme="majorHAnsi" w:hAnsiTheme="majorHAnsi" w:cstheme="majorHAnsi"/>
          <w:b/>
          <w:i/>
          <w:lang w:val="pt-BR" w:eastAsia="ko-KR"/>
        </w:rPr>
        <w:t>Bước 4.3</w:t>
      </w:r>
      <w:r w:rsidR="00916968" w:rsidRPr="00D76E7D">
        <w:rPr>
          <w:rFonts w:asciiTheme="majorHAnsi" w:hAnsiTheme="majorHAnsi" w:cstheme="majorHAnsi"/>
          <w:b/>
          <w:i/>
          <w:lang w:val="pt-BR" w:eastAsia="ko-KR"/>
        </w:rPr>
        <w:t xml:space="preserve"> -</w:t>
      </w:r>
      <w:r w:rsidRPr="00D76E7D">
        <w:rPr>
          <w:rFonts w:asciiTheme="majorHAnsi" w:hAnsiTheme="majorHAnsi" w:cstheme="majorHAnsi"/>
          <w:b/>
          <w:i/>
          <w:lang w:val="pt-BR" w:eastAsia="ko-KR"/>
        </w:rPr>
        <w:t xml:space="preserve"> HS báo cáo, thảo luận kết quả trải nghiệm</w:t>
      </w:r>
      <w:r w:rsidR="00916968" w:rsidRPr="00D76E7D">
        <w:rPr>
          <w:rFonts w:asciiTheme="majorHAnsi" w:hAnsiTheme="majorHAnsi" w:cstheme="majorHAnsi"/>
          <w:b/>
          <w:i/>
          <w:lang w:val="pt-BR" w:eastAsia="ko-KR"/>
        </w:rPr>
        <w:t>:</w:t>
      </w:r>
      <w:r w:rsidR="00916968" w:rsidRPr="00D76E7D">
        <w:rPr>
          <w:rFonts w:asciiTheme="majorHAnsi" w:hAnsiTheme="majorHAnsi" w:cstheme="majorHAnsi"/>
          <w:i/>
          <w:lang w:val="pt-BR" w:eastAsia="ko-KR"/>
        </w:rPr>
        <w:t xml:space="preserve"> </w:t>
      </w:r>
      <w:r w:rsidRPr="00D76E7D">
        <w:rPr>
          <w:rFonts w:asciiTheme="majorHAnsi" w:hAnsiTheme="majorHAnsi" w:cstheme="majorHAnsi"/>
          <w:lang w:val="pt-BR"/>
        </w:rPr>
        <w:t>HS phải báo cáo kết quả hoạt động theo nhiệm vụ được giao sau khi quá trình trải nghiệm kết thúc. Giai đoạn này HS cần chỉ rõ quá trình hoạt động của nhóm diễn ra như thế nào</w:t>
      </w:r>
      <w:r w:rsidR="00DE7FF6" w:rsidRPr="00D76E7D">
        <w:rPr>
          <w:rFonts w:asciiTheme="majorHAnsi" w:hAnsiTheme="majorHAnsi" w:cstheme="majorHAnsi"/>
          <w:lang w:val="pt-BR"/>
        </w:rPr>
        <w:t>?</w:t>
      </w:r>
      <w:r w:rsidRPr="00D76E7D">
        <w:rPr>
          <w:rFonts w:asciiTheme="majorHAnsi" w:hAnsiTheme="majorHAnsi" w:cstheme="majorHAnsi"/>
          <w:lang w:val="pt-BR"/>
        </w:rPr>
        <w:t xml:space="preserve"> HS chiếm lĩnh được những kiến thức gì</w:t>
      </w:r>
      <w:r w:rsidR="00DE7FF6" w:rsidRPr="00D76E7D">
        <w:rPr>
          <w:rFonts w:asciiTheme="majorHAnsi" w:hAnsiTheme="majorHAnsi" w:cstheme="majorHAnsi"/>
          <w:lang w:val="pt-BR"/>
        </w:rPr>
        <w:t xml:space="preserve">? </w:t>
      </w:r>
      <w:r w:rsidRPr="00D76E7D">
        <w:rPr>
          <w:rFonts w:asciiTheme="majorHAnsi" w:hAnsiTheme="majorHAnsi" w:cstheme="majorHAnsi"/>
          <w:lang w:val="pt-BR"/>
        </w:rPr>
        <w:t>cảm xúc của bản thân về quá trình tích luỹ kinh nghiệm ra sao</w:t>
      </w:r>
      <w:r w:rsidR="00DE7FF6" w:rsidRPr="00D76E7D">
        <w:rPr>
          <w:rFonts w:asciiTheme="majorHAnsi" w:hAnsiTheme="majorHAnsi" w:cstheme="majorHAnsi"/>
          <w:lang w:val="pt-BR"/>
        </w:rPr>
        <w:t xml:space="preserve">? </w:t>
      </w:r>
      <w:r w:rsidRPr="00D76E7D">
        <w:rPr>
          <w:rFonts w:asciiTheme="majorHAnsi" w:hAnsiTheme="majorHAnsi" w:cstheme="majorHAnsi"/>
          <w:lang w:val="pt-BR"/>
        </w:rPr>
        <w:t>Đây là cơ hội để HS khẳng định giá trị bản thân và đối diện với tập thể, điều chỉnh hành vi, thái độ của mình.</w:t>
      </w:r>
    </w:p>
    <w:p w:rsidR="000D262B" w:rsidRPr="00D76E7D" w:rsidRDefault="000D262B" w:rsidP="000A3359">
      <w:pPr>
        <w:tabs>
          <w:tab w:val="left" w:pos="567"/>
        </w:tabs>
        <w:spacing w:before="120"/>
        <w:ind w:firstLine="567"/>
        <w:jc w:val="both"/>
        <w:rPr>
          <w:rFonts w:asciiTheme="majorHAnsi" w:hAnsiTheme="majorHAnsi" w:cstheme="majorHAnsi"/>
          <w:lang w:val="pt-BR"/>
        </w:rPr>
      </w:pPr>
      <w:r w:rsidRPr="00D76E7D">
        <w:rPr>
          <w:rFonts w:asciiTheme="majorHAnsi" w:hAnsiTheme="majorHAnsi" w:cstheme="majorHAnsi"/>
          <w:b/>
          <w:i/>
          <w:lang w:val="pt-BR" w:eastAsia="ko-KR"/>
        </w:rPr>
        <w:t>Bước 4.4</w:t>
      </w:r>
      <w:r w:rsidR="00916968" w:rsidRPr="00D76E7D">
        <w:rPr>
          <w:rFonts w:asciiTheme="majorHAnsi" w:hAnsiTheme="majorHAnsi" w:cstheme="majorHAnsi"/>
          <w:b/>
          <w:i/>
          <w:lang w:val="pt-BR" w:eastAsia="ko-KR"/>
        </w:rPr>
        <w:t xml:space="preserve"> </w:t>
      </w:r>
      <w:r w:rsidR="00A57F77">
        <w:rPr>
          <w:rFonts w:asciiTheme="majorHAnsi" w:hAnsiTheme="majorHAnsi" w:cstheme="majorHAnsi"/>
          <w:b/>
          <w:i/>
          <w:lang w:val="pt-BR" w:eastAsia="ko-KR"/>
        </w:rPr>
        <w:t>-</w:t>
      </w:r>
      <w:r w:rsidRPr="00D76E7D">
        <w:rPr>
          <w:rFonts w:asciiTheme="majorHAnsi" w:hAnsiTheme="majorHAnsi" w:cstheme="majorHAnsi"/>
          <w:b/>
          <w:i/>
          <w:lang w:val="pt-BR" w:eastAsia="ko-KR"/>
        </w:rPr>
        <w:t xml:space="preserve"> </w:t>
      </w:r>
      <w:r w:rsidR="00BD3A82" w:rsidRPr="00D76E7D">
        <w:rPr>
          <w:rFonts w:asciiTheme="majorHAnsi" w:hAnsiTheme="majorHAnsi" w:cstheme="majorHAnsi"/>
          <w:b/>
          <w:i/>
          <w:lang w:val="pt-BR" w:eastAsia="ko-KR"/>
        </w:rPr>
        <w:t>Kết</w:t>
      </w:r>
      <w:r w:rsidRPr="00D76E7D">
        <w:rPr>
          <w:rFonts w:asciiTheme="majorHAnsi" w:hAnsiTheme="majorHAnsi" w:cstheme="majorHAnsi"/>
          <w:b/>
          <w:i/>
          <w:lang w:val="pt-BR" w:eastAsia="ko-KR"/>
        </w:rPr>
        <w:t xml:space="preserve"> luận, khái quát kiến thức thu được</w:t>
      </w:r>
      <w:r w:rsidR="00916968" w:rsidRPr="00D76E7D">
        <w:rPr>
          <w:rFonts w:asciiTheme="majorHAnsi" w:hAnsiTheme="majorHAnsi" w:cstheme="majorHAnsi"/>
          <w:b/>
          <w:i/>
          <w:lang w:val="pt-BR" w:eastAsia="ko-KR"/>
        </w:rPr>
        <w:t>:</w:t>
      </w:r>
      <w:r w:rsidR="00916968" w:rsidRPr="00D76E7D">
        <w:rPr>
          <w:rFonts w:asciiTheme="majorHAnsi" w:hAnsiTheme="majorHAnsi" w:cstheme="majorHAnsi"/>
          <w:i/>
          <w:lang w:val="pt-BR" w:eastAsia="ko-KR"/>
        </w:rPr>
        <w:t xml:space="preserve"> </w:t>
      </w:r>
      <w:r w:rsidRPr="00D76E7D">
        <w:rPr>
          <w:rFonts w:asciiTheme="majorHAnsi" w:hAnsiTheme="majorHAnsi" w:cstheme="majorHAnsi"/>
          <w:lang w:val="pt-BR"/>
        </w:rPr>
        <w:t>HS tổng kết quá trình hoạt động, học tập, thực hiện nhiệm v</w:t>
      </w:r>
      <w:r w:rsidR="00DE7FF6" w:rsidRPr="00D76E7D">
        <w:rPr>
          <w:rFonts w:asciiTheme="majorHAnsi" w:hAnsiTheme="majorHAnsi" w:cstheme="majorHAnsi"/>
          <w:lang w:val="pt-BR"/>
        </w:rPr>
        <w:t xml:space="preserve">ụ ban đầu. Giai đoạn này GV và HS </w:t>
      </w:r>
      <w:r w:rsidRPr="00D76E7D">
        <w:rPr>
          <w:rFonts w:asciiTheme="majorHAnsi" w:hAnsiTheme="majorHAnsi" w:cstheme="majorHAnsi"/>
          <w:lang w:val="pt-BR"/>
        </w:rPr>
        <w:t>khái quát hoá kiến thức theo mục tiêu đã đặt ra đánh giá năng lực và kỹ năng của HS, cùng HS tự đánh giá kiến thức, kỹ năng và năng lực mà HS thu được.</w:t>
      </w:r>
    </w:p>
    <w:p w:rsidR="000D262B" w:rsidRPr="00D76E7D" w:rsidRDefault="000D262B" w:rsidP="000A3359">
      <w:pPr>
        <w:tabs>
          <w:tab w:val="left" w:pos="567"/>
        </w:tabs>
        <w:spacing w:before="120"/>
        <w:ind w:firstLine="567"/>
        <w:jc w:val="both"/>
        <w:rPr>
          <w:rFonts w:asciiTheme="majorHAnsi" w:hAnsiTheme="majorHAnsi" w:cstheme="majorHAnsi"/>
          <w:lang w:val="pt-BR"/>
        </w:rPr>
      </w:pPr>
      <w:r w:rsidRPr="00D76E7D">
        <w:rPr>
          <w:rFonts w:asciiTheme="majorHAnsi" w:hAnsiTheme="majorHAnsi" w:cstheme="majorHAnsi"/>
          <w:b/>
          <w:i/>
          <w:lang w:val="pt-BR" w:eastAsia="ko-KR"/>
        </w:rPr>
        <w:t>Bước 4.5</w:t>
      </w:r>
      <w:r w:rsidR="00916968" w:rsidRPr="00D76E7D">
        <w:rPr>
          <w:rFonts w:asciiTheme="majorHAnsi" w:hAnsiTheme="majorHAnsi" w:cstheme="majorHAnsi"/>
          <w:b/>
          <w:i/>
          <w:lang w:val="pt-BR" w:eastAsia="ko-KR"/>
        </w:rPr>
        <w:t xml:space="preserve"> </w:t>
      </w:r>
      <w:r w:rsidR="00A57F77">
        <w:rPr>
          <w:rFonts w:asciiTheme="majorHAnsi" w:hAnsiTheme="majorHAnsi" w:cstheme="majorHAnsi"/>
          <w:b/>
          <w:i/>
          <w:lang w:val="pt-BR" w:eastAsia="ko-KR"/>
        </w:rPr>
        <w:t>-</w:t>
      </w:r>
      <w:r w:rsidR="00916968" w:rsidRPr="00D76E7D">
        <w:rPr>
          <w:rFonts w:asciiTheme="majorHAnsi" w:hAnsiTheme="majorHAnsi" w:cstheme="majorHAnsi"/>
          <w:b/>
          <w:i/>
          <w:lang w:val="pt-BR" w:eastAsia="ko-KR"/>
        </w:rPr>
        <w:t xml:space="preserve"> </w:t>
      </w:r>
      <w:r w:rsidR="004E4C39" w:rsidRPr="00D76E7D">
        <w:rPr>
          <w:rFonts w:asciiTheme="majorHAnsi" w:hAnsiTheme="majorHAnsi" w:cstheme="majorHAnsi"/>
          <w:b/>
          <w:i/>
          <w:lang w:val="pt-BR" w:eastAsia="ko-KR"/>
        </w:rPr>
        <w:t xml:space="preserve">HS </w:t>
      </w:r>
      <w:r w:rsidR="009276E7" w:rsidRPr="00D76E7D">
        <w:rPr>
          <w:rFonts w:asciiTheme="majorHAnsi" w:hAnsiTheme="majorHAnsi" w:cstheme="majorHAnsi"/>
          <w:b/>
          <w:i/>
          <w:lang w:val="pt-BR" w:eastAsia="ko-KR"/>
        </w:rPr>
        <w:t>v</w:t>
      </w:r>
      <w:r w:rsidRPr="00D76E7D">
        <w:rPr>
          <w:rFonts w:asciiTheme="majorHAnsi" w:hAnsiTheme="majorHAnsi" w:cstheme="majorHAnsi"/>
          <w:b/>
          <w:i/>
          <w:lang w:val="pt-BR" w:eastAsia="ko-KR"/>
        </w:rPr>
        <w:t>ận dụng</w:t>
      </w:r>
      <w:r w:rsidR="00916968" w:rsidRPr="00D76E7D">
        <w:rPr>
          <w:rFonts w:asciiTheme="majorHAnsi" w:hAnsiTheme="majorHAnsi" w:cstheme="majorHAnsi"/>
          <w:b/>
          <w:i/>
          <w:lang w:val="pt-BR" w:eastAsia="ko-KR"/>
        </w:rPr>
        <w:t>:</w:t>
      </w:r>
      <w:r w:rsidR="00916968" w:rsidRPr="00D76E7D">
        <w:rPr>
          <w:rFonts w:asciiTheme="majorHAnsi" w:hAnsiTheme="majorHAnsi" w:cstheme="majorHAnsi"/>
          <w:i/>
          <w:lang w:val="pt-BR" w:eastAsia="ko-KR"/>
        </w:rPr>
        <w:t xml:space="preserve"> </w:t>
      </w:r>
      <w:r w:rsidRPr="00D76E7D">
        <w:rPr>
          <w:rFonts w:asciiTheme="majorHAnsi" w:hAnsiTheme="majorHAnsi" w:cstheme="majorHAnsi"/>
          <w:lang w:val="pt-BR"/>
        </w:rPr>
        <w:t xml:space="preserve">Sau khi HS trải nghiệm và chiếm lĩnh được những kiến thức từ lý thuyết đến thực tiễn các em có thể vận dụng vào cuộc sống của mình để giải quyết các vấn đề về </w:t>
      </w:r>
      <w:r w:rsidR="00DE7FF6" w:rsidRPr="00D76E7D">
        <w:rPr>
          <w:rFonts w:asciiTheme="majorHAnsi" w:hAnsiTheme="majorHAnsi" w:cstheme="majorHAnsi"/>
          <w:lang w:val="pt-BR"/>
        </w:rPr>
        <w:t>STH</w:t>
      </w:r>
      <w:r w:rsidRPr="00D76E7D">
        <w:rPr>
          <w:rFonts w:asciiTheme="majorHAnsi" w:hAnsiTheme="majorHAnsi" w:cstheme="majorHAnsi"/>
          <w:lang w:val="pt-BR"/>
        </w:rPr>
        <w:t>, bảo vệ MT, các tình huống mà các em thường trải qua hằng ngày nhưng chưa có cơ sở để giải quyết.</w:t>
      </w:r>
    </w:p>
    <w:p w:rsidR="000D262B" w:rsidRPr="00D76E7D" w:rsidRDefault="000D262B" w:rsidP="00434BDD">
      <w:pPr>
        <w:spacing w:before="120"/>
        <w:jc w:val="both"/>
        <w:rPr>
          <w:rFonts w:asciiTheme="majorHAnsi" w:hAnsiTheme="majorHAnsi" w:cstheme="majorHAnsi"/>
          <w:b/>
          <w:i/>
          <w:spacing w:val="-6"/>
          <w:lang w:val="pt-BR" w:eastAsia="ko-KR"/>
        </w:rPr>
      </w:pPr>
      <w:r w:rsidRPr="00D76E7D">
        <w:rPr>
          <w:rFonts w:asciiTheme="majorHAnsi" w:hAnsiTheme="majorHAnsi" w:cstheme="majorHAnsi"/>
          <w:b/>
          <w:i/>
          <w:spacing w:val="-6"/>
          <w:lang w:val="pt-BR" w:eastAsia="ko-KR"/>
        </w:rPr>
        <w:t xml:space="preserve">Bước 5: Kiểm tra, đánh giá kết quả tích hợp GDMT thông qua HĐTN trong dạy học phần </w:t>
      </w:r>
      <w:r w:rsidR="00434BDD" w:rsidRPr="00D76E7D">
        <w:rPr>
          <w:rFonts w:asciiTheme="majorHAnsi" w:hAnsiTheme="majorHAnsi" w:cstheme="majorHAnsi"/>
          <w:b/>
          <w:i/>
          <w:spacing w:val="-6"/>
          <w:lang w:val="pt-BR" w:eastAsia="ko-KR"/>
        </w:rPr>
        <w:t>STH</w:t>
      </w:r>
    </w:p>
    <w:p w:rsidR="000D262B" w:rsidRPr="00D76E7D" w:rsidRDefault="000D262B" w:rsidP="000227ED">
      <w:pPr>
        <w:spacing w:before="120"/>
        <w:ind w:firstLine="720"/>
        <w:jc w:val="both"/>
        <w:rPr>
          <w:rFonts w:asciiTheme="majorHAnsi" w:hAnsiTheme="majorHAnsi" w:cstheme="majorHAnsi"/>
          <w:lang w:val="pt-BR"/>
        </w:rPr>
      </w:pPr>
      <w:r w:rsidRPr="00D76E7D">
        <w:rPr>
          <w:rFonts w:asciiTheme="majorHAnsi" w:hAnsiTheme="majorHAnsi" w:cstheme="majorHAnsi"/>
          <w:lang w:val="pt-BR"/>
        </w:rPr>
        <w:t>- Về nội dung</w:t>
      </w:r>
      <w:r w:rsidR="00551C3C" w:rsidRPr="00D76E7D">
        <w:rPr>
          <w:rFonts w:asciiTheme="majorHAnsi" w:hAnsiTheme="majorHAnsi" w:cstheme="majorHAnsi"/>
          <w:lang w:val="pt-BR"/>
        </w:rPr>
        <w:t xml:space="preserve">: </w:t>
      </w:r>
      <w:r w:rsidRPr="00D76E7D">
        <w:rPr>
          <w:rFonts w:asciiTheme="majorHAnsi" w:hAnsiTheme="majorHAnsi" w:cstheme="majorHAnsi"/>
          <w:lang w:val="pt-BR"/>
        </w:rPr>
        <w:t xml:space="preserve">cần kiểm tra được kết quả </w:t>
      </w:r>
      <w:r w:rsidR="001706FF" w:rsidRPr="00D76E7D">
        <w:rPr>
          <w:rFonts w:asciiTheme="majorHAnsi" w:hAnsiTheme="majorHAnsi" w:cstheme="majorHAnsi"/>
          <w:lang w:val="pt-BR"/>
        </w:rPr>
        <w:t>HĐTN</w:t>
      </w:r>
      <w:r w:rsidRPr="00D76E7D">
        <w:rPr>
          <w:rFonts w:asciiTheme="majorHAnsi" w:hAnsiTheme="majorHAnsi" w:cstheme="majorHAnsi"/>
          <w:lang w:val="pt-BR"/>
        </w:rPr>
        <w:t xml:space="preserve"> của HS trong phần </w:t>
      </w:r>
      <w:r w:rsidR="00551C3C" w:rsidRPr="00D76E7D">
        <w:rPr>
          <w:rFonts w:asciiTheme="majorHAnsi" w:hAnsiTheme="majorHAnsi" w:cstheme="majorHAnsi"/>
          <w:lang w:val="pt-BR"/>
        </w:rPr>
        <w:t>STH</w:t>
      </w:r>
      <w:r w:rsidRPr="00D76E7D">
        <w:rPr>
          <w:rFonts w:asciiTheme="majorHAnsi" w:hAnsiTheme="majorHAnsi" w:cstheme="majorHAnsi"/>
          <w:lang w:val="pt-BR"/>
        </w:rPr>
        <w:t xml:space="preserve">, bao gồm: kiến thức, kĩ năng </w:t>
      </w:r>
      <w:r w:rsidR="00551C3C" w:rsidRPr="00D76E7D">
        <w:rPr>
          <w:rFonts w:asciiTheme="majorHAnsi" w:hAnsiTheme="majorHAnsi" w:cstheme="majorHAnsi"/>
          <w:lang w:val="pt-BR"/>
        </w:rPr>
        <w:t xml:space="preserve">về STH; </w:t>
      </w:r>
      <w:r w:rsidRPr="00D76E7D">
        <w:rPr>
          <w:rFonts w:asciiTheme="majorHAnsi" w:hAnsiTheme="majorHAnsi" w:cstheme="majorHAnsi"/>
          <w:lang w:val="pt-BR"/>
        </w:rPr>
        <w:t xml:space="preserve"> </w:t>
      </w:r>
      <w:r w:rsidR="00551C3C" w:rsidRPr="00D76E7D">
        <w:rPr>
          <w:rFonts w:asciiTheme="majorHAnsi" w:hAnsiTheme="majorHAnsi" w:cstheme="majorHAnsi"/>
          <w:lang w:val="pt-BR"/>
        </w:rPr>
        <w:t xml:space="preserve">kiến thức, kĩ năng về GDMT </w:t>
      </w:r>
      <w:r w:rsidRPr="00D76E7D">
        <w:rPr>
          <w:rFonts w:asciiTheme="majorHAnsi" w:hAnsiTheme="majorHAnsi" w:cstheme="majorHAnsi"/>
          <w:lang w:val="pt-BR"/>
        </w:rPr>
        <w:t>và hành vi, ý thức bảo vệ MT, chống ô nhiễm MT.</w:t>
      </w:r>
    </w:p>
    <w:p w:rsidR="009E29DD" w:rsidRPr="00D76E7D" w:rsidRDefault="00551C3C" w:rsidP="009E29DD">
      <w:pPr>
        <w:spacing w:before="120"/>
        <w:ind w:firstLine="720"/>
        <w:jc w:val="both"/>
        <w:rPr>
          <w:rFonts w:ascii="Time new roman" w:hAnsi="Time new roman"/>
          <w:lang w:val="pt-BR"/>
        </w:rPr>
      </w:pPr>
      <w:r w:rsidRPr="00D76E7D">
        <w:rPr>
          <w:rFonts w:asciiTheme="majorHAnsi" w:hAnsiTheme="majorHAnsi" w:cstheme="majorHAnsi"/>
          <w:lang w:val="pt-BR"/>
        </w:rPr>
        <w:t>- Về biện pháp:</w:t>
      </w:r>
      <w:r w:rsidR="000D262B" w:rsidRPr="00D76E7D">
        <w:rPr>
          <w:rFonts w:asciiTheme="majorHAnsi" w:hAnsiTheme="majorHAnsi" w:cstheme="majorHAnsi"/>
          <w:lang w:val="pt-BR"/>
        </w:rPr>
        <w:t xml:space="preserve"> GV thiết kế các công cụ và tổ chức đánh giá kết quả </w:t>
      </w:r>
      <w:r w:rsidR="001706FF" w:rsidRPr="00D76E7D">
        <w:rPr>
          <w:rFonts w:asciiTheme="majorHAnsi" w:hAnsiTheme="majorHAnsi" w:cstheme="majorHAnsi"/>
          <w:lang w:val="pt-BR"/>
        </w:rPr>
        <w:t>HĐTN</w:t>
      </w:r>
      <w:r w:rsidR="000D262B" w:rsidRPr="00D76E7D">
        <w:rPr>
          <w:rFonts w:asciiTheme="majorHAnsi" w:hAnsiTheme="majorHAnsi" w:cstheme="majorHAnsi"/>
          <w:lang w:val="pt-BR"/>
        </w:rPr>
        <w:t xml:space="preserve"> của HS. Các công cụ đánh giá như: </w:t>
      </w:r>
      <w:bookmarkStart w:id="6" w:name="_Toc515350157"/>
      <w:r w:rsidR="00D114AC" w:rsidRPr="00D76E7D">
        <w:rPr>
          <w:rFonts w:asciiTheme="majorHAnsi" w:hAnsiTheme="majorHAnsi" w:cstheme="majorHAnsi"/>
          <w:lang w:val="pt-BR"/>
        </w:rPr>
        <w:t xml:space="preserve">câu hỏi, bài tập; </w:t>
      </w:r>
      <w:r w:rsidR="009E29DD" w:rsidRPr="00D76E7D">
        <w:rPr>
          <w:rFonts w:ascii="Time new roman" w:hAnsi="Time new roman"/>
          <w:lang w:val="pt-BR"/>
        </w:rPr>
        <w:t>công cụ ghi chép; bảng kiểm (Check list); c</w:t>
      </w:r>
      <w:r w:rsidR="009E29DD" w:rsidRPr="00D76E7D">
        <w:rPr>
          <w:rFonts w:ascii="Time new roman" w:hAnsi="Time new roman"/>
          <w:lang w:val="vi-VN"/>
        </w:rPr>
        <w:t>ông</w:t>
      </w:r>
      <w:r w:rsidR="009E29DD" w:rsidRPr="00D76E7D">
        <w:rPr>
          <w:rFonts w:ascii="Time new roman" w:hAnsi="Time new roman"/>
          <w:i/>
          <w:lang w:val="vi-VN"/>
        </w:rPr>
        <w:t xml:space="preserve"> </w:t>
      </w:r>
      <w:r w:rsidR="009E29DD" w:rsidRPr="00D76E7D">
        <w:rPr>
          <w:rFonts w:ascii="Time new roman" w:hAnsi="Time new roman"/>
          <w:lang w:val="vi-VN"/>
        </w:rPr>
        <w:t>cụ</w:t>
      </w:r>
      <w:r w:rsidR="009E29DD" w:rsidRPr="00D76E7D">
        <w:rPr>
          <w:rFonts w:ascii="Time new roman" w:hAnsi="Time new roman"/>
          <w:i/>
          <w:lang w:val="vi-VN"/>
        </w:rPr>
        <w:t xml:space="preserve"> </w:t>
      </w:r>
      <w:r w:rsidR="009E29DD" w:rsidRPr="00D76E7D">
        <w:rPr>
          <w:rFonts w:ascii="Time new roman" w:hAnsi="Time new roman"/>
          <w:lang w:val="vi-VN"/>
        </w:rPr>
        <w:t>đánh</w:t>
      </w:r>
      <w:r w:rsidR="009E29DD" w:rsidRPr="00D76E7D">
        <w:rPr>
          <w:rFonts w:ascii="Time new roman" w:hAnsi="Time new roman"/>
          <w:i/>
          <w:lang w:val="vi-VN"/>
        </w:rPr>
        <w:t xml:space="preserve"> </w:t>
      </w:r>
      <w:r w:rsidR="009E29DD" w:rsidRPr="00D76E7D">
        <w:rPr>
          <w:rFonts w:ascii="Time new roman" w:hAnsi="Time new roman"/>
          <w:lang w:val="vi-VN"/>
        </w:rPr>
        <w:t>giá</w:t>
      </w:r>
      <w:r w:rsidR="009E29DD" w:rsidRPr="00D76E7D">
        <w:rPr>
          <w:rFonts w:ascii="Time new roman" w:hAnsi="Time new roman"/>
          <w:i/>
          <w:lang w:val="pt-BR"/>
        </w:rPr>
        <w:t xml:space="preserve"> </w:t>
      </w:r>
      <w:r w:rsidR="009E29DD" w:rsidRPr="00D76E7D">
        <w:rPr>
          <w:rFonts w:ascii="Time new roman" w:hAnsi="Time new roman"/>
          <w:lang w:val="pt-BR"/>
        </w:rPr>
        <w:t>bằng hệ thống câu hỏi</w:t>
      </w:r>
      <w:r w:rsidR="009E29DD" w:rsidRPr="00D76E7D">
        <w:rPr>
          <w:rFonts w:ascii="Time new roman" w:hAnsi="Time new roman"/>
          <w:i/>
          <w:lang w:val="pt-BR"/>
        </w:rPr>
        <w:t xml:space="preserve"> </w:t>
      </w:r>
      <w:r w:rsidR="009E29DD" w:rsidRPr="00D76E7D">
        <w:rPr>
          <w:rFonts w:ascii="Time new roman" w:hAnsi="Time new roman"/>
          <w:lang w:val="vi-VN"/>
        </w:rPr>
        <w:t>theo</w:t>
      </w:r>
      <w:r w:rsidR="009E29DD" w:rsidRPr="00D76E7D">
        <w:rPr>
          <w:rFonts w:ascii="Time new roman" w:hAnsi="Time new roman"/>
          <w:i/>
          <w:lang w:val="vi-VN"/>
        </w:rPr>
        <w:t xml:space="preserve"> </w:t>
      </w:r>
      <w:r w:rsidR="009E29DD" w:rsidRPr="00D76E7D">
        <w:rPr>
          <w:rFonts w:ascii="Time new roman" w:hAnsi="Time new roman"/>
          <w:lang w:val="vi-VN"/>
        </w:rPr>
        <w:t>cấp độ</w:t>
      </w:r>
      <w:r w:rsidR="009E29DD" w:rsidRPr="00D76E7D">
        <w:rPr>
          <w:rFonts w:ascii="Time new roman" w:hAnsi="Time new roman"/>
          <w:lang w:val="pt-BR"/>
        </w:rPr>
        <w:t>; công cụ khảo sát về suy nghĩ, thái độ của HS; công cụ giúp HS tự đánh giá và đánh g</w:t>
      </w:r>
      <w:r w:rsidR="00A1052C" w:rsidRPr="00D76E7D">
        <w:rPr>
          <w:rFonts w:ascii="Time new roman" w:hAnsi="Time new roman"/>
          <w:lang w:val="pt-BR"/>
        </w:rPr>
        <w:t>ía</w:t>
      </w:r>
      <w:r w:rsidR="009E29DD" w:rsidRPr="00D76E7D">
        <w:rPr>
          <w:rFonts w:ascii="Time new roman" w:hAnsi="Time new roman"/>
          <w:lang w:val="pt-BR"/>
        </w:rPr>
        <w:t xml:space="preserve"> đồng đẳng</w:t>
      </w:r>
      <w:r w:rsidR="00A1052C" w:rsidRPr="00D76E7D">
        <w:rPr>
          <w:rFonts w:ascii="Time new roman" w:hAnsi="Time new roman"/>
          <w:lang w:val="pt-BR"/>
        </w:rPr>
        <w:t xml:space="preserve">; </w:t>
      </w:r>
      <w:r w:rsidR="009E29DD" w:rsidRPr="00D76E7D">
        <w:rPr>
          <w:rFonts w:ascii="Time new roman" w:hAnsi="Time new roman"/>
          <w:lang w:val="pt-BR"/>
        </w:rPr>
        <w:t>đánh giá sản phẩm</w:t>
      </w:r>
      <w:r w:rsidR="00A1052C" w:rsidRPr="00D76E7D">
        <w:rPr>
          <w:rFonts w:ascii="Time new roman" w:hAnsi="Time new roman"/>
          <w:lang w:val="pt-BR"/>
        </w:rPr>
        <w:t>;</w:t>
      </w:r>
      <w:r w:rsidR="009E29DD" w:rsidRPr="00D76E7D">
        <w:rPr>
          <w:rFonts w:ascii="Time new roman" w:hAnsi="Time new roman"/>
          <w:lang w:val="pt-BR"/>
        </w:rPr>
        <w:t xml:space="preserve"> bảng lưu hoạt động</w:t>
      </w:r>
      <w:r w:rsidR="00A1052C" w:rsidRPr="00D76E7D">
        <w:rPr>
          <w:rFonts w:ascii="Time new roman" w:hAnsi="Time new roman"/>
          <w:lang w:val="pt-BR"/>
        </w:rPr>
        <w:t>;</w:t>
      </w:r>
      <w:r w:rsidR="009E29DD" w:rsidRPr="00D76E7D">
        <w:rPr>
          <w:rFonts w:ascii="Time new roman" w:hAnsi="Time new roman"/>
          <w:lang w:val="pt-BR"/>
        </w:rPr>
        <w:t xml:space="preserve"> bài viết, bài phát biểu cảm nghĩ của HS</w:t>
      </w:r>
      <w:r w:rsidR="00A1052C" w:rsidRPr="00D76E7D">
        <w:rPr>
          <w:rFonts w:ascii="Time new roman" w:hAnsi="Time new roman"/>
          <w:lang w:val="pt-BR"/>
        </w:rPr>
        <w:t>;</w:t>
      </w:r>
      <w:r w:rsidR="009E29DD" w:rsidRPr="00D76E7D">
        <w:rPr>
          <w:rFonts w:ascii="Time new roman" w:hAnsi="Time new roman"/>
          <w:lang w:val="pt-BR"/>
        </w:rPr>
        <w:t xml:space="preserve"> hội ý </w:t>
      </w:r>
      <w:r w:rsidR="00781A6F" w:rsidRPr="00D76E7D">
        <w:rPr>
          <w:rFonts w:ascii="Time new roman" w:hAnsi="Time new roman"/>
          <w:lang w:val="pt-BR"/>
        </w:rPr>
        <w:t>GV</w:t>
      </w:r>
      <w:r w:rsidR="00A1052C" w:rsidRPr="00D76E7D">
        <w:rPr>
          <w:rFonts w:ascii="Time new roman" w:hAnsi="Time new roman"/>
          <w:lang w:val="pt-BR"/>
        </w:rPr>
        <w:t>.</w:t>
      </w:r>
    </w:p>
    <w:p w:rsidR="00781A6F" w:rsidRPr="00D76E7D" w:rsidRDefault="000D262B" w:rsidP="009E29DD">
      <w:pPr>
        <w:spacing w:before="120"/>
        <w:jc w:val="both"/>
        <w:rPr>
          <w:rFonts w:asciiTheme="majorHAnsi" w:hAnsiTheme="majorHAnsi" w:cstheme="majorHAnsi"/>
          <w:b/>
          <w:i/>
          <w:lang w:val="pt-BR"/>
        </w:rPr>
      </w:pPr>
      <w:r w:rsidRPr="00D76E7D">
        <w:rPr>
          <w:rFonts w:asciiTheme="majorHAnsi" w:hAnsiTheme="majorHAnsi" w:cstheme="majorHAnsi"/>
          <w:b/>
          <w:i/>
          <w:lang w:val="pt-BR"/>
        </w:rPr>
        <w:t>2.</w:t>
      </w:r>
      <w:r w:rsidR="00AA0FCB">
        <w:rPr>
          <w:rFonts w:asciiTheme="majorHAnsi" w:hAnsiTheme="majorHAnsi" w:cstheme="majorHAnsi"/>
          <w:b/>
          <w:i/>
          <w:lang w:val="pt-BR"/>
        </w:rPr>
        <w:t>3</w:t>
      </w:r>
      <w:r w:rsidRPr="00D76E7D">
        <w:rPr>
          <w:rFonts w:asciiTheme="majorHAnsi" w:hAnsiTheme="majorHAnsi" w:cstheme="majorHAnsi"/>
          <w:b/>
          <w:i/>
          <w:lang w:val="pt-BR"/>
        </w:rPr>
        <w:t xml:space="preserve">.2. Ví dụ </w:t>
      </w:r>
      <w:r w:rsidR="00781A6F" w:rsidRPr="00D76E7D">
        <w:rPr>
          <w:rFonts w:asciiTheme="majorHAnsi" w:hAnsiTheme="majorHAnsi" w:cstheme="majorHAnsi"/>
          <w:b/>
          <w:i/>
          <w:lang w:val="pt-BR"/>
        </w:rPr>
        <w:t xml:space="preserve">minh họa </w:t>
      </w:r>
    </w:p>
    <w:p w:rsidR="000D262B" w:rsidRPr="00F104DA" w:rsidRDefault="00781A6F" w:rsidP="00781A6F">
      <w:pPr>
        <w:spacing w:before="120"/>
        <w:ind w:firstLine="567"/>
        <w:jc w:val="both"/>
        <w:rPr>
          <w:rFonts w:asciiTheme="majorHAnsi" w:eastAsia="Calibri" w:hAnsiTheme="majorHAnsi" w:cstheme="majorHAnsi"/>
          <w:b/>
          <w:bCs/>
          <w:i/>
          <w:lang w:val="pt-BR"/>
        </w:rPr>
      </w:pPr>
      <w:r w:rsidRPr="00F104DA">
        <w:rPr>
          <w:rFonts w:asciiTheme="majorHAnsi" w:hAnsiTheme="majorHAnsi" w:cstheme="majorHAnsi"/>
          <w:b/>
          <w:i/>
          <w:lang w:val="pt-BR"/>
        </w:rPr>
        <w:t>T</w:t>
      </w:r>
      <w:r w:rsidR="000D262B" w:rsidRPr="00F104DA">
        <w:rPr>
          <w:rFonts w:asciiTheme="majorHAnsi" w:hAnsiTheme="majorHAnsi" w:cstheme="majorHAnsi"/>
          <w:b/>
          <w:i/>
          <w:lang w:val="pt-BR"/>
        </w:rPr>
        <w:t xml:space="preserve">ích hợp GDMT thông qua </w:t>
      </w:r>
      <w:r w:rsidR="009147C5" w:rsidRPr="00F104DA">
        <w:rPr>
          <w:rFonts w:asciiTheme="majorHAnsi" w:hAnsiTheme="majorHAnsi" w:cstheme="majorHAnsi"/>
          <w:b/>
          <w:i/>
          <w:lang w:val="pt-BR"/>
        </w:rPr>
        <w:t>tổ chức</w:t>
      </w:r>
      <w:r w:rsidR="000D262B" w:rsidRPr="00F104DA">
        <w:rPr>
          <w:rFonts w:asciiTheme="majorHAnsi" w:hAnsiTheme="majorHAnsi" w:cstheme="majorHAnsi"/>
          <w:b/>
          <w:i/>
          <w:lang w:val="pt-BR"/>
        </w:rPr>
        <w:t xml:space="preserve"> HĐTN trong dạy học </w:t>
      </w:r>
      <w:bookmarkEnd w:id="6"/>
      <w:r w:rsidR="00F104DA" w:rsidRPr="00F104DA">
        <w:rPr>
          <w:rFonts w:asciiTheme="majorHAnsi" w:hAnsiTheme="majorHAnsi" w:cstheme="majorHAnsi"/>
          <w:b/>
          <w:i/>
          <w:lang w:val="pt-BR"/>
        </w:rPr>
        <w:t xml:space="preserve">bài/chủ đề </w:t>
      </w:r>
      <w:r w:rsidR="0049524C" w:rsidRPr="00F104DA">
        <w:rPr>
          <w:rFonts w:asciiTheme="majorHAnsi" w:hAnsiTheme="majorHAnsi" w:cstheme="majorHAnsi"/>
          <w:b/>
          <w:i/>
          <w:lang w:val="pt-BR"/>
        </w:rPr>
        <w:t>“Diễn thế sinh thái”</w:t>
      </w:r>
      <w:r w:rsidRPr="00F104DA">
        <w:rPr>
          <w:rFonts w:asciiTheme="majorHAnsi" w:hAnsiTheme="majorHAnsi" w:cstheme="majorHAnsi"/>
          <w:b/>
          <w:i/>
          <w:lang w:val="pt-BR"/>
        </w:rPr>
        <w:t xml:space="preserve"> phần </w:t>
      </w:r>
      <w:r w:rsidR="00B57139" w:rsidRPr="00F104DA">
        <w:rPr>
          <w:rFonts w:asciiTheme="majorHAnsi" w:hAnsiTheme="majorHAnsi" w:cstheme="majorHAnsi"/>
          <w:b/>
          <w:i/>
          <w:lang w:val="pt-BR"/>
        </w:rPr>
        <w:t>STH</w:t>
      </w:r>
      <w:r w:rsidRPr="00F104DA">
        <w:rPr>
          <w:rFonts w:asciiTheme="majorHAnsi" w:hAnsiTheme="majorHAnsi" w:cstheme="majorHAnsi"/>
          <w:b/>
          <w:i/>
          <w:lang w:val="pt-BR"/>
        </w:rPr>
        <w:t xml:space="preserve"> – Sinh học 12</w:t>
      </w:r>
      <w:r w:rsidR="00B749C1" w:rsidRPr="00F104DA">
        <w:rPr>
          <w:rFonts w:asciiTheme="majorHAnsi" w:hAnsiTheme="majorHAnsi" w:cstheme="majorHAnsi"/>
          <w:b/>
          <w:i/>
          <w:lang w:val="pt-BR"/>
        </w:rPr>
        <w:t>.</w:t>
      </w:r>
    </w:p>
    <w:p w:rsidR="00781A6F" w:rsidRPr="00D76E7D" w:rsidRDefault="00781A6F" w:rsidP="00781A6F">
      <w:pPr>
        <w:spacing w:before="120"/>
        <w:rPr>
          <w:rFonts w:asciiTheme="majorHAnsi" w:hAnsiTheme="majorHAnsi" w:cstheme="majorHAnsi"/>
          <w:b/>
          <w:i/>
          <w:lang w:val="pt-BR"/>
        </w:rPr>
      </w:pPr>
      <w:r w:rsidRPr="00D76E7D">
        <w:rPr>
          <w:rFonts w:asciiTheme="majorHAnsi" w:hAnsiTheme="majorHAnsi" w:cstheme="majorHAnsi"/>
          <w:b/>
          <w:i/>
          <w:lang w:val="pt-BR" w:eastAsia="ko-KR"/>
        </w:rPr>
        <w:t xml:space="preserve">Bước 1: Xác định mục tiêu và nội dung phần STH có thể tích hợp GDMT </w:t>
      </w:r>
    </w:p>
    <w:p w:rsidR="000D262B" w:rsidRPr="00D76E7D" w:rsidRDefault="000D262B" w:rsidP="00084DD9">
      <w:pPr>
        <w:spacing w:before="120"/>
        <w:ind w:firstLine="567"/>
        <w:jc w:val="both"/>
        <w:rPr>
          <w:rFonts w:asciiTheme="majorHAnsi" w:hAnsiTheme="majorHAnsi" w:cstheme="majorHAnsi"/>
          <w:lang w:val="pt-BR"/>
        </w:rPr>
      </w:pPr>
      <w:r w:rsidRPr="00D76E7D">
        <w:rPr>
          <w:rFonts w:asciiTheme="majorHAnsi" w:hAnsiTheme="majorHAnsi" w:cstheme="majorHAnsi"/>
          <w:lang w:val="pt-BR"/>
        </w:rPr>
        <w:t>GV</w:t>
      </w:r>
      <w:r w:rsidR="00B416E3" w:rsidRPr="00D76E7D">
        <w:rPr>
          <w:rFonts w:asciiTheme="majorHAnsi" w:hAnsiTheme="majorHAnsi" w:cstheme="majorHAnsi"/>
          <w:lang w:val="pt-BR"/>
        </w:rPr>
        <w:t xml:space="preserve"> </w:t>
      </w:r>
      <w:r w:rsidRPr="00D76E7D">
        <w:rPr>
          <w:rFonts w:asciiTheme="majorHAnsi" w:hAnsiTheme="majorHAnsi" w:cstheme="majorHAnsi"/>
          <w:lang w:val="pt-BR"/>
        </w:rPr>
        <w:t xml:space="preserve">cần </w:t>
      </w:r>
      <w:r w:rsidR="00B416E3" w:rsidRPr="00D76E7D">
        <w:rPr>
          <w:rFonts w:asciiTheme="majorHAnsi" w:hAnsiTheme="majorHAnsi" w:cstheme="majorHAnsi"/>
          <w:lang w:val="pt-BR"/>
        </w:rPr>
        <w:t xml:space="preserve">phân tích và </w:t>
      </w:r>
      <w:r w:rsidRPr="00D76E7D">
        <w:rPr>
          <w:rFonts w:asciiTheme="majorHAnsi" w:hAnsiTheme="majorHAnsi" w:cstheme="majorHAnsi"/>
          <w:lang w:val="pt-BR"/>
        </w:rPr>
        <w:t xml:space="preserve">xác định được nội dung </w:t>
      </w:r>
      <w:r w:rsidR="003103E8" w:rsidRPr="00D76E7D">
        <w:rPr>
          <w:rFonts w:asciiTheme="majorHAnsi" w:hAnsiTheme="majorHAnsi" w:cstheme="majorHAnsi"/>
          <w:lang w:val="pt-BR"/>
        </w:rPr>
        <w:t>về STH</w:t>
      </w:r>
      <w:r w:rsidRPr="00D76E7D">
        <w:rPr>
          <w:rFonts w:asciiTheme="majorHAnsi" w:hAnsiTheme="majorHAnsi" w:cstheme="majorHAnsi"/>
          <w:lang w:val="pt-BR"/>
        </w:rPr>
        <w:t xml:space="preserve"> có thể tích hợp GDMT như sau:</w:t>
      </w:r>
      <w:r w:rsidR="00C2470F" w:rsidRPr="00D76E7D">
        <w:rPr>
          <w:rFonts w:asciiTheme="majorHAnsi" w:hAnsiTheme="majorHAnsi" w:cstheme="majorHAnsi"/>
          <w:lang w:val="pt-BR"/>
        </w:rPr>
        <w:t xml:space="preserve"> </w:t>
      </w:r>
      <w:r w:rsidRPr="00D76E7D">
        <w:rPr>
          <w:rFonts w:asciiTheme="majorHAnsi" w:hAnsiTheme="majorHAnsi" w:cstheme="majorHAnsi"/>
          <w:lang w:val="pt-BR"/>
        </w:rPr>
        <w:t xml:space="preserve"> </w:t>
      </w:r>
      <w:r w:rsidR="00C2470F" w:rsidRPr="00D76E7D">
        <w:rPr>
          <w:rFonts w:asciiTheme="majorHAnsi" w:hAnsiTheme="majorHAnsi" w:cstheme="majorHAnsi"/>
          <w:lang w:val="pt-BR"/>
        </w:rPr>
        <w:t>Khái niệm về diễn thế sinh thái;</w:t>
      </w:r>
      <w:r w:rsidRPr="00D76E7D">
        <w:rPr>
          <w:rFonts w:asciiTheme="majorHAnsi" w:hAnsiTheme="majorHAnsi" w:cstheme="majorHAnsi"/>
          <w:lang w:val="pt-BR"/>
        </w:rPr>
        <w:t xml:space="preserve"> Phân loại diễn thế sinh thái: diễn thế</w:t>
      </w:r>
      <w:r w:rsidR="00C2470F" w:rsidRPr="00D76E7D">
        <w:rPr>
          <w:rFonts w:asciiTheme="majorHAnsi" w:hAnsiTheme="majorHAnsi" w:cstheme="majorHAnsi"/>
          <w:lang w:val="pt-BR"/>
        </w:rPr>
        <w:t xml:space="preserve"> nguyên sinh, diễn thế thứ sinh;</w:t>
      </w:r>
      <w:r w:rsidRPr="00D76E7D">
        <w:rPr>
          <w:rFonts w:asciiTheme="majorHAnsi" w:hAnsiTheme="majorHAnsi" w:cstheme="majorHAnsi"/>
          <w:lang w:val="pt-BR"/>
        </w:rPr>
        <w:t xml:space="preserve"> Tầm quan trọng của việc nghiên cứu diễn thế sinh thái, trên cơ sở đó đề xuất biện pháp kh</w:t>
      </w:r>
      <w:r w:rsidR="003103E8" w:rsidRPr="00D76E7D">
        <w:rPr>
          <w:rFonts w:asciiTheme="majorHAnsi" w:hAnsiTheme="majorHAnsi" w:cstheme="majorHAnsi"/>
          <w:lang w:val="pt-BR"/>
        </w:rPr>
        <w:t>ai</w:t>
      </w:r>
      <w:r w:rsidRPr="00D76E7D">
        <w:rPr>
          <w:rFonts w:asciiTheme="majorHAnsi" w:hAnsiTheme="majorHAnsi" w:cstheme="majorHAnsi"/>
          <w:lang w:val="pt-BR"/>
        </w:rPr>
        <w:t xml:space="preserve"> thác các nguồn sống đúng lúc</w:t>
      </w:r>
      <w:r w:rsidR="003103E8" w:rsidRPr="00D76E7D">
        <w:rPr>
          <w:rFonts w:asciiTheme="majorHAnsi" w:hAnsiTheme="majorHAnsi" w:cstheme="majorHAnsi"/>
          <w:lang w:val="pt-BR"/>
        </w:rPr>
        <w:t>,</w:t>
      </w:r>
      <w:r w:rsidR="00C2470F" w:rsidRPr="00D76E7D">
        <w:rPr>
          <w:rFonts w:asciiTheme="majorHAnsi" w:hAnsiTheme="majorHAnsi" w:cstheme="majorHAnsi"/>
          <w:lang w:val="pt-BR"/>
        </w:rPr>
        <w:t xml:space="preserve"> đạt hiệu quả cao;</w:t>
      </w:r>
      <w:r w:rsidRPr="00D76E7D">
        <w:rPr>
          <w:rFonts w:asciiTheme="majorHAnsi" w:hAnsiTheme="majorHAnsi" w:cstheme="majorHAnsi"/>
          <w:lang w:val="pt-BR"/>
        </w:rPr>
        <w:t xml:space="preserve"> Các nguyên nhân gây ra diễn thế sinh thái như: sự thay đổi các điều kiện tự nhiên, khí hậu,… sự cạnh tranh gay gắt giữa các loài trong QX, do sự khai thác c</w:t>
      </w:r>
      <w:r w:rsidR="00C2470F" w:rsidRPr="00D76E7D">
        <w:rPr>
          <w:rFonts w:asciiTheme="majorHAnsi" w:hAnsiTheme="majorHAnsi" w:cstheme="majorHAnsi"/>
          <w:lang w:val="pt-BR"/>
        </w:rPr>
        <w:t>ác nguồn tài nguyên thiên nhiên;</w:t>
      </w:r>
      <w:r w:rsidRPr="00D76E7D">
        <w:rPr>
          <w:rFonts w:asciiTheme="majorHAnsi" w:hAnsiTheme="majorHAnsi" w:cstheme="majorHAnsi"/>
          <w:lang w:val="pt-BR"/>
        </w:rPr>
        <w:t xml:space="preserve"> Các vấn đề về cải tạo đất, tăng cường chăm sóc cây trồng, phòng trừ sâu bệnh, làm thủy lợi, điều tiết nguồn nước…</w:t>
      </w:r>
      <w:r w:rsidR="00C2470F" w:rsidRPr="00D76E7D">
        <w:rPr>
          <w:rFonts w:asciiTheme="majorHAnsi" w:hAnsiTheme="majorHAnsi" w:cstheme="majorHAnsi"/>
          <w:lang w:val="pt-BR"/>
        </w:rPr>
        <w:t>;</w:t>
      </w:r>
      <w:r w:rsidRPr="00D76E7D">
        <w:rPr>
          <w:rFonts w:asciiTheme="majorHAnsi" w:hAnsiTheme="majorHAnsi" w:cstheme="majorHAnsi"/>
          <w:lang w:val="pt-BR"/>
        </w:rPr>
        <w:t xml:space="preserve"> Khai thác hợp lí các nguồn tài nguyên thiên nhiên và khắc phục những biến đổi bất lợi của điều kiện </w:t>
      </w:r>
      <w:r w:rsidR="006F1B80">
        <w:rPr>
          <w:rFonts w:asciiTheme="majorHAnsi" w:hAnsiTheme="majorHAnsi" w:cstheme="majorHAnsi"/>
          <w:lang w:val="pt-BR"/>
        </w:rPr>
        <w:t>MT</w:t>
      </w:r>
      <w:r w:rsidRPr="00D76E7D">
        <w:rPr>
          <w:rFonts w:asciiTheme="majorHAnsi" w:hAnsiTheme="majorHAnsi" w:cstheme="majorHAnsi"/>
          <w:lang w:val="pt-BR"/>
        </w:rPr>
        <w:t>.</w:t>
      </w:r>
    </w:p>
    <w:p w:rsidR="00893DF7" w:rsidRPr="00D76E7D" w:rsidRDefault="00893DF7" w:rsidP="00893DF7">
      <w:pPr>
        <w:spacing w:before="120"/>
        <w:rPr>
          <w:rFonts w:asciiTheme="majorHAnsi" w:hAnsiTheme="majorHAnsi" w:cstheme="majorHAnsi"/>
          <w:b/>
          <w:i/>
          <w:lang w:val="pt-BR" w:eastAsia="ko-KR"/>
        </w:rPr>
      </w:pPr>
      <w:r w:rsidRPr="00D76E7D">
        <w:rPr>
          <w:rFonts w:asciiTheme="majorHAnsi" w:hAnsiTheme="majorHAnsi" w:cstheme="majorHAnsi"/>
          <w:b/>
          <w:i/>
          <w:lang w:val="pt-BR" w:eastAsia="ko-KR"/>
        </w:rPr>
        <w:t>Bước 2: Xác định nội dung GDMT tích hợp trong dạy học phần STH</w:t>
      </w:r>
    </w:p>
    <w:p w:rsidR="000D262B" w:rsidRPr="00D76E7D" w:rsidRDefault="000D262B" w:rsidP="00084DD9">
      <w:pPr>
        <w:tabs>
          <w:tab w:val="left" w:pos="567"/>
        </w:tabs>
        <w:spacing w:before="120"/>
        <w:jc w:val="both"/>
        <w:rPr>
          <w:rFonts w:asciiTheme="majorHAnsi" w:hAnsiTheme="majorHAnsi" w:cstheme="majorHAnsi"/>
          <w:lang w:val="pt-BR"/>
        </w:rPr>
      </w:pPr>
      <w:r w:rsidRPr="00D76E7D">
        <w:rPr>
          <w:rFonts w:asciiTheme="majorHAnsi" w:hAnsiTheme="majorHAnsi" w:cstheme="majorHAnsi"/>
          <w:lang w:val="pt-BR"/>
        </w:rPr>
        <w:tab/>
      </w:r>
      <w:r w:rsidR="00B416E3" w:rsidRPr="00D76E7D">
        <w:rPr>
          <w:rFonts w:asciiTheme="majorHAnsi" w:hAnsiTheme="majorHAnsi" w:cstheme="majorHAnsi"/>
          <w:lang w:val="pt-BR"/>
        </w:rPr>
        <w:t xml:space="preserve">Tiếp tục xác định những nội dung kiến thức về GDMT như: </w:t>
      </w:r>
      <w:r w:rsidRPr="00D76E7D">
        <w:rPr>
          <w:rFonts w:asciiTheme="majorHAnsi" w:hAnsiTheme="majorHAnsi" w:cstheme="majorHAnsi"/>
          <w:lang w:val="pt-BR"/>
        </w:rPr>
        <w:t xml:space="preserve">Tác hại của hoạt động khai </w:t>
      </w:r>
      <w:r w:rsidR="00B416E3" w:rsidRPr="00D76E7D">
        <w:rPr>
          <w:rFonts w:asciiTheme="majorHAnsi" w:hAnsiTheme="majorHAnsi" w:cstheme="majorHAnsi"/>
          <w:lang w:val="pt-BR"/>
        </w:rPr>
        <w:t>thác tài nguyên không kiểm soát;</w:t>
      </w:r>
      <w:r w:rsidRPr="00D76E7D">
        <w:rPr>
          <w:rFonts w:asciiTheme="majorHAnsi" w:hAnsiTheme="majorHAnsi" w:cstheme="majorHAnsi"/>
          <w:lang w:val="pt-BR"/>
        </w:rPr>
        <w:t xml:space="preserve"> Giáo dục ý thức bảo vệ các nguồn tài nguyên thiên nhiên: cải tạo đất, chăm sóc cây trồng, phòng trừ sâu hại...</w:t>
      </w:r>
      <w:r w:rsidR="00B416E3" w:rsidRPr="00D76E7D">
        <w:rPr>
          <w:rFonts w:asciiTheme="majorHAnsi" w:hAnsiTheme="majorHAnsi" w:cstheme="majorHAnsi"/>
          <w:lang w:val="pt-BR"/>
        </w:rPr>
        <w:t>;</w:t>
      </w:r>
      <w:r w:rsidRPr="00D76E7D">
        <w:rPr>
          <w:rFonts w:asciiTheme="majorHAnsi" w:hAnsiTheme="majorHAnsi" w:cstheme="majorHAnsi"/>
          <w:lang w:val="pt-BR"/>
        </w:rPr>
        <w:t xml:space="preserve"> Việc khai thác và sử dụng hợp lý c</w:t>
      </w:r>
      <w:r w:rsidR="00B416E3" w:rsidRPr="00D76E7D">
        <w:rPr>
          <w:rFonts w:asciiTheme="majorHAnsi" w:hAnsiTheme="majorHAnsi" w:cstheme="majorHAnsi"/>
          <w:lang w:val="pt-BR"/>
        </w:rPr>
        <w:t xml:space="preserve">ác nguồn tài nguyên thiên nhiên; </w:t>
      </w:r>
      <w:r w:rsidRPr="00D76E7D">
        <w:rPr>
          <w:rFonts w:asciiTheme="majorHAnsi" w:hAnsiTheme="majorHAnsi" w:cstheme="majorHAnsi"/>
          <w:lang w:val="pt-BR"/>
        </w:rPr>
        <w:t xml:space="preserve">Đề xuất các kế hoạch, biện pháp khắc phục những biến đổi bất lợi của </w:t>
      </w:r>
      <w:r w:rsidR="006F1B80">
        <w:rPr>
          <w:rFonts w:asciiTheme="majorHAnsi" w:hAnsiTheme="majorHAnsi" w:cstheme="majorHAnsi"/>
          <w:lang w:val="pt-BR"/>
        </w:rPr>
        <w:t>MT</w:t>
      </w:r>
      <w:r w:rsidRPr="00D76E7D">
        <w:rPr>
          <w:rFonts w:asciiTheme="majorHAnsi" w:hAnsiTheme="majorHAnsi" w:cstheme="majorHAnsi"/>
          <w:lang w:val="pt-BR"/>
        </w:rPr>
        <w:t>, sinh vật và con người.</w:t>
      </w:r>
    </w:p>
    <w:p w:rsidR="00893DF7" w:rsidRPr="00D76E7D" w:rsidRDefault="00893DF7" w:rsidP="00893DF7">
      <w:pPr>
        <w:spacing w:before="120"/>
        <w:jc w:val="both"/>
        <w:rPr>
          <w:rFonts w:asciiTheme="majorHAnsi" w:hAnsiTheme="majorHAnsi" w:cstheme="majorHAnsi"/>
          <w:b/>
          <w:i/>
          <w:spacing w:val="-8"/>
          <w:lang w:val="pt-BR" w:eastAsia="ko-KR"/>
        </w:rPr>
      </w:pPr>
      <w:r w:rsidRPr="00D76E7D">
        <w:rPr>
          <w:rFonts w:asciiTheme="majorHAnsi" w:hAnsiTheme="majorHAnsi" w:cstheme="majorHAnsi"/>
          <w:b/>
          <w:i/>
          <w:spacing w:val="-8"/>
          <w:lang w:val="pt-BR" w:eastAsia="ko-KR"/>
        </w:rPr>
        <w:t>Bước 3: Lựa chọn hình thức, biện pháp tổ chức HĐTN tích hợp GDMT trong dạy học phần STH</w:t>
      </w:r>
    </w:p>
    <w:p w:rsidR="000D262B" w:rsidRPr="00D76E7D" w:rsidRDefault="000D262B" w:rsidP="00084DD9">
      <w:pPr>
        <w:spacing w:before="120"/>
        <w:ind w:firstLine="567"/>
        <w:jc w:val="both"/>
        <w:rPr>
          <w:rFonts w:asciiTheme="majorHAnsi" w:hAnsiTheme="majorHAnsi" w:cstheme="majorHAnsi"/>
          <w:i/>
          <w:lang w:val="pt-BR"/>
        </w:rPr>
      </w:pPr>
      <w:r w:rsidRPr="00D76E7D">
        <w:rPr>
          <w:rFonts w:asciiTheme="majorHAnsi" w:hAnsiTheme="majorHAnsi" w:cstheme="majorHAnsi"/>
          <w:lang w:val="pt-BR"/>
        </w:rPr>
        <w:t>Với những nội dung đã nêu ở bước 1 và bước 2 ta thấy khối lượng kiến thức ở phần này không quá nhiều, chất lượng kiến thức khái quát, lí thuyết. Nên trong nhiều hình thức tổ chức HĐTN có thể sử dụng như: câu lạc bộ, trò chơi, tham quan/dã ngoại,</w:t>
      </w:r>
      <w:r w:rsidR="003C57E1" w:rsidRPr="00D76E7D">
        <w:rPr>
          <w:rFonts w:asciiTheme="majorHAnsi" w:hAnsiTheme="majorHAnsi" w:cstheme="majorHAnsi"/>
          <w:lang w:val="pt-BR"/>
        </w:rPr>
        <w:t xml:space="preserve"> hội thi/cuộc thi, giao lưu</w:t>
      </w:r>
      <w:r w:rsidR="00494395">
        <w:rPr>
          <w:rFonts w:asciiTheme="majorHAnsi" w:hAnsiTheme="majorHAnsi" w:cstheme="majorHAnsi"/>
          <w:lang w:val="pt-BR"/>
        </w:rPr>
        <w:t>, đóng vai</w:t>
      </w:r>
      <w:r w:rsidR="003C57E1" w:rsidRPr="00D76E7D">
        <w:rPr>
          <w:rFonts w:asciiTheme="majorHAnsi" w:hAnsiTheme="majorHAnsi" w:cstheme="majorHAnsi"/>
          <w:lang w:val="pt-BR"/>
        </w:rPr>
        <w:t>… GV</w:t>
      </w:r>
      <w:r w:rsidRPr="00D76E7D">
        <w:rPr>
          <w:rFonts w:asciiTheme="majorHAnsi" w:hAnsiTheme="majorHAnsi" w:cstheme="majorHAnsi"/>
          <w:lang w:val="pt-BR"/>
        </w:rPr>
        <w:t xml:space="preserve">có thể sử dụng hình thức </w:t>
      </w:r>
      <w:r w:rsidR="00494395">
        <w:rPr>
          <w:rFonts w:asciiTheme="majorHAnsi" w:hAnsiTheme="majorHAnsi" w:cstheme="majorHAnsi"/>
          <w:lang w:val="pt-BR"/>
        </w:rPr>
        <w:t>đóng vai</w:t>
      </w:r>
      <w:r w:rsidRPr="00D76E7D">
        <w:rPr>
          <w:rFonts w:asciiTheme="majorHAnsi" w:hAnsiTheme="majorHAnsi" w:cstheme="majorHAnsi"/>
          <w:lang w:val="pt-BR"/>
        </w:rPr>
        <w:t xml:space="preserve"> để lôi cuốn HS tham gia vào hoạt động giáo dục một cách tự nhiên, phát huy tính sáng tạo của HS. GV hướng dẫn HS tổ chức </w:t>
      </w:r>
      <w:r w:rsidR="00494395">
        <w:rPr>
          <w:rFonts w:asciiTheme="majorHAnsi" w:hAnsiTheme="majorHAnsi" w:cstheme="majorHAnsi"/>
          <w:lang w:val="pt-BR"/>
        </w:rPr>
        <w:t>đóng vai</w:t>
      </w:r>
      <w:r w:rsidRPr="00D76E7D">
        <w:rPr>
          <w:rFonts w:asciiTheme="majorHAnsi" w:hAnsiTheme="majorHAnsi" w:cstheme="majorHAnsi"/>
          <w:lang w:val="pt-BR"/>
        </w:rPr>
        <w:t xml:space="preserve"> với chủ đề: </w:t>
      </w:r>
      <w:r w:rsidRPr="00D76E7D">
        <w:rPr>
          <w:rFonts w:asciiTheme="majorHAnsi" w:hAnsiTheme="majorHAnsi" w:cstheme="majorHAnsi"/>
          <w:i/>
          <w:lang w:val="pt-BR"/>
        </w:rPr>
        <w:t>“Diễn thế sinh thái</w:t>
      </w:r>
      <w:r w:rsidR="009D6F2B" w:rsidRPr="00D76E7D">
        <w:rPr>
          <w:rFonts w:asciiTheme="majorHAnsi" w:hAnsiTheme="majorHAnsi" w:cstheme="majorHAnsi"/>
          <w:i/>
          <w:lang w:val="pt-BR"/>
        </w:rPr>
        <w:t xml:space="preserve"> -</w:t>
      </w:r>
      <w:r w:rsidRPr="00D76E7D">
        <w:rPr>
          <w:rFonts w:asciiTheme="majorHAnsi" w:hAnsiTheme="majorHAnsi" w:cstheme="majorHAnsi"/>
          <w:i/>
          <w:lang w:val="pt-BR"/>
        </w:rPr>
        <w:t xml:space="preserve"> quy luật tất yếu của tự nhiên”.</w:t>
      </w:r>
    </w:p>
    <w:p w:rsidR="00893DF7" w:rsidRPr="00D76E7D" w:rsidRDefault="00893DF7" w:rsidP="00893DF7">
      <w:pPr>
        <w:spacing w:before="120"/>
        <w:rPr>
          <w:rFonts w:asciiTheme="majorHAnsi" w:hAnsiTheme="majorHAnsi" w:cstheme="majorHAnsi"/>
          <w:b/>
          <w:i/>
          <w:lang w:val="pt-BR" w:eastAsia="ko-KR"/>
        </w:rPr>
      </w:pPr>
      <w:r w:rsidRPr="00D76E7D">
        <w:rPr>
          <w:rFonts w:asciiTheme="majorHAnsi" w:hAnsiTheme="majorHAnsi" w:cstheme="majorHAnsi"/>
          <w:b/>
          <w:i/>
          <w:lang w:val="pt-BR" w:eastAsia="ko-KR"/>
        </w:rPr>
        <w:t>Bước 4: Tổ chức HĐTN để tích hợp GDMT trong dạy học phần STH</w:t>
      </w:r>
    </w:p>
    <w:p w:rsidR="00084DD9" w:rsidRPr="00D76E7D" w:rsidRDefault="00494395" w:rsidP="00084DD9">
      <w:pPr>
        <w:spacing w:before="120"/>
        <w:ind w:firstLine="567"/>
        <w:jc w:val="both"/>
        <w:rPr>
          <w:rFonts w:asciiTheme="majorHAnsi" w:hAnsiTheme="majorHAnsi" w:cstheme="majorHAnsi"/>
          <w:lang w:val="pt-BR"/>
        </w:rPr>
      </w:pPr>
      <w:r>
        <w:rPr>
          <w:rFonts w:asciiTheme="majorHAnsi" w:hAnsiTheme="majorHAnsi" w:cstheme="majorHAnsi"/>
          <w:lang w:val="pt-BR"/>
        </w:rPr>
        <w:t>GV</w:t>
      </w:r>
      <w:r w:rsidR="00EA3CB5">
        <w:rPr>
          <w:rFonts w:asciiTheme="majorHAnsi" w:hAnsiTheme="majorHAnsi" w:cstheme="majorHAnsi"/>
          <w:lang w:val="pt-BR"/>
        </w:rPr>
        <w:t xml:space="preserve"> </w:t>
      </w:r>
      <w:r w:rsidR="000D262B" w:rsidRPr="00D76E7D">
        <w:rPr>
          <w:rFonts w:asciiTheme="majorHAnsi" w:hAnsiTheme="majorHAnsi" w:cstheme="majorHAnsi"/>
          <w:lang w:val="pt-BR"/>
        </w:rPr>
        <w:t xml:space="preserve">tổ chức HS thực hiện phương pháp </w:t>
      </w:r>
      <w:r w:rsidR="0092587A" w:rsidRPr="00D76E7D">
        <w:rPr>
          <w:rFonts w:asciiTheme="majorHAnsi" w:hAnsiTheme="majorHAnsi" w:cstheme="majorHAnsi"/>
          <w:lang w:val="pt-BR"/>
        </w:rPr>
        <w:t xml:space="preserve">đóng vai </w:t>
      </w:r>
      <w:r w:rsidR="000D262B" w:rsidRPr="00D76E7D">
        <w:rPr>
          <w:rFonts w:asciiTheme="majorHAnsi" w:hAnsiTheme="majorHAnsi" w:cstheme="majorHAnsi"/>
          <w:lang w:val="pt-BR"/>
        </w:rPr>
        <w:t xml:space="preserve">với chủ đề </w:t>
      </w:r>
      <w:r w:rsidR="000D262B" w:rsidRPr="00D76E7D">
        <w:rPr>
          <w:rFonts w:asciiTheme="majorHAnsi" w:hAnsiTheme="majorHAnsi" w:cstheme="majorHAnsi"/>
          <w:i/>
          <w:lang w:val="pt-BR"/>
        </w:rPr>
        <w:t xml:space="preserve">“Diễn thế sinh thái </w:t>
      </w:r>
      <w:r w:rsidR="0092587A" w:rsidRPr="00D76E7D">
        <w:rPr>
          <w:rFonts w:asciiTheme="majorHAnsi" w:hAnsiTheme="majorHAnsi" w:cstheme="majorHAnsi"/>
          <w:i/>
          <w:lang w:val="pt-BR"/>
        </w:rPr>
        <w:t xml:space="preserve">- </w:t>
      </w:r>
      <w:r w:rsidR="000D262B" w:rsidRPr="00D76E7D">
        <w:rPr>
          <w:rFonts w:asciiTheme="majorHAnsi" w:hAnsiTheme="majorHAnsi" w:cstheme="majorHAnsi"/>
          <w:i/>
          <w:lang w:val="pt-BR"/>
        </w:rPr>
        <w:t>quy luật tất yếu của tự nhiên”</w:t>
      </w:r>
      <w:r w:rsidR="000D262B" w:rsidRPr="00D76E7D">
        <w:rPr>
          <w:rFonts w:asciiTheme="majorHAnsi" w:hAnsiTheme="majorHAnsi" w:cstheme="majorHAnsi"/>
          <w:lang w:val="pt-BR"/>
        </w:rPr>
        <w:t xml:space="preserve"> như sau:</w:t>
      </w:r>
    </w:p>
    <w:p w:rsidR="00893DF7" w:rsidRPr="00D76E7D" w:rsidRDefault="00893DF7" w:rsidP="00084DD9">
      <w:pPr>
        <w:spacing w:before="120"/>
        <w:ind w:firstLine="567"/>
        <w:jc w:val="both"/>
        <w:rPr>
          <w:rFonts w:asciiTheme="majorHAnsi" w:hAnsiTheme="majorHAnsi" w:cstheme="majorHAnsi"/>
          <w:lang w:val="pt-BR"/>
        </w:rPr>
      </w:pPr>
      <w:r w:rsidRPr="00D76E7D">
        <w:rPr>
          <w:rFonts w:asciiTheme="majorHAnsi" w:hAnsiTheme="majorHAnsi" w:cstheme="majorHAnsi"/>
          <w:b/>
          <w:i/>
          <w:lang w:val="pt-BR" w:eastAsia="ko-KR"/>
        </w:rPr>
        <w:t>Bước 4.1 - GV đề xuất nhiệm vụ</w:t>
      </w:r>
    </w:p>
    <w:p w:rsidR="0092587A" w:rsidRPr="00D76E7D" w:rsidRDefault="000D262B" w:rsidP="00084DD9">
      <w:pPr>
        <w:spacing w:before="120"/>
        <w:ind w:firstLine="567"/>
        <w:jc w:val="both"/>
        <w:rPr>
          <w:rFonts w:asciiTheme="majorHAnsi" w:hAnsiTheme="majorHAnsi" w:cstheme="majorHAnsi"/>
          <w:lang w:val="pt-BR"/>
        </w:rPr>
      </w:pPr>
      <w:r w:rsidRPr="00D76E7D">
        <w:rPr>
          <w:rFonts w:asciiTheme="majorHAnsi" w:hAnsiTheme="majorHAnsi" w:cstheme="majorHAnsi"/>
          <w:lang w:val="pt-BR"/>
        </w:rPr>
        <w:t>GV cho HS qu</w:t>
      </w:r>
      <w:r w:rsidR="0092587A" w:rsidRPr="00D76E7D">
        <w:rPr>
          <w:rFonts w:asciiTheme="majorHAnsi" w:hAnsiTheme="majorHAnsi" w:cstheme="majorHAnsi"/>
          <w:lang w:val="pt-BR"/>
        </w:rPr>
        <w:t xml:space="preserve">an sát các đoạn clip phóng sự </w:t>
      </w:r>
      <w:r w:rsidRPr="00D76E7D">
        <w:rPr>
          <w:rFonts w:asciiTheme="majorHAnsi" w:hAnsiTheme="majorHAnsi" w:cstheme="majorHAnsi"/>
          <w:lang w:val="pt-BR"/>
        </w:rPr>
        <w:t xml:space="preserve">về tình trạng khai thác các khu rừng ở Việt Nam hiện nay và đặt vấn đề: </w:t>
      </w:r>
      <w:r w:rsidR="0092587A" w:rsidRPr="00D76E7D">
        <w:rPr>
          <w:rFonts w:asciiTheme="majorHAnsi" w:hAnsiTheme="majorHAnsi" w:cstheme="majorHAnsi"/>
          <w:lang w:val="pt-BR"/>
        </w:rPr>
        <w:t>Hiện nay h</w:t>
      </w:r>
      <w:r w:rsidRPr="00D76E7D">
        <w:rPr>
          <w:rFonts w:asciiTheme="majorHAnsi" w:hAnsiTheme="majorHAnsi" w:cstheme="majorHAnsi"/>
          <w:lang w:val="pt-BR"/>
        </w:rPr>
        <w:t xml:space="preserve">oạt động khai thác rừng một cách bừa bãi, không kiểm soát sẽ gây ra những biến đổi như thế nào đến </w:t>
      </w:r>
      <w:r w:rsidR="0092587A" w:rsidRPr="00D76E7D">
        <w:rPr>
          <w:rFonts w:asciiTheme="majorHAnsi" w:hAnsiTheme="majorHAnsi" w:cstheme="majorHAnsi"/>
          <w:lang w:val="pt-BR"/>
        </w:rPr>
        <w:t>HST</w:t>
      </w:r>
      <w:r w:rsidRPr="00D76E7D">
        <w:rPr>
          <w:rFonts w:asciiTheme="majorHAnsi" w:hAnsiTheme="majorHAnsi" w:cstheme="majorHAnsi"/>
          <w:lang w:val="pt-BR"/>
        </w:rPr>
        <w:t xml:space="preserve"> rừng, hậu quả ra sao</w:t>
      </w:r>
      <w:r w:rsidR="0092587A" w:rsidRPr="00D76E7D">
        <w:rPr>
          <w:rFonts w:asciiTheme="majorHAnsi" w:hAnsiTheme="majorHAnsi" w:cstheme="majorHAnsi"/>
          <w:lang w:val="pt-BR"/>
        </w:rPr>
        <w:t>?</w:t>
      </w:r>
      <w:r w:rsidRPr="00D76E7D">
        <w:rPr>
          <w:rFonts w:asciiTheme="majorHAnsi" w:hAnsiTheme="majorHAnsi" w:cstheme="majorHAnsi"/>
          <w:lang w:val="pt-BR"/>
        </w:rPr>
        <w:t xml:space="preserve"> Nếu không ngăn chặn kịp thời thì điều gì sẽ xảy ra? Ảnh hưởng của nó đến cuộc sống của con người như thế nào? </w:t>
      </w:r>
      <w:r w:rsidR="0092587A" w:rsidRPr="00D76E7D">
        <w:rPr>
          <w:rFonts w:asciiTheme="majorHAnsi" w:hAnsiTheme="majorHAnsi" w:cstheme="majorHAnsi"/>
          <w:lang w:val="pt-BR"/>
        </w:rPr>
        <w:t>Các</w:t>
      </w:r>
      <w:r w:rsidRPr="00D76E7D">
        <w:rPr>
          <w:rFonts w:asciiTheme="majorHAnsi" w:hAnsiTheme="majorHAnsi" w:cstheme="majorHAnsi"/>
          <w:lang w:val="pt-BR"/>
        </w:rPr>
        <w:t xml:space="preserve"> em hãy đóng vai những nhân vật sau đây </w:t>
      </w:r>
      <w:r w:rsidR="0092587A" w:rsidRPr="00D76E7D">
        <w:rPr>
          <w:rFonts w:asciiTheme="majorHAnsi" w:hAnsiTheme="majorHAnsi" w:cstheme="majorHAnsi"/>
          <w:lang w:val="pt-BR"/>
        </w:rPr>
        <w:t xml:space="preserve">để đưa </w:t>
      </w:r>
      <w:r w:rsidRPr="00D76E7D">
        <w:rPr>
          <w:rFonts w:asciiTheme="majorHAnsi" w:hAnsiTheme="majorHAnsi" w:cstheme="majorHAnsi"/>
          <w:lang w:val="pt-BR"/>
        </w:rPr>
        <w:t>ra hướng giải quyết hợp lí nhất cho tình trạng trên: Lâm tặc, người dân sống thân thiện với rừng, cán bộ kiểm lâm,</w:t>
      </w:r>
      <w:r w:rsidR="0092587A" w:rsidRPr="00D76E7D">
        <w:rPr>
          <w:rFonts w:asciiTheme="majorHAnsi" w:hAnsiTheme="majorHAnsi" w:cstheme="majorHAnsi"/>
          <w:lang w:val="pt-BR"/>
        </w:rPr>
        <w:t xml:space="preserve"> lãnh đạo chính quyền địa phương,</w:t>
      </w:r>
      <w:r w:rsidR="000D19F4" w:rsidRPr="00D76E7D">
        <w:rPr>
          <w:rFonts w:asciiTheme="majorHAnsi" w:hAnsiTheme="majorHAnsi" w:cstheme="majorHAnsi"/>
          <w:lang w:val="pt-BR"/>
        </w:rPr>
        <w:t xml:space="preserve"> </w:t>
      </w:r>
      <w:r w:rsidRPr="00D76E7D">
        <w:rPr>
          <w:rFonts w:asciiTheme="majorHAnsi" w:hAnsiTheme="majorHAnsi" w:cstheme="majorHAnsi"/>
          <w:lang w:val="pt-BR"/>
        </w:rPr>
        <w:t xml:space="preserve">các loài </w:t>
      </w:r>
      <w:r w:rsidR="0092587A" w:rsidRPr="00D76E7D">
        <w:rPr>
          <w:rFonts w:asciiTheme="majorHAnsi" w:hAnsiTheme="majorHAnsi" w:cstheme="majorHAnsi"/>
          <w:lang w:val="pt-BR"/>
        </w:rPr>
        <w:t>ĐV, TV, ...</w:t>
      </w:r>
    </w:p>
    <w:p w:rsidR="000D262B" w:rsidRPr="00D76E7D" w:rsidRDefault="000D262B" w:rsidP="00084DD9">
      <w:pPr>
        <w:spacing w:before="120"/>
        <w:ind w:firstLine="567"/>
        <w:jc w:val="both"/>
        <w:rPr>
          <w:rFonts w:asciiTheme="majorHAnsi" w:hAnsiTheme="majorHAnsi" w:cstheme="majorHAnsi"/>
          <w:lang w:val="pt-BR"/>
        </w:rPr>
      </w:pPr>
      <w:r w:rsidRPr="00D76E7D">
        <w:rPr>
          <w:rFonts w:asciiTheme="majorHAnsi" w:hAnsiTheme="majorHAnsi" w:cstheme="majorHAnsi"/>
          <w:lang w:val="pt-BR"/>
        </w:rPr>
        <w:t>GV</w:t>
      </w:r>
      <w:r w:rsidR="0092587A" w:rsidRPr="00D76E7D">
        <w:rPr>
          <w:rFonts w:asciiTheme="majorHAnsi" w:hAnsiTheme="majorHAnsi" w:cstheme="majorHAnsi"/>
          <w:lang w:val="pt-BR"/>
        </w:rPr>
        <w:t xml:space="preserve"> hướng dẫn</w:t>
      </w:r>
      <w:r w:rsidRPr="00D76E7D">
        <w:rPr>
          <w:rFonts w:asciiTheme="majorHAnsi" w:hAnsiTheme="majorHAnsi" w:cstheme="majorHAnsi"/>
          <w:lang w:val="pt-BR"/>
        </w:rPr>
        <w:t xml:space="preserve"> HS lên kế hoạch thực hiện </w:t>
      </w:r>
      <w:r w:rsidR="0092587A" w:rsidRPr="00D76E7D">
        <w:rPr>
          <w:rFonts w:asciiTheme="majorHAnsi" w:hAnsiTheme="majorHAnsi" w:cstheme="majorHAnsi"/>
          <w:lang w:val="pt-BR"/>
        </w:rPr>
        <w:t xml:space="preserve">nhiệm vụ </w:t>
      </w:r>
      <w:r w:rsidRPr="00D76E7D">
        <w:rPr>
          <w:rFonts w:asciiTheme="majorHAnsi" w:hAnsiTheme="majorHAnsi" w:cstheme="majorHAnsi"/>
          <w:lang w:val="pt-BR"/>
        </w:rPr>
        <w:t>và hỗ trợ HS khi cần thiết.</w:t>
      </w:r>
    </w:p>
    <w:p w:rsidR="00893DF7" w:rsidRPr="00D76E7D" w:rsidRDefault="00893DF7" w:rsidP="00084DD9">
      <w:pPr>
        <w:spacing w:before="120"/>
        <w:ind w:firstLine="567"/>
        <w:jc w:val="both"/>
        <w:rPr>
          <w:rFonts w:asciiTheme="majorHAnsi" w:hAnsiTheme="majorHAnsi" w:cstheme="majorHAnsi"/>
          <w:b/>
          <w:lang w:val="pt-BR"/>
        </w:rPr>
      </w:pPr>
      <w:r w:rsidRPr="00D76E7D">
        <w:rPr>
          <w:rFonts w:asciiTheme="majorHAnsi" w:hAnsiTheme="majorHAnsi" w:cstheme="majorHAnsi"/>
          <w:b/>
          <w:i/>
          <w:lang w:val="pt-BR" w:eastAsia="ko-KR"/>
        </w:rPr>
        <w:t>Bước 4.2 - HS trải nghiệm trong thực tiễn</w:t>
      </w:r>
      <w:r w:rsidRPr="00D76E7D">
        <w:rPr>
          <w:rFonts w:asciiTheme="majorHAnsi" w:hAnsiTheme="majorHAnsi" w:cstheme="majorHAnsi"/>
          <w:b/>
          <w:lang w:val="pt-BR"/>
        </w:rPr>
        <w:t xml:space="preserve"> </w:t>
      </w:r>
    </w:p>
    <w:p w:rsidR="000D262B" w:rsidRPr="00D76E7D" w:rsidRDefault="000D262B" w:rsidP="00084DD9">
      <w:pPr>
        <w:spacing w:before="120"/>
        <w:ind w:firstLine="567"/>
        <w:jc w:val="both"/>
        <w:rPr>
          <w:rFonts w:asciiTheme="majorHAnsi" w:hAnsiTheme="majorHAnsi" w:cstheme="majorHAnsi"/>
        </w:rPr>
      </w:pPr>
      <w:r w:rsidRPr="00D76E7D">
        <w:rPr>
          <w:rFonts w:asciiTheme="majorHAnsi" w:hAnsiTheme="majorHAnsi" w:cstheme="majorHAnsi"/>
        </w:rPr>
        <w:t>- Đối tượng tham gia: GV, HS</w:t>
      </w:r>
    </w:p>
    <w:p w:rsidR="000D262B" w:rsidRPr="00D76E7D" w:rsidRDefault="000D262B" w:rsidP="00084DD9">
      <w:pPr>
        <w:spacing w:before="120"/>
        <w:ind w:firstLine="567"/>
        <w:jc w:val="both"/>
        <w:rPr>
          <w:rFonts w:asciiTheme="majorHAnsi" w:hAnsiTheme="majorHAnsi" w:cstheme="majorHAnsi"/>
        </w:rPr>
      </w:pPr>
      <w:r w:rsidRPr="00D76E7D">
        <w:rPr>
          <w:rFonts w:asciiTheme="majorHAnsi" w:hAnsiTheme="majorHAnsi" w:cstheme="majorHAnsi"/>
        </w:rPr>
        <w:t>- Chuẩn bị của GV: Hỗ trợ HS chuẩn bị đạo cụ, trang phục, sân khấu</w:t>
      </w:r>
    </w:p>
    <w:p w:rsidR="00B81AF0" w:rsidRPr="00D76E7D" w:rsidRDefault="000D262B" w:rsidP="00084DD9">
      <w:pPr>
        <w:spacing w:before="120"/>
        <w:ind w:firstLine="567"/>
        <w:jc w:val="both"/>
        <w:rPr>
          <w:rFonts w:asciiTheme="majorHAnsi" w:hAnsiTheme="majorHAnsi" w:cstheme="majorHAnsi"/>
        </w:rPr>
      </w:pPr>
      <w:r w:rsidRPr="00D76E7D">
        <w:rPr>
          <w:rFonts w:asciiTheme="majorHAnsi" w:hAnsiTheme="majorHAnsi" w:cstheme="majorHAnsi"/>
        </w:rPr>
        <w:t xml:space="preserve">- Chuẩn bị của HS: Xây dựng kịch bản, phân công vai diễn, luyện tập, chuẩn bị đạo cụ, </w:t>
      </w:r>
      <w:r w:rsidR="00F556C9">
        <w:rPr>
          <w:rFonts w:asciiTheme="majorHAnsi" w:hAnsiTheme="majorHAnsi" w:cstheme="majorHAnsi"/>
        </w:rPr>
        <w:t>â</w:t>
      </w:r>
      <w:r w:rsidRPr="00D76E7D">
        <w:rPr>
          <w:rFonts w:asciiTheme="majorHAnsi" w:hAnsiTheme="majorHAnsi" w:cstheme="majorHAnsi"/>
        </w:rPr>
        <w:t>m thanh</w:t>
      </w:r>
      <w:r w:rsidR="0092587A" w:rsidRPr="00D76E7D">
        <w:rPr>
          <w:rFonts w:asciiTheme="majorHAnsi" w:hAnsiTheme="majorHAnsi" w:cstheme="majorHAnsi"/>
        </w:rPr>
        <w:t>.</w:t>
      </w:r>
      <w:r w:rsidR="00402A7A" w:rsidRPr="00D76E7D">
        <w:rPr>
          <w:rFonts w:asciiTheme="majorHAnsi" w:hAnsiTheme="majorHAnsi" w:cstheme="majorHAnsi"/>
        </w:rPr>
        <w:t xml:space="preserve"> HS cần </w:t>
      </w:r>
      <w:r w:rsidR="00F556C9">
        <w:rPr>
          <w:rFonts w:asciiTheme="majorHAnsi" w:hAnsiTheme="majorHAnsi" w:cstheme="majorHAnsi"/>
        </w:rPr>
        <w:t xml:space="preserve">xây dựng kế hoạch </w:t>
      </w:r>
      <w:r w:rsidR="00402A7A" w:rsidRPr="00D76E7D">
        <w:rPr>
          <w:rFonts w:asciiTheme="majorHAnsi" w:hAnsiTheme="majorHAnsi" w:cstheme="majorHAnsi"/>
        </w:rPr>
        <w:t xml:space="preserve">để tiếp xúc, </w:t>
      </w:r>
      <w:r w:rsidR="00B81AF0" w:rsidRPr="00D76E7D">
        <w:rPr>
          <w:rFonts w:asciiTheme="majorHAnsi" w:hAnsiTheme="majorHAnsi" w:cstheme="majorHAnsi"/>
        </w:rPr>
        <w:t xml:space="preserve">quan sát, trải nghiệm và </w:t>
      </w:r>
      <w:r w:rsidR="00402A7A" w:rsidRPr="00D76E7D">
        <w:rPr>
          <w:rFonts w:asciiTheme="majorHAnsi" w:hAnsiTheme="majorHAnsi" w:cstheme="majorHAnsi"/>
        </w:rPr>
        <w:t>tìm hiểu</w:t>
      </w:r>
      <w:r w:rsidR="00F556C9">
        <w:rPr>
          <w:rFonts w:asciiTheme="majorHAnsi" w:hAnsiTheme="majorHAnsi" w:cstheme="majorHAnsi"/>
        </w:rPr>
        <w:t xml:space="preserve"> thực tiễn </w:t>
      </w:r>
      <w:r w:rsidR="00B81AF0" w:rsidRPr="00D76E7D">
        <w:rPr>
          <w:rFonts w:asciiTheme="majorHAnsi" w:hAnsiTheme="majorHAnsi" w:cstheme="majorHAnsi"/>
        </w:rPr>
        <w:t xml:space="preserve">về những vấn đề </w:t>
      </w:r>
      <w:r w:rsidR="00F556C9">
        <w:rPr>
          <w:rFonts w:asciiTheme="majorHAnsi" w:hAnsiTheme="majorHAnsi" w:cstheme="majorHAnsi"/>
        </w:rPr>
        <w:t xml:space="preserve">có </w:t>
      </w:r>
      <w:r w:rsidR="00B81AF0" w:rsidRPr="00D76E7D">
        <w:rPr>
          <w:rFonts w:asciiTheme="majorHAnsi" w:hAnsiTheme="majorHAnsi" w:cstheme="majorHAnsi"/>
        </w:rPr>
        <w:t xml:space="preserve">liên quan trực tiếp </w:t>
      </w:r>
      <w:r w:rsidR="00F556C9">
        <w:rPr>
          <w:rFonts w:asciiTheme="majorHAnsi" w:hAnsiTheme="majorHAnsi" w:cstheme="majorHAnsi"/>
        </w:rPr>
        <w:t xml:space="preserve">đến nhiệm vụ nhằn </w:t>
      </w:r>
      <w:r w:rsidR="00B81AF0" w:rsidRPr="00D76E7D">
        <w:rPr>
          <w:rFonts w:asciiTheme="majorHAnsi" w:hAnsiTheme="majorHAnsi" w:cstheme="majorHAnsi"/>
        </w:rPr>
        <w:t>xây dựng kịch bản và vai diễn tốt.</w:t>
      </w:r>
    </w:p>
    <w:p w:rsidR="000D262B" w:rsidRPr="00D76E7D" w:rsidRDefault="000D262B" w:rsidP="00084DD9">
      <w:pPr>
        <w:spacing w:before="120"/>
        <w:ind w:firstLine="567"/>
        <w:jc w:val="both"/>
        <w:rPr>
          <w:rFonts w:asciiTheme="majorHAnsi" w:hAnsiTheme="majorHAnsi" w:cstheme="majorHAnsi"/>
        </w:rPr>
      </w:pPr>
      <w:r w:rsidRPr="00D76E7D">
        <w:rPr>
          <w:rFonts w:asciiTheme="majorHAnsi" w:hAnsiTheme="majorHAnsi" w:cstheme="majorHAnsi"/>
        </w:rPr>
        <w:t xml:space="preserve">- Thời </w:t>
      </w:r>
      <w:r w:rsidR="002F4C0B" w:rsidRPr="00D76E7D">
        <w:rPr>
          <w:rFonts w:asciiTheme="majorHAnsi" w:hAnsiTheme="majorHAnsi" w:cstheme="majorHAnsi"/>
        </w:rPr>
        <w:t xml:space="preserve">gian tổ chức hoạt động: trong giờ học môn </w:t>
      </w:r>
      <w:r w:rsidRPr="00D76E7D">
        <w:rPr>
          <w:rFonts w:asciiTheme="majorHAnsi" w:hAnsiTheme="majorHAnsi" w:cstheme="majorHAnsi"/>
        </w:rPr>
        <w:t>Sinh học</w:t>
      </w:r>
      <w:r w:rsidR="002F4C0B" w:rsidRPr="00D76E7D">
        <w:rPr>
          <w:rFonts w:asciiTheme="majorHAnsi" w:hAnsiTheme="majorHAnsi" w:cstheme="majorHAnsi"/>
        </w:rPr>
        <w:t xml:space="preserve"> hoặc ngoài giờ lên lớp.</w:t>
      </w:r>
    </w:p>
    <w:p w:rsidR="000D262B" w:rsidRPr="00D76E7D" w:rsidRDefault="000D262B" w:rsidP="00084DD9">
      <w:pPr>
        <w:spacing w:before="120"/>
        <w:ind w:firstLine="567"/>
        <w:jc w:val="both"/>
        <w:rPr>
          <w:rFonts w:asciiTheme="majorHAnsi" w:hAnsiTheme="majorHAnsi" w:cstheme="majorHAnsi"/>
        </w:rPr>
      </w:pPr>
      <w:r w:rsidRPr="00D76E7D">
        <w:rPr>
          <w:rFonts w:asciiTheme="majorHAnsi" w:hAnsiTheme="majorHAnsi" w:cstheme="majorHAnsi"/>
        </w:rPr>
        <w:t>- Địa điểm tổ chức: Lớp học</w:t>
      </w:r>
      <w:r w:rsidR="00F72FFE">
        <w:rPr>
          <w:rFonts w:asciiTheme="majorHAnsi" w:hAnsiTheme="majorHAnsi" w:cstheme="majorHAnsi"/>
        </w:rPr>
        <w:t>, phòng bộ môn, hội trường.</w:t>
      </w:r>
    </w:p>
    <w:p w:rsidR="000D262B" w:rsidRPr="00D76E7D" w:rsidRDefault="000D262B" w:rsidP="00084DD9">
      <w:pPr>
        <w:spacing w:before="120"/>
        <w:ind w:firstLine="567"/>
        <w:jc w:val="both"/>
        <w:rPr>
          <w:rFonts w:asciiTheme="majorHAnsi" w:hAnsiTheme="majorHAnsi" w:cstheme="majorHAnsi"/>
        </w:rPr>
      </w:pPr>
      <w:r w:rsidRPr="00D76E7D">
        <w:rPr>
          <w:rFonts w:asciiTheme="majorHAnsi" w:hAnsiTheme="majorHAnsi" w:cstheme="majorHAnsi"/>
        </w:rPr>
        <w:t>- Phương tiện được sử dụng: Loa, mic</w:t>
      </w:r>
      <w:r w:rsidR="0092587A" w:rsidRPr="00D76E7D">
        <w:rPr>
          <w:rFonts w:asciiTheme="majorHAnsi" w:hAnsiTheme="majorHAnsi" w:cstheme="majorHAnsi"/>
        </w:rPr>
        <w:t>rô</w:t>
      </w:r>
      <w:r w:rsidRPr="00D76E7D">
        <w:rPr>
          <w:rFonts w:asciiTheme="majorHAnsi" w:hAnsiTheme="majorHAnsi" w:cstheme="majorHAnsi"/>
        </w:rPr>
        <w:t>, trang phục, giấy, bút, máy ảnh…</w:t>
      </w:r>
    </w:p>
    <w:p w:rsidR="000D262B" w:rsidRPr="00D76E7D" w:rsidRDefault="000D262B" w:rsidP="00084DD9">
      <w:pPr>
        <w:spacing w:before="120"/>
        <w:ind w:firstLine="567"/>
        <w:jc w:val="both"/>
        <w:rPr>
          <w:rFonts w:asciiTheme="majorHAnsi" w:hAnsiTheme="majorHAnsi" w:cstheme="majorHAnsi"/>
        </w:rPr>
      </w:pPr>
      <w:r w:rsidRPr="00D76E7D">
        <w:rPr>
          <w:rFonts w:asciiTheme="majorHAnsi" w:hAnsiTheme="majorHAnsi" w:cstheme="majorHAnsi"/>
        </w:rPr>
        <w:t xml:space="preserve">- GV hướng dẫn HS thực hiện theo kế hoạch, quan sát và hỗ trợ khi cần thiết. </w:t>
      </w:r>
    </w:p>
    <w:p w:rsidR="000D262B" w:rsidRPr="00D76E7D" w:rsidRDefault="000D262B" w:rsidP="00084DD9">
      <w:pPr>
        <w:spacing w:before="120"/>
        <w:ind w:firstLine="567"/>
        <w:jc w:val="both"/>
        <w:rPr>
          <w:rFonts w:asciiTheme="majorHAnsi" w:hAnsiTheme="majorHAnsi" w:cstheme="majorHAnsi"/>
        </w:rPr>
      </w:pPr>
      <w:r w:rsidRPr="00D76E7D">
        <w:rPr>
          <w:rFonts w:asciiTheme="majorHAnsi" w:hAnsiTheme="majorHAnsi" w:cstheme="majorHAnsi"/>
        </w:rPr>
        <w:t>- Nội dung</w:t>
      </w:r>
      <w:r w:rsidR="0092587A" w:rsidRPr="00D76E7D">
        <w:rPr>
          <w:rFonts w:asciiTheme="majorHAnsi" w:hAnsiTheme="majorHAnsi" w:cstheme="majorHAnsi"/>
        </w:rPr>
        <w:t xml:space="preserve"> kịch bản, tính cách</w:t>
      </w:r>
      <w:r w:rsidRPr="00D76E7D">
        <w:rPr>
          <w:rFonts w:asciiTheme="majorHAnsi" w:hAnsiTheme="majorHAnsi" w:cstheme="majorHAnsi"/>
        </w:rPr>
        <w:t xml:space="preserve"> các vai diễn cần đảm bảo thể hiện được hết ý nghĩa </w:t>
      </w:r>
      <w:r w:rsidR="0092587A" w:rsidRPr="00D76E7D">
        <w:rPr>
          <w:rFonts w:asciiTheme="majorHAnsi" w:hAnsiTheme="majorHAnsi" w:cstheme="majorHAnsi"/>
        </w:rPr>
        <w:t xml:space="preserve">cần biểu đạt, cụ thể như: </w:t>
      </w:r>
      <w:r w:rsidRPr="00D76E7D">
        <w:rPr>
          <w:rFonts w:asciiTheme="majorHAnsi" w:hAnsiTheme="majorHAnsi" w:cstheme="majorHAnsi"/>
        </w:rPr>
        <w:t>Lâm tặc</w:t>
      </w:r>
      <w:r w:rsidR="00251A9A" w:rsidRPr="00D76E7D">
        <w:rPr>
          <w:rFonts w:asciiTheme="majorHAnsi" w:hAnsiTheme="majorHAnsi" w:cstheme="majorHAnsi"/>
        </w:rPr>
        <w:t xml:space="preserve"> - </w:t>
      </w:r>
      <w:r w:rsidRPr="00D76E7D">
        <w:rPr>
          <w:rFonts w:asciiTheme="majorHAnsi" w:hAnsiTheme="majorHAnsi" w:cstheme="majorHAnsi"/>
        </w:rPr>
        <w:t>Khai thá</w:t>
      </w:r>
      <w:r w:rsidR="00251A9A" w:rsidRPr="00D76E7D">
        <w:rPr>
          <w:rFonts w:asciiTheme="majorHAnsi" w:hAnsiTheme="majorHAnsi" w:cstheme="majorHAnsi"/>
        </w:rPr>
        <w:t>c rừng, phá rừng để buôn gỗ lậu;</w:t>
      </w:r>
      <w:r w:rsidRPr="00D76E7D">
        <w:rPr>
          <w:rFonts w:asciiTheme="majorHAnsi" w:hAnsiTheme="majorHAnsi" w:cstheme="majorHAnsi"/>
        </w:rPr>
        <w:t xml:space="preserve"> Người dân sống  thân thiện với MT</w:t>
      </w:r>
      <w:r w:rsidR="00251A9A" w:rsidRPr="00D76E7D">
        <w:rPr>
          <w:rFonts w:asciiTheme="majorHAnsi" w:hAnsiTheme="majorHAnsi" w:cstheme="majorHAnsi"/>
        </w:rPr>
        <w:t xml:space="preserve"> -</w:t>
      </w:r>
      <w:r w:rsidRPr="00D76E7D">
        <w:rPr>
          <w:rFonts w:asciiTheme="majorHAnsi" w:hAnsiTheme="majorHAnsi" w:cstheme="majorHAnsi"/>
        </w:rPr>
        <w:t xml:space="preserve"> Chịu ảnh hưởng</w:t>
      </w:r>
      <w:r w:rsidR="00251A9A" w:rsidRPr="00D76E7D">
        <w:rPr>
          <w:rFonts w:asciiTheme="majorHAnsi" w:hAnsiTheme="majorHAnsi" w:cstheme="majorHAnsi"/>
        </w:rPr>
        <w:t xml:space="preserve"> các hậu quả</w:t>
      </w:r>
      <w:r w:rsidRPr="00D76E7D">
        <w:rPr>
          <w:rFonts w:asciiTheme="majorHAnsi" w:hAnsiTheme="majorHAnsi" w:cstheme="majorHAnsi"/>
        </w:rPr>
        <w:t xml:space="preserve"> từ việc phá rừng như thiên tai lũ lụt, b</w:t>
      </w:r>
      <w:r w:rsidR="00251A9A" w:rsidRPr="00D76E7D">
        <w:rPr>
          <w:rFonts w:asciiTheme="majorHAnsi" w:hAnsiTheme="majorHAnsi" w:cstheme="majorHAnsi"/>
        </w:rPr>
        <w:t xml:space="preserve">ệnh tật, ô nhiễm; </w:t>
      </w:r>
      <w:r w:rsidRPr="00D76E7D">
        <w:rPr>
          <w:rFonts w:asciiTheme="majorHAnsi" w:hAnsiTheme="majorHAnsi" w:cstheme="majorHAnsi"/>
        </w:rPr>
        <w:t>Cán bộ kiểm lâm</w:t>
      </w:r>
      <w:r w:rsidR="00251A9A" w:rsidRPr="00D76E7D">
        <w:rPr>
          <w:rFonts w:asciiTheme="majorHAnsi" w:hAnsiTheme="majorHAnsi" w:cstheme="majorHAnsi"/>
        </w:rPr>
        <w:t xml:space="preserve"> -</w:t>
      </w:r>
      <w:r w:rsidRPr="00D76E7D">
        <w:rPr>
          <w:rFonts w:asciiTheme="majorHAnsi" w:hAnsiTheme="majorHAnsi" w:cstheme="majorHAnsi"/>
        </w:rPr>
        <w:t xml:space="preserve"> Ngăn cản không cho lâm tặc và người nông dân k</w:t>
      </w:r>
      <w:r w:rsidR="00251A9A" w:rsidRPr="00D76E7D">
        <w:rPr>
          <w:rFonts w:asciiTheme="majorHAnsi" w:hAnsiTheme="majorHAnsi" w:cstheme="majorHAnsi"/>
        </w:rPr>
        <w:t xml:space="preserve">hai thác rừng, phá rừng bừa bãi; </w:t>
      </w:r>
      <w:r w:rsidRPr="00D76E7D">
        <w:rPr>
          <w:rFonts w:asciiTheme="majorHAnsi" w:hAnsiTheme="majorHAnsi" w:cstheme="majorHAnsi"/>
        </w:rPr>
        <w:t>Các loài động vật</w:t>
      </w:r>
      <w:r w:rsidR="00251A9A" w:rsidRPr="00D76E7D">
        <w:rPr>
          <w:rFonts w:asciiTheme="majorHAnsi" w:hAnsiTheme="majorHAnsi" w:cstheme="majorHAnsi"/>
        </w:rPr>
        <w:t xml:space="preserve"> - </w:t>
      </w:r>
      <w:r w:rsidRPr="00D76E7D">
        <w:rPr>
          <w:rFonts w:asciiTheme="majorHAnsi" w:hAnsiTheme="majorHAnsi" w:cstheme="majorHAnsi"/>
        </w:rPr>
        <w:t>Thiếu nơi ở, thức ăn, nguồn sống dẫn đến giảm sức sống ản</w:t>
      </w:r>
      <w:r w:rsidR="00251A9A" w:rsidRPr="00D76E7D">
        <w:rPr>
          <w:rFonts w:asciiTheme="majorHAnsi" w:hAnsiTheme="majorHAnsi" w:cstheme="majorHAnsi"/>
        </w:rPr>
        <w:t xml:space="preserve">h hưởng đến sự tồn tại của loài; </w:t>
      </w:r>
      <w:r w:rsidRPr="00D76E7D">
        <w:rPr>
          <w:rFonts w:asciiTheme="majorHAnsi" w:hAnsiTheme="majorHAnsi" w:cstheme="majorHAnsi"/>
        </w:rPr>
        <w:t>Các loài thực vật</w:t>
      </w:r>
      <w:r w:rsidR="00251A9A" w:rsidRPr="00D76E7D">
        <w:rPr>
          <w:rFonts w:asciiTheme="majorHAnsi" w:hAnsiTheme="majorHAnsi" w:cstheme="majorHAnsi"/>
        </w:rPr>
        <w:t xml:space="preserve"> - Các c</w:t>
      </w:r>
      <w:r w:rsidRPr="00D76E7D">
        <w:rPr>
          <w:rFonts w:asciiTheme="majorHAnsi" w:hAnsiTheme="majorHAnsi" w:cstheme="majorHAnsi"/>
        </w:rPr>
        <w:t xml:space="preserve">ây gỗ lớn giảm dần, </w:t>
      </w:r>
      <w:r w:rsidR="00251A9A" w:rsidRPr="00D76E7D">
        <w:rPr>
          <w:rFonts w:asciiTheme="majorHAnsi" w:hAnsiTheme="majorHAnsi" w:cstheme="majorHAnsi"/>
        </w:rPr>
        <w:t xml:space="preserve">dẫn đến làm </w:t>
      </w:r>
      <w:r w:rsidRPr="00D76E7D">
        <w:rPr>
          <w:rFonts w:asciiTheme="majorHAnsi" w:hAnsiTheme="majorHAnsi" w:cstheme="majorHAnsi"/>
        </w:rPr>
        <w:t>giảm sự đa dạng các</w:t>
      </w:r>
      <w:r w:rsidR="00251A9A" w:rsidRPr="00D76E7D">
        <w:rPr>
          <w:rFonts w:asciiTheme="majorHAnsi" w:hAnsiTheme="majorHAnsi" w:cstheme="majorHAnsi"/>
        </w:rPr>
        <w:t xml:space="preserve"> chủng loài thực vật trong rừng; </w:t>
      </w:r>
      <w:r w:rsidRPr="00D76E7D">
        <w:rPr>
          <w:rFonts w:asciiTheme="majorHAnsi" w:hAnsiTheme="majorHAnsi" w:cstheme="majorHAnsi"/>
        </w:rPr>
        <w:t>Lãnh đạo địa phương</w:t>
      </w:r>
      <w:r w:rsidR="00251A9A" w:rsidRPr="00D76E7D">
        <w:rPr>
          <w:rFonts w:asciiTheme="majorHAnsi" w:hAnsiTheme="majorHAnsi" w:cstheme="majorHAnsi"/>
        </w:rPr>
        <w:t xml:space="preserve"> -</w:t>
      </w:r>
      <w:r w:rsidR="001144A8" w:rsidRPr="00D76E7D">
        <w:rPr>
          <w:rFonts w:asciiTheme="majorHAnsi" w:hAnsiTheme="majorHAnsi" w:cstheme="majorHAnsi"/>
        </w:rPr>
        <w:t xml:space="preserve"> </w:t>
      </w:r>
      <w:r w:rsidRPr="00D76E7D">
        <w:rPr>
          <w:rFonts w:asciiTheme="majorHAnsi" w:hAnsiTheme="majorHAnsi" w:cstheme="majorHAnsi"/>
        </w:rPr>
        <w:t>Giải quyết, bố trí việc làm cho lâm tặc, giao đất cho người dân trồng rừng để sinh sống.</w:t>
      </w:r>
    </w:p>
    <w:p w:rsidR="00084DD9" w:rsidRPr="00D76E7D" w:rsidRDefault="000D262B" w:rsidP="00084DD9">
      <w:pPr>
        <w:spacing w:before="120"/>
        <w:ind w:firstLine="567"/>
        <w:jc w:val="both"/>
        <w:rPr>
          <w:rFonts w:asciiTheme="majorHAnsi" w:hAnsiTheme="majorHAnsi" w:cstheme="majorHAnsi"/>
        </w:rPr>
      </w:pPr>
      <w:r w:rsidRPr="00D76E7D">
        <w:rPr>
          <w:rFonts w:asciiTheme="majorHAnsi" w:hAnsiTheme="majorHAnsi" w:cstheme="majorHAnsi"/>
        </w:rPr>
        <w:t>- HS của các nhóm thực hiện theo nhiệm vụ được giao</w:t>
      </w:r>
      <w:r w:rsidR="00084DD9" w:rsidRPr="00D76E7D">
        <w:rPr>
          <w:rFonts w:asciiTheme="majorHAnsi" w:hAnsiTheme="majorHAnsi" w:cstheme="majorHAnsi"/>
        </w:rPr>
        <w:t>, tiến hành b</w:t>
      </w:r>
      <w:r w:rsidRPr="00D76E7D">
        <w:rPr>
          <w:rFonts w:asciiTheme="majorHAnsi" w:hAnsiTheme="majorHAnsi" w:cstheme="majorHAnsi"/>
        </w:rPr>
        <w:t>iểu diễn</w:t>
      </w:r>
      <w:r w:rsidR="00084DD9" w:rsidRPr="00D76E7D">
        <w:rPr>
          <w:rFonts w:asciiTheme="majorHAnsi" w:hAnsiTheme="majorHAnsi" w:cstheme="majorHAnsi"/>
        </w:rPr>
        <w:t xml:space="preserve"> vở </w:t>
      </w:r>
      <w:r w:rsidRPr="00D76E7D">
        <w:rPr>
          <w:rFonts w:asciiTheme="majorHAnsi" w:hAnsiTheme="majorHAnsi" w:cstheme="majorHAnsi"/>
        </w:rPr>
        <w:t>kịch</w:t>
      </w:r>
      <w:r w:rsidR="00084DD9" w:rsidRPr="00D76E7D">
        <w:rPr>
          <w:rFonts w:asciiTheme="majorHAnsi" w:hAnsiTheme="majorHAnsi" w:cstheme="majorHAnsi"/>
        </w:rPr>
        <w:t xml:space="preserve"> đã được chuẩn bị</w:t>
      </w:r>
      <w:r w:rsidR="00590349">
        <w:rPr>
          <w:rFonts w:asciiTheme="majorHAnsi" w:hAnsiTheme="majorHAnsi" w:cstheme="majorHAnsi"/>
        </w:rPr>
        <w:t>.</w:t>
      </w:r>
    </w:p>
    <w:p w:rsidR="00893DF7" w:rsidRPr="00D76E7D" w:rsidRDefault="00893DF7" w:rsidP="00084DD9">
      <w:pPr>
        <w:spacing w:before="120"/>
        <w:ind w:firstLine="567"/>
        <w:jc w:val="both"/>
        <w:rPr>
          <w:rFonts w:asciiTheme="majorHAnsi" w:hAnsiTheme="majorHAnsi" w:cstheme="majorHAnsi"/>
          <w:b/>
          <w:i/>
          <w:lang w:val="pt-BR" w:eastAsia="ko-KR"/>
        </w:rPr>
      </w:pPr>
      <w:r w:rsidRPr="00D76E7D">
        <w:rPr>
          <w:rFonts w:asciiTheme="majorHAnsi" w:hAnsiTheme="majorHAnsi" w:cstheme="majorHAnsi"/>
          <w:b/>
          <w:i/>
          <w:lang w:val="pt-BR" w:eastAsia="ko-KR"/>
        </w:rPr>
        <w:t>Bước 4.3 - HS báo cáo, thảo luận kết quả trải nghiệm</w:t>
      </w:r>
    </w:p>
    <w:p w:rsidR="000D262B" w:rsidRPr="00D76E7D" w:rsidRDefault="000D262B" w:rsidP="00084DD9">
      <w:pPr>
        <w:spacing w:before="120"/>
        <w:ind w:firstLine="567"/>
        <w:jc w:val="both"/>
        <w:rPr>
          <w:rFonts w:asciiTheme="majorHAnsi" w:hAnsiTheme="majorHAnsi" w:cstheme="majorHAnsi"/>
          <w:lang w:val="pt-BR"/>
        </w:rPr>
      </w:pPr>
      <w:r w:rsidRPr="00D76E7D">
        <w:rPr>
          <w:rFonts w:asciiTheme="majorHAnsi" w:hAnsiTheme="majorHAnsi" w:cstheme="majorHAnsi"/>
          <w:lang w:val="pt-BR"/>
        </w:rPr>
        <w:t xml:space="preserve">Trong quá trình các nhân vật đóng vai thể hiện, cả lớp chú ý theo dõi các tình huống, thu thập thông tin. Sau đó, đóng góp ý kiến bổ sung cho nhóm, chia sẻ kinh nghiệm bản thân, chia sẻ những khó khăn, cảm xúc trong quá trình thực hiện, </w:t>
      </w:r>
      <w:r w:rsidR="00CB5039" w:rsidRPr="00D76E7D">
        <w:rPr>
          <w:rFonts w:asciiTheme="majorHAnsi" w:hAnsiTheme="majorHAnsi" w:cstheme="majorHAnsi"/>
          <w:lang w:val="pt-BR"/>
        </w:rPr>
        <w:t>góp ý</w:t>
      </w:r>
      <w:r w:rsidRPr="00D76E7D">
        <w:rPr>
          <w:rFonts w:asciiTheme="majorHAnsi" w:hAnsiTheme="majorHAnsi" w:cstheme="majorHAnsi"/>
          <w:lang w:val="pt-BR"/>
        </w:rPr>
        <w:t xml:space="preserve"> để nội dung kịch bản hoàn chỉnh hơn, sát với mục tiêu đã định. </w:t>
      </w:r>
    </w:p>
    <w:p w:rsidR="00893DF7" w:rsidRPr="00D76E7D" w:rsidRDefault="00893DF7" w:rsidP="00084DD9">
      <w:pPr>
        <w:spacing w:before="120"/>
        <w:ind w:firstLine="567"/>
        <w:jc w:val="both"/>
        <w:rPr>
          <w:rFonts w:asciiTheme="majorHAnsi" w:hAnsiTheme="majorHAnsi" w:cstheme="majorHAnsi"/>
          <w:b/>
          <w:i/>
          <w:lang w:val="pt-BR" w:eastAsia="ko-KR"/>
        </w:rPr>
      </w:pPr>
      <w:r w:rsidRPr="00D76E7D">
        <w:rPr>
          <w:rFonts w:asciiTheme="majorHAnsi" w:hAnsiTheme="majorHAnsi" w:cstheme="majorHAnsi"/>
          <w:b/>
          <w:i/>
          <w:lang w:val="pt-BR" w:eastAsia="ko-KR"/>
        </w:rPr>
        <w:t xml:space="preserve">Bước 4.4 - </w:t>
      </w:r>
      <w:r w:rsidR="00BD3A82" w:rsidRPr="00D76E7D">
        <w:rPr>
          <w:rFonts w:asciiTheme="majorHAnsi" w:hAnsiTheme="majorHAnsi" w:cstheme="majorHAnsi"/>
          <w:b/>
          <w:i/>
          <w:lang w:val="pt-BR" w:eastAsia="ko-KR"/>
        </w:rPr>
        <w:t>K</w:t>
      </w:r>
      <w:r w:rsidRPr="00D76E7D">
        <w:rPr>
          <w:rFonts w:asciiTheme="majorHAnsi" w:hAnsiTheme="majorHAnsi" w:cstheme="majorHAnsi"/>
          <w:b/>
          <w:i/>
          <w:lang w:val="pt-BR" w:eastAsia="ko-KR"/>
        </w:rPr>
        <w:t>ết luận, khái quát kiến thức thu được</w:t>
      </w:r>
    </w:p>
    <w:p w:rsidR="009D3E89" w:rsidRPr="00D76E7D" w:rsidRDefault="00893DF7" w:rsidP="00E501A8">
      <w:pPr>
        <w:spacing w:before="120"/>
        <w:ind w:firstLine="567"/>
        <w:jc w:val="both"/>
        <w:rPr>
          <w:rFonts w:asciiTheme="majorHAnsi" w:hAnsiTheme="majorHAnsi" w:cstheme="majorHAnsi"/>
          <w:lang w:val="pt-BR"/>
        </w:rPr>
      </w:pPr>
      <w:r w:rsidRPr="00D76E7D">
        <w:rPr>
          <w:rFonts w:asciiTheme="majorHAnsi" w:hAnsiTheme="majorHAnsi" w:cstheme="majorHAnsi"/>
          <w:lang w:val="pt-BR"/>
        </w:rPr>
        <w:t xml:space="preserve"> </w:t>
      </w:r>
      <w:r w:rsidR="000D262B" w:rsidRPr="00D76E7D">
        <w:rPr>
          <w:rFonts w:asciiTheme="majorHAnsi" w:hAnsiTheme="majorHAnsi" w:cstheme="majorHAnsi"/>
          <w:lang w:val="pt-BR"/>
        </w:rPr>
        <w:t>GV</w:t>
      </w:r>
      <w:r w:rsidR="009D3E89" w:rsidRPr="00D76E7D">
        <w:rPr>
          <w:rFonts w:asciiTheme="majorHAnsi" w:hAnsiTheme="majorHAnsi" w:cstheme="majorHAnsi"/>
          <w:lang w:val="pt-BR"/>
        </w:rPr>
        <w:t xml:space="preserve"> hướng dẫn HS trao đổi,</w:t>
      </w:r>
      <w:r w:rsidR="000D262B" w:rsidRPr="00D76E7D">
        <w:rPr>
          <w:rFonts w:asciiTheme="majorHAnsi" w:hAnsiTheme="majorHAnsi" w:cstheme="majorHAnsi"/>
          <w:lang w:val="pt-BR"/>
        </w:rPr>
        <w:t xml:space="preserve"> hệ thống hóa lại kiến thức</w:t>
      </w:r>
      <w:r w:rsidR="009D3E89" w:rsidRPr="00D76E7D">
        <w:rPr>
          <w:rFonts w:asciiTheme="majorHAnsi" w:hAnsiTheme="majorHAnsi" w:cstheme="majorHAnsi"/>
          <w:lang w:val="pt-BR"/>
        </w:rPr>
        <w:t xml:space="preserve"> theo các vấn đề</w:t>
      </w:r>
      <w:r w:rsidR="00E501A8" w:rsidRPr="00D76E7D">
        <w:rPr>
          <w:rFonts w:asciiTheme="majorHAnsi" w:hAnsiTheme="majorHAnsi" w:cstheme="majorHAnsi"/>
          <w:lang w:val="pt-BR"/>
        </w:rPr>
        <w:t>: Khái niệm diễn thế sinh thái;</w:t>
      </w:r>
      <w:r w:rsidR="000D262B" w:rsidRPr="00D76E7D">
        <w:rPr>
          <w:rFonts w:asciiTheme="majorHAnsi" w:hAnsiTheme="majorHAnsi" w:cstheme="majorHAnsi"/>
          <w:lang w:val="pt-BR"/>
        </w:rPr>
        <w:t xml:space="preserve"> </w:t>
      </w:r>
      <w:r w:rsidR="005E5217" w:rsidRPr="00D76E7D">
        <w:rPr>
          <w:rFonts w:asciiTheme="majorHAnsi" w:hAnsiTheme="majorHAnsi" w:cstheme="majorHAnsi"/>
          <w:lang w:val="pt-BR"/>
        </w:rPr>
        <w:t>n</w:t>
      </w:r>
      <w:r w:rsidR="000D262B" w:rsidRPr="00D76E7D">
        <w:rPr>
          <w:rFonts w:asciiTheme="majorHAnsi" w:hAnsiTheme="majorHAnsi" w:cstheme="majorHAnsi"/>
          <w:lang w:val="pt-BR"/>
        </w:rPr>
        <w:t xml:space="preserve">guyên nhân diễn thế sinh </w:t>
      </w:r>
      <w:r w:rsidR="00E501A8" w:rsidRPr="00D76E7D">
        <w:rPr>
          <w:rFonts w:asciiTheme="majorHAnsi" w:hAnsiTheme="majorHAnsi" w:cstheme="majorHAnsi"/>
          <w:lang w:val="pt-BR"/>
        </w:rPr>
        <w:t>thái;</w:t>
      </w:r>
      <w:r w:rsidR="000D262B" w:rsidRPr="00D76E7D">
        <w:rPr>
          <w:rFonts w:asciiTheme="majorHAnsi" w:hAnsiTheme="majorHAnsi" w:cstheme="majorHAnsi"/>
          <w:lang w:val="pt-BR"/>
        </w:rPr>
        <w:t xml:space="preserve"> </w:t>
      </w:r>
      <w:r w:rsidR="005E5217" w:rsidRPr="00D76E7D">
        <w:rPr>
          <w:rFonts w:asciiTheme="majorHAnsi" w:hAnsiTheme="majorHAnsi" w:cstheme="majorHAnsi"/>
          <w:lang w:val="pt-BR"/>
        </w:rPr>
        <w:t>c</w:t>
      </w:r>
      <w:r w:rsidR="000D262B" w:rsidRPr="00D76E7D">
        <w:rPr>
          <w:rFonts w:asciiTheme="majorHAnsi" w:hAnsiTheme="majorHAnsi" w:cstheme="majorHAnsi"/>
          <w:lang w:val="pt-BR"/>
        </w:rPr>
        <w:t>ác loại diễn thế</w:t>
      </w:r>
      <w:r w:rsidR="00E501A8" w:rsidRPr="00D76E7D">
        <w:rPr>
          <w:rFonts w:asciiTheme="majorHAnsi" w:hAnsiTheme="majorHAnsi" w:cstheme="majorHAnsi"/>
          <w:lang w:val="pt-BR"/>
        </w:rPr>
        <w:t>.</w:t>
      </w:r>
    </w:p>
    <w:p w:rsidR="00E501A8" w:rsidRPr="00D76E7D" w:rsidRDefault="00E501A8" w:rsidP="00E501A8">
      <w:pPr>
        <w:spacing w:before="120"/>
        <w:ind w:firstLine="567"/>
        <w:jc w:val="both"/>
        <w:rPr>
          <w:rFonts w:asciiTheme="majorHAnsi" w:hAnsiTheme="majorHAnsi" w:cstheme="majorHAnsi"/>
          <w:lang w:val="pt-BR"/>
        </w:rPr>
      </w:pPr>
      <w:r w:rsidRPr="00D76E7D">
        <w:rPr>
          <w:rFonts w:asciiTheme="majorHAnsi" w:hAnsiTheme="majorHAnsi" w:cstheme="majorHAnsi"/>
          <w:lang w:val="pt-BR"/>
        </w:rPr>
        <w:t>Sau khi tổ</w:t>
      </w:r>
      <w:r w:rsidR="005E5217" w:rsidRPr="00D76E7D">
        <w:rPr>
          <w:rFonts w:asciiTheme="majorHAnsi" w:hAnsiTheme="majorHAnsi" w:cstheme="majorHAnsi"/>
          <w:lang w:val="pt-BR"/>
        </w:rPr>
        <w:t xml:space="preserve"> </w:t>
      </w:r>
      <w:r w:rsidRPr="00D76E7D">
        <w:rPr>
          <w:rFonts w:asciiTheme="majorHAnsi" w:hAnsiTheme="majorHAnsi" w:cstheme="majorHAnsi"/>
          <w:lang w:val="pt-BR"/>
        </w:rPr>
        <w:t xml:space="preserve">chức cho HS trải nghiệm trò chơi, báo cáo tổng kết và đánh giá kết quả thu được, HS sẽ nắm vững kiến thức về diễn thế sinh thái, ý thức bảo vệ các nguồn tài nguyên và </w:t>
      </w:r>
      <w:r w:rsidR="006F1B80">
        <w:rPr>
          <w:rFonts w:asciiTheme="majorHAnsi" w:hAnsiTheme="majorHAnsi" w:cstheme="majorHAnsi"/>
          <w:lang w:val="pt-BR"/>
        </w:rPr>
        <w:t>MT</w:t>
      </w:r>
      <w:r w:rsidRPr="00D76E7D">
        <w:rPr>
          <w:rFonts w:asciiTheme="majorHAnsi" w:hAnsiTheme="majorHAnsi" w:cstheme="majorHAnsi"/>
          <w:lang w:val="pt-BR"/>
        </w:rPr>
        <w:t xml:space="preserve"> tự nhiên.</w:t>
      </w:r>
    </w:p>
    <w:p w:rsidR="004E4C39" w:rsidRPr="00D76E7D" w:rsidRDefault="00893DF7" w:rsidP="00E501A8">
      <w:pPr>
        <w:spacing w:before="120"/>
        <w:ind w:firstLine="567"/>
        <w:jc w:val="both"/>
        <w:rPr>
          <w:rFonts w:asciiTheme="majorHAnsi" w:hAnsiTheme="majorHAnsi" w:cstheme="majorHAnsi"/>
          <w:b/>
          <w:i/>
          <w:lang w:val="pt-BR" w:eastAsia="ko-KR"/>
        </w:rPr>
      </w:pPr>
      <w:r w:rsidRPr="00D76E7D">
        <w:rPr>
          <w:rFonts w:asciiTheme="majorHAnsi" w:hAnsiTheme="majorHAnsi" w:cstheme="majorHAnsi"/>
          <w:b/>
          <w:i/>
          <w:lang w:val="pt-BR" w:eastAsia="ko-KR"/>
        </w:rPr>
        <w:t xml:space="preserve">Bước 4.5 </w:t>
      </w:r>
      <w:r w:rsidR="00EE07D2">
        <w:rPr>
          <w:rFonts w:asciiTheme="majorHAnsi" w:hAnsiTheme="majorHAnsi" w:cstheme="majorHAnsi"/>
          <w:b/>
          <w:i/>
          <w:lang w:val="pt-BR" w:eastAsia="ko-KR"/>
        </w:rPr>
        <w:t>-</w:t>
      </w:r>
      <w:r w:rsidR="004E4C39" w:rsidRPr="00D76E7D">
        <w:rPr>
          <w:rFonts w:asciiTheme="majorHAnsi" w:hAnsiTheme="majorHAnsi" w:cstheme="majorHAnsi"/>
          <w:b/>
          <w:i/>
          <w:lang w:val="pt-BR" w:eastAsia="ko-KR"/>
        </w:rPr>
        <w:t xml:space="preserve"> HS</w:t>
      </w:r>
      <w:r w:rsidRPr="00D76E7D">
        <w:rPr>
          <w:rFonts w:asciiTheme="majorHAnsi" w:hAnsiTheme="majorHAnsi" w:cstheme="majorHAnsi"/>
          <w:b/>
          <w:i/>
          <w:lang w:val="pt-BR" w:eastAsia="ko-KR"/>
        </w:rPr>
        <w:t xml:space="preserve"> </w:t>
      </w:r>
      <w:r w:rsidR="009276E7" w:rsidRPr="00D76E7D">
        <w:rPr>
          <w:rFonts w:asciiTheme="majorHAnsi" w:hAnsiTheme="majorHAnsi" w:cstheme="majorHAnsi"/>
          <w:b/>
          <w:i/>
          <w:lang w:val="pt-BR" w:eastAsia="ko-KR"/>
        </w:rPr>
        <w:t>v</w:t>
      </w:r>
      <w:r w:rsidRPr="00D76E7D">
        <w:rPr>
          <w:rFonts w:asciiTheme="majorHAnsi" w:hAnsiTheme="majorHAnsi" w:cstheme="majorHAnsi"/>
          <w:b/>
          <w:i/>
          <w:lang w:val="pt-BR" w:eastAsia="ko-KR"/>
        </w:rPr>
        <w:t xml:space="preserve">ận dụng </w:t>
      </w:r>
    </w:p>
    <w:p w:rsidR="000D262B" w:rsidRPr="00D76E7D" w:rsidRDefault="005E5217" w:rsidP="00E501A8">
      <w:pPr>
        <w:spacing w:before="120"/>
        <w:ind w:firstLine="567"/>
        <w:jc w:val="both"/>
        <w:rPr>
          <w:rFonts w:asciiTheme="majorHAnsi" w:hAnsiTheme="majorHAnsi" w:cstheme="majorHAnsi"/>
          <w:lang w:val="pt-BR"/>
        </w:rPr>
      </w:pPr>
      <w:r w:rsidRPr="00D76E7D">
        <w:rPr>
          <w:rFonts w:asciiTheme="majorHAnsi" w:hAnsiTheme="majorHAnsi" w:cstheme="majorHAnsi"/>
          <w:lang w:val="pt-BR"/>
        </w:rPr>
        <w:t xml:space="preserve"> </w:t>
      </w:r>
      <w:r w:rsidR="000D262B" w:rsidRPr="00D76E7D">
        <w:rPr>
          <w:rFonts w:asciiTheme="majorHAnsi" w:hAnsiTheme="majorHAnsi" w:cstheme="majorHAnsi"/>
          <w:lang w:val="pt-BR"/>
        </w:rPr>
        <w:t xml:space="preserve">Mỗi </w:t>
      </w:r>
      <w:r w:rsidR="00D47E51" w:rsidRPr="00D76E7D">
        <w:rPr>
          <w:rFonts w:asciiTheme="majorHAnsi" w:hAnsiTheme="majorHAnsi" w:cstheme="majorHAnsi"/>
          <w:lang w:val="pt-BR"/>
        </w:rPr>
        <w:t>HS</w:t>
      </w:r>
      <w:r w:rsidR="000D262B" w:rsidRPr="00D76E7D">
        <w:rPr>
          <w:rFonts w:asciiTheme="majorHAnsi" w:hAnsiTheme="majorHAnsi" w:cstheme="majorHAnsi"/>
          <w:lang w:val="pt-BR"/>
        </w:rPr>
        <w:t xml:space="preserve"> cần rút ra được vai trò của rừng đối với </w:t>
      </w:r>
      <w:r w:rsidR="00D47E51" w:rsidRPr="00D76E7D">
        <w:rPr>
          <w:rFonts w:asciiTheme="majorHAnsi" w:hAnsiTheme="majorHAnsi" w:cstheme="majorHAnsi"/>
          <w:lang w:val="pt-BR"/>
        </w:rPr>
        <w:t>MT</w:t>
      </w:r>
      <w:r w:rsidR="000D262B" w:rsidRPr="00D76E7D">
        <w:rPr>
          <w:rFonts w:asciiTheme="majorHAnsi" w:hAnsiTheme="majorHAnsi" w:cstheme="majorHAnsi"/>
          <w:lang w:val="pt-BR"/>
        </w:rPr>
        <w:t xml:space="preserve"> và cuộc sống của con người, sự cần thiết và tầm quan trọng của việc bảo vệ </w:t>
      </w:r>
      <w:r w:rsidR="00D47E51" w:rsidRPr="00D76E7D">
        <w:rPr>
          <w:rFonts w:asciiTheme="majorHAnsi" w:hAnsiTheme="majorHAnsi" w:cstheme="majorHAnsi"/>
          <w:lang w:val="pt-BR"/>
        </w:rPr>
        <w:t>HST</w:t>
      </w:r>
      <w:r w:rsidR="000D262B" w:rsidRPr="00D76E7D">
        <w:rPr>
          <w:rFonts w:asciiTheme="majorHAnsi" w:hAnsiTheme="majorHAnsi" w:cstheme="majorHAnsi"/>
          <w:lang w:val="pt-BR"/>
        </w:rPr>
        <w:t xml:space="preserve"> rừng.</w:t>
      </w:r>
    </w:p>
    <w:p w:rsidR="000D262B" w:rsidRPr="00D76E7D" w:rsidRDefault="005E5217" w:rsidP="00E501A8">
      <w:pPr>
        <w:spacing w:before="120"/>
        <w:ind w:firstLine="567"/>
        <w:jc w:val="both"/>
        <w:rPr>
          <w:rFonts w:asciiTheme="majorHAnsi" w:hAnsiTheme="majorHAnsi" w:cstheme="majorHAnsi"/>
          <w:lang w:val="pt-BR"/>
        </w:rPr>
      </w:pPr>
      <w:r w:rsidRPr="00D76E7D">
        <w:rPr>
          <w:rFonts w:asciiTheme="majorHAnsi" w:hAnsiTheme="majorHAnsi" w:cstheme="majorHAnsi"/>
          <w:lang w:val="pt-BR"/>
        </w:rPr>
        <w:t xml:space="preserve">- </w:t>
      </w:r>
      <w:r w:rsidR="000D262B" w:rsidRPr="00D76E7D">
        <w:rPr>
          <w:rFonts w:asciiTheme="majorHAnsi" w:hAnsiTheme="majorHAnsi" w:cstheme="majorHAnsi"/>
          <w:lang w:val="pt-BR"/>
        </w:rPr>
        <w:t>HS thảo luận và trả lời các câu hỏi</w:t>
      </w:r>
      <w:r w:rsidR="00D47E51" w:rsidRPr="00D76E7D">
        <w:rPr>
          <w:rFonts w:asciiTheme="majorHAnsi" w:hAnsiTheme="majorHAnsi" w:cstheme="majorHAnsi"/>
          <w:lang w:val="pt-BR"/>
        </w:rPr>
        <w:t>, bài tập</w:t>
      </w:r>
      <w:r w:rsidR="000D262B" w:rsidRPr="00D76E7D">
        <w:rPr>
          <w:rFonts w:asciiTheme="majorHAnsi" w:hAnsiTheme="majorHAnsi" w:cstheme="majorHAnsi"/>
          <w:lang w:val="pt-BR"/>
        </w:rPr>
        <w:t>:</w:t>
      </w:r>
    </w:p>
    <w:p w:rsidR="000D262B" w:rsidRPr="00D76E7D" w:rsidRDefault="000D262B" w:rsidP="0053178A">
      <w:pPr>
        <w:spacing w:before="120"/>
        <w:ind w:firstLine="567"/>
        <w:jc w:val="both"/>
        <w:rPr>
          <w:rFonts w:asciiTheme="majorHAnsi" w:hAnsiTheme="majorHAnsi" w:cstheme="majorHAnsi"/>
          <w:lang w:val="pt-BR"/>
        </w:rPr>
      </w:pPr>
      <w:r w:rsidRPr="00D76E7D">
        <w:rPr>
          <w:rFonts w:asciiTheme="majorHAnsi" w:hAnsiTheme="majorHAnsi" w:cstheme="majorHAnsi"/>
          <w:lang w:val="pt-BR"/>
        </w:rPr>
        <w:t>- Em hãy dự đoán về tài nguyên rừng ở địa phương em sau khoảng 100 năm sau. Vì sao em lại dự đoán như vậy?</w:t>
      </w:r>
    </w:p>
    <w:p w:rsidR="000D262B" w:rsidRPr="00D76E7D" w:rsidRDefault="000D262B" w:rsidP="0053178A">
      <w:pPr>
        <w:spacing w:before="120"/>
        <w:ind w:firstLine="567"/>
        <w:jc w:val="both"/>
        <w:rPr>
          <w:rFonts w:asciiTheme="majorHAnsi" w:hAnsiTheme="majorHAnsi" w:cstheme="majorHAnsi"/>
          <w:lang w:val="pt-BR"/>
        </w:rPr>
      </w:pPr>
      <w:r w:rsidRPr="00D76E7D">
        <w:rPr>
          <w:rFonts w:asciiTheme="majorHAnsi" w:hAnsiTheme="majorHAnsi" w:cstheme="majorHAnsi"/>
          <w:lang w:val="pt-BR"/>
        </w:rPr>
        <w:t>- Vì sao nói “Rừng là lá phổi xanh của trái đất”</w:t>
      </w:r>
      <w:r w:rsidR="004D4494">
        <w:rPr>
          <w:rFonts w:asciiTheme="majorHAnsi" w:hAnsiTheme="majorHAnsi" w:cstheme="majorHAnsi"/>
          <w:lang w:val="pt-BR"/>
        </w:rPr>
        <w:t xml:space="preserve"> </w:t>
      </w:r>
      <w:r w:rsidRPr="00D76E7D">
        <w:rPr>
          <w:rFonts w:asciiTheme="majorHAnsi" w:hAnsiTheme="majorHAnsi" w:cstheme="majorHAnsi"/>
          <w:lang w:val="pt-BR"/>
        </w:rPr>
        <w:t>?</w:t>
      </w:r>
    </w:p>
    <w:p w:rsidR="00CA7F55" w:rsidRPr="00D76E7D" w:rsidRDefault="000D262B" w:rsidP="0053178A">
      <w:pPr>
        <w:spacing w:before="120"/>
        <w:ind w:firstLine="567"/>
        <w:jc w:val="both"/>
        <w:rPr>
          <w:rFonts w:asciiTheme="majorHAnsi" w:hAnsiTheme="majorHAnsi" w:cstheme="majorHAnsi"/>
          <w:lang w:val="pt-BR"/>
        </w:rPr>
      </w:pPr>
      <w:r w:rsidRPr="00D76E7D">
        <w:rPr>
          <w:rFonts w:asciiTheme="majorHAnsi" w:hAnsiTheme="majorHAnsi" w:cstheme="majorHAnsi"/>
          <w:lang w:val="pt-BR"/>
        </w:rPr>
        <w:t xml:space="preserve">- Hãy nghiên cứu và mô tả về diễn thế sinh thái ở một </w:t>
      </w:r>
      <w:r w:rsidR="001C7C52" w:rsidRPr="00D76E7D">
        <w:rPr>
          <w:rFonts w:asciiTheme="majorHAnsi" w:hAnsiTheme="majorHAnsi" w:cstheme="majorHAnsi"/>
          <w:lang w:val="pt-BR"/>
        </w:rPr>
        <w:t>QXSV</w:t>
      </w:r>
      <w:r w:rsidRPr="00D76E7D">
        <w:rPr>
          <w:rFonts w:asciiTheme="majorHAnsi" w:hAnsiTheme="majorHAnsi" w:cstheme="majorHAnsi"/>
          <w:lang w:val="pt-BR"/>
        </w:rPr>
        <w:t xml:space="preserve"> tại địa phương em. </w:t>
      </w:r>
    </w:p>
    <w:p w:rsidR="007248DE" w:rsidRPr="00D76E7D" w:rsidRDefault="009A6DD6" w:rsidP="007248DE">
      <w:pPr>
        <w:spacing w:before="120"/>
        <w:jc w:val="both"/>
        <w:rPr>
          <w:rFonts w:asciiTheme="majorHAnsi" w:hAnsiTheme="majorHAnsi" w:cstheme="majorHAnsi"/>
          <w:b/>
          <w:i/>
          <w:spacing w:val="-6"/>
          <w:lang w:val="pt-BR" w:eastAsia="ko-KR"/>
        </w:rPr>
      </w:pPr>
      <w:r w:rsidRPr="00D76E7D">
        <w:rPr>
          <w:rFonts w:asciiTheme="majorHAnsi" w:hAnsiTheme="majorHAnsi" w:cstheme="majorHAnsi"/>
          <w:b/>
          <w:i/>
          <w:spacing w:val="-6"/>
          <w:lang w:val="pt-BR" w:eastAsia="ko-KR"/>
        </w:rPr>
        <w:t>Bước 5: Kiểm tra, đánh giá kết quả tích hợp GDMT thông qua HĐTN trong dạy học phần STH</w:t>
      </w:r>
    </w:p>
    <w:p w:rsidR="000D262B" w:rsidRPr="00D76E7D" w:rsidRDefault="000D262B" w:rsidP="00D114AC">
      <w:pPr>
        <w:spacing w:before="120"/>
        <w:ind w:firstLine="567"/>
        <w:jc w:val="both"/>
        <w:rPr>
          <w:rFonts w:asciiTheme="majorHAnsi" w:hAnsiTheme="majorHAnsi" w:cstheme="majorHAnsi"/>
          <w:lang w:val="pt-BR"/>
        </w:rPr>
      </w:pPr>
      <w:r w:rsidRPr="00D76E7D">
        <w:rPr>
          <w:rFonts w:asciiTheme="majorHAnsi" w:hAnsiTheme="majorHAnsi" w:cstheme="majorHAnsi"/>
          <w:lang w:val="pt-BR"/>
        </w:rPr>
        <w:t xml:space="preserve">GV yêu cầu HS </w:t>
      </w:r>
      <w:r w:rsidR="00D114AC" w:rsidRPr="00D76E7D">
        <w:rPr>
          <w:rFonts w:asciiTheme="majorHAnsi" w:hAnsiTheme="majorHAnsi" w:cstheme="majorHAnsi"/>
          <w:lang w:val="pt-BR"/>
        </w:rPr>
        <w:t>giải quyết các</w:t>
      </w:r>
      <w:r w:rsidRPr="00D76E7D">
        <w:rPr>
          <w:rFonts w:asciiTheme="majorHAnsi" w:hAnsiTheme="majorHAnsi" w:cstheme="majorHAnsi"/>
          <w:lang w:val="pt-BR"/>
        </w:rPr>
        <w:t xml:space="preserve"> câu hỏi sau đây để đánh giá</w:t>
      </w:r>
      <w:r w:rsidR="000A20E6">
        <w:rPr>
          <w:rFonts w:asciiTheme="majorHAnsi" w:hAnsiTheme="majorHAnsi" w:cstheme="majorHAnsi"/>
          <w:lang w:val="pt-BR"/>
        </w:rPr>
        <w:t xml:space="preserve"> </w:t>
      </w:r>
      <w:r w:rsidR="004D4494">
        <w:rPr>
          <w:rFonts w:asciiTheme="majorHAnsi" w:hAnsiTheme="majorHAnsi" w:cstheme="majorHAnsi"/>
          <w:lang w:val="pt-BR"/>
        </w:rPr>
        <w:t xml:space="preserve">mức độ </w:t>
      </w:r>
      <w:r w:rsidR="00D114AC" w:rsidRPr="00D76E7D">
        <w:rPr>
          <w:rFonts w:asciiTheme="majorHAnsi" w:hAnsiTheme="majorHAnsi" w:cstheme="majorHAnsi"/>
          <w:lang w:val="pt-BR"/>
        </w:rPr>
        <w:t>nh</w:t>
      </w:r>
      <w:r w:rsidR="004D4494">
        <w:rPr>
          <w:rFonts w:asciiTheme="majorHAnsi" w:hAnsiTheme="majorHAnsi" w:cstheme="majorHAnsi"/>
          <w:lang w:val="pt-BR"/>
        </w:rPr>
        <w:t>ận</w:t>
      </w:r>
      <w:r w:rsidR="00D114AC" w:rsidRPr="00D76E7D">
        <w:rPr>
          <w:rFonts w:asciiTheme="majorHAnsi" w:hAnsiTheme="majorHAnsi" w:cstheme="majorHAnsi"/>
          <w:lang w:val="pt-BR"/>
        </w:rPr>
        <w:t xml:space="preserve"> thức</w:t>
      </w:r>
      <w:r w:rsidRPr="00D76E7D">
        <w:rPr>
          <w:rFonts w:asciiTheme="majorHAnsi" w:hAnsiTheme="majorHAnsi" w:cstheme="majorHAnsi"/>
          <w:lang w:val="pt-BR"/>
        </w:rPr>
        <w:t xml:space="preserve"> kiến thức và ý thức bảo vệ MT của HS</w:t>
      </w:r>
      <w:r w:rsidR="00D114AC" w:rsidRPr="00D76E7D">
        <w:rPr>
          <w:rFonts w:asciiTheme="majorHAnsi" w:hAnsiTheme="majorHAnsi" w:cstheme="majorHAnsi"/>
          <w:lang w:val="pt-BR"/>
        </w:rPr>
        <w:t>:</w:t>
      </w:r>
    </w:p>
    <w:p w:rsidR="000D262B" w:rsidRPr="00D76E7D" w:rsidRDefault="000D262B" w:rsidP="00D114AC">
      <w:pPr>
        <w:spacing w:before="120"/>
        <w:ind w:firstLine="567"/>
        <w:jc w:val="both"/>
        <w:rPr>
          <w:rFonts w:asciiTheme="majorHAnsi" w:hAnsiTheme="majorHAnsi" w:cstheme="majorHAnsi"/>
          <w:lang w:val="pt-BR"/>
        </w:rPr>
      </w:pPr>
      <w:r w:rsidRPr="00D76E7D">
        <w:rPr>
          <w:rFonts w:asciiTheme="majorHAnsi" w:hAnsiTheme="majorHAnsi" w:cstheme="majorHAnsi"/>
          <w:lang w:val="pt-BR"/>
        </w:rPr>
        <w:t>Câu 1: Lấy hai ví dụ về diễn thế sinh thái nguyên sinh và diễn thế thứ sinh. Phân tích ví dụ và làm rõ sự khác nhau giữa hai dạng diễn thế.</w:t>
      </w:r>
    </w:p>
    <w:p w:rsidR="000D262B" w:rsidRPr="00D76E7D" w:rsidRDefault="000D262B" w:rsidP="00D114AC">
      <w:pPr>
        <w:spacing w:before="120"/>
        <w:ind w:firstLine="567"/>
        <w:jc w:val="both"/>
        <w:rPr>
          <w:rFonts w:asciiTheme="majorHAnsi" w:hAnsiTheme="majorHAnsi" w:cstheme="majorHAnsi"/>
          <w:lang w:val="pt-BR"/>
        </w:rPr>
      </w:pPr>
      <w:r w:rsidRPr="00D76E7D">
        <w:rPr>
          <w:rFonts w:asciiTheme="majorHAnsi" w:hAnsiTheme="majorHAnsi" w:cstheme="majorHAnsi"/>
          <w:lang w:val="pt-BR"/>
        </w:rPr>
        <w:t>Câu 2: Hãy đưa ra một số dự đo</w:t>
      </w:r>
      <w:r w:rsidR="00D114AC" w:rsidRPr="00D76E7D">
        <w:rPr>
          <w:rFonts w:asciiTheme="majorHAnsi" w:hAnsiTheme="majorHAnsi" w:cstheme="majorHAnsi"/>
          <w:lang w:val="pt-BR"/>
        </w:rPr>
        <w:t xml:space="preserve">án về diễn thế sinh thái xảy ra ở: </w:t>
      </w:r>
      <w:r w:rsidRPr="00D76E7D">
        <w:rPr>
          <w:rFonts w:asciiTheme="majorHAnsi" w:hAnsiTheme="majorHAnsi" w:cstheme="majorHAnsi"/>
          <w:lang w:val="pt-BR"/>
        </w:rPr>
        <w:t xml:space="preserve">trên một cồn nổi giữa dòng sông; </w:t>
      </w:r>
      <w:r w:rsidR="00D114AC" w:rsidRPr="00D76E7D">
        <w:rPr>
          <w:rFonts w:asciiTheme="majorHAnsi" w:hAnsiTheme="majorHAnsi" w:cstheme="majorHAnsi"/>
          <w:lang w:val="pt-BR"/>
        </w:rPr>
        <w:t>a</w:t>
      </w:r>
      <w:r w:rsidRPr="00D76E7D">
        <w:rPr>
          <w:rFonts w:asciiTheme="majorHAnsi" w:hAnsiTheme="majorHAnsi" w:cstheme="majorHAnsi"/>
          <w:lang w:val="pt-BR"/>
        </w:rPr>
        <w:t>o sau khi thu hoạch cá; đầm nước nông bỏ quên…</w:t>
      </w:r>
    </w:p>
    <w:p w:rsidR="000D262B" w:rsidRPr="00D76E7D" w:rsidRDefault="000D262B" w:rsidP="00D114AC">
      <w:pPr>
        <w:spacing w:before="120"/>
        <w:ind w:firstLine="567"/>
        <w:jc w:val="both"/>
        <w:rPr>
          <w:rFonts w:asciiTheme="majorHAnsi" w:hAnsiTheme="majorHAnsi" w:cstheme="majorHAnsi"/>
          <w:lang w:val="pt-BR"/>
        </w:rPr>
      </w:pPr>
      <w:r w:rsidRPr="00D76E7D">
        <w:rPr>
          <w:rFonts w:asciiTheme="majorHAnsi" w:hAnsiTheme="majorHAnsi" w:cstheme="majorHAnsi"/>
          <w:lang w:val="pt-BR"/>
        </w:rPr>
        <w:t>Câu 3: Một khu rừng nhiệt đới có các cây gỗ lớn và nhỏ mọc gần nhau. Vào một ngày có gió lớn, một cây to bị đổ ở giữa rừng tạo nên một khoảng trống lớn. Em hãy dự đoán quá trình diễn thế xảy ra ở khoảng trống đó.</w:t>
      </w:r>
    </w:p>
    <w:p w:rsidR="000D262B" w:rsidRPr="00D76E7D" w:rsidRDefault="000D262B" w:rsidP="00D114AC">
      <w:pPr>
        <w:spacing w:before="120"/>
        <w:ind w:firstLine="567"/>
        <w:jc w:val="both"/>
        <w:rPr>
          <w:rFonts w:asciiTheme="majorHAnsi" w:hAnsiTheme="majorHAnsi" w:cstheme="majorHAnsi"/>
          <w:lang w:val="pt-BR"/>
        </w:rPr>
      </w:pPr>
      <w:r w:rsidRPr="00D76E7D">
        <w:rPr>
          <w:rFonts w:asciiTheme="majorHAnsi" w:hAnsiTheme="majorHAnsi" w:cstheme="majorHAnsi"/>
          <w:lang w:val="pt-BR"/>
        </w:rPr>
        <w:t xml:space="preserve">Câu 4: Vì sao nói </w:t>
      </w:r>
      <w:r w:rsidR="00D114AC" w:rsidRPr="00D76E7D">
        <w:rPr>
          <w:rFonts w:asciiTheme="majorHAnsi" w:hAnsiTheme="majorHAnsi" w:cstheme="majorHAnsi"/>
          <w:lang w:val="pt-BR"/>
        </w:rPr>
        <w:t>việc</w:t>
      </w:r>
      <w:r w:rsidRPr="00D76E7D">
        <w:rPr>
          <w:rFonts w:asciiTheme="majorHAnsi" w:hAnsiTheme="majorHAnsi" w:cstheme="majorHAnsi"/>
          <w:lang w:val="pt-BR"/>
        </w:rPr>
        <w:t xml:space="preserve"> khai thác tài nguyên không hợp lí của con người có thể coi là hà</w:t>
      </w:r>
      <w:r w:rsidR="00C94307" w:rsidRPr="00D76E7D">
        <w:rPr>
          <w:rFonts w:asciiTheme="majorHAnsi" w:hAnsiTheme="majorHAnsi" w:cstheme="majorHAnsi"/>
          <w:lang w:val="pt-BR"/>
        </w:rPr>
        <w:t xml:space="preserve">nh động “tự đào huyệt chôn mình” </w:t>
      </w:r>
      <w:r w:rsidR="00D114AC" w:rsidRPr="00D76E7D">
        <w:rPr>
          <w:rFonts w:asciiTheme="majorHAnsi" w:hAnsiTheme="majorHAnsi" w:cstheme="majorHAnsi"/>
          <w:lang w:val="pt-BR"/>
        </w:rPr>
        <w:t>?</w:t>
      </w:r>
    </w:p>
    <w:p w:rsidR="00EA6B99" w:rsidRPr="00D76E7D" w:rsidRDefault="00F860C9" w:rsidP="00BE44E1">
      <w:pPr>
        <w:spacing w:before="120"/>
        <w:rPr>
          <w:b/>
          <w:lang w:val="es-ES"/>
        </w:rPr>
      </w:pPr>
      <w:r w:rsidRPr="00D76E7D">
        <w:rPr>
          <w:b/>
          <w:lang w:val="es-ES"/>
        </w:rPr>
        <w:t>3. Kết luận</w:t>
      </w:r>
    </w:p>
    <w:p w:rsidR="00AA0FCB" w:rsidRPr="00D76E7D" w:rsidRDefault="00AA0FCB" w:rsidP="00E93D54">
      <w:pPr>
        <w:tabs>
          <w:tab w:val="left" w:pos="567"/>
        </w:tabs>
        <w:spacing w:before="120"/>
        <w:jc w:val="both"/>
        <w:rPr>
          <w:lang w:val="vi-VN"/>
        </w:rPr>
      </w:pPr>
      <w:r w:rsidRPr="00D76E7D">
        <w:rPr>
          <w:lang w:val="pt-BR"/>
        </w:rPr>
        <w:tab/>
        <w:t xml:space="preserve">Sinh </w:t>
      </w:r>
      <w:r w:rsidR="000631FF">
        <w:rPr>
          <w:lang w:val="pt-BR"/>
        </w:rPr>
        <w:t xml:space="preserve">thái học </w:t>
      </w:r>
      <w:r w:rsidRPr="00D76E7D">
        <w:rPr>
          <w:lang w:val="pt-BR"/>
        </w:rPr>
        <w:t>học nghiên cứu về các cấp độ tổ chức sống</w:t>
      </w:r>
      <w:r w:rsidR="000631FF">
        <w:rPr>
          <w:lang w:val="pt-BR"/>
        </w:rPr>
        <w:t xml:space="preserve"> trên cơ thể</w:t>
      </w:r>
      <w:r w:rsidRPr="00D76E7D">
        <w:rPr>
          <w:lang w:val="pt-BR"/>
        </w:rPr>
        <w:t xml:space="preserve">, cũng như mối liên hệ của cấp độ tổ chức sống </w:t>
      </w:r>
      <w:r w:rsidR="000631FF">
        <w:rPr>
          <w:lang w:val="pt-BR"/>
        </w:rPr>
        <w:t xml:space="preserve">đó </w:t>
      </w:r>
      <w:r w:rsidRPr="00D76E7D">
        <w:rPr>
          <w:lang w:val="pt-BR"/>
        </w:rPr>
        <w:t xml:space="preserve">với </w:t>
      </w:r>
      <w:r>
        <w:rPr>
          <w:lang w:val="pt-BR"/>
        </w:rPr>
        <w:t>MT</w:t>
      </w:r>
      <w:r w:rsidRPr="00D76E7D">
        <w:rPr>
          <w:lang w:val="pt-BR"/>
        </w:rPr>
        <w:t xml:space="preserve"> xung quanh. </w:t>
      </w:r>
      <w:r>
        <w:rPr>
          <w:lang w:val="pt-BR"/>
        </w:rPr>
        <w:t>T</w:t>
      </w:r>
      <w:r w:rsidRPr="00D76E7D">
        <w:rPr>
          <w:lang w:val="pt-BR"/>
        </w:rPr>
        <w:t xml:space="preserve">hành phần kiến thức của </w:t>
      </w:r>
      <w:r w:rsidR="00FE0E3A">
        <w:rPr>
          <w:lang w:val="pt-BR"/>
        </w:rPr>
        <w:t xml:space="preserve">phần </w:t>
      </w:r>
      <w:r w:rsidRPr="00D76E7D">
        <w:rPr>
          <w:lang w:val="pt-BR"/>
        </w:rPr>
        <w:t>Sinh</w:t>
      </w:r>
      <w:r w:rsidR="00FE0E3A">
        <w:rPr>
          <w:lang w:val="pt-BR"/>
        </w:rPr>
        <w:t xml:space="preserve"> thái</w:t>
      </w:r>
      <w:r w:rsidRPr="00D76E7D">
        <w:rPr>
          <w:lang w:val="pt-BR"/>
        </w:rPr>
        <w:t xml:space="preserve"> học </w:t>
      </w:r>
      <w:r w:rsidR="00FE0E3A">
        <w:rPr>
          <w:lang w:val="pt-BR"/>
        </w:rPr>
        <w:t xml:space="preserve">ở THPT </w:t>
      </w:r>
      <w:r w:rsidRPr="00D76E7D">
        <w:rPr>
          <w:lang w:val="pt-BR"/>
        </w:rPr>
        <w:t xml:space="preserve">có bao gồm kiến thức của khoa học </w:t>
      </w:r>
      <w:r>
        <w:rPr>
          <w:lang w:val="pt-BR"/>
        </w:rPr>
        <w:t>MT</w:t>
      </w:r>
      <w:r w:rsidRPr="00D76E7D">
        <w:rPr>
          <w:lang w:val="pt-BR"/>
        </w:rPr>
        <w:t xml:space="preserve">. </w:t>
      </w:r>
      <w:r w:rsidR="00FE0E3A">
        <w:rPr>
          <w:lang w:val="pt-BR"/>
        </w:rPr>
        <w:t>M</w:t>
      </w:r>
      <w:r w:rsidRPr="00D76E7D">
        <w:rPr>
          <w:lang w:val="pt-BR"/>
        </w:rPr>
        <w:t xml:space="preserve">ột trong những đặc điểm quan trọng của </w:t>
      </w:r>
      <w:r w:rsidR="00FE0E3A">
        <w:rPr>
          <w:lang w:val="pt-BR"/>
        </w:rPr>
        <w:t xml:space="preserve">phần </w:t>
      </w:r>
      <w:r w:rsidRPr="00D76E7D">
        <w:rPr>
          <w:lang w:val="vi-VN"/>
        </w:rPr>
        <w:t>Sinh</w:t>
      </w:r>
      <w:r w:rsidR="00FE0E3A" w:rsidRPr="00FE0E3A">
        <w:rPr>
          <w:lang w:val="pt-BR"/>
        </w:rPr>
        <w:t xml:space="preserve"> </w:t>
      </w:r>
      <w:r w:rsidR="00FE0E3A">
        <w:rPr>
          <w:lang w:val="pt-BR"/>
        </w:rPr>
        <w:t>thái</w:t>
      </w:r>
      <w:r w:rsidRPr="00D76E7D">
        <w:rPr>
          <w:lang w:val="vi-VN"/>
        </w:rPr>
        <w:t xml:space="preserve"> học là tính ứng dụng thực tiễn cao</w:t>
      </w:r>
      <w:r w:rsidR="00FE0E3A" w:rsidRPr="00FE0E3A">
        <w:rPr>
          <w:lang w:val="pt-BR"/>
        </w:rPr>
        <w:t xml:space="preserve"> </w:t>
      </w:r>
      <w:r w:rsidR="00FE0E3A">
        <w:rPr>
          <w:lang w:val="pt-BR"/>
        </w:rPr>
        <w:t>về các vấn đề về MT</w:t>
      </w:r>
      <w:r w:rsidRPr="00D76E7D">
        <w:rPr>
          <w:lang w:val="vi-VN"/>
        </w:rPr>
        <w:t xml:space="preserve">. </w:t>
      </w:r>
      <w:r w:rsidR="00FE0E3A" w:rsidRPr="00D76E7D">
        <w:rPr>
          <w:lang w:val="pt-BR"/>
        </w:rPr>
        <w:t>Để đạt được mục tiêu đó, cần phải vận dụng những phương pháp tổ chức dạy học phát huy các hoạt động tích cực của HS như: phương pháp quan sát, điều tra và khảo sát thực tiễn; phương pháp thực hành, thí nghiệm; tăng cường áp dụng dạy học giải quyết vấn đề, dạy học theo dự án, phương pháp đóng vai... Đ</w:t>
      </w:r>
      <w:r w:rsidR="00FE0E3A">
        <w:rPr>
          <w:lang w:val="pt-BR"/>
        </w:rPr>
        <w:t xml:space="preserve">ây </w:t>
      </w:r>
      <w:r w:rsidR="00FE0E3A" w:rsidRPr="00D76E7D">
        <w:rPr>
          <w:lang w:val="pt-BR"/>
        </w:rPr>
        <w:t>cũng chính là những phương pháp</w:t>
      </w:r>
      <w:r w:rsidR="00FE0E3A">
        <w:rPr>
          <w:lang w:val="pt-BR"/>
        </w:rPr>
        <w:t>,</w:t>
      </w:r>
      <w:r w:rsidR="00FE0E3A" w:rsidRPr="00D76E7D">
        <w:rPr>
          <w:lang w:val="pt-BR"/>
        </w:rPr>
        <w:t xml:space="preserve"> biện pháp tổ chức HĐTN trong dạy học ở</w:t>
      </w:r>
      <w:r w:rsidR="00C85D2F">
        <w:rPr>
          <w:lang w:val="pt-BR"/>
        </w:rPr>
        <w:t xml:space="preserve"> trường phổ thông. </w:t>
      </w:r>
      <w:r w:rsidR="00FE0E3A" w:rsidRPr="00D76E7D">
        <w:rPr>
          <w:lang w:val="pt-BR"/>
        </w:rPr>
        <w:t>Vậy, GDMT cho HS thông qua tổ chức HĐTN trong dạy học ở trường phổ thông là hoàn toàn phù hợp.</w:t>
      </w:r>
      <w:r w:rsidRPr="00D76E7D">
        <w:rPr>
          <w:lang w:val="vi-VN"/>
        </w:rPr>
        <w:t xml:space="preserve"> Tổ chức HĐTN trong dạy học Sinh học</w:t>
      </w:r>
      <w:r w:rsidR="00FE0E3A" w:rsidRPr="00FE0E3A">
        <w:rPr>
          <w:lang w:val="vi-VN"/>
        </w:rPr>
        <w:t xml:space="preserve"> nói c</w:t>
      </w:r>
      <w:r w:rsidR="0035708E" w:rsidRPr="0035708E">
        <w:rPr>
          <w:lang w:val="vi-VN"/>
        </w:rPr>
        <w:t>h</w:t>
      </w:r>
      <w:r w:rsidR="00FE0E3A" w:rsidRPr="00FE0E3A">
        <w:rPr>
          <w:lang w:val="vi-VN"/>
        </w:rPr>
        <w:t xml:space="preserve">ung </w:t>
      </w:r>
      <w:r w:rsidR="0035708E" w:rsidRPr="0035708E">
        <w:rPr>
          <w:lang w:val="vi-VN"/>
        </w:rPr>
        <w:t>và</w:t>
      </w:r>
      <w:r w:rsidR="00FE0E3A" w:rsidRPr="00FE0E3A">
        <w:rPr>
          <w:lang w:val="vi-VN"/>
        </w:rPr>
        <w:t xml:space="preserve"> phần Sinh th</w:t>
      </w:r>
      <w:r w:rsidR="0035708E" w:rsidRPr="00177D4A">
        <w:rPr>
          <w:lang w:val="vi-VN"/>
        </w:rPr>
        <w:t>ái</w:t>
      </w:r>
      <w:r w:rsidR="00FE0E3A" w:rsidRPr="00FE0E3A">
        <w:rPr>
          <w:lang w:val="vi-VN"/>
        </w:rPr>
        <w:t xml:space="preserve"> học nói riêng</w:t>
      </w:r>
      <w:r w:rsidRPr="00D76E7D">
        <w:rPr>
          <w:lang w:val="vi-VN"/>
        </w:rPr>
        <w:t xml:space="preserve"> vừa giúp HS tiếp thu kiến thức một cách chắc chắn vừa có thể vận dụng kiến thức Sinh học vào thực tiễn.</w:t>
      </w:r>
    </w:p>
    <w:p w:rsidR="00F860C9" w:rsidRPr="00D76E7D" w:rsidRDefault="00F860C9" w:rsidP="007E7133">
      <w:pPr>
        <w:spacing w:before="120"/>
        <w:rPr>
          <w:b/>
          <w:lang w:val="es-ES"/>
        </w:rPr>
      </w:pPr>
      <w:r w:rsidRPr="00D76E7D">
        <w:rPr>
          <w:b/>
          <w:lang w:val="es-ES"/>
        </w:rPr>
        <w:t>Tài liệu tham khảo</w:t>
      </w:r>
    </w:p>
    <w:p w:rsidR="0003678F" w:rsidRPr="00D76E7D" w:rsidRDefault="0003678F" w:rsidP="007E7133">
      <w:pPr>
        <w:spacing w:before="120"/>
        <w:jc w:val="both"/>
        <w:rPr>
          <w:lang w:val="pt-BR"/>
        </w:rPr>
      </w:pPr>
      <w:r w:rsidRPr="00D76E7D">
        <w:rPr>
          <w:lang w:val="pt-BR"/>
        </w:rPr>
        <w:t>[1] Bộ Giáo dục và Đào tạo (2018), C</w:t>
      </w:r>
      <w:r w:rsidRPr="00D76E7D">
        <w:rPr>
          <w:i/>
          <w:lang w:val="pt-BR"/>
        </w:rPr>
        <w:t xml:space="preserve">hương trình giáo dục phổ thông Hoạt động trải nghiệm (Dự thảo ngày 19 tháng 1 năm 2018), </w:t>
      </w:r>
      <w:r w:rsidRPr="00D76E7D">
        <w:rPr>
          <w:lang w:val="pt-BR"/>
        </w:rPr>
        <w:t>Hà Nội.</w:t>
      </w:r>
    </w:p>
    <w:p w:rsidR="0003678F" w:rsidRPr="00D76E7D" w:rsidRDefault="0003678F" w:rsidP="007E7133">
      <w:pPr>
        <w:spacing w:before="120"/>
        <w:jc w:val="both"/>
        <w:rPr>
          <w:lang w:val="pt-BR"/>
        </w:rPr>
      </w:pPr>
      <w:r w:rsidRPr="00D76E7D">
        <w:rPr>
          <w:rFonts w:asciiTheme="majorHAnsi" w:hAnsiTheme="majorHAnsi" w:cstheme="majorHAnsi"/>
          <w:lang w:val="pt-BR"/>
        </w:rPr>
        <w:t xml:space="preserve">[2] </w:t>
      </w:r>
      <w:r w:rsidRPr="00D76E7D">
        <w:rPr>
          <w:lang w:val="pt-BR"/>
        </w:rPr>
        <w:t xml:space="preserve">Đỗ Hương Trà (Chủ biên) (2015), </w:t>
      </w:r>
      <w:r w:rsidRPr="00D76E7D">
        <w:rPr>
          <w:i/>
          <w:lang w:val="pt-BR"/>
        </w:rPr>
        <w:t>Dạy học tích hợp phát triển năng lực học sinh</w:t>
      </w:r>
      <w:r w:rsidRPr="00D76E7D">
        <w:rPr>
          <w:lang w:val="pt-BR"/>
        </w:rPr>
        <w:t>, NXB Đại học Sư phạm, Hà Nội.</w:t>
      </w:r>
    </w:p>
    <w:p w:rsidR="0003678F" w:rsidRPr="00D76E7D" w:rsidRDefault="0003678F" w:rsidP="007E7133">
      <w:pPr>
        <w:spacing w:before="120"/>
        <w:jc w:val="both"/>
        <w:rPr>
          <w:rFonts w:asciiTheme="majorHAnsi" w:hAnsiTheme="majorHAnsi" w:cstheme="majorHAnsi"/>
          <w:lang w:val="pt-BR"/>
        </w:rPr>
      </w:pPr>
      <w:r w:rsidRPr="00D76E7D">
        <w:rPr>
          <w:rFonts w:asciiTheme="majorHAnsi" w:hAnsiTheme="majorHAnsi" w:cstheme="majorHAnsi"/>
          <w:lang w:val="pt-BR"/>
        </w:rPr>
        <w:t xml:space="preserve">[3] Đặng Thị Dạ Thủy (2017), </w:t>
      </w:r>
      <w:r w:rsidR="007E7133" w:rsidRPr="00D76E7D">
        <w:rPr>
          <w:i/>
          <w:lang w:val="pt-BR"/>
        </w:rPr>
        <w:t xml:space="preserve">Giáo trình giáo dục </w:t>
      </w:r>
      <w:r w:rsidR="00223569" w:rsidRPr="00D76E7D">
        <w:rPr>
          <w:i/>
          <w:lang w:val="pt-BR"/>
        </w:rPr>
        <w:t>MT</w:t>
      </w:r>
      <w:r w:rsidR="007E7133" w:rsidRPr="00D76E7D">
        <w:rPr>
          <w:i/>
          <w:lang w:val="pt-BR"/>
        </w:rPr>
        <w:t xml:space="preserve"> trong dạy học Sinh học</w:t>
      </w:r>
      <w:r w:rsidR="007E7133" w:rsidRPr="00D76E7D">
        <w:rPr>
          <w:lang w:val="pt-BR"/>
        </w:rPr>
        <w:t>, NXB Đại học Huế, Thừa Thiên Huế.</w:t>
      </w:r>
    </w:p>
    <w:p w:rsidR="00E10AE2" w:rsidRPr="00D76E7D" w:rsidRDefault="00E10AE2" w:rsidP="007E7133">
      <w:pPr>
        <w:spacing w:before="120"/>
        <w:jc w:val="both"/>
        <w:rPr>
          <w:rFonts w:asciiTheme="majorHAnsi" w:hAnsiTheme="majorHAnsi" w:cstheme="majorHAnsi"/>
          <w:lang w:val="pt-BR"/>
        </w:rPr>
      </w:pPr>
      <w:r w:rsidRPr="00D76E7D">
        <w:rPr>
          <w:lang w:val="es-ES"/>
        </w:rPr>
        <w:t xml:space="preserve">[4] </w:t>
      </w:r>
      <w:r w:rsidRPr="00D76E7D">
        <w:rPr>
          <w:rFonts w:asciiTheme="majorHAnsi" w:hAnsiTheme="majorHAnsi" w:cstheme="majorHAnsi"/>
          <w:i/>
          <w:lang w:val="pt-BR"/>
        </w:rPr>
        <w:t>Luật Bảo vệ môi trường</w:t>
      </w:r>
      <w:r w:rsidRPr="00D76E7D">
        <w:rPr>
          <w:rFonts w:asciiTheme="majorHAnsi" w:hAnsiTheme="majorHAnsi" w:cstheme="majorHAnsi"/>
          <w:lang w:val="pt-BR"/>
        </w:rPr>
        <w:t xml:space="preserve"> (2015), NXB Chính trị Quốc gia.</w:t>
      </w:r>
    </w:p>
    <w:p w:rsidR="00E10AE2" w:rsidRPr="00D76E7D" w:rsidRDefault="00E10AE2" w:rsidP="007E7133">
      <w:pPr>
        <w:spacing w:before="120"/>
        <w:jc w:val="both"/>
        <w:rPr>
          <w:rFonts w:asciiTheme="majorHAnsi" w:hAnsiTheme="majorHAnsi" w:cstheme="majorHAnsi"/>
          <w:lang w:val="pt-BR"/>
        </w:rPr>
      </w:pPr>
      <w:r w:rsidRPr="00D76E7D">
        <w:rPr>
          <w:rFonts w:asciiTheme="majorHAnsi" w:hAnsiTheme="majorHAnsi" w:cstheme="majorHAnsi"/>
          <w:lang w:val="pt-BR"/>
        </w:rPr>
        <w:t xml:space="preserve">[5] Nguyễn Đình Hòe (2007), </w:t>
      </w:r>
      <w:r w:rsidRPr="00D76E7D">
        <w:rPr>
          <w:rFonts w:asciiTheme="majorHAnsi" w:hAnsiTheme="majorHAnsi" w:cstheme="majorHAnsi"/>
          <w:i/>
          <w:lang w:val="pt-BR"/>
        </w:rPr>
        <w:t>Môi trường và phát triển bền vững</w:t>
      </w:r>
      <w:r w:rsidRPr="00D76E7D">
        <w:rPr>
          <w:rFonts w:asciiTheme="majorHAnsi" w:hAnsiTheme="majorHAnsi" w:cstheme="majorHAnsi"/>
          <w:lang w:val="pt-BR"/>
        </w:rPr>
        <w:t>, NXB Giáo dục</w:t>
      </w:r>
      <w:r w:rsidR="006518F1" w:rsidRPr="00D76E7D">
        <w:rPr>
          <w:rFonts w:asciiTheme="majorHAnsi" w:hAnsiTheme="majorHAnsi" w:cstheme="majorHAnsi"/>
          <w:lang w:val="pt-BR"/>
        </w:rPr>
        <w:t>.</w:t>
      </w:r>
    </w:p>
    <w:p w:rsidR="00736612" w:rsidRPr="00D76E7D" w:rsidRDefault="00736612" w:rsidP="007E7133">
      <w:pPr>
        <w:spacing w:before="120"/>
        <w:jc w:val="both"/>
        <w:rPr>
          <w:lang w:val="pt-BR"/>
        </w:rPr>
      </w:pPr>
      <w:r w:rsidRPr="00D76E7D">
        <w:rPr>
          <w:lang w:val="pt-BR"/>
        </w:rPr>
        <w:t xml:space="preserve">[6] Trần Thị Gái (2018), </w:t>
      </w:r>
      <w:r w:rsidRPr="00D76E7D">
        <w:rPr>
          <w:i/>
          <w:lang w:val="pt-BR"/>
        </w:rPr>
        <w:t>Rèn luyện cho sinh viên kỹ năng thiết kế hoạt động trải nghiệm trong dạy học Sinh học ở trường THPT</w:t>
      </w:r>
      <w:r w:rsidRPr="00D76E7D">
        <w:rPr>
          <w:lang w:val="pt-BR"/>
        </w:rPr>
        <w:t>, Luận án Tiến sĩ KHGD, ĐHSP Hà Nội.</w:t>
      </w:r>
    </w:p>
    <w:p w:rsidR="0003678F" w:rsidRPr="00D76E7D" w:rsidRDefault="0003678F" w:rsidP="004C5E4F">
      <w:pPr>
        <w:spacing w:before="120"/>
        <w:jc w:val="both"/>
        <w:rPr>
          <w:szCs w:val="26"/>
          <w:lang w:val="pt-BR"/>
        </w:rPr>
      </w:pPr>
    </w:p>
    <w:p w:rsidR="001D1136" w:rsidRPr="00D76E7D" w:rsidRDefault="001D1136" w:rsidP="001D1136">
      <w:pPr>
        <w:pStyle w:val="HTMLPreformatted"/>
        <w:jc w:val="center"/>
        <w:rPr>
          <w:rFonts w:asciiTheme="majorHAnsi" w:hAnsiTheme="majorHAnsi" w:cstheme="majorHAnsi"/>
          <w:b/>
        </w:rPr>
      </w:pPr>
      <w:r w:rsidRPr="00D76E7D">
        <w:rPr>
          <w:rFonts w:asciiTheme="majorHAnsi" w:hAnsiTheme="majorHAnsi" w:cstheme="majorHAnsi"/>
          <w:b/>
          <w:sz w:val="24"/>
          <w:szCs w:val="24"/>
        </w:rPr>
        <w:t xml:space="preserve">INTEGRATION OF ENVIRONMENTAL EDUCATION THROUGH </w:t>
      </w:r>
      <w:r w:rsidRPr="00D76E7D">
        <w:rPr>
          <w:rFonts w:asciiTheme="majorHAnsi" w:hAnsiTheme="majorHAnsi" w:cstheme="majorHAnsi"/>
          <w:b/>
          <w:sz w:val="24"/>
          <w:szCs w:val="24"/>
          <w:lang w:val="en-US"/>
        </w:rPr>
        <w:t xml:space="preserve">THE </w:t>
      </w:r>
      <w:r w:rsidRPr="00D76E7D">
        <w:rPr>
          <w:rFonts w:asciiTheme="majorHAnsi" w:hAnsiTheme="majorHAnsi" w:cstheme="majorHAnsi"/>
          <w:b/>
          <w:sz w:val="24"/>
          <w:szCs w:val="24"/>
        </w:rPr>
        <w:t>ORGANIZATION</w:t>
      </w:r>
      <w:r w:rsidRPr="00D76E7D">
        <w:rPr>
          <w:rFonts w:asciiTheme="majorHAnsi" w:hAnsiTheme="majorHAnsi" w:cstheme="majorHAnsi"/>
          <w:b/>
          <w:sz w:val="24"/>
          <w:szCs w:val="24"/>
          <w:lang w:val="en-US"/>
        </w:rPr>
        <w:t xml:space="preserve"> OF EXPERIENCE </w:t>
      </w:r>
      <w:r w:rsidRPr="00D76E7D">
        <w:rPr>
          <w:rFonts w:asciiTheme="majorHAnsi" w:hAnsiTheme="majorHAnsi" w:cstheme="majorHAnsi"/>
          <w:b/>
          <w:sz w:val="24"/>
          <w:szCs w:val="24"/>
        </w:rPr>
        <w:t>ACTIVIT</w:t>
      </w:r>
      <w:r w:rsidRPr="00D76E7D">
        <w:rPr>
          <w:rFonts w:asciiTheme="majorHAnsi" w:hAnsiTheme="majorHAnsi" w:cstheme="majorHAnsi"/>
          <w:b/>
          <w:sz w:val="24"/>
          <w:szCs w:val="24"/>
          <w:lang w:val="en-US"/>
        </w:rPr>
        <w:t>IES</w:t>
      </w:r>
      <w:r w:rsidRPr="00D76E7D">
        <w:rPr>
          <w:rFonts w:asciiTheme="majorHAnsi" w:hAnsiTheme="majorHAnsi" w:cstheme="majorHAnsi"/>
          <w:b/>
          <w:sz w:val="24"/>
          <w:szCs w:val="24"/>
        </w:rPr>
        <w:t xml:space="preserve"> IN </w:t>
      </w:r>
      <w:r w:rsidRPr="00D76E7D">
        <w:rPr>
          <w:rFonts w:asciiTheme="majorHAnsi" w:hAnsiTheme="majorHAnsi" w:cstheme="majorHAnsi"/>
          <w:b/>
          <w:sz w:val="24"/>
          <w:szCs w:val="24"/>
          <w:lang w:val="en-US"/>
        </w:rPr>
        <w:t xml:space="preserve">TEACHING </w:t>
      </w:r>
      <w:r w:rsidRPr="00D76E7D">
        <w:rPr>
          <w:rFonts w:asciiTheme="majorHAnsi" w:hAnsiTheme="majorHAnsi" w:cstheme="majorHAnsi"/>
          <w:b/>
          <w:sz w:val="24"/>
          <w:szCs w:val="24"/>
        </w:rPr>
        <w:t>ECO</w:t>
      </w:r>
      <w:r w:rsidRPr="00D76E7D">
        <w:rPr>
          <w:rFonts w:asciiTheme="majorHAnsi" w:hAnsiTheme="majorHAnsi" w:cstheme="majorHAnsi"/>
          <w:b/>
          <w:sz w:val="24"/>
          <w:szCs w:val="24"/>
          <w:lang w:val="en-US"/>
        </w:rPr>
        <w:t xml:space="preserve">LOGY AT </w:t>
      </w:r>
      <w:r w:rsidRPr="00D76E7D">
        <w:rPr>
          <w:rFonts w:asciiTheme="majorHAnsi" w:hAnsiTheme="majorHAnsi" w:cstheme="majorHAnsi"/>
          <w:b/>
          <w:sz w:val="24"/>
          <w:szCs w:val="24"/>
        </w:rPr>
        <w:t>HIGH SCHOOL</w:t>
      </w:r>
    </w:p>
    <w:p w:rsidR="00671F1E" w:rsidRPr="00D76E7D" w:rsidRDefault="00DC1D30" w:rsidP="00DC1D30">
      <w:pPr>
        <w:spacing w:before="120"/>
        <w:ind w:left="567" w:right="566"/>
        <w:jc w:val="right"/>
        <w:rPr>
          <w:b/>
          <w:i/>
          <w:spacing w:val="-2"/>
          <w:lang w:val="nb-NO"/>
        </w:rPr>
      </w:pPr>
      <w:r w:rsidRPr="00D76E7D">
        <w:rPr>
          <w:b/>
          <w:i/>
          <w:spacing w:val="-2"/>
          <w:lang w:val="nb-NO"/>
        </w:rPr>
        <w:t xml:space="preserve"> </w:t>
      </w:r>
      <w:r w:rsidR="00671F1E" w:rsidRPr="00D76E7D">
        <w:rPr>
          <w:b/>
          <w:i/>
          <w:spacing w:val="-2"/>
          <w:lang w:val="nb-NO"/>
        </w:rPr>
        <w:t>Nguyen Thi Dieu Phuong</w:t>
      </w:r>
    </w:p>
    <w:p w:rsidR="00671F1E" w:rsidRPr="00D76E7D" w:rsidRDefault="00671F1E" w:rsidP="004C5E4F">
      <w:pPr>
        <w:spacing w:before="120"/>
        <w:ind w:left="567" w:right="566"/>
        <w:jc w:val="right"/>
        <w:rPr>
          <w:b/>
          <w:i/>
          <w:spacing w:val="-2"/>
          <w:lang w:val="nb-NO"/>
        </w:rPr>
      </w:pPr>
      <w:r w:rsidRPr="00D76E7D">
        <w:rPr>
          <w:b/>
          <w:i/>
          <w:spacing w:val="-2"/>
          <w:lang w:val="nb-NO"/>
        </w:rPr>
        <w:t xml:space="preserve">Department of Biology, </w:t>
      </w:r>
      <w:r w:rsidR="00527BB1" w:rsidRPr="00D76E7D">
        <w:rPr>
          <w:b/>
          <w:i/>
          <w:spacing w:val="-2"/>
          <w:lang w:val="nb-NO"/>
        </w:rPr>
        <w:t>Hue University of Education</w:t>
      </w:r>
    </w:p>
    <w:p w:rsidR="001D1136" w:rsidRPr="00D76E7D" w:rsidRDefault="001D1136" w:rsidP="009D7166">
      <w:pPr>
        <w:tabs>
          <w:tab w:val="left" w:pos="91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ind w:left="567" w:right="566"/>
        <w:jc w:val="both"/>
        <w:rPr>
          <w:rFonts w:asciiTheme="majorHAnsi" w:hAnsiTheme="majorHAnsi" w:cstheme="majorHAnsi"/>
          <w:i/>
          <w:lang w:eastAsia="vi-VN"/>
        </w:rPr>
      </w:pPr>
      <w:r w:rsidRPr="00D76E7D">
        <w:rPr>
          <w:b/>
          <w:i/>
          <w:spacing w:val="-2"/>
          <w:lang w:val="nb-NO"/>
        </w:rPr>
        <w:t>Abstract.</w:t>
      </w:r>
      <w:r w:rsidRPr="00D76E7D">
        <w:rPr>
          <w:rFonts w:eastAsia="Arial"/>
          <w:lang w:val="nb-NO"/>
        </w:rPr>
        <w:t xml:space="preserve"> </w:t>
      </w:r>
      <w:r w:rsidRPr="00D76E7D">
        <w:rPr>
          <w:rFonts w:asciiTheme="majorHAnsi" w:hAnsiTheme="majorHAnsi" w:cstheme="majorHAnsi"/>
          <w:i/>
          <w:lang w:eastAsia="vi-VN"/>
        </w:rPr>
        <w:t>Integration of environmental education in teaching Biology is a common research direction and has been applied in the teaching practice until now. With the purpose of developing and diversifying the environmental education for students in teaching biology, organization of experience activities through which environmental education contents are integrated is a feasible and effective way. Proposal of process and techniques for integrating environmental education through experience activities in teaching of Biology in general or in Ecology in particular is firstly a necessary task for this purpose.</w:t>
      </w:r>
    </w:p>
    <w:p w:rsidR="00CB5D11" w:rsidRDefault="001D1136" w:rsidP="001C7C52">
      <w:pPr>
        <w:spacing w:before="120"/>
        <w:ind w:left="567" w:right="566"/>
        <w:jc w:val="both"/>
        <w:rPr>
          <w:rFonts w:asciiTheme="majorHAnsi" w:hAnsiTheme="majorHAnsi" w:cstheme="majorHAnsi"/>
          <w:i/>
        </w:rPr>
      </w:pPr>
      <w:r w:rsidRPr="00D76E7D">
        <w:rPr>
          <w:rFonts w:asciiTheme="majorHAnsi" w:hAnsiTheme="majorHAnsi" w:cstheme="majorHAnsi"/>
          <w:b/>
          <w:i/>
          <w:spacing w:val="-2"/>
          <w:lang w:val="nb-NO"/>
        </w:rPr>
        <w:t>Key words:</w:t>
      </w:r>
      <w:r w:rsidRPr="00D76E7D">
        <w:rPr>
          <w:b/>
          <w:i/>
          <w:spacing w:val="-2"/>
          <w:lang w:val="nb-NO"/>
        </w:rPr>
        <w:t xml:space="preserve"> </w:t>
      </w:r>
      <w:r w:rsidRPr="00D76E7D">
        <w:rPr>
          <w:rFonts w:asciiTheme="majorHAnsi" w:hAnsiTheme="majorHAnsi" w:cstheme="majorHAnsi"/>
          <w:i/>
        </w:rPr>
        <w:t>integration, environmental education, experience activities</w:t>
      </w:r>
      <w:bookmarkStart w:id="7" w:name="_GoBack"/>
      <w:bookmarkEnd w:id="7"/>
    </w:p>
    <w:p w:rsidR="00C07910" w:rsidRDefault="00C07910" w:rsidP="00C07910">
      <w:pPr>
        <w:ind w:right="567"/>
        <w:jc w:val="both"/>
        <w:rPr>
          <w:rFonts w:asciiTheme="majorHAnsi" w:hAnsiTheme="majorHAnsi" w:cstheme="majorHAnsi"/>
          <w:b/>
          <w:i/>
          <w:spacing w:val="-2"/>
          <w:lang w:val="nb-NO"/>
        </w:rPr>
      </w:pPr>
      <w:r>
        <w:rPr>
          <w:rFonts w:asciiTheme="majorHAnsi" w:hAnsiTheme="majorHAnsi" w:cstheme="majorHAnsi"/>
          <w:b/>
          <w:i/>
          <w:spacing w:val="-2"/>
          <w:lang w:val="nb-NO"/>
        </w:rPr>
        <w:t xml:space="preserve">Thông tin cá nhân: </w:t>
      </w:r>
    </w:p>
    <w:p w:rsidR="00C07910" w:rsidRPr="00C07910" w:rsidRDefault="00C07910" w:rsidP="00C07910">
      <w:pPr>
        <w:ind w:right="567"/>
        <w:jc w:val="both"/>
        <w:rPr>
          <w:rFonts w:asciiTheme="majorHAnsi" w:hAnsiTheme="majorHAnsi" w:cstheme="majorHAnsi"/>
          <w:spacing w:val="-2"/>
          <w:lang w:val="nb-NO"/>
        </w:rPr>
      </w:pPr>
      <w:r w:rsidRPr="00C07910">
        <w:rPr>
          <w:rFonts w:asciiTheme="majorHAnsi" w:hAnsiTheme="majorHAnsi" w:cstheme="majorHAnsi"/>
          <w:spacing w:val="-2"/>
          <w:lang w:val="nb-NO"/>
        </w:rPr>
        <w:t>TS. Nguyễn Thị Diệu Phương</w:t>
      </w:r>
    </w:p>
    <w:p w:rsidR="00C07910" w:rsidRDefault="00C07910" w:rsidP="00C07910">
      <w:pPr>
        <w:tabs>
          <w:tab w:val="left" w:pos="9071"/>
        </w:tabs>
        <w:ind w:right="-1"/>
        <w:jc w:val="both"/>
        <w:rPr>
          <w:rFonts w:asciiTheme="majorHAnsi" w:hAnsiTheme="majorHAnsi" w:cstheme="majorHAnsi"/>
          <w:spacing w:val="-2"/>
          <w:lang w:val="nb-NO"/>
        </w:rPr>
      </w:pPr>
      <w:r w:rsidRPr="00C07910">
        <w:rPr>
          <w:rFonts w:asciiTheme="majorHAnsi" w:hAnsiTheme="majorHAnsi" w:cstheme="majorHAnsi"/>
          <w:spacing w:val="-2"/>
          <w:lang w:val="nb-NO"/>
        </w:rPr>
        <w:t>Nơi công tác: Khoa Sinh hoc, Đại học sư phạm, Đại học Huế</w:t>
      </w:r>
      <w:r>
        <w:rPr>
          <w:rFonts w:asciiTheme="majorHAnsi" w:hAnsiTheme="majorHAnsi" w:cstheme="majorHAnsi"/>
          <w:spacing w:val="-2"/>
          <w:lang w:val="nb-NO"/>
        </w:rPr>
        <w:t xml:space="preserve">; Địa chỉ: 32 Lê Lợi – TP Huế </w:t>
      </w:r>
    </w:p>
    <w:p w:rsidR="00C07910" w:rsidRPr="00C07910" w:rsidRDefault="00C07910" w:rsidP="00C07910">
      <w:pPr>
        <w:tabs>
          <w:tab w:val="left" w:pos="9071"/>
        </w:tabs>
        <w:ind w:right="-1"/>
        <w:jc w:val="both"/>
        <w:rPr>
          <w:rFonts w:asciiTheme="majorHAnsi" w:hAnsiTheme="majorHAnsi" w:cstheme="majorHAnsi"/>
          <w:spacing w:val="-2"/>
          <w:lang w:val="nb-NO"/>
        </w:rPr>
      </w:pPr>
      <w:r w:rsidRPr="00C07910">
        <w:rPr>
          <w:rFonts w:asciiTheme="majorHAnsi" w:hAnsiTheme="majorHAnsi" w:cstheme="majorHAnsi"/>
          <w:spacing w:val="-2"/>
          <w:lang w:val="nb-NO"/>
        </w:rPr>
        <w:t xml:space="preserve">Email: </w:t>
      </w:r>
      <w:r w:rsidR="00382A22" w:rsidRPr="00C07910">
        <w:rPr>
          <w:rFonts w:asciiTheme="majorHAnsi" w:hAnsiTheme="majorHAnsi" w:cstheme="majorHAnsi"/>
          <w:spacing w:val="-2"/>
          <w:lang w:val="nb-NO"/>
        </w:rPr>
        <w:t>ngdieuphuong@yahoo</w:t>
      </w:r>
      <w:r w:rsidRPr="00C07910">
        <w:rPr>
          <w:rFonts w:asciiTheme="majorHAnsi" w:hAnsiTheme="majorHAnsi" w:cstheme="majorHAnsi"/>
          <w:spacing w:val="-2"/>
          <w:lang w:val="nb-NO"/>
        </w:rPr>
        <w:t xml:space="preserve">.com </w:t>
      </w:r>
      <w:r w:rsidR="00382A22">
        <w:rPr>
          <w:rFonts w:asciiTheme="majorHAnsi" w:hAnsiTheme="majorHAnsi" w:cstheme="majorHAnsi"/>
          <w:spacing w:val="-2"/>
          <w:lang w:val="nb-NO"/>
        </w:rPr>
        <w:t xml:space="preserve">hoặc </w:t>
      </w:r>
      <w:r w:rsidR="00382A22" w:rsidRPr="00C07910">
        <w:rPr>
          <w:rFonts w:asciiTheme="majorHAnsi" w:hAnsiTheme="majorHAnsi" w:cstheme="majorHAnsi"/>
          <w:spacing w:val="-2"/>
          <w:lang w:val="nb-NO"/>
        </w:rPr>
        <w:t>ngdieuphuong@</w:t>
      </w:r>
      <w:r w:rsidR="00382A22">
        <w:rPr>
          <w:rFonts w:asciiTheme="majorHAnsi" w:hAnsiTheme="majorHAnsi" w:cstheme="majorHAnsi"/>
          <w:spacing w:val="-2"/>
          <w:lang w:val="nb-NO"/>
        </w:rPr>
        <w:t>gmail.com</w:t>
      </w:r>
    </w:p>
    <w:sectPr w:rsidR="00C07910" w:rsidRPr="00C07910" w:rsidSect="00EA0BAD">
      <w:footerReference w:type="default" r:id="rId8"/>
      <w:pgSz w:w="11906" w:h="16838" w:code="9"/>
      <w:pgMar w:top="1985"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3A6" w:rsidRDefault="007B43A6" w:rsidP="00F860C9">
      <w:r>
        <w:separator/>
      </w:r>
    </w:p>
  </w:endnote>
  <w:endnote w:type="continuationSeparator" w:id="0">
    <w:p w:rsidR="007B43A6" w:rsidRDefault="007B43A6" w:rsidP="00F86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8676"/>
      <w:docPartObj>
        <w:docPartGallery w:val="Page Numbers (Bottom of Page)"/>
        <w:docPartUnique/>
      </w:docPartObj>
    </w:sdtPr>
    <w:sdtContent>
      <w:p w:rsidR="000D19F4" w:rsidRDefault="00644CCF">
        <w:pPr>
          <w:pStyle w:val="Footer"/>
          <w:jc w:val="center"/>
        </w:pPr>
        <w:fldSimple w:instr=" PAGE   \* MERGEFORMAT ">
          <w:r w:rsidR="007B43A6">
            <w:rPr>
              <w:noProof/>
            </w:rPr>
            <w:t>1</w:t>
          </w:r>
        </w:fldSimple>
      </w:p>
    </w:sdtContent>
  </w:sdt>
  <w:p w:rsidR="000D19F4" w:rsidRDefault="000D19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3A6" w:rsidRDefault="007B43A6" w:rsidP="00F860C9">
      <w:r>
        <w:separator/>
      </w:r>
    </w:p>
  </w:footnote>
  <w:footnote w:type="continuationSeparator" w:id="0">
    <w:p w:rsidR="007B43A6" w:rsidRDefault="007B43A6" w:rsidP="00F86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7094"/>
    <w:multiLevelType w:val="hybridMultilevel"/>
    <w:tmpl w:val="F9AE366A"/>
    <w:lvl w:ilvl="0" w:tplc="F38A7936">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182372"/>
    <w:multiLevelType w:val="hybridMultilevel"/>
    <w:tmpl w:val="4900F1A2"/>
    <w:lvl w:ilvl="0" w:tplc="AFAE1746">
      <w:start w:val="2"/>
      <w:numFmt w:val="bullet"/>
      <w:lvlText w:val="-"/>
      <w:lvlJc w:val="left"/>
      <w:pPr>
        <w:ind w:left="1077" w:hanging="360"/>
      </w:pPr>
      <w:rPr>
        <w:rFonts w:ascii="Times New Roman" w:eastAsia="Times New Roman" w:hAnsi="Times New Roman"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2">
    <w:nsid w:val="581A3884"/>
    <w:multiLevelType w:val="hybridMultilevel"/>
    <w:tmpl w:val="E4088F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684751D"/>
    <w:multiLevelType w:val="hybridMultilevel"/>
    <w:tmpl w:val="436ACC48"/>
    <w:lvl w:ilvl="0" w:tplc="5C0A4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01AC9"/>
    <w:rsid w:val="000016B2"/>
    <w:rsid w:val="00006461"/>
    <w:rsid w:val="00011504"/>
    <w:rsid w:val="000177AE"/>
    <w:rsid w:val="000214E9"/>
    <w:rsid w:val="000227ED"/>
    <w:rsid w:val="00025631"/>
    <w:rsid w:val="0003678F"/>
    <w:rsid w:val="00042050"/>
    <w:rsid w:val="00044885"/>
    <w:rsid w:val="00045E64"/>
    <w:rsid w:val="00061E20"/>
    <w:rsid w:val="000631FF"/>
    <w:rsid w:val="00066AAC"/>
    <w:rsid w:val="0007337B"/>
    <w:rsid w:val="000737E8"/>
    <w:rsid w:val="00084DD9"/>
    <w:rsid w:val="00085F4C"/>
    <w:rsid w:val="0009061B"/>
    <w:rsid w:val="00090C4D"/>
    <w:rsid w:val="00091FCC"/>
    <w:rsid w:val="000954F7"/>
    <w:rsid w:val="00095A7B"/>
    <w:rsid w:val="00097754"/>
    <w:rsid w:val="000A0365"/>
    <w:rsid w:val="000A0A01"/>
    <w:rsid w:val="000A1D4B"/>
    <w:rsid w:val="000A20E6"/>
    <w:rsid w:val="000A3359"/>
    <w:rsid w:val="000A5693"/>
    <w:rsid w:val="000B2CDB"/>
    <w:rsid w:val="000B48F4"/>
    <w:rsid w:val="000C035A"/>
    <w:rsid w:val="000C13E5"/>
    <w:rsid w:val="000C523D"/>
    <w:rsid w:val="000C5D42"/>
    <w:rsid w:val="000C6456"/>
    <w:rsid w:val="000C6F24"/>
    <w:rsid w:val="000D19F4"/>
    <w:rsid w:val="000D262B"/>
    <w:rsid w:val="000D2C28"/>
    <w:rsid w:val="000D4C2E"/>
    <w:rsid w:val="000D64DE"/>
    <w:rsid w:val="000E1A05"/>
    <w:rsid w:val="000E4E65"/>
    <w:rsid w:val="000E77F1"/>
    <w:rsid w:val="000F38C0"/>
    <w:rsid w:val="000F4B91"/>
    <w:rsid w:val="00106666"/>
    <w:rsid w:val="001144A8"/>
    <w:rsid w:val="001158DA"/>
    <w:rsid w:val="001250F8"/>
    <w:rsid w:val="001252DF"/>
    <w:rsid w:val="00127D01"/>
    <w:rsid w:val="001361CD"/>
    <w:rsid w:val="00137BA3"/>
    <w:rsid w:val="00140120"/>
    <w:rsid w:val="0014110D"/>
    <w:rsid w:val="00144BCA"/>
    <w:rsid w:val="00146F86"/>
    <w:rsid w:val="0014702A"/>
    <w:rsid w:val="0015373E"/>
    <w:rsid w:val="001537C5"/>
    <w:rsid w:val="001560BE"/>
    <w:rsid w:val="0015681C"/>
    <w:rsid w:val="00164052"/>
    <w:rsid w:val="00164287"/>
    <w:rsid w:val="001646C8"/>
    <w:rsid w:val="001706FF"/>
    <w:rsid w:val="00171099"/>
    <w:rsid w:val="0017111A"/>
    <w:rsid w:val="00172FD2"/>
    <w:rsid w:val="00177D4A"/>
    <w:rsid w:val="00177FBB"/>
    <w:rsid w:val="001823E4"/>
    <w:rsid w:val="00184E87"/>
    <w:rsid w:val="00192CDE"/>
    <w:rsid w:val="00193D34"/>
    <w:rsid w:val="001A15B8"/>
    <w:rsid w:val="001A464D"/>
    <w:rsid w:val="001B0319"/>
    <w:rsid w:val="001C166E"/>
    <w:rsid w:val="001C24C3"/>
    <w:rsid w:val="001C7C52"/>
    <w:rsid w:val="001D1136"/>
    <w:rsid w:val="001D43FB"/>
    <w:rsid w:val="001E221E"/>
    <w:rsid w:val="001E6110"/>
    <w:rsid w:val="001E7249"/>
    <w:rsid w:val="001F066B"/>
    <w:rsid w:val="001F1186"/>
    <w:rsid w:val="001F2A7F"/>
    <w:rsid w:val="001F6CCA"/>
    <w:rsid w:val="002025DE"/>
    <w:rsid w:val="00214716"/>
    <w:rsid w:val="00214CC4"/>
    <w:rsid w:val="002178DC"/>
    <w:rsid w:val="00221076"/>
    <w:rsid w:val="002216A3"/>
    <w:rsid w:val="00223569"/>
    <w:rsid w:val="00235167"/>
    <w:rsid w:val="00237915"/>
    <w:rsid w:val="00241537"/>
    <w:rsid w:val="00241AE5"/>
    <w:rsid w:val="00241CE0"/>
    <w:rsid w:val="002428A0"/>
    <w:rsid w:val="00243A6F"/>
    <w:rsid w:val="00251A9A"/>
    <w:rsid w:val="002617DB"/>
    <w:rsid w:val="00274807"/>
    <w:rsid w:val="0028250A"/>
    <w:rsid w:val="00282EE7"/>
    <w:rsid w:val="002872EF"/>
    <w:rsid w:val="002A2D72"/>
    <w:rsid w:val="002B29E0"/>
    <w:rsid w:val="002B5226"/>
    <w:rsid w:val="002C2ED7"/>
    <w:rsid w:val="002D1529"/>
    <w:rsid w:val="002D286E"/>
    <w:rsid w:val="002D2E36"/>
    <w:rsid w:val="002D3B15"/>
    <w:rsid w:val="002D79CF"/>
    <w:rsid w:val="002E371C"/>
    <w:rsid w:val="002E4450"/>
    <w:rsid w:val="002E6F37"/>
    <w:rsid w:val="002E7070"/>
    <w:rsid w:val="002F0D88"/>
    <w:rsid w:val="002F1D40"/>
    <w:rsid w:val="002F4C0B"/>
    <w:rsid w:val="003005B7"/>
    <w:rsid w:val="00302AB6"/>
    <w:rsid w:val="00305B6F"/>
    <w:rsid w:val="003103E8"/>
    <w:rsid w:val="00314BEE"/>
    <w:rsid w:val="00317B02"/>
    <w:rsid w:val="00324124"/>
    <w:rsid w:val="003251AD"/>
    <w:rsid w:val="00326B3F"/>
    <w:rsid w:val="003270A9"/>
    <w:rsid w:val="0033045E"/>
    <w:rsid w:val="003336CA"/>
    <w:rsid w:val="00333A98"/>
    <w:rsid w:val="003357C3"/>
    <w:rsid w:val="00335D1F"/>
    <w:rsid w:val="00350008"/>
    <w:rsid w:val="00350924"/>
    <w:rsid w:val="00355C61"/>
    <w:rsid w:val="0035708E"/>
    <w:rsid w:val="00357A44"/>
    <w:rsid w:val="00363A27"/>
    <w:rsid w:val="00364102"/>
    <w:rsid w:val="00364A7F"/>
    <w:rsid w:val="003653A7"/>
    <w:rsid w:val="00367FB1"/>
    <w:rsid w:val="003732AE"/>
    <w:rsid w:val="003760FE"/>
    <w:rsid w:val="00377471"/>
    <w:rsid w:val="003820E1"/>
    <w:rsid w:val="00382A22"/>
    <w:rsid w:val="00384266"/>
    <w:rsid w:val="00384EAF"/>
    <w:rsid w:val="00391711"/>
    <w:rsid w:val="00391F4F"/>
    <w:rsid w:val="00392AB6"/>
    <w:rsid w:val="003A0BD8"/>
    <w:rsid w:val="003A0CEB"/>
    <w:rsid w:val="003C1D22"/>
    <w:rsid w:val="003C1F15"/>
    <w:rsid w:val="003C57E1"/>
    <w:rsid w:val="003D1069"/>
    <w:rsid w:val="003D2706"/>
    <w:rsid w:val="003D4165"/>
    <w:rsid w:val="003E3699"/>
    <w:rsid w:val="003E44EE"/>
    <w:rsid w:val="003F033C"/>
    <w:rsid w:val="003F195C"/>
    <w:rsid w:val="003F4A26"/>
    <w:rsid w:val="003F5116"/>
    <w:rsid w:val="00400B5F"/>
    <w:rsid w:val="00402A7A"/>
    <w:rsid w:val="00410929"/>
    <w:rsid w:val="00410A0A"/>
    <w:rsid w:val="00412A60"/>
    <w:rsid w:val="00420851"/>
    <w:rsid w:val="004247A7"/>
    <w:rsid w:val="004328F0"/>
    <w:rsid w:val="00434BDD"/>
    <w:rsid w:val="00442DA0"/>
    <w:rsid w:val="00453C52"/>
    <w:rsid w:val="004565E8"/>
    <w:rsid w:val="004611EF"/>
    <w:rsid w:val="004646CC"/>
    <w:rsid w:val="00464EA8"/>
    <w:rsid w:val="00467B88"/>
    <w:rsid w:val="00485AED"/>
    <w:rsid w:val="0048729D"/>
    <w:rsid w:val="0049277D"/>
    <w:rsid w:val="00494395"/>
    <w:rsid w:val="0049524C"/>
    <w:rsid w:val="004A2392"/>
    <w:rsid w:val="004A426F"/>
    <w:rsid w:val="004A6036"/>
    <w:rsid w:val="004A6784"/>
    <w:rsid w:val="004B3B54"/>
    <w:rsid w:val="004C0462"/>
    <w:rsid w:val="004C0B7E"/>
    <w:rsid w:val="004C3ECC"/>
    <w:rsid w:val="004C5E4F"/>
    <w:rsid w:val="004D3253"/>
    <w:rsid w:val="004D4494"/>
    <w:rsid w:val="004E451D"/>
    <w:rsid w:val="004E4836"/>
    <w:rsid w:val="004E4C39"/>
    <w:rsid w:val="00500740"/>
    <w:rsid w:val="00500EB8"/>
    <w:rsid w:val="00500F3B"/>
    <w:rsid w:val="0050263D"/>
    <w:rsid w:val="00502BB2"/>
    <w:rsid w:val="00504A91"/>
    <w:rsid w:val="00507F33"/>
    <w:rsid w:val="00510C72"/>
    <w:rsid w:val="00514F9C"/>
    <w:rsid w:val="00515185"/>
    <w:rsid w:val="00527BB1"/>
    <w:rsid w:val="00530133"/>
    <w:rsid w:val="005304C5"/>
    <w:rsid w:val="00530C9F"/>
    <w:rsid w:val="005312D1"/>
    <w:rsid w:val="0053178A"/>
    <w:rsid w:val="005321A5"/>
    <w:rsid w:val="00544FB3"/>
    <w:rsid w:val="0054765C"/>
    <w:rsid w:val="00550692"/>
    <w:rsid w:val="0055105E"/>
    <w:rsid w:val="00551C3C"/>
    <w:rsid w:val="005556B4"/>
    <w:rsid w:val="00565EDF"/>
    <w:rsid w:val="00570BC4"/>
    <w:rsid w:val="00573C66"/>
    <w:rsid w:val="005814CC"/>
    <w:rsid w:val="00583A17"/>
    <w:rsid w:val="00590349"/>
    <w:rsid w:val="00590C3F"/>
    <w:rsid w:val="005924F1"/>
    <w:rsid w:val="00595C48"/>
    <w:rsid w:val="0059675F"/>
    <w:rsid w:val="005A6621"/>
    <w:rsid w:val="005A6C1D"/>
    <w:rsid w:val="005B3A61"/>
    <w:rsid w:val="005B40EA"/>
    <w:rsid w:val="005B45D7"/>
    <w:rsid w:val="005C6D3B"/>
    <w:rsid w:val="005C6F1A"/>
    <w:rsid w:val="005D02D9"/>
    <w:rsid w:val="005D58CD"/>
    <w:rsid w:val="005E0568"/>
    <w:rsid w:val="005E0ABE"/>
    <w:rsid w:val="005E3618"/>
    <w:rsid w:val="005E5217"/>
    <w:rsid w:val="00601AC9"/>
    <w:rsid w:val="00604ED0"/>
    <w:rsid w:val="00617D94"/>
    <w:rsid w:val="00620BCB"/>
    <w:rsid w:val="0062206B"/>
    <w:rsid w:val="00632FBA"/>
    <w:rsid w:val="0063453C"/>
    <w:rsid w:val="00640BBC"/>
    <w:rsid w:val="0064400E"/>
    <w:rsid w:val="00644CCF"/>
    <w:rsid w:val="006518F1"/>
    <w:rsid w:val="00652571"/>
    <w:rsid w:val="006656D7"/>
    <w:rsid w:val="006719C6"/>
    <w:rsid w:val="00671F1E"/>
    <w:rsid w:val="00674200"/>
    <w:rsid w:val="006746D0"/>
    <w:rsid w:val="006755EA"/>
    <w:rsid w:val="006817D4"/>
    <w:rsid w:val="00682460"/>
    <w:rsid w:val="006837FE"/>
    <w:rsid w:val="00693111"/>
    <w:rsid w:val="0069467F"/>
    <w:rsid w:val="006958CC"/>
    <w:rsid w:val="006A1629"/>
    <w:rsid w:val="006A653C"/>
    <w:rsid w:val="006B0D35"/>
    <w:rsid w:val="006B227F"/>
    <w:rsid w:val="006B3191"/>
    <w:rsid w:val="006C5BCE"/>
    <w:rsid w:val="006E062F"/>
    <w:rsid w:val="006E34AE"/>
    <w:rsid w:val="006E5DEB"/>
    <w:rsid w:val="006E5E3C"/>
    <w:rsid w:val="006F1B80"/>
    <w:rsid w:val="006F642C"/>
    <w:rsid w:val="007049B1"/>
    <w:rsid w:val="007117F8"/>
    <w:rsid w:val="0071442C"/>
    <w:rsid w:val="00720E9C"/>
    <w:rsid w:val="00721A4B"/>
    <w:rsid w:val="00723A48"/>
    <w:rsid w:val="007248DE"/>
    <w:rsid w:val="007260F1"/>
    <w:rsid w:val="00730ABF"/>
    <w:rsid w:val="00732254"/>
    <w:rsid w:val="00736612"/>
    <w:rsid w:val="00737B0C"/>
    <w:rsid w:val="0075014B"/>
    <w:rsid w:val="00753581"/>
    <w:rsid w:val="00757B6B"/>
    <w:rsid w:val="007604B6"/>
    <w:rsid w:val="00760549"/>
    <w:rsid w:val="00761EFB"/>
    <w:rsid w:val="00764A84"/>
    <w:rsid w:val="00767034"/>
    <w:rsid w:val="00781A6F"/>
    <w:rsid w:val="0078471C"/>
    <w:rsid w:val="00791CAD"/>
    <w:rsid w:val="00792BF4"/>
    <w:rsid w:val="007A00E8"/>
    <w:rsid w:val="007A1D8E"/>
    <w:rsid w:val="007B382E"/>
    <w:rsid w:val="007B43A6"/>
    <w:rsid w:val="007B6978"/>
    <w:rsid w:val="007B6FEF"/>
    <w:rsid w:val="007C6C8B"/>
    <w:rsid w:val="007C76C8"/>
    <w:rsid w:val="007D45EE"/>
    <w:rsid w:val="007D54D3"/>
    <w:rsid w:val="007D7F1A"/>
    <w:rsid w:val="007E40ED"/>
    <w:rsid w:val="007E7133"/>
    <w:rsid w:val="007F2270"/>
    <w:rsid w:val="007F36EF"/>
    <w:rsid w:val="007F6EB3"/>
    <w:rsid w:val="00800D7B"/>
    <w:rsid w:val="00807728"/>
    <w:rsid w:val="0081065B"/>
    <w:rsid w:val="00816A2B"/>
    <w:rsid w:val="008177DD"/>
    <w:rsid w:val="00817D23"/>
    <w:rsid w:val="00823836"/>
    <w:rsid w:val="00824045"/>
    <w:rsid w:val="00844A95"/>
    <w:rsid w:val="0084675E"/>
    <w:rsid w:val="00850057"/>
    <w:rsid w:val="00852AF4"/>
    <w:rsid w:val="00853F79"/>
    <w:rsid w:val="00855212"/>
    <w:rsid w:val="00855C85"/>
    <w:rsid w:val="00856550"/>
    <w:rsid w:val="008636D0"/>
    <w:rsid w:val="00864289"/>
    <w:rsid w:val="00865C5D"/>
    <w:rsid w:val="00867285"/>
    <w:rsid w:val="00872E21"/>
    <w:rsid w:val="008755CC"/>
    <w:rsid w:val="00880192"/>
    <w:rsid w:val="00880647"/>
    <w:rsid w:val="008844A1"/>
    <w:rsid w:val="00886DA4"/>
    <w:rsid w:val="00890F04"/>
    <w:rsid w:val="0089312C"/>
    <w:rsid w:val="00893DF7"/>
    <w:rsid w:val="00895F86"/>
    <w:rsid w:val="008A0D96"/>
    <w:rsid w:val="008A2274"/>
    <w:rsid w:val="008A401A"/>
    <w:rsid w:val="008B4134"/>
    <w:rsid w:val="008B5D83"/>
    <w:rsid w:val="008C06C5"/>
    <w:rsid w:val="008C0F6D"/>
    <w:rsid w:val="008C370E"/>
    <w:rsid w:val="008C68E1"/>
    <w:rsid w:val="008D32FC"/>
    <w:rsid w:val="008D3FEB"/>
    <w:rsid w:val="008D7296"/>
    <w:rsid w:val="008E24A7"/>
    <w:rsid w:val="008E49C4"/>
    <w:rsid w:val="008E536A"/>
    <w:rsid w:val="008F0D99"/>
    <w:rsid w:val="008F1132"/>
    <w:rsid w:val="008F2CAD"/>
    <w:rsid w:val="008F61A3"/>
    <w:rsid w:val="008F685B"/>
    <w:rsid w:val="008F7C2C"/>
    <w:rsid w:val="00901A75"/>
    <w:rsid w:val="0090285B"/>
    <w:rsid w:val="009147C5"/>
    <w:rsid w:val="00916968"/>
    <w:rsid w:val="0092587A"/>
    <w:rsid w:val="0092644A"/>
    <w:rsid w:val="009276E7"/>
    <w:rsid w:val="00930F20"/>
    <w:rsid w:val="00932B44"/>
    <w:rsid w:val="00941307"/>
    <w:rsid w:val="0094688A"/>
    <w:rsid w:val="00952F8C"/>
    <w:rsid w:val="00960ACE"/>
    <w:rsid w:val="00963F85"/>
    <w:rsid w:val="0096532A"/>
    <w:rsid w:val="00970734"/>
    <w:rsid w:val="00973E33"/>
    <w:rsid w:val="00973ECA"/>
    <w:rsid w:val="00977C1B"/>
    <w:rsid w:val="0098116A"/>
    <w:rsid w:val="0098177E"/>
    <w:rsid w:val="00987612"/>
    <w:rsid w:val="00987944"/>
    <w:rsid w:val="009A3D96"/>
    <w:rsid w:val="009A4DB5"/>
    <w:rsid w:val="009A6DD6"/>
    <w:rsid w:val="009B0866"/>
    <w:rsid w:val="009B1117"/>
    <w:rsid w:val="009B237F"/>
    <w:rsid w:val="009B2A09"/>
    <w:rsid w:val="009B6C2D"/>
    <w:rsid w:val="009C103E"/>
    <w:rsid w:val="009C3756"/>
    <w:rsid w:val="009C5E29"/>
    <w:rsid w:val="009C7B79"/>
    <w:rsid w:val="009D3E89"/>
    <w:rsid w:val="009D5802"/>
    <w:rsid w:val="009D6F2B"/>
    <w:rsid w:val="009D7166"/>
    <w:rsid w:val="009D7D16"/>
    <w:rsid w:val="009E29DD"/>
    <w:rsid w:val="009E3DC4"/>
    <w:rsid w:val="009F57FE"/>
    <w:rsid w:val="00A01EE9"/>
    <w:rsid w:val="00A04FE6"/>
    <w:rsid w:val="00A072E4"/>
    <w:rsid w:val="00A1052C"/>
    <w:rsid w:val="00A10656"/>
    <w:rsid w:val="00A10C49"/>
    <w:rsid w:val="00A12AC2"/>
    <w:rsid w:val="00A15801"/>
    <w:rsid w:val="00A3373D"/>
    <w:rsid w:val="00A3430E"/>
    <w:rsid w:val="00A36F0C"/>
    <w:rsid w:val="00A45DDF"/>
    <w:rsid w:val="00A50C2E"/>
    <w:rsid w:val="00A51B79"/>
    <w:rsid w:val="00A51DB9"/>
    <w:rsid w:val="00A57F77"/>
    <w:rsid w:val="00A60991"/>
    <w:rsid w:val="00A62C7F"/>
    <w:rsid w:val="00A62CD9"/>
    <w:rsid w:val="00A713C4"/>
    <w:rsid w:val="00A72336"/>
    <w:rsid w:val="00A8002E"/>
    <w:rsid w:val="00A81454"/>
    <w:rsid w:val="00A82817"/>
    <w:rsid w:val="00A83A29"/>
    <w:rsid w:val="00A9045C"/>
    <w:rsid w:val="00A9073C"/>
    <w:rsid w:val="00A9608A"/>
    <w:rsid w:val="00A97D14"/>
    <w:rsid w:val="00AA0779"/>
    <w:rsid w:val="00AA0FCB"/>
    <w:rsid w:val="00AA61FD"/>
    <w:rsid w:val="00AA718C"/>
    <w:rsid w:val="00AA75EB"/>
    <w:rsid w:val="00AB1C41"/>
    <w:rsid w:val="00AB51F6"/>
    <w:rsid w:val="00AB6F79"/>
    <w:rsid w:val="00AB7A50"/>
    <w:rsid w:val="00AC36C9"/>
    <w:rsid w:val="00AD2157"/>
    <w:rsid w:val="00AF278C"/>
    <w:rsid w:val="00AF5F37"/>
    <w:rsid w:val="00B00EEB"/>
    <w:rsid w:val="00B15CA3"/>
    <w:rsid w:val="00B16A8F"/>
    <w:rsid w:val="00B17259"/>
    <w:rsid w:val="00B33ED0"/>
    <w:rsid w:val="00B37B4C"/>
    <w:rsid w:val="00B40E93"/>
    <w:rsid w:val="00B415D3"/>
    <w:rsid w:val="00B416E3"/>
    <w:rsid w:val="00B43A7E"/>
    <w:rsid w:val="00B443B8"/>
    <w:rsid w:val="00B52C72"/>
    <w:rsid w:val="00B57139"/>
    <w:rsid w:val="00B64DEC"/>
    <w:rsid w:val="00B749C1"/>
    <w:rsid w:val="00B81AF0"/>
    <w:rsid w:val="00B90DC4"/>
    <w:rsid w:val="00B95B9B"/>
    <w:rsid w:val="00B95DB2"/>
    <w:rsid w:val="00B9703C"/>
    <w:rsid w:val="00B97FC4"/>
    <w:rsid w:val="00BA1F6D"/>
    <w:rsid w:val="00BA2931"/>
    <w:rsid w:val="00BA2AD7"/>
    <w:rsid w:val="00BA2DF7"/>
    <w:rsid w:val="00BA413E"/>
    <w:rsid w:val="00BB3298"/>
    <w:rsid w:val="00BB4404"/>
    <w:rsid w:val="00BB61DE"/>
    <w:rsid w:val="00BC0A3B"/>
    <w:rsid w:val="00BC42C2"/>
    <w:rsid w:val="00BD3A82"/>
    <w:rsid w:val="00BD3C3E"/>
    <w:rsid w:val="00BD4A57"/>
    <w:rsid w:val="00BE44E1"/>
    <w:rsid w:val="00BF06D9"/>
    <w:rsid w:val="00BF137B"/>
    <w:rsid w:val="00BF2284"/>
    <w:rsid w:val="00BF251F"/>
    <w:rsid w:val="00BF2B4E"/>
    <w:rsid w:val="00BF7DE3"/>
    <w:rsid w:val="00C07910"/>
    <w:rsid w:val="00C11958"/>
    <w:rsid w:val="00C22ADF"/>
    <w:rsid w:val="00C2470F"/>
    <w:rsid w:val="00C24EBD"/>
    <w:rsid w:val="00C30770"/>
    <w:rsid w:val="00C364A4"/>
    <w:rsid w:val="00C405EE"/>
    <w:rsid w:val="00C40C80"/>
    <w:rsid w:val="00C4465A"/>
    <w:rsid w:val="00C45724"/>
    <w:rsid w:val="00C54CC0"/>
    <w:rsid w:val="00C619DE"/>
    <w:rsid w:val="00C71ECE"/>
    <w:rsid w:val="00C746F6"/>
    <w:rsid w:val="00C74D5B"/>
    <w:rsid w:val="00C85D2F"/>
    <w:rsid w:val="00C87A03"/>
    <w:rsid w:val="00C87A0F"/>
    <w:rsid w:val="00C90E7C"/>
    <w:rsid w:val="00C92683"/>
    <w:rsid w:val="00C92A60"/>
    <w:rsid w:val="00C93A99"/>
    <w:rsid w:val="00C94307"/>
    <w:rsid w:val="00C96DBF"/>
    <w:rsid w:val="00CA7F55"/>
    <w:rsid w:val="00CB06B1"/>
    <w:rsid w:val="00CB42FC"/>
    <w:rsid w:val="00CB5039"/>
    <w:rsid w:val="00CB5D11"/>
    <w:rsid w:val="00CB79B5"/>
    <w:rsid w:val="00CC5A3C"/>
    <w:rsid w:val="00CD6FD9"/>
    <w:rsid w:val="00CF2BC3"/>
    <w:rsid w:val="00CF7884"/>
    <w:rsid w:val="00D06CB3"/>
    <w:rsid w:val="00D114AC"/>
    <w:rsid w:val="00D119B6"/>
    <w:rsid w:val="00D12C7E"/>
    <w:rsid w:val="00D131FF"/>
    <w:rsid w:val="00D17AC7"/>
    <w:rsid w:val="00D22684"/>
    <w:rsid w:val="00D25561"/>
    <w:rsid w:val="00D26092"/>
    <w:rsid w:val="00D300D0"/>
    <w:rsid w:val="00D307F7"/>
    <w:rsid w:val="00D33905"/>
    <w:rsid w:val="00D355C2"/>
    <w:rsid w:val="00D35B44"/>
    <w:rsid w:val="00D37D16"/>
    <w:rsid w:val="00D4466E"/>
    <w:rsid w:val="00D47E51"/>
    <w:rsid w:val="00D47EFB"/>
    <w:rsid w:val="00D53179"/>
    <w:rsid w:val="00D53695"/>
    <w:rsid w:val="00D6147B"/>
    <w:rsid w:val="00D62D85"/>
    <w:rsid w:val="00D700ED"/>
    <w:rsid w:val="00D76DB3"/>
    <w:rsid w:val="00D76E7D"/>
    <w:rsid w:val="00D80545"/>
    <w:rsid w:val="00DC181E"/>
    <w:rsid w:val="00DC1D30"/>
    <w:rsid w:val="00DC4FAE"/>
    <w:rsid w:val="00DC5E2B"/>
    <w:rsid w:val="00DD5B8E"/>
    <w:rsid w:val="00DE0D19"/>
    <w:rsid w:val="00DE155E"/>
    <w:rsid w:val="00DE2F46"/>
    <w:rsid w:val="00DE7FF6"/>
    <w:rsid w:val="00DF06BF"/>
    <w:rsid w:val="00DF1B1A"/>
    <w:rsid w:val="00DF7A0D"/>
    <w:rsid w:val="00E01D1B"/>
    <w:rsid w:val="00E07B6C"/>
    <w:rsid w:val="00E10AE2"/>
    <w:rsid w:val="00E10D00"/>
    <w:rsid w:val="00E12693"/>
    <w:rsid w:val="00E13BBB"/>
    <w:rsid w:val="00E14653"/>
    <w:rsid w:val="00E16B98"/>
    <w:rsid w:val="00E2335F"/>
    <w:rsid w:val="00E27498"/>
    <w:rsid w:val="00E27EE3"/>
    <w:rsid w:val="00E32AB4"/>
    <w:rsid w:val="00E4080C"/>
    <w:rsid w:val="00E43B97"/>
    <w:rsid w:val="00E46A31"/>
    <w:rsid w:val="00E501A8"/>
    <w:rsid w:val="00E509BD"/>
    <w:rsid w:val="00E56107"/>
    <w:rsid w:val="00E57325"/>
    <w:rsid w:val="00E577A0"/>
    <w:rsid w:val="00E63A08"/>
    <w:rsid w:val="00E76DF1"/>
    <w:rsid w:val="00E776E3"/>
    <w:rsid w:val="00E84BA3"/>
    <w:rsid w:val="00E87144"/>
    <w:rsid w:val="00E87616"/>
    <w:rsid w:val="00E922B1"/>
    <w:rsid w:val="00E92748"/>
    <w:rsid w:val="00E931A2"/>
    <w:rsid w:val="00E93D54"/>
    <w:rsid w:val="00E97A78"/>
    <w:rsid w:val="00EA0BAD"/>
    <w:rsid w:val="00EA3264"/>
    <w:rsid w:val="00EA392C"/>
    <w:rsid w:val="00EA3CB5"/>
    <w:rsid w:val="00EA49E8"/>
    <w:rsid w:val="00EA6B99"/>
    <w:rsid w:val="00EB28AF"/>
    <w:rsid w:val="00EB677D"/>
    <w:rsid w:val="00EB6B9D"/>
    <w:rsid w:val="00EC0DDE"/>
    <w:rsid w:val="00EC49A0"/>
    <w:rsid w:val="00ED36D7"/>
    <w:rsid w:val="00ED74AB"/>
    <w:rsid w:val="00EE07D2"/>
    <w:rsid w:val="00EE2FA2"/>
    <w:rsid w:val="00EE3AB7"/>
    <w:rsid w:val="00EE4701"/>
    <w:rsid w:val="00EE526B"/>
    <w:rsid w:val="00EE6497"/>
    <w:rsid w:val="00EE7D68"/>
    <w:rsid w:val="00EF1953"/>
    <w:rsid w:val="00F0409A"/>
    <w:rsid w:val="00F04174"/>
    <w:rsid w:val="00F056C3"/>
    <w:rsid w:val="00F05C4A"/>
    <w:rsid w:val="00F072D2"/>
    <w:rsid w:val="00F104DA"/>
    <w:rsid w:val="00F13400"/>
    <w:rsid w:val="00F15A30"/>
    <w:rsid w:val="00F15ADB"/>
    <w:rsid w:val="00F227AE"/>
    <w:rsid w:val="00F23230"/>
    <w:rsid w:val="00F264C8"/>
    <w:rsid w:val="00F26BAE"/>
    <w:rsid w:val="00F310BC"/>
    <w:rsid w:val="00F40BEB"/>
    <w:rsid w:val="00F47E29"/>
    <w:rsid w:val="00F51087"/>
    <w:rsid w:val="00F5355B"/>
    <w:rsid w:val="00F556C9"/>
    <w:rsid w:val="00F67A27"/>
    <w:rsid w:val="00F70027"/>
    <w:rsid w:val="00F7245B"/>
    <w:rsid w:val="00F72FFE"/>
    <w:rsid w:val="00F731F7"/>
    <w:rsid w:val="00F85DDD"/>
    <w:rsid w:val="00F860C9"/>
    <w:rsid w:val="00F901A9"/>
    <w:rsid w:val="00F915E2"/>
    <w:rsid w:val="00F962DA"/>
    <w:rsid w:val="00FA42A8"/>
    <w:rsid w:val="00FA5654"/>
    <w:rsid w:val="00FA703A"/>
    <w:rsid w:val="00FB0EED"/>
    <w:rsid w:val="00FB4FB0"/>
    <w:rsid w:val="00FB741F"/>
    <w:rsid w:val="00FB7801"/>
    <w:rsid w:val="00FC1D98"/>
    <w:rsid w:val="00FC7E08"/>
    <w:rsid w:val="00FD1235"/>
    <w:rsid w:val="00FD4EA3"/>
    <w:rsid w:val="00FD67FF"/>
    <w:rsid w:val="00FE0E3A"/>
    <w:rsid w:val="00FE1470"/>
    <w:rsid w:val="00FE2B4A"/>
    <w:rsid w:val="00FE3B1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C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0D262B"/>
    <w:pPr>
      <w:keepNext/>
      <w:spacing w:before="240" w:after="60" w:line="276" w:lineRule="auto"/>
      <w:outlineLvl w:val="1"/>
    </w:pPr>
    <w:rPr>
      <w:b/>
      <w:bCs/>
      <w:i/>
      <w:iCs/>
      <w:sz w:val="28"/>
      <w:szCs w:val="28"/>
    </w:rPr>
  </w:style>
  <w:style w:type="paragraph" w:styleId="Heading3">
    <w:name w:val="heading 3"/>
    <w:basedOn w:val="Normal"/>
    <w:next w:val="Normal"/>
    <w:link w:val="Heading3Char"/>
    <w:uiPriority w:val="9"/>
    <w:semiHidden/>
    <w:unhideWhenUsed/>
    <w:qFormat/>
    <w:rsid w:val="000D262B"/>
    <w:pPr>
      <w:keepNext/>
      <w:spacing w:before="240" w:after="60" w:line="276" w:lineRule="auto"/>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C9"/>
    <w:pPr>
      <w:ind w:left="720"/>
      <w:contextualSpacing/>
    </w:pPr>
    <w:rPr>
      <w:sz w:val="28"/>
      <w:szCs w:val="28"/>
    </w:rPr>
  </w:style>
  <w:style w:type="paragraph" w:styleId="Caption">
    <w:name w:val="caption"/>
    <w:aliases w:val="Bảng"/>
    <w:basedOn w:val="Normal"/>
    <w:next w:val="Normal"/>
    <w:link w:val="CaptionChar"/>
    <w:autoRedefine/>
    <w:uiPriority w:val="35"/>
    <w:unhideWhenUsed/>
    <w:qFormat/>
    <w:rsid w:val="00601AC9"/>
    <w:pPr>
      <w:spacing w:line="288" w:lineRule="auto"/>
      <w:jc w:val="center"/>
    </w:pPr>
    <w:rPr>
      <w:bCs/>
      <w:i/>
      <w:spacing w:val="-6"/>
      <w:sz w:val="26"/>
      <w:szCs w:val="26"/>
      <w:lang w:val="pt-BR"/>
    </w:rPr>
  </w:style>
  <w:style w:type="character" w:customStyle="1" w:styleId="CaptionChar">
    <w:name w:val="Caption Char"/>
    <w:aliases w:val="Bảng Char"/>
    <w:basedOn w:val="DefaultParagraphFont"/>
    <w:link w:val="Caption"/>
    <w:uiPriority w:val="35"/>
    <w:rsid w:val="00601AC9"/>
    <w:rPr>
      <w:rFonts w:ascii="Times New Roman" w:eastAsia="Times New Roman" w:hAnsi="Times New Roman" w:cs="Times New Roman"/>
      <w:bCs/>
      <w:i/>
      <w:spacing w:val="-6"/>
      <w:sz w:val="26"/>
      <w:szCs w:val="26"/>
      <w:lang w:val="pt-BR"/>
    </w:rPr>
  </w:style>
  <w:style w:type="paragraph" w:styleId="BalloonText">
    <w:name w:val="Balloon Text"/>
    <w:basedOn w:val="Normal"/>
    <w:link w:val="BalloonTextChar"/>
    <w:uiPriority w:val="99"/>
    <w:semiHidden/>
    <w:unhideWhenUsed/>
    <w:rsid w:val="00601AC9"/>
    <w:rPr>
      <w:rFonts w:ascii="Tahoma" w:hAnsi="Tahoma" w:cs="Tahoma"/>
      <w:sz w:val="16"/>
      <w:szCs w:val="16"/>
    </w:rPr>
  </w:style>
  <w:style w:type="character" w:customStyle="1" w:styleId="BalloonTextChar">
    <w:name w:val="Balloon Text Char"/>
    <w:basedOn w:val="DefaultParagraphFont"/>
    <w:link w:val="BalloonText"/>
    <w:uiPriority w:val="99"/>
    <w:semiHidden/>
    <w:rsid w:val="00601AC9"/>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F860C9"/>
    <w:pPr>
      <w:tabs>
        <w:tab w:val="center" w:pos="4513"/>
        <w:tab w:val="right" w:pos="9026"/>
      </w:tabs>
    </w:pPr>
  </w:style>
  <w:style w:type="character" w:customStyle="1" w:styleId="HeaderChar">
    <w:name w:val="Header Char"/>
    <w:basedOn w:val="DefaultParagraphFont"/>
    <w:link w:val="Header"/>
    <w:uiPriority w:val="99"/>
    <w:semiHidden/>
    <w:rsid w:val="00F860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60C9"/>
    <w:pPr>
      <w:tabs>
        <w:tab w:val="center" w:pos="4513"/>
        <w:tab w:val="right" w:pos="9026"/>
      </w:tabs>
    </w:pPr>
  </w:style>
  <w:style w:type="character" w:customStyle="1" w:styleId="FooterChar">
    <w:name w:val="Footer Char"/>
    <w:basedOn w:val="DefaultParagraphFont"/>
    <w:link w:val="Footer"/>
    <w:uiPriority w:val="99"/>
    <w:rsid w:val="00F860C9"/>
    <w:rPr>
      <w:rFonts w:ascii="Times New Roman" w:eastAsia="Times New Roman" w:hAnsi="Times New Roman" w:cs="Times New Roman"/>
      <w:sz w:val="24"/>
      <w:szCs w:val="24"/>
      <w:lang w:val="en-US"/>
    </w:rPr>
  </w:style>
  <w:style w:type="paragraph" w:customStyle="1" w:styleId="Style7">
    <w:name w:val="Style7"/>
    <w:basedOn w:val="Normal"/>
    <w:link w:val="Style7Char"/>
    <w:qFormat/>
    <w:rsid w:val="003653A7"/>
    <w:pPr>
      <w:spacing w:line="336" w:lineRule="auto"/>
      <w:jc w:val="both"/>
    </w:pPr>
    <w:rPr>
      <w:b/>
      <w:sz w:val="26"/>
      <w:lang w:val="nl-NL"/>
    </w:rPr>
  </w:style>
  <w:style w:type="character" w:customStyle="1" w:styleId="Style7Char">
    <w:name w:val="Style7 Char"/>
    <w:basedOn w:val="DefaultParagraphFont"/>
    <w:link w:val="Style7"/>
    <w:rsid w:val="003653A7"/>
    <w:rPr>
      <w:rFonts w:ascii="Times New Roman" w:eastAsia="Times New Roman" w:hAnsi="Times New Roman" w:cs="Times New Roman"/>
      <w:b/>
      <w:sz w:val="26"/>
      <w:szCs w:val="24"/>
      <w:lang w:val="nl-NL"/>
    </w:rPr>
  </w:style>
  <w:style w:type="paragraph" w:styleId="NormalWeb">
    <w:name w:val="Normal (Web)"/>
    <w:basedOn w:val="Normal"/>
    <w:uiPriority w:val="99"/>
    <w:rsid w:val="00F85DDD"/>
    <w:pPr>
      <w:spacing w:before="100" w:beforeAutospacing="1" w:after="100" w:afterAutospacing="1"/>
    </w:pPr>
  </w:style>
  <w:style w:type="character" w:customStyle="1" w:styleId="Heading2Char">
    <w:name w:val="Heading 2 Char"/>
    <w:basedOn w:val="DefaultParagraphFont"/>
    <w:link w:val="Heading2"/>
    <w:uiPriority w:val="9"/>
    <w:semiHidden/>
    <w:rsid w:val="000D262B"/>
    <w:rPr>
      <w:rFonts w:ascii="Times New Roman" w:eastAsia="Times New Roman" w:hAnsi="Times New Roman" w:cs="Times New Roman"/>
      <w:b/>
      <w:bCs/>
      <w:i/>
      <w:iCs/>
      <w:sz w:val="28"/>
      <w:szCs w:val="28"/>
      <w:lang w:val="en-US"/>
    </w:rPr>
  </w:style>
  <w:style w:type="character" w:customStyle="1" w:styleId="Heading3Char">
    <w:name w:val="Heading 3 Char"/>
    <w:basedOn w:val="DefaultParagraphFont"/>
    <w:link w:val="Heading3"/>
    <w:uiPriority w:val="9"/>
    <w:semiHidden/>
    <w:rsid w:val="000D262B"/>
    <w:rPr>
      <w:rFonts w:ascii="Times New Roman" w:eastAsia="Times New Roman" w:hAnsi="Times New Roman" w:cs="Times New Roman"/>
      <w:b/>
      <w:bCs/>
      <w:sz w:val="26"/>
      <w:szCs w:val="26"/>
      <w:lang w:val="en-US"/>
    </w:rPr>
  </w:style>
  <w:style w:type="paragraph" w:styleId="HTMLPreformatted">
    <w:name w:val="HTML Preformatted"/>
    <w:basedOn w:val="Normal"/>
    <w:link w:val="HTMLPreformattedChar"/>
    <w:uiPriority w:val="99"/>
    <w:unhideWhenUsed/>
    <w:rsid w:val="004E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4E4836"/>
    <w:rPr>
      <w:rFonts w:ascii="Courier New" w:eastAsia="Times New Roman" w:hAnsi="Courier New" w:cs="Courier New"/>
      <w:sz w:val="20"/>
      <w:szCs w:val="20"/>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F70B4-CDBE-40A3-A521-5D7C08E3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2239</TotalTime>
  <Pages>9</Pages>
  <Words>3442</Words>
  <Characters>19622</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2.2. Nội dung GDMT tích hợp trong phần Sinh thái học ở THPT </vt:lpstr>
      <vt:lpstr>    2.3. Quy trình tích hợp GDMT thông qua tổ chức HĐTN trong dạy học phần STH</vt:lpstr>
      <vt:lpstr>    Hình 1. Quy trình tích hợp GDMT thông qua tổ chức HĐTN trong dạy học phần STH</vt:lpstr>
    </vt:vector>
  </TitlesOfParts>
  <Company/>
  <LinksUpToDate>false</LinksUpToDate>
  <CharactersWithSpaces>23018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User-64</dc:creator>
  <cp:lastModifiedBy>User-64</cp:lastModifiedBy>
  <cp:revision>561</cp:revision>
  <dcterms:created xsi:type="dcterms:W3CDTF">2016-03-13T08:40:00Z</dcterms:created>
  <dcterms:modified xsi:type="dcterms:W3CDTF">2018-07-09T14:37:00Z</dcterms:modified>
</cp:coreProperties>
</file>