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01A03" w14:textId="5701D58F" w:rsidR="00A223A8" w:rsidRDefault="00A24530" w:rsidP="00F26FE3">
      <w:pPr>
        <w:spacing w:before="40" w:after="40" w:line="240" w:lineRule="auto"/>
        <w:jc w:val="center"/>
        <w:rPr>
          <w:rFonts w:ascii="Times New Roman" w:hAnsi="Times New Roman" w:cs="Times New Roman"/>
          <w:b/>
          <w:sz w:val="26"/>
          <w:szCs w:val="26"/>
        </w:rPr>
      </w:pPr>
      <w:r w:rsidRPr="00F26FE3">
        <w:rPr>
          <w:rFonts w:ascii="Times New Roman" w:hAnsi="Times New Roman" w:cs="Times New Roman"/>
          <w:b/>
          <w:sz w:val="26"/>
          <w:szCs w:val="26"/>
        </w:rPr>
        <w:t>HOẠT ĐỘNG ĐI SỨ VÀ TIẾP SỨ TRONG QUAN HỆ NGOẠI GIAO</w:t>
      </w:r>
    </w:p>
    <w:p w14:paraId="4461E9D7" w14:textId="7B54C015" w:rsidR="00ED4E50" w:rsidRPr="00F26FE3" w:rsidRDefault="00A24530" w:rsidP="00F26FE3">
      <w:pPr>
        <w:spacing w:before="40" w:after="40" w:line="240" w:lineRule="auto"/>
        <w:jc w:val="center"/>
        <w:rPr>
          <w:rFonts w:ascii="Times New Roman" w:hAnsi="Times New Roman" w:cs="Times New Roman"/>
          <w:b/>
          <w:sz w:val="26"/>
          <w:szCs w:val="26"/>
        </w:rPr>
      </w:pPr>
      <w:r w:rsidRPr="00F26FE3">
        <w:rPr>
          <w:rFonts w:ascii="Times New Roman" w:hAnsi="Times New Roman" w:cs="Times New Roman"/>
          <w:b/>
          <w:sz w:val="26"/>
          <w:szCs w:val="26"/>
        </w:rPr>
        <w:t xml:space="preserve">VIỆT NAM – TRUNG QUỐC </w:t>
      </w:r>
      <w:r w:rsidR="009A4D79" w:rsidRPr="00F26FE3">
        <w:rPr>
          <w:rFonts w:ascii="Times New Roman" w:hAnsi="Times New Roman" w:cs="Times New Roman"/>
          <w:b/>
          <w:sz w:val="26"/>
          <w:szCs w:val="26"/>
        </w:rPr>
        <w:t xml:space="preserve">DƯỚI TRIỀU NGUYỄN </w:t>
      </w:r>
      <w:r w:rsidR="00884D29" w:rsidRPr="00F26FE3">
        <w:rPr>
          <w:rFonts w:ascii="Times New Roman" w:hAnsi="Times New Roman" w:cs="Times New Roman"/>
          <w:b/>
          <w:sz w:val="26"/>
          <w:szCs w:val="26"/>
        </w:rPr>
        <w:t>(1802-1885)</w:t>
      </w:r>
    </w:p>
    <w:p w14:paraId="52CD48E9" w14:textId="77777777" w:rsidR="00F26FE3" w:rsidRPr="00F26FE3" w:rsidRDefault="00F26FE3" w:rsidP="00F26FE3">
      <w:pPr>
        <w:spacing w:after="0" w:line="240" w:lineRule="auto"/>
        <w:jc w:val="right"/>
        <w:rPr>
          <w:rFonts w:ascii="Times New Roman" w:hAnsi="Times New Roman" w:cs="Times New Roman"/>
        </w:rPr>
      </w:pPr>
    </w:p>
    <w:p w14:paraId="6BD874A0" w14:textId="79E6B467" w:rsidR="00A223A8" w:rsidRPr="00F26FE3" w:rsidRDefault="00F26FE3" w:rsidP="00F26FE3">
      <w:pPr>
        <w:spacing w:after="0" w:line="240" w:lineRule="auto"/>
        <w:jc w:val="right"/>
        <w:rPr>
          <w:rFonts w:ascii="Times New Roman" w:hAnsi="Times New Roman" w:cs="Times New Roman"/>
          <w:i/>
        </w:rPr>
      </w:pPr>
      <w:r w:rsidRPr="00F26FE3">
        <w:rPr>
          <w:rFonts w:ascii="Times New Roman" w:hAnsi="Times New Roman" w:cs="Times New Roman"/>
          <w:i/>
        </w:rPr>
        <w:t>LÊ THỊ HOÀI THANH</w:t>
      </w:r>
    </w:p>
    <w:p w14:paraId="4446321A" w14:textId="0B9262ED" w:rsidR="00F26FE3" w:rsidRDefault="00F26FE3" w:rsidP="00F26FE3">
      <w:pPr>
        <w:spacing w:after="0" w:line="240" w:lineRule="auto"/>
        <w:jc w:val="right"/>
        <w:rPr>
          <w:rFonts w:ascii="Times New Roman" w:hAnsi="Times New Roman" w:cs="Times New Roman"/>
          <w:i/>
        </w:rPr>
      </w:pPr>
      <w:r w:rsidRPr="00F26FE3">
        <w:rPr>
          <w:rFonts w:ascii="Times New Roman" w:hAnsi="Times New Roman" w:cs="Times New Roman"/>
          <w:i/>
        </w:rPr>
        <w:t>Khoa Lịch sử, Trường Đại học Sư phạm, Đại học Huế</w:t>
      </w:r>
    </w:p>
    <w:p w14:paraId="09E9DED7" w14:textId="6C168F2E" w:rsidR="00F26FE3" w:rsidRPr="00F26FE3" w:rsidRDefault="00F26FE3" w:rsidP="00F26FE3">
      <w:pPr>
        <w:spacing w:after="0" w:line="240" w:lineRule="auto"/>
        <w:jc w:val="right"/>
        <w:rPr>
          <w:rFonts w:ascii="Times New Roman" w:hAnsi="Times New Roman" w:cs="Times New Roman"/>
          <w:i/>
        </w:rPr>
      </w:pPr>
      <w:r w:rsidRPr="00F26FE3">
        <w:rPr>
          <w:rFonts w:ascii="Times New Roman" w:hAnsi="Times New Roman" w:cs="Times New Roman"/>
          <w:i/>
        </w:rPr>
        <w:t>Email: fuongthaohoa@gmail.com</w:t>
      </w:r>
    </w:p>
    <w:p w14:paraId="303172BB" w14:textId="77777777" w:rsidR="00F26FE3" w:rsidRPr="00F26FE3" w:rsidRDefault="00F26FE3" w:rsidP="00F26FE3">
      <w:pPr>
        <w:spacing w:after="0" w:line="240" w:lineRule="auto"/>
        <w:jc w:val="right"/>
        <w:rPr>
          <w:rFonts w:ascii="Times New Roman" w:hAnsi="Times New Roman" w:cs="Times New Roman"/>
        </w:rPr>
      </w:pPr>
    </w:p>
    <w:p w14:paraId="7B81048E" w14:textId="0D7BEB43" w:rsidR="00391366" w:rsidRPr="00F26FE3" w:rsidRDefault="00391366" w:rsidP="00F26FE3">
      <w:pPr>
        <w:spacing w:after="0" w:line="240" w:lineRule="auto"/>
        <w:ind w:left="851" w:right="851"/>
        <w:jc w:val="both"/>
        <w:rPr>
          <w:rFonts w:ascii="Times New Roman" w:hAnsi="Times New Roman" w:cs="Times New Roman"/>
        </w:rPr>
      </w:pPr>
      <w:r w:rsidRPr="00F26FE3">
        <w:rPr>
          <w:rFonts w:ascii="Times New Roman" w:hAnsi="Times New Roman" w:cs="Times New Roman"/>
          <w:b/>
        </w:rPr>
        <w:t>Tóm tắt:</w:t>
      </w:r>
      <w:r w:rsidRPr="00F26FE3">
        <w:rPr>
          <w:rFonts w:ascii="Times New Roman" w:hAnsi="Times New Roman" w:cs="Times New Roman"/>
        </w:rPr>
        <w:t xml:space="preserve"> Tiếp nối truyền thống bang giao với Trung Quốc, triều Nguyễn đã có sự kế thừa nhất định về thể thức đi sứ và tiếp sứ từ các triều đại phong kiến trước. Tuy nhiên, dưới triều Nguyễn, đi sứ và tiếp sứ đã được nâng lên ở một trình độ cao hơn với những quy định rất cụ thể về mục đích, nhiệm vụ, lộ trình đi sứ; phẩm hàm của sứ thần, chế độ thưởng phạt; công tác chuẩn bị, đón tiếp sứ Thanh và nghi thức của các đại lễ tuyên phong</w:t>
      </w:r>
      <w:r w:rsidR="0086064C" w:rsidRPr="00F26FE3">
        <w:rPr>
          <w:rStyle w:val="FootnoteReference"/>
          <w:rFonts w:ascii="Times New Roman" w:hAnsi="Times New Roman" w:cs="Times New Roman"/>
        </w:rPr>
        <w:footnoteReference w:id="1"/>
      </w:r>
      <w:r w:rsidRPr="00F26FE3">
        <w:rPr>
          <w:rFonts w:ascii="Times New Roman" w:hAnsi="Times New Roman" w:cs="Times New Roman"/>
        </w:rPr>
        <w:t>, dụ tế</w:t>
      </w:r>
      <w:r w:rsidR="0086064C" w:rsidRPr="00F26FE3">
        <w:rPr>
          <w:rStyle w:val="FootnoteReference"/>
          <w:rFonts w:ascii="Times New Roman" w:hAnsi="Times New Roman" w:cs="Times New Roman"/>
        </w:rPr>
        <w:footnoteReference w:id="2"/>
      </w:r>
      <w:r w:rsidRPr="00F26FE3">
        <w:rPr>
          <w:rFonts w:ascii="Times New Roman" w:hAnsi="Times New Roman" w:cs="Times New Roman"/>
        </w:rPr>
        <w:t>. Thành công đạt đượ</w:t>
      </w:r>
      <w:r w:rsidR="00841B9A" w:rsidRPr="00F26FE3">
        <w:rPr>
          <w:rFonts w:ascii="Times New Roman" w:hAnsi="Times New Roman" w:cs="Times New Roman"/>
        </w:rPr>
        <w:t xml:space="preserve">c </w:t>
      </w:r>
      <w:r w:rsidR="002E21EE" w:rsidRPr="00F26FE3">
        <w:rPr>
          <w:rFonts w:ascii="Times New Roman" w:hAnsi="Times New Roman" w:cs="Times New Roman"/>
        </w:rPr>
        <w:t>từ</w:t>
      </w:r>
      <w:r w:rsidRPr="00F26FE3">
        <w:rPr>
          <w:rFonts w:ascii="Times New Roman" w:hAnsi="Times New Roman" w:cs="Times New Roman"/>
        </w:rPr>
        <w:t xml:space="preserve"> các hoạt động này đã góp phần quan trọng tạo dựng mối “bang giao hảo thoại” giữa hai nước trong thế kỷ XIX.</w:t>
      </w:r>
    </w:p>
    <w:p w14:paraId="66466143" w14:textId="41582975" w:rsidR="00E540DB" w:rsidRPr="00F26FE3" w:rsidRDefault="00E540DB" w:rsidP="00F26FE3">
      <w:pPr>
        <w:spacing w:before="120" w:after="0" w:line="240" w:lineRule="auto"/>
        <w:ind w:left="851" w:right="851"/>
        <w:jc w:val="both"/>
        <w:rPr>
          <w:rFonts w:ascii="Times New Roman" w:hAnsi="Times New Roman" w:cs="Times New Roman"/>
        </w:rPr>
      </w:pPr>
      <w:r w:rsidRPr="00F26FE3">
        <w:rPr>
          <w:rFonts w:ascii="Times New Roman" w:hAnsi="Times New Roman" w:cs="Times New Roman"/>
          <w:b/>
        </w:rPr>
        <w:t>Từ</w:t>
      </w:r>
      <w:r w:rsidR="00F26FE3" w:rsidRPr="00F26FE3">
        <w:rPr>
          <w:rFonts w:ascii="Times New Roman" w:hAnsi="Times New Roman" w:cs="Times New Roman"/>
          <w:b/>
        </w:rPr>
        <w:t xml:space="preserve"> khóa:</w:t>
      </w:r>
      <w:r w:rsidR="00F26FE3">
        <w:rPr>
          <w:rFonts w:ascii="Times New Roman" w:hAnsi="Times New Roman" w:cs="Times New Roman"/>
        </w:rPr>
        <w:t xml:space="preserve"> đ</w:t>
      </w:r>
      <w:r w:rsidRPr="00F26FE3">
        <w:rPr>
          <w:rFonts w:ascii="Times New Roman" w:hAnsi="Times New Roman" w:cs="Times New Roman"/>
        </w:rPr>
        <w:t>i sứ, tiếp sứ, ngoại giao, Việt Nam, Trung Quốc, triều Nguyễn</w:t>
      </w:r>
      <w:r w:rsidR="00F26FE3">
        <w:rPr>
          <w:rFonts w:ascii="Times New Roman" w:hAnsi="Times New Roman" w:cs="Times New Roman"/>
        </w:rPr>
        <w:t>.</w:t>
      </w:r>
    </w:p>
    <w:p w14:paraId="47CFC048" w14:textId="77777777" w:rsidR="00F26FE3" w:rsidRDefault="00F26FE3" w:rsidP="00BA672A">
      <w:pPr>
        <w:spacing w:after="120" w:line="240" w:lineRule="auto"/>
        <w:jc w:val="both"/>
        <w:rPr>
          <w:rFonts w:ascii="Times New Roman" w:hAnsi="Times New Roman" w:cs="Times New Roman"/>
          <w:sz w:val="24"/>
          <w:szCs w:val="24"/>
        </w:rPr>
      </w:pPr>
    </w:p>
    <w:p w14:paraId="0FF70457" w14:textId="1DCFCBF2" w:rsidR="0009527C" w:rsidRPr="008147A3" w:rsidRDefault="001363C7" w:rsidP="00F26FE3">
      <w:pPr>
        <w:spacing w:before="120" w:after="0" w:line="240" w:lineRule="auto"/>
        <w:jc w:val="both"/>
        <w:rPr>
          <w:rFonts w:ascii="Times New Roman" w:hAnsi="Times New Roman" w:cs="Times New Roman"/>
          <w:sz w:val="24"/>
          <w:szCs w:val="24"/>
        </w:rPr>
      </w:pPr>
      <w:r w:rsidRPr="008147A3">
        <w:rPr>
          <w:rFonts w:ascii="Times New Roman" w:hAnsi="Times New Roman" w:cs="Times New Roman"/>
          <w:sz w:val="24"/>
          <w:szCs w:val="24"/>
        </w:rPr>
        <w:t>1. ĐẶT VẤN ĐỀ</w:t>
      </w:r>
    </w:p>
    <w:p w14:paraId="473E6E6E" w14:textId="7B1DADF6" w:rsidR="00B25BDE" w:rsidRPr="002D59FA" w:rsidRDefault="009604F4" w:rsidP="00F26FE3">
      <w:pPr>
        <w:spacing w:before="120" w:after="0" w:line="240" w:lineRule="auto"/>
        <w:jc w:val="both"/>
        <w:rPr>
          <w:rFonts w:ascii="Times New Roman" w:hAnsi="Times New Roman" w:cs="Times New Roman"/>
          <w:sz w:val="24"/>
        </w:rPr>
      </w:pPr>
      <w:r>
        <w:rPr>
          <w:rFonts w:ascii="Times New Roman" w:hAnsi="Times New Roman" w:cs="Times New Roman"/>
          <w:sz w:val="24"/>
        </w:rPr>
        <w:t>Dưới triều Nguyễn</w:t>
      </w:r>
      <w:r w:rsidR="00A72CAF">
        <w:rPr>
          <w:rFonts w:ascii="Times New Roman" w:hAnsi="Times New Roman" w:cs="Times New Roman"/>
          <w:sz w:val="24"/>
        </w:rPr>
        <w:t xml:space="preserve">, </w:t>
      </w:r>
      <w:r w:rsidR="00B465AF">
        <w:rPr>
          <w:rFonts w:ascii="Times New Roman" w:hAnsi="Times New Roman" w:cs="Times New Roman"/>
          <w:sz w:val="24"/>
        </w:rPr>
        <w:t xml:space="preserve">việc </w:t>
      </w:r>
      <w:r w:rsidR="002D59FA" w:rsidRPr="002D59FA">
        <w:rPr>
          <w:rFonts w:ascii="Times New Roman" w:hAnsi="Times New Roman" w:cs="Times New Roman"/>
          <w:sz w:val="24"/>
        </w:rPr>
        <w:t>thiết lập và duy trì quan hệ ngoại giao với Trung Quốc là hoạt động có ý nghĩa hết sức quan trọng trong chính sách đối ngoại</w:t>
      </w:r>
      <w:r>
        <w:rPr>
          <w:rFonts w:ascii="Times New Roman" w:hAnsi="Times New Roman" w:cs="Times New Roman"/>
          <w:sz w:val="24"/>
        </w:rPr>
        <w:t xml:space="preserve">. </w:t>
      </w:r>
      <w:r w:rsidR="002D59FA" w:rsidRPr="002D59FA">
        <w:rPr>
          <w:rFonts w:ascii="Times New Roman" w:hAnsi="Times New Roman" w:cs="Times New Roman"/>
          <w:sz w:val="24"/>
        </w:rPr>
        <w:t>Đây được xem là mối bang giao mang tính truyền thống với những hoạt động rất đặc thù như cầu phong</w:t>
      </w:r>
      <w:r w:rsidR="0086064C">
        <w:rPr>
          <w:rStyle w:val="FootnoteReference"/>
          <w:rFonts w:ascii="Times New Roman" w:hAnsi="Times New Roman" w:cs="Times New Roman"/>
          <w:sz w:val="24"/>
        </w:rPr>
        <w:footnoteReference w:id="3"/>
      </w:r>
      <w:r w:rsidR="002D59FA" w:rsidRPr="002D59FA">
        <w:rPr>
          <w:rFonts w:ascii="Times New Roman" w:hAnsi="Times New Roman" w:cs="Times New Roman"/>
          <w:sz w:val="24"/>
        </w:rPr>
        <w:t>, tuế cống</w:t>
      </w:r>
      <w:r w:rsidR="0086064C">
        <w:rPr>
          <w:rStyle w:val="FootnoteReference"/>
          <w:rFonts w:ascii="Times New Roman" w:hAnsi="Times New Roman" w:cs="Times New Roman"/>
          <w:sz w:val="24"/>
        </w:rPr>
        <w:footnoteReference w:id="4"/>
      </w:r>
      <w:r w:rsidR="002D59FA" w:rsidRPr="002D59FA">
        <w:rPr>
          <w:rFonts w:ascii="Times New Roman" w:hAnsi="Times New Roman" w:cs="Times New Roman"/>
          <w:sz w:val="24"/>
        </w:rPr>
        <w:t>, tạ ơn... từ phía nhà Nguyễ</w:t>
      </w:r>
      <w:r w:rsidR="007B2858">
        <w:rPr>
          <w:rFonts w:ascii="Times New Roman" w:hAnsi="Times New Roman" w:cs="Times New Roman"/>
          <w:sz w:val="24"/>
        </w:rPr>
        <w:t xml:space="preserve">n </w:t>
      </w:r>
      <w:r w:rsidR="006966FD">
        <w:rPr>
          <w:rFonts w:ascii="Times New Roman" w:hAnsi="Times New Roman" w:cs="Times New Roman"/>
          <w:sz w:val="24"/>
        </w:rPr>
        <w:t>hay là</w:t>
      </w:r>
      <w:r w:rsidR="002D59FA" w:rsidRPr="002D59FA">
        <w:rPr>
          <w:rFonts w:ascii="Times New Roman" w:hAnsi="Times New Roman" w:cs="Times New Roman"/>
          <w:sz w:val="24"/>
        </w:rPr>
        <w:t xml:space="preserve"> tuyên phong, dụ tế từ phía nhà Thanh. </w:t>
      </w:r>
      <w:r w:rsidR="002D199E">
        <w:rPr>
          <w:rFonts w:ascii="Times New Roman" w:hAnsi="Times New Roman" w:cs="Times New Roman"/>
          <w:sz w:val="24"/>
        </w:rPr>
        <w:t>Và lực lượng đảm trách công việc hệ trọng này không ai khác chính là</w:t>
      </w:r>
      <w:r w:rsidR="00945776">
        <w:rPr>
          <w:rFonts w:ascii="Times New Roman" w:hAnsi="Times New Roman" w:cs="Times New Roman"/>
          <w:sz w:val="24"/>
        </w:rPr>
        <w:t xml:space="preserve"> </w:t>
      </w:r>
      <w:r w:rsidR="002D199E">
        <w:rPr>
          <w:rFonts w:ascii="Times New Roman" w:hAnsi="Times New Roman" w:cs="Times New Roman"/>
          <w:sz w:val="24"/>
        </w:rPr>
        <w:t>sứ thần củ</w:t>
      </w:r>
      <w:r w:rsidR="00945776">
        <w:rPr>
          <w:rFonts w:ascii="Times New Roman" w:hAnsi="Times New Roman" w:cs="Times New Roman"/>
          <w:sz w:val="24"/>
        </w:rPr>
        <w:t xml:space="preserve">a </w:t>
      </w:r>
      <w:r w:rsidR="002D199E">
        <w:rPr>
          <w:rFonts w:ascii="Times New Roman" w:hAnsi="Times New Roman" w:cs="Times New Roman"/>
          <w:sz w:val="24"/>
        </w:rPr>
        <w:t xml:space="preserve">hai nước. </w:t>
      </w:r>
      <w:r w:rsidR="002D59FA" w:rsidRPr="002D59FA">
        <w:rPr>
          <w:rFonts w:ascii="Times New Roman" w:hAnsi="Times New Roman" w:cs="Times New Roman"/>
          <w:sz w:val="24"/>
        </w:rPr>
        <w:t>Do vậ</w:t>
      </w:r>
      <w:r w:rsidR="00AF5E29">
        <w:rPr>
          <w:rFonts w:ascii="Times New Roman" w:hAnsi="Times New Roman" w:cs="Times New Roman"/>
          <w:sz w:val="24"/>
        </w:rPr>
        <w:t xml:space="preserve">y, </w:t>
      </w:r>
      <w:r w:rsidR="002D59FA" w:rsidRPr="002D59FA">
        <w:rPr>
          <w:rFonts w:ascii="Times New Roman" w:hAnsi="Times New Roman" w:cs="Times New Roman"/>
          <w:sz w:val="24"/>
        </w:rPr>
        <w:t>nghiên cứu quan hệ ngoại giao Việt Nam – Trung Quố</w:t>
      </w:r>
      <w:r w:rsidR="00AF5E29">
        <w:rPr>
          <w:rFonts w:ascii="Times New Roman" w:hAnsi="Times New Roman" w:cs="Times New Roman"/>
          <w:sz w:val="24"/>
        </w:rPr>
        <w:t xml:space="preserve">c </w:t>
      </w:r>
      <w:r w:rsidR="002D59FA" w:rsidRPr="002D59FA">
        <w:rPr>
          <w:rFonts w:ascii="Times New Roman" w:hAnsi="Times New Roman" w:cs="Times New Roman"/>
          <w:sz w:val="24"/>
        </w:rPr>
        <w:t xml:space="preserve">từ </w:t>
      </w:r>
      <w:r w:rsidR="00FC68DC">
        <w:rPr>
          <w:rFonts w:ascii="Times New Roman" w:hAnsi="Times New Roman" w:cs="Times New Roman"/>
          <w:sz w:val="24"/>
        </w:rPr>
        <w:t xml:space="preserve">góc độ </w:t>
      </w:r>
      <w:r w:rsidR="002D59FA" w:rsidRPr="002D59FA">
        <w:rPr>
          <w:rFonts w:ascii="Times New Roman" w:hAnsi="Times New Roman" w:cs="Times New Roman"/>
          <w:sz w:val="24"/>
        </w:rPr>
        <w:t xml:space="preserve">hoạt động của các sứ thần </w:t>
      </w:r>
      <w:r w:rsidR="00945776">
        <w:rPr>
          <w:rFonts w:ascii="Times New Roman" w:hAnsi="Times New Roman" w:cs="Times New Roman"/>
          <w:sz w:val="24"/>
        </w:rPr>
        <w:t>nhà Nguyễn</w:t>
      </w:r>
      <w:r w:rsidR="00FC68DC">
        <w:rPr>
          <w:rFonts w:ascii="Times New Roman" w:hAnsi="Times New Roman" w:cs="Times New Roman"/>
          <w:sz w:val="24"/>
        </w:rPr>
        <w:t xml:space="preserve"> </w:t>
      </w:r>
      <w:r w:rsidR="002D59FA" w:rsidRPr="002D59FA">
        <w:rPr>
          <w:rFonts w:ascii="Times New Roman" w:hAnsi="Times New Roman" w:cs="Times New Roman"/>
          <w:sz w:val="24"/>
        </w:rPr>
        <w:t>trên các phương diện mụ</w:t>
      </w:r>
      <w:r w:rsidR="00256715">
        <w:rPr>
          <w:rFonts w:ascii="Times New Roman" w:hAnsi="Times New Roman" w:cs="Times New Roman"/>
          <w:sz w:val="24"/>
        </w:rPr>
        <w:t xml:space="preserve">c đích, </w:t>
      </w:r>
      <w:r w:rsidR="00060344">
        <w:rPr>
          <w:rFonts w:ascii="Times New Roman" w:hAnsi="Times New Roman" w:cs="Times New Roman"/>
          <w:sz w:val="24"/>
        </w:rPr>
        <w:t>nhiệm vụ</w:t>
      </w:r>
      <w:r w:rsidR="002D59FA" w:rsidRPr="002D59FA">
        <w:rPr>
          <w:rFonts w:ascii="Times New Roman" w:hAnsi="Times New Roman" w:cs="Times New Roman"/>
          <w:sz w:val="24"/>
        </w:rPr>
        <w:t>, lộ</w:t>
      </w:r>
      <w:r w:rsidR="006966FD">
        <w:rPr>
          <w:rFonts w:ascii="Times New Roman" w:hAnsi="Times New Roman" w:cs="Times New Roman"/>
          <w:sz w:val="24"/>
        </w:rPr>
        <w:t xml:space="preserve"> trình</w:t>
      </w:r>
      <w:r w:rsidR="00945776">
        <w:rPr>
          <w:rFonts w:ascii="Times New Roman" w:hAnsi="Times New Roman" w:cs="Times New Roman"/>
          <w:sz w:val="24"/>
        </w:rPr>
        <w:t xml:space="preserve">, </w:t>
      </w:r>
      <w:r w:rsidR="00B465AF">
        <w:rPr>
          <w:rFonts w:ascii="Times New Roman" w:hAnsi="Times New Roman" w:cs="Times New Roman"/>
          <w:sz w:val="24"/>
        </w:rPr>
        <w:t xml:space="preserve">thành phần, </w:t>
      </w:r>
      <w:r w:rsidR="00945776">
        <w:rPr>
          <w:rFonts w:ascii="Times New Roman" w:hAnsi="Times New Roman" w:cs="Times New Roman"/>
          <w:sz w:val="24"/>
        </w:rPr>
        <w:t>thể thức</w:t>
      </w:r>
      <w:r w:rsidR="00FC68DC">
        <w:rPr>
          <w:rFonts w:ascii="Times New Roman" w:hAnsi="Times New Roman" w:cs="Times New Roman"/>
          <w:sz w:val="24"/>
        </w:rPr>
        <w:t xml:space="preserve"> đi sứ</w:t>
      </w:r>
      <w:r w:rsidR="00A72CAF">
        <w:rPr>
          <w:rFonts w:ascii="Times New Roman" w:hAnsi="Times New Roman" w:cs="Times New Roman"/>
          <w:sz w:val="24"/>
        </w:rPr>
        <w:t xml:space="preserve"> và </w:t>
      </w:r>
      <w:r w:rsidR="00B465AF">
        <w:rPr>
          <w:rFonts w:ascii="Times New Roman" w:hAnsi="Times New Roman" w:cs="Times New Roman"/>
          <w:sz w:val="24"/>
        </w:rPr>
        <w:t xml:space="preserve">việc </w:t>
      </w:r>
      <w:r w:rsidR="00FC68DC">
        <w:rPr>
          <w:rFonts w:ascii="Times New Roman" w:hAnsi="Times New Roman" w:cs="Times New Roman"/>
          <w:sz w:val="24"/>
        </w:rPr>
        <w:t>tiếp sứ thần nhà Thanh</w:t>
      </w:r>
      <w:r w:rsidR="00AF5E29">
        <w:rPr>
          <w:rFonts w:ascii="Times New Roman" w:hAnsi="Times New Roman" w:cs="Times New Roman"/>
          <w:sz w:val="24"/>
        </w:rPr>
        <w:t xml:space="preserve"> của triều đình nhà Nguyễn</w:t>
      </w:r>
      <w:r w:rsidR="002D59FA" w:rsidRPr="002D59FA">
        <w:rPr>
          <w:rFonts w:ascii="Times New Roman" w:hAnsi="Times New Roman" w:cs="Times New Roman"/>
          <w:sz w:val="24"/>
        </w:rPr>
        <w:t xml:space="preserve"> sẽ cung cấp một cái nhìn toàn diệ</w:t>
      </w:r>
      <w:r w:rsidR="000508BB">
        <w:rPr>
          <w:rFonts w:ascii="Times New Roman" w:hAnsi="Times New Roman" w:cs="Times New Roman"/>
          <w:sz w:val="24"/>
        </w:rPr>
        <w:t xml:space="preserve">n </w:t>
      </w:r>
      <w:r w:rsidR="002D59FA" w:rsidRPr="002D59FA">
        <w:rPr>
          <w:rFonts w:ascii="Times New Roman" w:hAnsi="Times New Roman" w:cs="Times New Roman"/>
          <w:sz w:val="24"/>
        </w:rPr>
        <w:t>về mối bang giao Việt Nam – Trung Quố</w:t>
      </w:r>
      <w:r w:rsidR="000508BB">
        <w:rPr>
          <w:rFonts w:ascii="Times New Roman" w:hAnsi="Times New Roman" w:cs="Times New Roman"/>
          <w:sz w:val="24"/>
        </w:rPr>
        <w:t>c trong thế kỷ XIX.</w:t>
      </w:r>
    </w:p>
    <w:p w14:paraId="395EF3A7" w14:textId="3A621A84" w:rsidR="00A223A8" w:rsidRPr="008147A3" w:rsidRDefault="00590116" w:rsidP="00F26FE3">
      <w:pPr>
        <w:spacing w:before="120" w:after="0" w:line="240" w:lineRule="auto"/>
        <w:jc w:val="both"/>
      </w:pPr>
      <w:r w:rsidRPr="008147A3">
        <w:rPr>
          <w:rFonts w:ascii="Times New Roman" w:hAnsi="Times New Roman" w:cs="Times New Roman"/>
          <w:sz w:val="24"/>
          <w:szCs w:val="24"/>
        </w:rPr>
        <w:t>2. NỘI DUNG</w:t>
      </w:r>
    </w:p>
    <w:p w14:paraId="0AB6178D" w14:textId="4C39D475" w:rsidR="00A223A8" w:rsidRPr="00F26FE3" w:rsidRDefault="00A223A8" w:rsidP="00F26FE3">
      <w:pPr>
        <w:spacing w:before="120" w:after="0" w:line="240" w:lineRule="auto"/>
        <w:jc w:val="both"/>
        <w:rPr>
          <w:rFonts w:ascii="Times New Roman" w:hAnsi="Times New Roman" w:cs="Times New Roman"/>
          <w:b/>
          <w:bCs/>
          <w:sz w:val="24"/>
          <w:szCs w:val="24"/>
        </w:rPr>
      </w:pPr>
      <w:r w:rsidRPr="00F26FE3">
        <w:rPr>
          <w:rFonts w:ascii="Times New Roman" w:hAnsi="Times New Roman" w:cs="Times New Roman"/>
          <w:b/>
          <w:bCs/>
          <w:sz w:val="24"/>
          <w:szCs w:val="24"/>
        </w:rPr>
        <w:t>2.1. Hoạt động đi sứ sang Trung Quốc dưới triều Nguyễ</w:t>
      </w:r>
      <w:r w:rsidR="00CC46D5" w:rsidRPr="00F26FE3">
        <w:rPr>
          <w:rFonts w:ascii="Times New Roman" w:hAnsi="Times New Roman" w:cs="Times New Roman"/>
          <w:b/>
          <w:bCs/>
          <w:sz w:val="24"/>
          <w:szCs w:val="24"/>
        </w:rPr>
        <w:t xml:space="preserve">n </w:t>
      </w:r>
    </w:p>
    <w:p w14:paraId="06B23373" w14:textId="00FB6360" w:rsidR="00A223A8" w:rsidRPr="00F26FE3" w:rsidRDefault="008147A3" w:rsidP="00F26FE3">
      <w:pPr>
        <w:spacing w:before="120" w:after="0" w:line="240" w:lineRule="auto"/>
        <w:jc w:val="both"/>
        <w:rPr>
          <w:rFonts w:ascii="Times New Roman" w:hAnsi="Times New Roman" w:cs="Times New Roman"/>
          <w:b/>
          <w:bCs/>
          <w:i/>
          <w:iCs/>
          <w:sz w:val="24"/>
          <w:szCs w:val="24"/>
        </w:rPr>
      </w:pPr>
      <w:r w:rsidRPr="00F26FE3">
        <w:rPr>
          <w:rFonts w:ascii="Times New Roman" w:hAnsi="Times New Roman" w:cs="Times New Roman"/>
          <w:b/>
          <w:bCs/>
          <w:i/>
          <w:iCs/>
          <w:sz w:val="24"/>
          <w:szCs w:val="24"/>
        </w:rPr>
        <w:t>2.1</w:t>
      </w:r>
      <w:r w:rsidR="00A223A8" w:rsidRPr="00F26FE3">
        <w:rPr>
          <w:rFonts w:ascii="Times New Roman" w:hAnsi="Times New Roman" w:cs="Times New Roman"/>
          <w:b/>
          <w:bCs/>
          <w:i/>
          <w:iCs/>
          <w:sz w:val="24"/>
          <w:szCs w:val="24"/>
        </w:rPr>
        <w:t>.1. Mục đích</w:t>
      </w:r>
      <w:r w:rsidR="004E1C26" w:rsidRPr="00F26FE3">
        <w:rPr>
          <w:rFonts w:ascii="Times New Roman" w:hAnsi="Times New Roman" w:cs="Times New Roman"/>
          <w:b/>
          <w:bCs/>
          <w:i/>
          <w:iCs/>
          <w:sz w:val="24"/>
          <w:szCs w:val="24"/>
        </w:rPr>
        <w:t>, nhiệm vụ</w:t>
      </w:r>
      <w:r w:rsidR="00256715" w:rsidRPr="00F26FE3">
        <w:rPr>
          <w:rFonts w:ascii="Times New Roman" w:hAnsi="Times New Roman" w:cs="Times New Roman"/>
          <w:b/>
          <w:bCs/>
          <w:i/>
          <w:iCs/>
          <w:sz w:val="24"/>
          <w:szCs w:val="24"/>
        </w:rPr>
        <w:t xml:space="preserve"> </w:t>
      </w:r>
      <w:r w:rsidR="00A223A8" w:rsidRPr="00F26FE3">
        <w:rPr>
          <w:rFonts w:ascii="Times New Roman" w:hAnsi="Times New Roman" w:cs="Times New Roman"/>
          <w:b/>
          <w:bCs/>
          <w:i/>
          <w:iCs/>
          <w:sz w:val="24"/>
          <w:szCs w:val="24"/>
        </w:rPr>
        <w:t>đi sứ</w:t>
      </w:r>
    </w:p>
    <w:p w14:paraId="2FC5F318" w14:textId="5C01657E" w:rsidR="005A25FA" w:rsidRDefault="00AA4DEE" w:rsidP="00F26FE3">
      <w:pPr>
        <w:spacing w:before="120" w:after="0" w:line="240" w:lineRule="auto"/>
        <w:jc w:val="both"/>
        <w:rPr>
          <w:rFonts w:ascii="Times New Roman" w:hAnsi="Times New Roman" w:cs="Times New Roman"/>
          <w:sz w:val="24"/>
          <w:szCs w:val="24"/>
        </w:rPr>
      </w:pPr>
      <w:r w:rsidRPr="00BA672A">
        <w:rPr>
          <w:rFonts w:ascii="Times New Roman" w:hAnsi="Times New Roman" w:cs="Times New Roman"/>
          <w:sz w:val="24"/>
          <w:szCs w:val="24"/>
        </w:rPr>
        <w:t>Trong mố</w:t>
      </w:r>
      <w:r w:rsidR="00FC68DC">
        <w:rPr>
          <w:rFonts w:ascii="Times New Roman" w:hAnsi="Times New Roman" w:cs="Times New Roman"/>
          <w:sz w:val="24"/>
          <w:szCs w:val="24"/>
        </w:rPr>
        <w:t xml:space="preserve">i bang giao </w:t>
      </w:r>
      <w:r w:rsidRPr="00BA672A">
        <w:rPr>
          <w:rFonts w:ascii="Times New Roman" w:hAnsi="Times New Roman" w:cs="Times New Roman"/>
          <w:sz w:val="24"/>
          <w:szCs w:val="24"/>
        </w:rPr>
        <w:t>Việt Nam – Trung Quố</w:t>
      </w:r>
      <w:r w:rsidR="00FC68DC">
        <w:rPr>
          <w:rFonts w:ascii="Times New Roman" w:hAnsi="Times New Roman" w:cs="Times New Roman"/>
          <w:sz w:val="24"/>
          <w:szCs w:val="24"/>
        </w:rPr>
        <w:t xml:space="preserve">c, </w:t>
      </w:r>
      <w:r w:rsidRPr="00BA672A">
        <w:rPr>
          <w:rFonts w:ascii="Times New Roman" w:hAnsi="Times New Roman" w:cs="Times New Roman"/>
          <w:sz w:val="24"/>
          <w:szCs w:val="24"/>
        </w:rPr>
        <w:t>mụ</w:t>
      </w:r>
      <w:r w:rsidR="00E86BEA">
        <w:rPr>
          <w:rFonts w:ascii="Times New Roman" w:hAnsi="Times New Roman" w:cs="Times New Roman"/>
          <w:sz w:val="24"/>
          <w:szCs w:val="24"/>
        </w:rPr>
        <w:t xml:space="preserve">c đích </w:t>
      </w:r>
      <w:r w:rsidRPr="00BA672A">
        <w:rPr>
          <w:rFonts w:ascii="Times New Roman" w:hAnsi="Times New Roman" w:cs="Times New Roman"/>
          <w:sz w:val="24"/>
          <w:szCs w:val="24"/>
        </w:rPr>
        <w:t xml:space="preserve">cao nhất của việc đi sứ </w:t>
      </w:r>
      <w:r w:rsidR="00FF7CF1">
        <w:rPr>
          <w:rFonts w:ascii="Times New Roman" w:hAnsi="Times New Roman" w:cs="Times New Roman"/>
          <w:sz w:val="24"/>
          <w:szCs w:val="24"/>
        </w:rPr>
        <w:t xml:space="preserve">là </w:t>
      </w:r>
      <w:r w:rsidRPr="00BA672A">
        <w:rPr>
          <w:rFonts w:ascii="Times New Roman" w:hAnsi="Times New Roman" w:cs="Times New Roman"/>
          <w:sz w:val="24"/>
          <w:szCs w:val="24"/>
        </w:rPr>
        <w:t>duy trì, phát triển mối quan hệ theo đúng “trật tự” đã được thiết lập từ trong l</w:t>
      </w:r>
      <w:r w:rsidR="00452CCA" w:rsidRPr="00BA672A">
        <w:rPr>
          <w:rFonts w:ascii="Times New Roman" w:hAnsi="Times New Roman" w:cs="Times New Roman"/>
          <w:sz w:val="24"/>
          <w:szCs w:val="24"/>
        </w:rPr>
        <w:t>ịch sử</w:t>
      </w:r>
      <w:r w:rsidR="009F4238">
        <w:rPr>
          <w:rFonts w:ascii="Times New Roman" w:hAnsi="Times New Roman" w:cs="Times New Roman"/>
          <w:sz w:val="24"/>
          <w:szCs w:val="24"/>
        </w:rPr>
        <w:t>, như Phan Huy Chú đã nói đến: “…</w:t>
      </w:r>
      <w:r w:rsidR="009F4238" w:rsidRPr="00D7030C">
        <w:rPr>
          <w:rFonts w:ascii="Times New Roman" w:hAnsi="Times New Roman" w:cs="Times New Roman"/>
          <w:i/>
          <w:sz w:val="24"/>
          <w:szCs w:val="24"/>
        </w:rPr>
        <w:t>thông hiếu với Trung Hoa, tuy nuôi dân dựng nước có quy mô riêng, nhưng ở trong thì xưng đế, mà đối ngoài thì xưng vương, vẫn chịu phong hiệu, xét lý thế thực phải như thế</w:t>
      </w:r>
      <w:r w:rsidR="009F4238">
        <w:rPr>
          <w:rFonts w:ascii="Times New Roman" w:hAnsi="Times New Roman" w:cs="Times New Roman"/>
          <w:sz w:val="24"/>
          <w:szCs w:val="24"/>
        </w:rPr>
        <w:t>” [</w:t>
      </w:r>
      <w:r w:rsidR="009F4238" w:rsidRPr="001065E1">
        <w:rPr>
          <w:rFonts w:ascii="Times New Roman" w:hAnsi="Times New Roman" w:cs="Times New Roman"/>
          <w:sz w:val="24"/>
          <w:szCs w:val="24"/>
        </w:rPr>
        <w:t>1,</w:t>
      </w:r>
      <w:r w:rsidR="00517E18" w:rsidRPr="001065E1">
        <w:rPr>
          <w:rFonts w:ascii="Times New Roman" w:hAnsi="Times New Roman" w:cs="Times New Roman"/>
          <w:sz w:val="24"/>
          <w:szCs w:val="24"/>
        </w:rPr>
        <w:t xml:space="preserve"> </w:t>
      </w:r>
      <w:r w:rsidR="009F4238" w:rsidRPr="001065E1">
        <w:rPr>
          <w:rFonts w:ascii="Times New Roman" w:hAnsi="Times New Roman" w:cs="Times New Roman"/>
          <w:sz w:val="24"/>
          <w:szCs w:val="24"/>
        </w:rPr>
        <w:t>tr.185</w:t>
      </w:r>
      <w:r w:rsidR="009F4238">
        <w:rPr>
          <w:rFonts w:ascii="Times New Roman" w:hAnsi="Times New Roman" w:cs="Times New Roman"/>
          <w:sz w:val="24"/>
          <w:szCs w:val="24"/>
        </w:rPr>
        <w:t xml:space="preserve">]. </w:t>
      </w:r>
      <w:r w:rsidR="00452CCA" w:rsidRPr="00BA672A">
        <w:rPr>
          <w:rFonts w:ascii="Times New Roman" w:hAnsi="Times New Roman" w:cs="Times New Roman"/>
          <w:sz w:val="24"/>
          <w:szCs w:val="24"/>
        </w:rPr>
        <w:t>T</w:t>
      </w:r>
      <w:r w:rsidRPr="00BA672A">
        <w:rPr>
          <w:rFonts w:ascii="Times New Roman" w:hAnsi="Times New Roman" w:cs="Times New Roman"/>
          <w:sz w:val="24"/>
          <w:szCs w:val="24"/>
        </w:rPr>
        <w:t xml:space="preserve">ừ đó, mục đích này được cụ thể hóa </w:t>
      </w:r>
      <w:r w:rsidR="00452CCA" w:rsidRPr="00BA672A">
        <w:rPr>
          <w:rFonts w:ascii="Times New Roman" w:hAnsi="Times New Roman" w:cs="Times New Roman"/>
          <w:sz w:val="24"/>
          <w:szCs w:val="24"/>
        </w:rPr>
        <w:t xml:space="preserve">thành những nhiệm vụ </w:t>
      </w:r>
      <w:r w:rsidR="009604F4">
        <w:rPr>
          <w:rFonts w:ascii="Times New Roman" w:hAnsi="Times New Roman" w:cs="Times New Roman"/>
          <w:sz w:val="24"/>
          <w:szCs w:val="24"/>
        </w:rPr>
        <w:t>tùy thuộ</w:t>
      </w:r>
      <w:r w:rsidR="00FA0663">
        <w:rPr>
          <w:rFonts w:ascii="Times New Roman" w:hAnsi="Times New Roman" w:cs="Times New Roman"/>
          <w:sz w:val="24"/>
          <w:szCs w:val="24"/>
        </w:rPr>
        <w:t xml:space="preserve">c </w:t>
      </w:r>
      <w:r w:rsidR="009604F4">
        <w:rPr>
          <w:rFonts w:ascii="Times New Roman" w:hAnsi="Times New Roman" w:cs="Times New Roman"/>
          <w:sz w:val="24"/>
          <w:szCs w:val="24"/>
        </w:rPr>
        <w:t xml:space="preserve">vào </w:t>
      </w:r>
      <w:r w:rsidR="00A43D6B">
        <w:rPr>
          <w:rFonts w:ascii="Times New Roman" w:hAnsi="Times New Roman" w:cs="Times New Roman"/>
          <w:sz w:val="24"/>
          <w:szCs w:val="24"/>
        </w:rPr>
        <w:t>từng</w:t>
      </w:r>
      <w:r w:rsidR="00452CCA" w:rsidRPr="00BA672A">
        <w:rPr>
          <w:rFonts w:ascii="Times New Roman" w:hAnsi="Times New Roman" w:cs="Times New Roman"/>
          <w:sz w:val="24"/>
          <w:szCs w:val="24"/>
        </w:rPr>
        <w:t xml:space="preserve"> thời điểm</w:t>
      </w:r>
      <w:r w:rsidR="008B155A">
        <w:rPr>
          <w:rFonts w:ascii="Times New Roman" w:hAnsi="Times New Roman" w:cs="Times New Roman"/>
          <w:sz w:val="24"/>
          <w:szCs w:val="24"/>
        </w:rPr>
        <w:t xml:space="preserve"> đi sứ</w:t>
      </w:r>
      <w:r w:rsidR="00DA3E65">
        <w:rPr>
          <w:rFonts w:ascii="Times New Roman" w:hAnsi="Times New Roman" w:cs="Times New Roman"/>
          <w:sz w:val="24"/>
          <w:szCs w:val="24"/>
        </w:rPr>
        <w:t xml:space="preserve">, đó là tuế </w:t>
      </w:r>
      <w:r w:rsidR="00A43D6B">
        <w:rPr>
          <w:rFonts w:ascii="Times New Roman" w:hAnsi="Times New Roman" w:cs="Times New Roman"/>
          <w:sz w:val="24"/>
          <w:szCs w:val="24"/>
        </w:rPr>
        <w:t>cống, cầu phong</w:t>
      </w:r>
      <w:r w:rsidR="00BC503C">
        <w:rPr>
          <w:rFonts w:ascii="Times New Roman" w:hAnsi="Times New Roman" w:cs="Times New Roman"/>
          <w:sz w:val="24"/>
          <w:szCs w:val="24"/>
        </w:rPr>
        <w:t>,</w:t>
      </w:r>
      <w:r w:rsidR="00DA3E65">
        <w:rPr>
          <w:rFonts w:ascii="Times New Roman" w:hAnsi="Times New Roman" w:cs="Times New Roman"/>
          <w:sz w:val="24"/>
          <w:szCs w:val="24"/>
        </w:rPr>
        <w:t xml:space="preserve"> </w:t>
      </w:r>
      <w:r w:rsidR="00B73F67">
        <w:rPr>
          <w:rFonts w:ascii="Times New Roman" w:hAnsi="Times New Roman" w:cs="Times New Roman"/>
          <w:sz w:val="24"/>
          <w:szCs w:val="24"/>
        </w:rPr>
        <w:lastRenderedPageBreak/>
        <w:t xml:space="preserve">báo tang, </w:t>
      </w:r>
      <w:r w:rsidR="00A43D6B">
        <w:rPr>
          <w:rFonts w:ascii="Times New Roman" w:hAnsi="Times New Roman" w:cs="Times New Roman"/>
          <w:sz w:val="24"/>
          <w:szCs w:val="24"/>
        </w:rPr>
        <w:t>tạ ơn, chúc mừng</w:t>
      </w:r>
      <w:r w:rsidR="000136F0">
        <w:rPr>
          <w:rFonts w:ascii="Times New Roman" w:hAnsi="Times New Roman" w:cs="Times New Roman"/>
          <w:sz w:val="24"/>
          <w:szCs w:val="24"/>
        </w:rPr>
        <w:t xml:space="preserve"> </w:t>
      </w:r>
      <w:r w:rsidR="00A43D6B">
        <w:rPr>
          <w:rFonts w:ascii="Times New Roman" w:hAnsi="Times New Roman" w:cs="Times New Roman"/>
          <w:sz w:val="24"/>
          <w:szCs w:val="24"/>
        </w:rPr>
        <w:t xml:space="preserve">sinh nhật vua Thanh. </w:t>
      </w:r>
      <w:r w:rsidR="00B73F67">
        <w:rPr>
          <w:rFonts w:ascii="Times New Roman" w:hAnsi="Times New Roman" w:cs="Times New Roman"/>
          <w:sz w:val="24"/>
          <w:szCs w:val="24"/>
        </w:rPr>
        <w:t xml:space="preserve">Đến </w:t>
      </w:r>
      <w:r w:rsidR="006418EC">
        <w:rPr>
          <w:rFonts w:ascii="Times New Roman" w:hAnsi="Times New Roman" w:cs="Times New Roman"/>
          <w:sz w:val="24"/>
          <w:szCs w:val="24"/>
        </w:rPr>
        <w:t xml:space="preserve">nửa sau thế kỷ XIX, triều Nguyễn còn cử sứ thần sang </w:t>
      </w:r>
      <w:r w:rsidR="009604F4">
        <w:rPr>
          <w:rFonts w:ascii="Times New Roman" w:hAnsi="Times New Roman" w:cs="Times New Roman"/>
          <w:sz w:val="24"/>
          <w:szCs w:val="24"/>
        </w:rPr>
        <w:t xml:space="preserve">nhà </w:t>
      </w:r>
      <w:r w:rsidR="006418EC">
        <w:rPr>
          <w:rFonts w:ascii="Times New Roman" w:hAnsi="Times New Roman" w:cs="Times New Roman"/>
          <w:sz w:val="24"/>
          <w:szCs w:val="24"/>
        </w:rPr>
        <w:t xml:space="preserve">Thanh để cầu viện chống phỉ; do thám, thu thập thông tin về người phương Tây ở Trung Quốc cũng như </w:t>
      </w:r>
      <w:r w:rsidR="009604F4">
        <w:rPr>
          <w:rFonts w:ascii="Times New Roman" w:hAnsi="Times New Roman" w:cs="Times New Roman"/>
          <w:sz w:val="24"/>
          <w:szCs w:val="24"/>
        </w:rPr>
        <w:t xml:space="preserve">tìm hiểu </w:t>
      </w:r>
      <w:r w:rsidR="006418EC">
        <w:rPr>
          <w:rFonts w:ascii="Times New Roman" w:hAnsi="Times New Roman" w:cs="Times New Roman"/>
          <w:sz w:val="24"/>
          <w:szCs w:val="24"/>
        </w:rPr>
        <w:t>cách người Thanh đối phó với ngườ</w:t>
      </w:r>
      <w:r w:rsidR="00CF39DF">
        <w:rPr>
          <w:rFonts w:ascii="Times New Roman" w:hAnsi="Times New Roman" w:cs="Times New Roman"/>
          <w:sz w:val="24"/>
          <w:szCs w:val="24"/>
        </w:rPr>
        <w:t xml:space="preserve">i phương Tây để </w:t>
      </w:r>
      <w:r w:rsidR="00201C8B">
        <w:rPr>
          <w:rFonts w:ascii="Times New Roman" w:hAnsi="Times New Roman" w:cs="Times New Roman"/>
          <w:sz w:val="24"/>
          <w:szCs w:val="24"/>
        </w:rPr>
        <w:t>triều Nguyễn có cơ sở đối chiếu</w:t>
      </w:r>
      <w:r w:rsidR="0014630F">
        <w:rPr>
          <w:rFonts w:ascii="Times New Roman" w:hAnsi="Times New Roman" w:cs="Times New Roman"/>
          <w:sz w:val="24"/>
          <w:szCs w:val="24"/>
        </w:rPr>
        <w:t xml:space="preserve"> và</w:t>
      </w:r>
      <w:r w:rsidR="00201C8B">
        <w:rPr>
          <w:rFonts w:ascii="Times New Roman" w:hAnsi="Times New Roman" w:cs="Times New Roman"/>
          <w:sz w:val="24"/>
          <w:szCs w:val="24"/>
        </w:rPr>
        <w:t xml:space="preserve"> rút ra đố</w:t>
      </w:r>
      <w:r w:rsidR="009604F4">
        <w:rPr>
          <w:rFonts w:ascii="Times New Roman" w:hAnsi="Times New Roman" w:cs="Times New Roman"/>
          <w:sz w:val="24"/>
          <w:szCs w:val="24"/>
        </w:rPr>
        <w:t xml:space="preserve">i sách cho </w:t>
      </w:r>
      <w:r w:rsidR="00201C8B">
        <w:rPr>
          <w:rFonts w:ascii="Times New Roman" w:hAnsi="Times New Roman" w:cs="Times New Roman"/>
          <w:sz w:val="24"/>
          <w:szCs w:val="24"/>
        </w:rPr>
        <w:t>mình</w:t>
      </w:r>
      <w:r w:rsidR="0061756A">
        <w:rPr>
          <w:rFonts w:ascii="Times New Roman" w:hAnsi="Times New Roman" w:cs="Times New Roman"/>
          <w:sz w:val="24"/>
          <w:szCs w:val="24"/>
        </w:rPr>
        <w:t>.</w:t>
      </w:r>
      <w:r w:rsidR="00201C8B">
        <w:rPr>
          <w:rFonts w:ascii="Times New Roman" w:hAnsi="Times New Roman" w:cs="Times New Roman"/>
          <w:sz w:val="24"/>
          <w:szCs w:val="24"/>
        </w:rPr>
        <w:t xml:space="preserve"> </w:t>
      </w:r>
      <w:r w:rsidR="00684FE7">
        <w:rPr>
          <w:rFonts w:ascii="Times New Roman" w:hAnsi="Times New Roman" w:cs="Times New Roman"/>
          <w:sz w:val="24"/>
          <w:szCs w:val="24"/>
        </w:rPr>
        <w:t>Nhiệm vụ mới này là sự phả</w:t>
      </w:r>
      <w:r w:rsidR="006F3427">
        <w:rPr>
          <w:rFonts w:ascii="Times New Roman" w:hAnsi="Times New Roman" w:cs="Times New Roman"/>
          <w:sz w:val="24"/>
          <w:szCs w:val="24"/>
        </w:rPr>
        <w:t>n ánh</w:t>
      </w:r>
      <w:r w:rsidR="00684FE7">
        <w:rPr>
          <w:rFonts w:ascii="Times New Roman" w:hAnsi="Times New Roman" w:cs="Times New Roman"/>
          <w:sz w:val="24"/>
          <w:szCs w:val="24"/>
        </w:rPr>
        <w:t xml:space="preserve"> hoàn cảnh lịch sử</w:t>
      </w:r>
      <w:r w:rsidR="004B66E0">
        <w:rPr>
          <w:rFonts w:ascii="Times New Roman" w:hAnsi="Times New Roman" w:cs="Times New Roman"/>
          <w:sz w:val="24"/>
          <w:szCs w:val="24"/>
        </w:rPr>
        <w:t xml:space="preserve"> đang chi phối đến quan hệ</w:t>
      </w:r>
      <w:r w:rsidR="00E94524">
        <w:rPr>
          <w:rFonts w:ascii="Times New Roman" w:hAnsi="Times New Roman" w:cs="Times New Roman"/>
          <w:sz w:val="24"/>
          <w:szCs w:val="24"/>
        </w:rPr>
        <w:t xml:space="preserve"> ngoại</w:t>
      </w:r>
      <w:r w:rsidR="004B66E0">
        <w:rPr>
          <w:rFonts w:ascii="Times New Roman" w:hAnsi="Times New Roman" w:cs="Times New Roman"/>
          <w:sz w:val="24"/>
          <w:szCs w:val="24"/>
        </w:rPr>
        <w:t xml:space="preserve"> giao Việt Nam – Trung Quố</w:t>
      </w:r>
      <w:r w:rsidR="00432A01">
        <w:rPr>
          <w:rFonts w:ascii="Times New Roman" w:hAnsi="Times New Roman" w:cs="Times New Roman"/>
          <w:sz w:val="24"/>
          <w:szCs w:val="24"/>
        </w:rPr>
        <w:t>c bấy giờ</w:t>
      </w:r>
      <w:r w:rsidR="00684FE7">
        <w:rPr>
          <w:rFonts w:ascii="Times New Roman" w:hAnsi="Times New Roman" w:cs="Times New Roman"/>
          <w:sz w:val="24"/>
          <w:szCs w:val="24"/>
        </w:rPr>
        <w:t>, đó là việ</w:t>
      </w:r>
      <w:r w:rsidR="004B66E0">
        <w:rPr>
          <w:rFonts w:ascii="Times New Roman" w:hAnsi="Times New Roman" w:cs="Times New Roman"/>
          <w:sz w:val="24"/>
          <w:szCs w:val="24"/>
        </w:rPr>
        <w:t>c V</w:t>
      </w:r>
      <w:r w:rsidR="00684FE7">
        <w:rPr>
          <w:rFonts w:ascii="Times New Roman" w:hAnsi="Times New Roman" w:cs="Times New Roman"/>
          <w:sz w:val="24"/>
          <w:szCs w:val="24"/>
        </w:rPr>
        <w:t>iệ</w:t>
      </w:r>
      <w:r w:rsidR="004B66E0">
        <w:rPr>
          <w:rFonts w:ascii="Times New Roman" w:hAnsi="Times New Roman" w:cs="Times New Roman"/>
          <w:sz w:val="24"/>
          <w:szCs w:val="24"/>
        </w:rPr>
        <w:t xml:space="preserve">t Nam và </w:t>
      </w:r>
      <w:r w:rsidR="00684FE7">
        <w:rPr>
          <w:rFonts w:ascii="Times New Roman" w:hAnsi="Times New Roman" w:cs="Times New Roman"/>
          <w:sz w:val="24"/>
          <w:szCs w:val="24"/>
        </w:rPr>
        <w:t xml:space="preserve">Trung Quốc </w:t>
      </w:r>
      <w:r w:rsidR="004B66E0">
        <w:rPr>
          <w:rFonts w:ascii="Times New Roman" w:hAnsi="Times New Roman" w:cs="Times New Roman"/>
          <w:sz w:val="24"/>
          <w:szCs w:val="24"/>
        </w:rPr>
        <w:t>đề</w:t>
      </w:r>
      <w:r w:rsidR="00DF10A5">
        <w:rPr>
          <w:rFonts w:ascii="Times New Roman" w:hAnsi="Times New Roman" w:cs="Times New Roman"/>
          <w:sz w:val="24"/>
          <w:szCs w:val="24"/>
        </w:rPr>
        <w:t>u</w:t>
      </w:r>
      <w:r w:rsidR="00684FE7">
        <w:rPr>
          <w:rFonts w:ascii="Times New Roman" w:hAnsi="Times New Roman" w:cs="Times New Roman"/>
          <w:sz w:val="24"/>
          <w:szCs w:val="24"/>
        </w:rPr>
        <w:t xml:space="preserve"> phải </w:t>
      </w:r>
      <w:r w:rsidR="00220311">
        <w:rPr>
          <w:rFonts w:ascii="Times New Roman" w:hAnsi="Times New Roman" w:cs="Times New Roman"/>
          <w:sz w:val="24"/>
          <w:szCs w:val="24"/>
        </w:rPr>
        <w:t>đương đầu</w:t>
      </w:r>
      <w:r w:rsidR="00BD202E">
        <w:rPr>
          <w:rFonts w:ascii="Times New Roman" w:hAnsi="Times New Roman" w:cs="Times New Roman"/>
          <w:sz w:val="24"/>
          <w:szCs w:val="24"/>
        </w:rPr>
        <w:t xml:space="preserve"> với</w:t>
      </w:r>
      <w:r w:rsidR="00157BF6">
        <w:rPr>
          <w:rFonts w:ascii="Times New Roman" w:hAnsi="Times New Roman" w:cs="Times New Roman"/>
          <w:sz w:val="24"/>
          <w:szCs w:val="24"/>
        </w:rPr>
        <w:t xml:space="preserve"> sự</w:t>
      </w:r>
      <w:r w:rsidR="00684FE7">
        <w:rPr>
          <w:rFonts w:ascii="Times New Roman" w:hAnsi="Times New Roman" w:cs="Times New Roman"/>
          <w:sz w:val="24"/>
          <w:szCs w:val="24"/>
        </w:rPr>
        <w:t xml:space="preserve"> xâm lược của thực dân phương Tây.</w:t>
      </w:r>
    </w:p>
    <w:p w14:paraId="3E22EB87" w14:textId="0EF1C556" w:rsidR="00BA672A" w:rsidRPr="00BA672A" w:rsidRDefault="0030632B" w:rsidP="00F26FE3">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Trong các cuộc</w:t>
      </w:r>
      <w:r w:rsidR="00AA09FB">
        <w:rPr>
          <w:rFonts w:ascii="Times New Roman" w:hAnsi="Times New Roman" w:cs="Times New Roman"/>
          <w:sz w:val="24"/>
          <w:szCs w:val="24"/>
        </w:rPr>
        <w:t xml:space="preserve"> đi sứ</w:t>
      </w:r>
      <w:r w:rsidR="0061756A">
        <w:rPr>
          <w:rFonts w:ascii="Times New Roman" w:hAnsi="Times New Roman" w:cs="Times New Roman"/>
          <w:sz w:val="24"/>
          <w:szCs w:val="24"/>
        </w:rPr>
        <w:t>, có những sứ bộ chỉ đảm trách duy nhất một nhiệm vụ, nhưng cũng có không ít sứ bộ phải đảm đương hai nhiệm vụ trong cùng một chuyến đi sứ</w:t>
      </w:r>
      <w:r w:rsidR="00540585">
        <w:rPr>
          <w:rFonts w:ascii="Times New Roman" w:hAnsi="Times New Roman" w:cs="Times New Roman"/>
          <w:sz w:val="24"/>
          <w:szCs w:val="24"/>
        </w:rPr>
        <w:t xml:space="preserve">, chẳng hạn </w:t>
      </w:r>
      <w:r w:rsidR="009F4773">
        <w:rPr>
          <w:rFonts w:ascii="Times New Roman" w:hAnsi="Times New Roman" w:cs="Times New Roman"/>
          <w:sz w:val="24"/>
          <w:szCs w:val="24"/>
        </w:rPr>
        <w:t xml:space="preserve">đoàn sứ bộ năm 1819 do Nguyễn Xuân Tình </w:t>
      </w:r>
      <w:r w:rsidR="00AE3BA2">
        <w:rPr>
          <w:rFonts w:ascii="Times New Roman" w:hAnsi="Times New Roman" w:cs="Times New Roman"/>
          <w:sz w:val="24"/>
          <w:szCs w:val="24"/>
        </w:rPr>
        <w:t xml:space="preserve">làm Chánh sứ đã </w:t>
      </w:r>
      <w:r w:rsidR="009F4773">
        <w:rPr>
          <w:rFonts w:ascii="Times New Roman" w:hAnsi="Times New Roman" w:cs="Times New Roman"/>
          <w:sz w:val="24"/>
          <w:szCs w:val="24"/>
        </w:rPr>
        <w:t xml:space="preserve">kết hợp việc tuế cống và chúc thọ vua Gia Khánh, hay đoàn sứ bộ năm </w:t>
      </w:r>
      <w:r w:rsidR="000B314D">
        <w:rPr>
          <w:rFonts w:ascii="Times New Roman" w:hAnsi="Times New Roman" w:cs="Times New Roman"/>
          <w:sz w:val="24"/>
          <w:szCs w:val="24"/>
        </w:rPr>
        <w:t>1880 do Chánh s</w:t>
      </w:r>
      <w:r w:rsidR="00AE3BA2">
        <w:rPr>
          <w:rFonts w:ascii="Times New Roman" w:hAnsi="Times New Roman" w:cs="Times New Roman"/>
          <w:sz w:val="24"/>
          <w:szCs w:val="24"/>
        </w:rPr>
        <w:t>ứ Nguyễn Thuật dẫn đầu vừa sang tuế cống vừa chuyển tờ sớ nói về tình hình giặc Thanh ở biên giới nước ta</w:t>
      </w:r>
      <w:r w:rsidR="00D56FF1">
        <w:rPr>
          <w:rFonts w:ascii="Times New Roman" w:hAnsi="Times New Roman" w:cs="Times New Roman"/>
          <w:sz w:val="24"/>
          <w:szCs w:val="24"/>
        </w:rPr>
        <w:t xml:space="preserve">. </w:t>
      </w:r>
    </w:p>
    <w:p w14:paraId="3BDB6CA3" w14:textId="14C9649B" w:rsidR="007E23E4" w:rsidRPr="00F26FE3" w:rsidRDefault="00357306" w:rsidP="00F26FE3">
      <w:pPr>
        <w:spacing w:before="120" w:after="0" w:line="240" w:lineRule="auto"/>
        <w:jc w:val="both"/>
        <w:rPr>
          <w:rFonts w:ascii="Times New Roman" w:hAnsi="Times New Roman" w:cs="Times New Roman"/>
          <w:b/>
          <w:bCs/>
          <w:i/>
          <w:iCs/>
          <w:sz w:val="24"/>
          <w:szCs w:val="24"/>
        </w:rPr>
      </w:pPr>
      <w:r w:rsidRPr="00F26FE3">
        <w:rPr>
          <w:rFonts w:ascii="Times New Roman" w:hAnsi="Times New Roman" w:cs="Times New Roman"/>
          <w:b/>
          <w:bCs/>
          <w:i/>
          <w:iCs/>
          <w:sz w:val="24"/>
          <w:szCs w:val="24"/>
        </w:rPr>
        <w:t>2.1.2</w:t>
      </w:r>
      <w:r w:rsidR="007E23E4" w:rsidRPr="00F26FE3">
        <w:rPr>
          <w:rFonts w:ascii="Times New Roman" w:hAnsi="Times New Roman" w:cs="Times New Roman"/>
          <w:b/>
          <w:bCs/>
          <w:i/>
          <w:iCs/>
          <w:sz w:val="24"/>
          <w:szCs w:val="24"/>
        </w:rPr>
        <w:t>. Thành phần đi sứ</w:t>
      </w:r>
    </w:p>
    <w:p w14:paraId="6BE38EF7" w14:textId="7D9A159B" w:rsidR="007E23E4" w:rsidRDefault="007E23E4" w:rsidP="00F26FE3">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Một đoàn sứ bộ thông thường bao gồm chánh sứ, phó sứ, hành nhân và tùy tùng</w:t>
      </w:r>
      <w:r w:rsidR="00F819CE">
        <w:rPr>
          <w:rStyle w:val="FootnoteReference"/>
          <w:rFonts w:ascii="Times New Roman" w:hAnsi="Times New Roman" w:cs="Times New Roman"/>
          <w:sz w:val="24"/>
          <w:szCs w:val="24"/>
        </w:rPr>
        <w:footnoteReference w:id="5"/>
      </w:r>
      <w:r>
        <w:rPr>
          <w:rFonts w:ascii="Times New Roman" w:hAnsi="Times New Roman" w:cs="Times New Roman"/>
          <w:sz w:val="24"/>
          <w:szCs w:val="24"/>
        </w:rPr>
        <w:t>. Số lượng đoàn sứ bộ có sự thay đổi qua các triều. Dưới thời Gia Long, sứ bộ sang Thanh gồm có 3 viên sứ thần (1 chánh sứ, 2 phó sứ), 3 lục sự, 9 hành nhân và 9 tùy tùng. Đến năm Minh Mạng thứ 6 (1825), nhà vua quy đị</w:t>
      </w:r>
      <w:r w:rsidR="00841B9A">
        <w:rPr>
          <w:rFonts w:ascii="Times New Roman" w:hAnsi="Times New Roman" w:cs="Times New Roman"/>
          <w:sz w:val="24"/>
          <w:szCs w:val="24"/>
        </w:rPr>
        <w:t xml:space="preserve">nh </w:t>
      </w:r>
      <w:r>
        <w:rPr>
          <w:rFonts w:ascii="Times New Roman" w:hAnsi="Times New Roman" w:cs="Times New Roman"/>
          <w:sz w:val="24"/>
          <w:szCs w:val="24"/>
        </w:rPr>
        <w:t>đoàn sứ bộ gồm 3 sứ thần, 8 hành nhân và 9 tùy tùng.</w:t>
      </w:r>
    </w:p>
    <w:p w14:paraId="33A0D36B" w14:textId="20627E2D" w:rsidR="007E23E4" w:rsidRDefault="007E23E4" w:rsidP="00F26FE3">
      <w:pPr>
        <w:spacing w:before="120" w:after="0" w:line="240" w:lineRule="auto"/>
        <w:jc w:val="both"/>
        <w:rPr>
          <w:rFonts w:ascii="Times New Roman" w:hAnsi="Times New Roman" w:cs="Times New Roman"/>
          <w:sz w:val="24"/>
          <w:szCs w:val="24"/>
        </w:rPr>
      </w:pPr>
      <w:r w:rsidRPr="00BA672A">
        <w:rPr>
          <w:rFonts w:ascii="Times New Roman" w:hAnsi="Times New Roman" w:cs="Times New Roman"/>
          <w:sz w:val="24"/>
          <w:szCs w:val="24"/>
        </w:rPr>
        <w:t xml:space="preserve">Quan lại được cử đi sứ phần lớn </w:t>
      </w:r>
      <w:r>
        <w:rPr>
          <w:rFonts w:ascii="Times New Roman" w:hAnsi="Times New Roman" w:cs="Times New Roman"/>
          <w:sz w:val="24"/>
          <w:szCs w:val="24"/>
        </w:rPr>
        <w:t xml:space="preserve">được lấy từ trong hàng ngũ </w:t>
      </w:r>
      <w:r w:rsidRPr="00BA672A">
        <w:rPr>
          <w:rFonts w:ascii="Times New Roman" w:hAnsi="Times New Roman" w:cs="Times New Roman"/>
          <w:sz w:val="24"/>
          <w:szCs w:val="24"/>
        </w:rPr>
        <w:t xml:space="preserve">quan lại cao cấp của triều đình. Tùy vào mục đích đi sứ mà phẩm hàm của sứ thần có khác nhau. Chẳng hạn, </w:t>
      </w:r>
      <w:r>
        <w:rPr>
          <w:rFonts w:ascii="Times New Roman" w:hAnsi="Times New Roman" w:cs="Times New Roman"/>
          <w:sz w:val="24"/>
          <w:szCs w:val="24"/>
        </w:rPr>
        <w:t>đối với sứ bộ sang xin phong thì viên chánh sứ mang hàm quan nhị phẩm, 2 viên giáp, ất phó sứ mang hàm quan tam, tứ phẩm. Đối với sứ bộ đi chúc mừng thì chánh sứ mang hàm quan tam phẩ</w:t>
      </w:r>
      <w:r w:rsidR="00235BE0">
        <w:rPr>
          <w:rFonts w:ascii="Times New Roman" w:hAnsi="Times New Roman" w:cs="Times New Roman"/>
          <w:sz w:val="24"/>
          <w:szCs w:val="24"/>
        </w:rPr>
        <w:t>m;</w:t>
      </w:r>
      <w:r>
        <w:rPr>
          <w:rFonts w:ascii="Times New Roman" w:hAnsi="Times New Roman" w:cs="Times New Roman"/>
          <w:sz w:val="24"/>
          <w:szCs w:val="24"/>
        </w:rPr>
        <w:t xml:space="preserve"> 2 viên giáp, ất phó sứ mang hàm quan tứ, ngũ phẩm.</w:t>
      </w:r>
    </w:p>
    <w:p w14:paraId="20B434F5" w14:textId="1D571710" w:rsidR="00BB07D3" w:rsidRPr="00F26FE3" w:rsidRDefault="008147A3" w:rsidP="00F26FE3">
      <w:pPr>
        <w:spacing w:before="120" w:after="0" w:line="240" w:lineRule="auto"/>
        <w:jc w:val="both"/>
        <w:rPr>
          <w:rFonts w:ascii="Times New Roman" w:hAnsi="Times New Roman" w:cs="Times New Roman"/>
          <w:b/>
          <w:bCs/>
          <w:i/>
          <w:iCs/>
          <w:sz w:val="24"/>
          <w:szCs w:val="24"/>
        </w:rPr>
      </w:pPr>
      <w:r w:rsidRPr="00F26FE3">
        <w:rPr>
          <w:rFonts w:ascii="Times New Roman" w:hAnsi="Times New Roman" w:cs="Times New Roman"/>
          <w:b/>
          <w:bCs/>
          <w:i/>
          <w:iCs/>
          <w:sz w:val="24"/>
          <w:szCs w:val="24"/>
        </w:rPr>
        <w:t>2.1</w:t>
      </w:r>
      <w:r w:rsidR="00ED4E50" w:rsidRPr="00F26FE3">
        <w:rPr>
          <w:rFonts w:ascii="Times New Roman" w:hAnsi="Times New Roman" w:cs="Times New Roman"/>
          <w:b/>
          <w:bCs/>
          <w:i/>
          <w:iCs/>
          <w:sz w:val="24"/>
          <w:szCs w:val="24"/>
        </w:rPr>
        <w:t>.3</w:t>
      </w:r>
      <w:r w:rsidR="00A223A8" w:rsidRPr="00F26FE3">
        <w:rPr>
          <w:rFonts w:ascii="Times New Roman" w:hAnsi="Times New Roman" w:cs="Times New Roman"/>
          <w:b/>
          <w:bCs/>
          <w:i/>
          <w:iCs/>
          <w:sz w:val="24"/>
          <w:szCs w:val="24"/>
        </w:rPr>
        <w:t>. Lộ trình đi sứ</w:t>
      </w:r>
    </w:p>
    <w:p w14:paraId="48D17DD9" w14:textId="2BEDE953" w:rsidR="000F2C78" w:rsidRPr="00BB07D3" w:rsidRDefault="000F2C78" w:rsidP="00F26FE3">
      <w:pPr>
        <w:spacing w:before="120" w:after="0" w:line="240" w:lineRule="auto"/>
        <w:jc w:val="both"/>
        <w:rPr>
          <w:rFonts w:ascii="Times New Roman" w:hAnsi="Times New Roman" w:cs="Times New Roman"/>
          <w:b/>
          <w:bCs/>
          <w:i/>
          <w:iCs/>
          <w:sz w:val="24"/>
          <w:szCs w:val="24"/>
        </w:rPr>
      </w:pPr>
      <w:r>
        <w:rPr>
          <w:rFonts w:ascii="Times New Roman" w:hAnsi="Times New Roman" w:cs="Times New Roman"/>
          <w:bCs/>
          <w:iCs/>
          <w:sz w:val="24"/>
          <w:szCs w:val="24"/>
        </w:rPr>
        <w:t>Theo Khâm định Đại Nam hội điển sự lệ, đường đi sứ từ Việt Nam sang Trung Quốc khởi hành từ kinh đô Huế, theo đường bộ ra Hà Nội, lên Bắc Ninh, đến Lạng Sơn qua ải Nam Quan vào đất Quảng Tây rồi sâu vào trong nội địa Trung nguyên. Trên hành trình đi sứ</w:t>
      </w:r>
      <w:r w:rsidR="007163FC">
        <w:rPr>
          <w:rFonts w:ascii="Times New Roman" w:hAnsi="Times New Roman" w:cs="Times New Roman"/>
          <w:bCs/>
          <w:iCs/>
          <w:sz w:val="24"/>
          <w:szCs w:val="24"/>
        </w:rPr>
        <w:t>, đoàn sứ bộ đi qua tỉnh nào thì tỉnh ấy phải cử biền binh hộ tống sứ bộ.</w:t>
      </w:r>
      <w:r w:rsidR="00870151">
        <w:rPr>
          <w:rFonts w:ascii="Times New Roman" w:hAnsi="Times New Roman" w:cs="Times New Roman"/>
          <w:bCs/>
          <w:iCs/>
          <w:sz w:val="24"/>
          <w:szCs w:val="24"/>
        </w:rPr>
        <w:t xml:space="preserve"> </w:t>
      </w:r>
      <w:r w:rsidR="006F38D8">
        <w:rPr>
          <w:rFonts w:ascii="Times New Roman" w:hAnsi="Times New Roman" w:cs="Times New Roman"/>
          <w:bCs/>
          <w:iCs/>
          <w:sz w:val="24"/>
          <w:szCs w:val="24"/>
        </w:rPr>
        <w:t>Lộ trình</w:t>
      </w:r>
      <w:r w:rsidR="00870151">
        <w:rPr>
          <w:rFonts w:ascii="Times New Roman" w:hAnsi="Times New Roman" w:cs="Times New Roman"/>
          <w:bCs/>
          <w:iCs/>
          <w:sz w:val="24"/>
          <w:szCs w:val="24"/>
        </w:rPr>
        <w:t xml:space="preserve"> đi sứ này cũng đã được G.</w:t>
      </w:r>
      <w:r w:rsidR="00427ACB">
        <w:rPr>
          <w:rFonts w:ascii="Times New Roman" w:hAnsi="Times New Roman" w:cs="Times New Roman"/>
          <w:bCs/>
          <w:iCs/>
          <w:sz w:val="24"/>
          <w:szCs w:val="24"/>
        </w:rPr>
        <w:t xml:space="preserve"> </w:t>
      </w:r>
      <w:r w:rsidR="00870151">
        <w:rPr>
          <w:rFonts w:ascii="Times New Roman" w:hAnsi="Times New Roman" w:cs="Times New Roman"/>
          <w:bCs/>
          <w:iCs/>
          <w:sz w:val="24"/>
          <w:szCs w:val="24"/>
        </w:rPr>
        <w:t>Devé</w:t>
      </w:r>
      <w:r w:rsidR="006F38D8">
        <w:rPr>
          <w:rFonts w:ascii="Times New Roman" w:hAnsi="Times New Roman" w:cs="Times New Roman"/>
          <w:bCs/>
          <w:iCs/>
          <w:sz w:val="24"/>
          <w:szCs w:val="24"/>
        </w:rPr>
        <w:t>ria</w:t>
      </w:r>
      <w:r w:rsidR="006F38D8">
        <w:rPr>
          <w:rStyle w:val="FootnoteReference"/>
          <w:rFonts w:ascii="Times New Roman" w:hAnsi="Times New Roman" w:cs="Times New Roman"/>
          <w:bCs/>
          <w:iCs/>
          <w:sz w:val="24"/>
          <w:szCs w:val="24"/>
        </w:rPr>
        <w:footnoteReference w:id="6"/>
      </w:r>
      <w:r w:rsidR="00870151">
        <w:rPr>
          <w:rFonts w:ascii="Times New Roman" w:hAnsi="Times New Roman" w:cs="Times New Roman"/>
          <w:bCs/>
          <w:iCs/>
          <w:sz w:val="24"/>
          <w:szCs w:val="24"/>
        </w:rPr>
        <w:t xml:space="preserve"> nhắc đến trong công trình </w:t>
      </w:r>
      <w:r w:rsidR="00870151" w:rsidRPr="006F38D8">
        <w:rPr>
          <w:rFonts w:ascii="Times New Roman" w:hAnsi="Times New Roman" w:cs="Times New Roman"/>
          <w:bCs/>
          <w:i/>
          <w:iCs/>
          <w:sz w:val="24"/>
          <w:szCs w:val="24"/>
        </w:rPr>
        <w:t>Lịch sử quan hệ giữa Trung Hoa</w:t>
      </w:r>
      <w:r w:rsidR="009569A4">
        <w:rPr>
          <w:rFonts w:ascii="Times New Roman" w:hAnsi="Times New Roman" w:cs="Times New Roman"/>
          <w:bCs/>
          <w:i/>
          <w:iCs/>
          <w:sz w:val="24"/>
          <w:szCs w:val="24"/>
        </w:rPr>
        <w:t xml:space="preserve"> </w:t>
      </w:r>
      <w:r w:rsidR="00870151" w:rsidRPr="009569A4">
        <w:rPr>
          <w:rFonts w:ascii="Times New Roman" w:hAnsi="Times New Roman" w:cs="Times New Roman"/>
          <w:bCs/>
          <w:i/>
          <w:iCs/>
          <w:sz w:val="24"/>
          <w:szCs w:val="24"/>
        </w:rPr>
        <w:t>với Việt Nam từ thế kỷ XVI đến thế kỷ XIX</w:t>
      </w:r>
      <w:r w:rsidR="009569A4" w:rsidRPr="002840F5">
        <w:rPr>
          <w:rStyle w:val="FootnoteReference"/>
          <w:rFonts w:ascii="Times New Roman" w:hAnsi="Times New Roman" w:cs="Times New Roman"/>
          <w:bCs/>
          <w:iCs/>
          <w:sz w:val="24"/>
          <w:szCs w:val="24"/>
        </w:rPr>
        <w:footnoteReference w:id="7"/>
      </w:r>
      <w:r w:rsidR="00235BE0">
        <w:rPr>
          <w:rFonts w:ascii="Times New Roman" w:hAnsi="Times New Roman" w:cs="Times New Roman"/>
          <w:bCs/>
          <w:iCs/>
          <w:sz w:val="24"/>
          <w:szCs w:val="24"/>
        </w:rPr>
        <w:t>.</w:t>
      </w:r>
      <w:r w:rsidR="006F38D8">
        <w:rPr>
          <w:rFonts w:ascii="Times New Roman" w:hAnsi="Times New Roman" w:cs="Times New Roman"/>
          <w:bCs/>
          <w:iCs/>
          <w:sz w:val="24"/>
          <w:szCs w:val="24"/>
        </w:rPr>
        <w:t xml:space="preserve"> </w:t>
      </w:r>
      <w:r w:rsidR="00235BE0">
        <w:rPr>
          <w:rFonts w:ascii="Times New Roman" w:hAnsi="Times New Roman" w:cs="Times New Roman"/>
          <w:bCs/>
          <w:iCs/>
          <w:sz w:val="24"/>
          <w:szCs w:val="24"/>
        </w:rPr>
        <w:t>T</w:t>
      </w:r>
      <w:r w:rsidR="006F38D8">
        <w:rPr>
          <w:rFonts w:ascii="Times New Roman" w:hAnsi="Times New Roman" w:cs="Times New Roman"/>
          <w:bCs/>
          <w:iCs/>
          <w:sz w:val="24"/>
          <w:szCs w:val="24"/>
        </w:rPr>
        <w:t>heo G.</w:t>
      </w:r>
      <w:r w:rsidR="009F29CB">
        <w:rPr>
          <w:rFonts w:ascii="Times New Roman" w:hAnsi="Times New Roman" w:cs="Times New Roman"/>
          <w:bCs/>
          <w:iCs/>
          <w:sz w:val="24"/>
          <w:szCs w:val="24"/>
        </w:rPr>
        <w:t xml:space="preserve"> </w:t>
      </w:r>
      <w:r w:rsidR="006F38D8">
        <w:rPr>
          <w:rFonts w:ascii="Times New Roman" w:hAnsi="Times New Roman" w:cs="Times New Roman"/>
          <w:bCs/>
          <w:iCs/>
          <w:sz w:val="24"/>
          <w:szCs w:val="24"/>
        </w:rPr>
        <w:t>Devéria vào năm 1804, “</w:t>
      </w:r>
      <w:r w:rsidR="006F38D8" w:rsidRPr="0035370C">
        <w:rPr>
          <w:rFonts w:ascii="Times New Roman" w:hAnsi="Times New Roman" w:cs="Times New Roman"/>
          <w:bCs/>
          <w:i/>
          <w:iCs/>
          <w:sz w:val="24"/>
          <w:szCs w:val="24"/>
        </w:rPr>
        <w:t xml:space="preserve">các phái viên </w:t>
      </w:r>
      <w:proofErr w:type="gramStart"/>
      <w:r w:rsidR="006F38D8" w:rsidRPr="0035370C">
        <w:rPr>
          <w:rFonts w:ascii="Times New Roman" w:hAnsi="Times New Roman" w:cs="Times New Roman"/>
          <w:bCs/>
          <w:i/>
          <w:iCs/>
          <w:sz w:val="24"/>
          <w:szCs w:val="24"/>
        </w:rPr>
        <w:t>An</w:t>
      </w:r>
      <w:proofErr w:type="gramEnd"/>
      <w:r w:rsidR="006F38D8" w:rsidRPr="0035370C">
        <w:rPr>
          <w:rFonts w:ascii="Times New Roman" w:hAnsi="Times New Roman" w:cs="Times New Roman"/>
          <w:bCs/>
          <w:i/>
          <w:iCs/>
          <w:sz w:val="24"/>
          <w:szCs w:val="24"/>
        </w:rPr>
        <w:t xml:space="preserve"> Nam mang cống phẩm đi bằng đường bộ qua ải Nam Quan, đến châu Bằng Tường (Quảng Tây), rồi từ đó theo đường thủy đến Bắc Kinh</w:t>
      </w:r>
      <w:r w:rsidR="006F38D8">
        <w:rPr>
          <w:rFonts w:ascii="Times New Roman" w:hAnsi="Times New Roman" w:cs="Times New Roman"/>
          <w:bCs/>
          <w:iCs/>
          <w:sz w:val="24"/>
          <w:szCs w:val="24"/>
        </w:rPr>
        <w:t>” [</w:t>
      </w:r>
      <w:r w:rsidR="00517E18" w:rsidRPr="001065E1">
        <w:rPr>
          <w:rFonts w:ascii="Times New Roman" w:hAnsi="Times New Roman" w:cs="Times New Roman"/>
          <w:bCs/>
          <w:iCs/>
          <w:sz w:val="24"/>
          <w:szCs w:val="24"/>
        </w:rPr>
        <w:t>5</w:t>
      </w:r>
      <w:r w:rsidR="006F38D8" w:rsidRPr="001065E1">
        <w:rPr>
          <w:rFonts w:ascii="Times New Roman" w:hAnsi="Times New Roman" w:cs="Times New Roman"/>
          <w:bCs/>
          <w:iCs/>
          <w:sz w:val="24"/>
          <w:szCs w:val="24"/>
        </w:rPr>
        <w:t>,</w:t>
      </w:r>
      <w:r w:rsidR="001901DE" w:rsidRPr="001065E1">
        <w:rPr>
          <w:rFonts w:ascii="Times New Roman" w:hAnsi="Times New Roman" w:cs="Times New Roman"/>
          <w:bCs/>
          <w:iCs/>
          <w:sz w:val="24"/>
          <w:szCs w:val="24"/>
        </w:rPr>
        <w:t xml:space="preserve"> </w:t>
      </w:r>
      <w:r w:rsidR="00A678BF" w:rsidRPr="001065E1">
        <w:rPr>
          <w:rFonts w:ascii="Times New Roman" w:hAnsi="Times New Roman" w:cs="Times New Roman"/>
          <w:bCs/>
          <w:iCs/>
          <w:sz w:val="24"/>
          <w:szCs w:val="24"/>
        </w:rPr>
        <w:t>tr.255</w:t>
      </w:r>
      <w:r w:rsidR="0035370C">
        <w:rPr>
          <w:rFonts w:ascii="Times New Roman" w:hAnsi="Times New Roman" w:cs="Times New Roman"/>
          <w:bCs/>
          <w:iCs/>
          <w:sz w:val="24"/>
          <w:szCs w:val="24"/>
        </w:rPr>
        <w:t>]. Dưới triều Nguyễn, đ</w:t>
      </w:r>
      <w:r w:rsidR="00A678BF">
        <w:rPr>
          <w:rFonts w:ascii="Times New Roman" w:hAnsi="Times New Roman" w:cs="Times New Roman"/>
          <w:bCs/>
          <w:iCs/>
          <w:sz w:val="24"/>
          <w:szCs w:val="24"/>
        </w:rPr>
        <w:t>ường thủy</w:t>
      </w:r>
      <w:r w:rsidR="0035370C">
        <w:rPr>
          <w:rFonts w:ascii="Times New Roman" w:hAnsi="Times New Roman" w:cs="Times New Roman"/>
          <w:bCs/>
          <w:iCs/>
          <w:sz w:val="24"/>
          <w:szCs w:val="24"/>
        </w:rPr>
        <w:t xml:space="preserve"> từ Quảng Tây</w:t>
      </w:r>
      <w:r w:rsidR="00A678BF">
        <w:rPr>
          <w:rFonts w:ascii="Times New Roman" w:hAnsi="Times New Roman" w:cs="Times New Roman"/>
          <w:bCs/>
          <w:iCs/>
          <w:sz w:val="24"/>
          <w:szCs w:val="24"/>
        </w:rPr>
        <w:t xml:space="preserve"> đến Bắc Kinh có lẽ vẫn tuân theo dụ mà hoàng đế Ung Chính đã ban hành</w:t>
      </w:r>
      <w:r w:rsidR="001901DE">
        <w:rPr>
          <w:rFonts w:ascii="Times New Roman" w:hAnsi="Times New Roman" w:cs="Times New Roman"/>
          <w:bCs/>
          <w:iCs/>
          <w:sz w:val="24"/>
          <w:szCs w:val="24"/>
        </w:rPr>
        <w:t xml:space="preserve"> vào</w:t>
      </w:r>
      <w:r w:rsidR="00A678BF">
        <w:rPr>
          <w:rFonts w:ascii="Times New Roman" w:hAnsi="Times New Roman" w:cs="Times New Roman"/>
          <w:bCs/>
          <w:iCs/>
          <w:sz w:val="24"/>
          <w:szCs w:val="24"/>
        </w:rPr>
        <w:t xml:space="preserve"> năm 1726</w:t>
      </w:r>
      <w:r w:rsidR="00244250">
        <w:rPr>
          <w:rFonts w:ascii="Times New Roman" w:hAnsi="Times New Roman" w:cs="Times New Roman"/>
          <w:bCs/>
          <w:iCs/>
          <w:sz w:val="24"/>
          <w:szCs w:val="24"/>
        </w:rPr>
        <w:t>,</w:t>
      </w:r>
      <w:r w:rsidR="00A678BF">
        <w:rPr>
          <w:rFonts w:ascii="Times New Roman" w:hAnsi="Times New Roman" w:cs="Times New Roman"/>
          <w:bCs/>
          <w:iCs/>
          <w:sz w:val="24"/>
          <w:szCs w:val="24"/>
        </w:rPr>
        <w:t xml:space="preserve"> đó là băng qua các tỉnh Hồ Nam, Hồ Bắc, Giang Tây và Sơn Đông [</w:t>
      </w:r>
      <w:r w:rsidR="00517E18" w:rsidRPr="001065E1">
        <w:rPr>
          <w:rFonts w:ascii="Times New Roman" w:hAnsi="Times New Roman" w:cs="Times New Roman"/>
          <w:bCs/>
          <w:iCs/>
          <w:sz w:val="24"/>
          <w:szCs w:val="24"/>
        </w:rPr>
        <w:t>5</w:t>
      </w:r>
      <w:r w:rsidR="00A678BF" w:rsidRPr="001065E1">
        <w:rPr>
          <w:rFonts w:ascii="Times New Roman" w:hAnsi="Times New Roman" w:cs="Times New Roman"/>
          <w:bCs/>
          <w:iCs/>
          <w:sz w:val="24"/>
          <w:szCs w:val="24"/>
        </w:rPr>
        <w:t>,</w:t>
      </w:r>
      <w:r w:rsidR="00517E18" w:rsidRPr="001065E1">
        <w:rPr>
          <w:rFonts w:ascii="Times New Roman" w:hAnsi="Times New Roman" w:cs="Times New Roman"/>
          <w:bCs/>
          <w:iCs/>
          <w:sz w:val="24"/>
          <w:szCs w:val="24"/>
        </w:rPr>
        <w:t xml:space="preserve"> </w:t>
      </w:r>
      <w:r w:rsidR="00A678BF" w:rsidRPr="001065E1">
        <w:rPr>
          <w:rFonts w:ascii="Times New Roman" w:hAnsi="Times New Roman" w:cs="Times New Roman"/>
          <w:bCs/>
          <w:iCs/>
          <w:sz w:val="24"/>
          <w:szCs w:val="24"/>
        </w:rPr>
        <w:t>tr.255</w:t>
      </w:r>
      <w:r w:rsidR="00A678BF">
        <w:rPr>
          <w:rFonts w:ascii="Times New Roman" w:hAnsi="Times New Roman" w:cs="Times New Roman"/>
          <w:bCs/>
          <w:iCs/>
          <w:sz w:val="24"/>
          <w:szCs w:val="24"/>
        </w:rPr>
        <w:t>].</w:t>
      </w:r>
      <w:r w:rsidR="00A758AC">
        <w:rPr>
          <w:rFonts w:ascii="Times New Roman" w:hAnsi="Times New Roman" w:cs="Times New Roman"/>
          <w:bCs/>
          <w:iCs/>
          <w:sz w:val="24"/>
          <w:szCs w:val="24"/>
        </w:rPr>
        <w:t xml:space="preserve"> Như vậy, có thể thấy, lộ trình đi sứ của sứ thần Việt </w:t>
      </w:r>
      <w:r w:rsidR="00A758AC">
        <w:rPr>
          <w:rFonts w:ascii="Times New Roman" w:hAnsi="Times New Roman" w:cs="Times New Roman"/>
          <w:bCs/>
          <w:iCs/>
          <w:sz w:val="24"/>
          <w:szCs w:val="24"/>
        </w:rPr>
        <w:lastRenderedPageBreak/>
        <w:t>Nam trải dài qua rất nhiều tỉnh thành của Việ</w:t>
      </w:r>
      <w:r w:rsidR="001244C2">
        <w:rPr>
          <w:rFonts w:ascii="Times New Roman" w:hAnsi="Times New Roman" w:cs="Times New Roman"/>
          <w:bCs/>
          <w:iCs/>
          <w:sz w:val="24"/>
          <w:szCs w:val="24"/>
        </w:rPr>
        <w:t xml:space="preserve">t Nam và </w:t>
      </w:r>
      <w:r w:rsidR="00A758AC">
        <w:rPr>
          <w:rFonts w:ascii="Times New Roman" w:hAnsi="Times New Roman" w:cs="Times New Roman"/>
          <w:bCs/>
          <w:iCs/>
          <w:sz w:val="24"/>
          <w:szCs w:val="24"/>
        </w:rPr>
        <w:t>Trung Quố</w:t>
      </w:r>
      <w:r w:rsidR="00244250">
        <w:rPr>
          <w:rFonts w:ascii="Times New Roman" w:hAnsi="Times New Roman" w:cs="Times New Roman"/>
          <w:bCs/>
          <w:iCs/>
          <w:sz w:val="24"/>
          <w:szCs w:val="24"/>
        </w:rPr>
        <w:t xml:space="preserve">c, trong đó </w:t>
      </w:r>
      <w:r w:rsidR="00072C8E">
        <w:rPr>
          <w:rFonts w:ascii="Times New Roman" w:hAnsi="Times New Roman" w:cs="Times New Roman"/>
          <w:bCs/>
          <w:iCs/>
          <w:sz w:val="24"/>
          <w:szCs w:val="24"/>
        </w:rPr>
        <w:t xml:space="preserve">việc di chuyển </w:t>
      </w:r>
      <w:r w:rsidR="00244250">
        <w:rPr>
          <w:rFonts w:ascii="Times New Roman" w:hAnsi="Times New Roman" w:cs="Times New Roman"/>
          <w:bCs/>
          <w:iCs/>
          <w:sz w:val="24"/>
          <w:szCs w:val="24"/>
        </w:rPr>
        <w:t xml:space="preserve">có sự </w:t>
      </w:r>
      <w:r w:rsidR="00A758AC">
        <w:rPr>
          <w:rFonts w:ascii="Times New Roman" w:hAnsi="Times New Roman" w:cs="Times New Roman"/>
          <w:bCs/>
          <w:iCs/>
          <w:sz w:val="24"/>
          <w:szCs w:val="24"/>
        </w:rPr>
        <w:t xml:space="preserve">kết hợp cả </w:t>
      </w:r>
      <w:r w:rsidR="001244C2">
        <w:rPr>
          <w:rFonts w:ascii="Times New Roman" w:hAnsi="Times New Roman" w:cs="Times New Roman"/>
          <w:bCs/>
          <w:iCs/>
          <w:sz w:val="24"/>
          <w:szCs w:val="24"/>
        </w:rPr>
        <w:t xml:space="preserve">bằng </w:t>
      </w:r>
      <w:r w:rsidR="00A758AC">
        <w:rPr>
          <w:rFonts w:ascii="Times New Roman" w:hAnsi="Times New Roman" w:cs="Times New Roman"/>
          <w:bCs/>
          <w:iCs/>
          <w:sz w:val="24"/>
          <w:szCs w:val="24"/>
        </w:rPr>
        <w:t xml:space="preserve">đường bộ lẫn đường thủy. </w:t>
      </w:r>
    </w:p>
    <w:p w14:paraId="51BEB503" w14:textId="428614B7" w:rsidR="006A3F68" w:rsidRPr="00F26FE3" w:rsidRDefault="008147A3" w:rsidP="00F26FE3">
      <w:pPr>
        <w:spacing w:before="120" w:after="0" w:line="240" w:lineRule="auto"/>
        <w:jc w:val="both"/>
        <w:rPr>
          <w:rFonts w:ascii="Times New Roman" w:hAnsi="Times New Roman" w:cs="Times New Roman"/>
          <w:b/>
          <w:bCs/>
          <w:i/>
          <w:iCs/>
          <w:sz w:val="24"/>
          <w:szCs w:val="24"/>
        </w:rPr>
      </w:pPr>
      <w:r w:rsidRPr="00F26FE3">
        <w:rPr>
          <w:rFonts w:ascii="Times New Roman" w:hAnsi="Times New Roman" w:cs="Times New Roman"/>
          <w:b/>
          <w:bCs/>
          <w:i/>
          <w:iCs/>
          <w:sz w:val="24"/>
          <w:szCs w:val="24"/>
        </w:rPr>
        <w:t>2.1</w:t>
      </w:r>
      <w:r w:rsidR="00ED4E50" w:rsidRPr="00F26FE3">
        <w:rPr>
          <w:rFonts w:ascii="Times New Roman" w:hAnsi="Times New Roman" w:cs="Times New Roman"/>
          <w:b/>
          <w:bCs/>
          <w:i/>
          <w:iCs/>
          <w:sz w:val="24"/>
          <w:szCs w:val="24"/>
        </w:rPr>
        <w:t>.4</w:t>
      </w:r>
      <w:r w:rsidR="006A3F68" w:rsidRPr="00F26FE3">
        <w:rPr>
          <w:rFonts w:ascii="Times New Roman" w:hAnsi="Times New Roman" w:cs="Times New Roman"/>
          <w:b/>
          <w:bCs/>
          <w:i/>
          <w:iCs/>
          <w:sz w:val="24"/>
          <w:szCs w:val="24"/>
        </w:rPr>
        <w:t>. Thể thức đi sứ</w:t>
      </w:r>
    </w:p>
    <w:p w14:paraId="5D4DCF2F" w14:textId="30818DA3" w:rsidR="006A3F68" w:rsidRPr="0000583F" w:rsidRDefault="006A3F68" w:rsidP="00F26FE3">
      <w:pPr>
        <w:spacing w:before="120" w:after="0" w:line="240" w:lineRule="auto"/>
        <w:jc w:val="both"/>
        <w:rPr>
          <w:rFonts w:ascii="Times New Roman" w:hAnsi="Times New Roman" w:cs="Times New Roman"/>
          <w:sz w:val="24"/>
          <w:szCs w:val="24"/>
        </w:rPr>
      </w:pPr>
      <w:r w:rsidRPr="00BA672A">
        <w:rPr>
          <w:rFonts w:ascii="Times New Roman" w:hAnsi="Times New Roman" w:cs="Times New Roman"/>
          <w:sz w:val="24"/>
          <w:szCs w:val="24"/>
        </w:rPr>
        <w:t xml:space="preserve">Trước khi </w:t>
      </w:r>
      <w:r w:rsidR="00A73BCF">
        <w:rPr>
          <w:rFonts w:ascii="Times New Roman" w:hAnsi="Times New Roman" w:cs="Times New Roman"/>
          <w:sz w:val="24"/>
          <w:szCs w:val="24"/>
        </w:rPr>
        <w:t xml:space="preserve">đoàn sứ bộ </w:t>
      </w:r>
      <w:r w:rsidRPr="00BA672A">
        <w:rPr>
          <w:rFonts w:ascii="Times New Roman" w:hAnsi="Times New Roman" w:cs="Times New Roman"/>
          <w:sz w:val="24"/>
          <w:szCs w:val="24"/>
        </w:rPr>
        <w:t>lên đường sang Trung Quố</w:t>
      </w:r>
      <w:r w:rsidR="00235BE0">
        <w:rPr>
          <w:rFonts w:ascii="Times New Roman" w:hAnsi="Times New Roman" w:cs="Times New Roman"/>
          <w:sz w:val="24"/>
          <w:szCs w:val="24"/>
        </w:rPr>
        <w:t xml:space="preserve">c, </w:t>
      </w:r>
      <w:r w:rsidR="00846318">
        <w:rPr>
          <w:rFonts w:ascii="Times New Roman" w:hAnsi="Times New Roman" w:cs="Times New Roman"/>
          <w:sz w:val="24"/>
          <w:szCs w:val="24"/>
        </w:rPr>
        <w:t>t</w:t>
      </w:r>
      <w:r w:rsidRPr="00BA672A">
        <w:rPr>
          <w:rFonts w:ascii="Times New Roman" w:hAnsi="Times New Roman" w:cs="Times New Roman"/>
          <w:sz w:val="24"/>
          <w:szCs w:val="24"/>
        </w:rPr>
        <w:t xml:space="preserve">riều Nguyễn </w:t>
      </w:r>
      <w:r w:rsidR="00A73BCF">
        <w:rPr>
          <w:rFonts w:ascii="Times New Roman" w:hAnsi="Times New Roman" w:cs="Times New Roman"/>
          <w:sz w:val="24"/>
          <w:szCs w:val="24"/>
        </w:rPr>
        <w:t>ra lệnh</w:t>
      </w:r>
      <w:r w:rsidR="00235BE0">
        <w:rPr>
          <w:rFonts w:ascii="Times New Roman" w:hAnsi="Times New Roman" w:cs="Times New Roman"/>
          <w:sz w:val="24"/>
          <w:szCs w:val="24"/>
        </w:rPr>
        <w:t xml:space="preserve"> B</w:t>
      </w:r>
      <w:r w:rsidRPr="00BA672A">
        <w:rPr>
          <w:rFonts w:ascii="Times New Roman" w:hAnsi="Times New Roman" w:cs="Times New Roman"/>
          <w:sz w:val="24"/>
          <w:szCs w:val="24"/>
        </w:rPr>
        <w:t xml:space="preserve">ộ Hộ </w:t>
      </w:r>
      <w:r w:rsidR="00A73BCF">
        <w:rPr>
          <w:rFonts w:ascii="Times New Roman" w:hAnsi="Times New Roman" w:cs="Times New Roman"/>
          <w:sz w:val="24"/>
          <w:szCs w:val="24"/>
        </w:rPr>
        <w:t xml:space="preserve">báo cho quan lại ở </w:t>
      </w:r>
      <w:r w:rsidRPr="00BA672A">
        <w:rPr>
          <w:rFonts w:ascii="Times New Roman" w:hAnsi="Times New Roman" w:cs="Times New Roman"/>
          <w:sz w:val="24"/>
          <w:szCs w:val="24"/>
        </w:rPr>
        <w:t>Hà Nộ</w:t>
      </w:r>
      <w:r w:rsidR="00A73BCF">
        <w:rPr>
          <w:rFonts w:ascii="Times New Roman" w:hAnsi="Times New Roman" w:cs="Times New Roman"/>
          <w:sz w:val="24"/>
          <w:szCs w:val="24"/>
        </w:rPr>
        <w:t xml:space="preserve">i mua </w:t>
      </w:r>
      <w:r w:rsidRPr="00BA672A">
        <w:rPr>
          <w:rFonts w:ascii="Times New Roman" w:hAnsi="Times New Roman" w:cs="Times New Roman"/>
          <w:sz w:val="24"/>
          <w:szCs w:val="24"/>
        </w:rPr>
        <w:t>sắ</w:t>
      </w:r>
      <w:r w:rsidR="0043414A">
        <w:rPr>
          <w:rFonts w:ascii="Times New Roman" w:hAnsi="Times New Roman" w:cs="Times New Roman"/>
          <w:sz w:val="24"/>
          <w:szCs w:val="24"/>
        </w:rPr>
        <w:t xml:space="preserve">m </w:t>
      </w:r>
      <w:r w:rsidRPr="00BA672A">
        <w:rPr>
          <w:rFonts w:ascii="Times New Roman" w:hAnsi="Times New Roman" w:cs="Times New Roman"/>
          <w:sz w:val="24"/>
          <w:szCs w:val="24"/>
        </w:rPr>
        <w:t>vật</w:t>
      </w:r>
      <w:r w:rsidR="0043414A">
        <w:rPr>
          <w:rFonts w:ascii="Times New Roman" w:hAnsi="Times New Roman" w:cs="Times New Roman"/>
          <w:sz w:val="24"/>
          <w:szCs w:val="24"/>
        </w:rPr>
        <w:t xml:space="preserve"> phẩm</w:t>
      </w:r>
      <w:r w:rsidRPr="00BA672A">
        <w:rPr>
          <w:rFonts w:ascii="Times New Roman" w:hAnsi="Times New Roman" w:cs="Times New Roman"/>
          <w:sz w:val="24"/>
          <w:szCs w:val="24"/>
        </w:rPr>
        <w:t xml:space="preserve">. Bước tiếp theo, nhà Nguyễn soạn </w:t>
      </w:r>
      <w:r w:rsidR="00261D56">
        <w:rPr>
          <w:rFonts w:ascii="Times New Roman" w:hAnsi="Times New Roman" w:cs="Times New Roman"/>
          <w:sz w:val="24"/>
          <w:szCs w:val="24"/>
        </w:rPr>
        <w:t>quốc thư theo lối tự sự</w:t>
      </w:r>
      <w:r w:rsidR="00141251">
        <w:rPr>
          <w:rFonts w:ascii="Times New Roman" w:hAnsi="Times New Roman" w:cs="Times New Roman"/>
          <w:sz w:val="24"/>
          <w:szCs w:val="24"/>
        </w:rPr>
        <w:t xml:space="preserve">, </w:t>
      </w:r>
      <w:r w:rsidR="00261D56">
        <w:rPr>
          <w:rFonts w:ascii="Times New Roman" w:hAnsi="Times New Roman" w:cs="Times New Roman"/>
          <w:sz w:val="24"/>
          <w:szCs w:val="24"/>
        </w:rPr>
        <w:t xml:space="preserve">lối biền ngẫu (mỗi </w:t>
      </w:r>
      <w:r w:rsidR="00C90023">
        <w:rPr>
          <w:rFonts w:ascii="Times New Roman" w:hAnsi="Times New Roman" w:cs="Times New Roman"/>
          <w:sz w:val="24"/>
          <w:szCs w:val="24"/>
        </w:rPr>
        <w:t>kiểu</w:t>
      </w:r>
      <w:r w:rsidR="00261D56">
        <w:rPr>
          <w:rFonts w:ascii="Times New Roman" w:hAnsi="Times New Roman" w:cs="Times New Roman"/>
          <w:sz w:val="24"/>
          <w:szCs w:val="24"/>
        </w:rPr>
        <w:t xml:space="preserve"> mỗi bản) gửi cho tỉnh Quảng Tây</w:t>
      </w:r>
      <w:r w:rsidR="000D1700">
        <w:rPr>
          <w:rFonts w:ascii="Times New Roman" w:hAnsi="Times New Roman" w:cs="Times New Roman"/>
          <w:sz w:val="24"/>
          <w:szCs w:val="24"/>
        </w:rPr>
        <w:t xml:space="preserve"> thẩm duyệt trước</w:t>
      </w:r>
      <w:r w:rsidR="00141251">
        <w:rPr>
          <w:rFonts w:ascii="Times New Roman" w:hAnsi="Times New Roman" w:cs="Times New Roman"/>
          <w:sz w:val="24"/>
          <w:szCs w:val="24"/>
        </w:rPr>
        <w:t xml:space="preserve"> và</w:t>
      </w:r>
      <w:r w:rsidR="00E86BEA">
        <w:rPr>
          <w:rFonts w:ascii="Times New Roman" w:hAnsi="Times New Roman" w:cs="Times New Roman"/>
          <w:sz w:val="24"/>
          <w:szCs w:val="24"/>
        </w:rPr>
        <w:t xml:space="preserve"> gửi kèm </w:t>
      </w:r>
      <w:r w:rsidR="00E86BEA" w:rsidRPr="00BA672A">
        <w:rPr>
          <w:rFonts w:ascii="Times New Roman" w:hAnsi="Times New Roman" w:cs="Times New Roman"/>
          <w:sz w:val="24"/>
          <w:szCs w:val="24"/>
        </w:rPr>
        <w:t>công văn hỏi rõ ngày vào cử</w:t>
      </w:r>
      <w:r w:rsidR="00E86BEA">
        <w:rPr>
          <w:rFonts w:ascii="Times New Roman" w:hAnsi="Times New Roman" w:cs="Times New Roman"/>
          <w:sz w:val="24"/>
          <w:szCs w:val="24"/>
        </w:rPr>
        <w:t>a quan</w:t>
      </w:r>
      <w:r w:rsidR="00E86BEA">
        <w:rPr>
          <w:rStyle w:val="FootnoteReference"/>
          <w:rFonts w:ascii="Times New Roman" w:hAnsi="Times New Roman" w:cs="Times New Roman"/>
          <w:sz w:val="24"/>
          <w:szCs w:val="24"/>
        </w:rPr>
        <w:footnoteReference w:id="8"/>
      </w:r>
      <w:r w:rsidR="00F51EDC">
        <w:rPr>
          <w:rFonts w:ascii="Times New Roman" w:hAnsi="Times New Roman" w:cs="Times New Roman"/>
          <w:sz w:val="24"/>
          <w:szCs w:val="24"/>
        </w:rPr>
        <w:t xml:space="preserve">. Sau khi </w:t>
      </w:r>
      <w:r w:rsidR="00D25B0A">
        <w:rPr>
          <w:rFonts w:ascii="Times New Roman" w:hAnsi="Times New Roman" w:cs="Times New Roman"/>
          <w:sz w:val="24"/>
          <w:szCs w:val="24"/>
        </w:rPr>
        <w:t>được nhà Thanh đồng ý cho phép sang sứ</w:t>
      </w:r>
      <w:r w:rsidR="001D0363">
        <w:rPr>
          <w:rFonts w:ascii="Times New Roman" w:hAnsi="Times New Roman" w:cs="Times New Roman"/>
          <w:sz w:val="24"/>
          <w:szCs w:val="24"/>
        </w:rPr>
        <w:t xml:space="preserve">, </w:t>
      </w:r>
      <w:r w:rsidR="00F51EDC">
        <w:rPr>
          <w:rFonts w:ascii="Times New Roman" w:hAnsi="Times New Roman" w:cs="Times New Roman"/>
          <w:sz w:val="24"/>
          <w:szCs w:val="24"/>
        </w:rPr>
        <w:t xml:space="preserve">sứ bộ </w:t>
      </w:r>
      <w:r w:rsidR="00D25B0A">
        <w:rPr>
          <w:rFonts w:ascii="Times New Roman" w:hAnsi="Times New Roman" w:cs="Times New Roman"/>
          <w:sz w:val="24"/>
          <w:szCs w:val="24"/>
        </w:rPr>
        <w:t xml:space="preserve">mới bắt đầu xuất phát theo lộ trình đã vạch sẵn để đến </w:t>
      </w:r>
      <w:r w:rsidR="00F700E7">
        <w:rPr>
          <w:rFonts w:ascii="Times New Roman" w:hAnsi="Times New Roman" w:cs="Times New Roman"/>
          <w:sz w:val="24"/>
          <w:szCs w:val="24"/>
        </w:rPr>
        <w:t>kinh đô của nhà Thanh</w:t>
      </w:r>
      <w:r w:rsidR="00F51EDC">
        <w:rPr>
          <w:rFonts w:ascii="Times New Roman" w:hAnsi="Times New Roman" w:cs="Times New Roman"/>
          <w:sz w:val="24"/>
          <w:szCs w:val="24"/>
        </w:rPr>
        <w:t xml:space="preserve">. </w:t>
      </w:r>
      <w:r w:rsidR="00F5641F">
        <w:rPr>
          <w:rFonts w:ascii="Times New Roman" w:hAnsi="Times New Roman" w:cs="Times New Roman"/>
          <w:sz w:val="24"/>
          <w:szCs w:val="24"/>
        </w:rPr>
        <w:t>Trên hành trình đi sứ</w:t>
      </w:r>
      <w:r w:rsidR="00DD3BF2">
        <w:rPr>
          <w:rFonts w:ascii="Times New Roman" w:hAnsi="Times New Roman" w:cs="Times New Roman"/>
          <w:sz w:val="24"/>
          <w:szCs w:val="24"/>
        </w:rPr>
        <w:t xml:space="preserve">, </w:t>
      </w:r>
      <w:r w:rsidR="00F5641F">
        <w:rPr>
          <w:rFonts w:ascii="Times New Roman" w:hAnsi="Times New Roman" w:cs="Times New Roman"/>
          <w:sz w:val="24"/>
          <w:szCs w:val="24"/>
        </w:rPr>
        <w:t xml:space="preserve">ngày </w:t>
      </w:r>
      <w:r w:rsidR="00DD3BF2">
        <w:rPr>
          <w:rFonts w:ascii="Times New Roman" w:hAnsi="Times New Roman" w:cs="Times New Roman"/>
          <w:sz w:val="24"/>
          <w:szCs w:val="24"/>
        </w:rPr>
        <w:t>đến cửa quan</w:t>
      </w:r>
      <w:r w:rsidR="00F5641F">
        <w:rPr>
          <w:rFonts w:ascii="Times New Roman" w:hAnsi="Times New Roman" w:cs="Times New Roman"/>
          <w:sz w:val="24"/>
          <w:szCs w:val="24"/>
        </w:rPr>
        <w:t>, đoàn sứ bộ</w:t>
      </w:r>
      <w:r w:rsidR="00DD3BF2">
        <w:rPr>
          <w:rFonts w:ascii="Times New Roman" w:hAnsi="Times New Roman" w:cs="Times New Roman"/>
          <w:sz w:val="24"/>
          <w:szCs w:val="24"/>
        </w:rPr>
        <w:t xml:space="preserve"> phải có điệp tâu. </w:t>
      </w:r>
      <w:r w:rsidR="00454831">
        <w:rPr>
          <w:rFonts w:ascii="Times New Roman" w:hAnsi="Times New Roman" w:cs="Times New Roman"/>
          <w:sz w:val="24"/>
          <w:szCs w:val="24"/>
        </w:rPr>
        <w:t>Qua</w:t>
      </w:r>
      <w:r w:rsidR="00DD3BF2">
        <w:rPr>
          <w:rFonts w:ascii="Times New Roman" w:hAnsi="Times New Roman" w:cs="Times New Roman"/>
          <w:sz w:val="24"/>
          <w:szCs w:val="24"/>
        </w:rPr>
        <w:t xml:space="preserve"> các tỉnh Quảng Tây, Hồ Bắc (Trung Quốc), đoàn sứ thần vẫ</w:t>
      </w:r>
      <w:r w:rsidR="005558B8">
        <w:rPr>
          <w:rFonts w:ascii="Times New Roman" w:hAnsi="Times New Roman" w:cs="Times New Roman"/>
          <w:sz w:val="24"/>
          <w:szCs w:val="24"/>
        </w:rPr>
        <w:t xml:space="preserve">n tiếp tục </w:t>
      </w:r>
      <w:r w:rsidR="00DD3BF2">
        <w:rPr>
          <w:rFonts w:ascii="Times New Roman" w:hAnsi="Times New Roman" w:cs="Times New Roman"/>
          <w:sz w:val="24"/>
          <w:szCs w:val="24"/>
        </w:rPr>
        <w:t xml:space="preserve">làm điệp tâu nói rõ về sự thể đi đường. </w:t>
      </w:r>
      <w:r w:rsidR="0089198B">
        <w:rPr>
          <w:rFonts w:ascii="Times New Roman" w:hAnsi="Times New Roman" w:cs="Times New Roman"/>
          <w:sz w:val="24"/>
          <w:szCs w:val="24"/>
        </w:rPr>
        <w:t>Khi đế</w:t>
      </w:r>
      <w:r w:rsidR="00A1286F">
        <w:rPr>
          <w:rFonts w:ascii="Times New Roman" w:hAnsi="Times New Roman" w:cs="Times New Roman"/>
          <w:sz w:val="24"/>
          <w:szCs w:val="24"/>
        </w:rPr>
        <w:t>n Bắc</w:t>
      </w:r>
      <w:r w:rsidR="0089198B">
        <w:rPr>
          <w:rFonts w:ascii="Times New Roman" w:hAnsi="Times New Roman" w:cs="Times New Roman"/>
          <w:sz w:val="24"/>
          <w:szCs w:val="24"/>
        </w:rPr>
        <w:t xml:space="preserve"> Kinh, </w:t>
      </w:r>
      <w:r w:rsidR="00E86BEA">
        <w:rPr>
          <w:rFonts w:ascii="Times New Roman" w:hAnsi="Times New Roman" w:cs="Times New Roman"/>
          <w:sz w:val="24"/>
          <w:szCs w:val="24"/>
        </w:rPr>
        <w:t>t</w:t>
      </w:r>
      <w:r w:rsidR="0089198B">
        <w:rPr>
          <w:rFonts w:ascii="Times New Roman" w:hAnsi="Times New Roman" w:cs="Times New Roman"/>
          <w:sz w:val="24"/>
          <w:szCs w:val="24"/>
        </w:rPr>
        <w:t>ùy thuộc vào tình hình cụ thể tại buổi diện kiến với triều đình nhà Thanh mà sứ thần triều Nguyễn có những ứng đối và hành xử phù hợp để vừa đạt đượ</w:t>
      </w:r>
      <w:r w:rsidR="00141251">
        <w:rPr>
          <w:rFonts w:ascii="Times New Roman" w:hAnsi="Times New Roman" w:cs="Times New Roman"/>
          <w:sz w:val="24"/>
          <w:szCs w:val="24"/>
        </w:rPr>
        <w:t>c</w:t>
      </w:r>
      <w:r w:rsidR="0089198B">
        <w:rPr>
          <w:rFonts w:ascii="Times New Roman" w:hAnsi="Times New Roman" w:cs="Times New Roman"/>
          <w:sz w:val="24"/>
          <w:szCs w:val="24"/>
        </w:rPr>
        <w:t xml:space="preserve"> </w:t>
      </w:r>
      <w:r w:rsidR="00141251">
        <w:rPr>
          <w:rFonts w:ascii="Times New Roman" w:hAnsi="Times New Roman" w:cs="Times New Roman"/>
          <w:sz w:val="24"/>
          <w:szCs w:val="24"/>
        </w:rPr>
        <w:t>nhiệm vụ</w:t>
      </w:r>
      <w:r w:rsidR="0089198B">
        <w:rPr>
          <w:rFonts w:ascii="Times New Roman" w:hAnsi="Times New Roman" w:cs="Times New Roman"/>
          <w:sz w:val="24"/>
          <w:szCs w:val="24"/>
        </w:rPr>
        <w:t xml:space="preserve"> vừa </w:t>
      </w:r>
      <w:r w:rsidR="0000583F">
        <w:rPr>
          <w:rFonts w:ascii="Times New Roman" w:hAnsi="Times New Roman" w:cs="Times New Roman"/>
          <w:sz w:val="24"/>
          <w:szCs w:val="24"/>
        </w:rPr>
        <w:t>“</w:t>
      </w:r>
      <w:r w:rsidR="0000583F" w:rsidRPr="00D45EEA">
        <w:rPr>
          <w:rFonts w:ascii="Times New Roman" w:hAnsi="Times New Roman" w:cs="Times New Roman"/>
          <w:i/>
          <w:iCs/>
          <w:sz w:val="24"/>
          <w:szCs w:val="24"/>
        </w:rPr>
        <w:t>không hổ thẹn đến mệnh lệnh của vua mình</w:t>
      </w:r>
      <w:r w:rsidR="0000583F">
        <w:rPr>
          <w:rFonts w:ascii="Times New Roman" w:hAnsi="Times New Roman" w:cs="Times New Roman"/>
          <w:sz w:val="24"/>
          <w:szCs w:val="24"/>
        </w:rPr>
        <w:t>” [</w:t>
      </w:r>
      <w:r w:rsidR="00517E18" w:rsidRPr="001065E1">
        <w:rPr>
          <w:rFonts w:ascii="Times New Roman" w:hAnsi="Times New Roman" w:cs="Times New Roman"/>
          <w:sz w:val="24"/>
          <w:szCs w:val="24"/>
        </w:rPr>
        <w:t>3</w:t>
      </w:r>
      <w:r w:rsidR="0000583F" w:rsidRPr="001065E1">
        <w:rPr>
          <w:rFonts w:ascii="Times New Roman" w:hAnsi="Times New Roman" w:cs="Times New Roman"/>
          <w:sz w:val="24"/>
          <w:szCs w:val="24"/>
        </w:rPr>
        <w:t>,</w:t>
      </w:r>
      <w:r w:rsidR="00517E18" w:rsidRPr="001065E1">
        <w:rPr>
          <w:rFonts w:ascii="Times New Roman" w:hAnsi="Times New Roman" w:cs="Times New Roman"/>
          <w:sz w:val="24"/>
          <w:szCs w:val="24"/>
        </w:rPr>
        <w:t xml:space="preserve"> tr.</w:t>
      </w:r>
      <w:r w:rsidR="0000583F" w:rsidRPr="001065E1">
        <w:rPr>
          <w:rFonts w:ascii="Times New Roman" w:hAnsi="Times New Roman" w:cs="Times New Roman"/>
          <w:sz w:val="24"/>
          <w:szCs w:val="24"/>
        </w:rPr>
        <w:t>688</w:t>
      </w:r>
      <w:r w:rsidR="00E86BEA">
        <w:rPr>
          <w:rFonts w:ascii="Times New Roman" w:hAnsi="Times New Roman" w:cs="Times New Roman"/>
          <w:sz w:val="24"/>
          <w:szCs w:val="24"/>
        </w:rPr>
        <w:t>] như vua Tự Đức đã từng nhắc</w:t>
      </w:r>
      <w:r w:rsidR="001D5D89">
        <w:rPr>
          <w:rFonts w:ascii="Times New Roman" w:hAnsi="Times New Roman" w:cs="Times New Roman"/>
          <w:sz w:val="24"/>
          <w:szCs w:val="24"/>
        </w:rPr>
        <w:t xml:space="preserve"> nhở</w:t>
      </w:r>
      <w:r w:rsidR="00E86BEA">
        <w:rPr>
          <w:rFonts w:ascii="Times New Roman" w:hAnsi="Times New Roman" w:cs="Times New Roman"/>
          <w:sz w:val="24"/>
          <w:szCs w:val="24"/>
        </w:rPr>
        <w:t xml:space="preserve"> các sứ thầ</w:t>
      </w:r>
      <w:r w:rsidR="004C431C">
        <w:rPr>
          <w:rFonts w:ascii="Times New Roman" w:hAnsi="Times New Roman" w:cs="Times New Roman"/>
          <w:sz w:val="24"/>
          <w:szCs w:val="24"/>
        </w:rPr>
        <w:t>n.</w:t>
      </w:r>
      <w:r w:rsidR="005558B8">
        <w:rPr>
          <w:rFonts w:ascii="Times New Roman" w:hAnsi="Times New Roman" w:cs="Times New Roman"/>
          <w:sz w:val="24"/>
          <w:szCs w:val="24"/>
        </w:rPr>
        <w:t xml:space="preserve"> Sau</w:t>
      </w:r>
      <w:r w:rsidR="00DD3BF2">
        <w:rPr>
          <w:rFonts w:ascii="Times New Roman" w:hAnsi="Times New Roman" w:cs="Times New Roman"/>
          <w:sz w:val="24"/>
          <w:szCs w:val="24"/>
        </w:rPr>
        <w:t xml:space="preserve"> lễ chiêm cận</w:t>
      </w:r>
      <w:r w:rsidR="00846318">
        <w:rPr>
          <w:rStyle w:val="FootnoteReference"/>
          <w:rFonts w:ascii="Times New Roman" w:hAnsi="Times New Roman" w:cs="Times New Roman"/>
          <w:sz w:val="24"/>
          <w:szCs w:val="24"/>
        </w:rPr>
        <w:footnoteReference w:id="9"/>
      </w:r>
      <w:r w:rsidR="00DD3BF2">
        <w:rPr>
          <w:rFonts w:ascii="Times New Roman" w:hAnsi="Times New Roman" w:cs="Times New Roman"/>
          <w:sz w:val="24"/>
          <w:szCs w:val="24"/>
        </w:rPr>
        <w:t>, sứ thần nhận sắ</w:t>
      </w:r>
      <w:r w:rsidR="005558B8">
        <w:rPr>
          <w:rFonts w:ascii="Times New Roman" w:hAnsi="Times New Roman" w:cs="Times New Roman"/>
          <w:sz w:val="24"/>
          <w:szCs w:val="24"/>
        </w:rPr>
        <w:t>c thư</w:t>
      </w:r>
      <w:r w:rsidR="00DD3BF2">
        <w:rPr>
          <w:rFonts w:ascii="Times New Roman" w:hAnsi="Times New Roman" w:cs="Times New Roman"/>
          <w:sz w:val="24"/>
          <w:szCs w:val="24"/>
        </w:rPr>
        <w:t xml:space="preserve"> cùng các hạng thưởng theo lệ của nhà Thanh và lên đường quay trở về nước.</w:t>
      </w:r>
    </w:p>
    <w:p w14:paraId="10C8DCC9" w14:textId="4810B7A4" w:rsidR="0076381E" w:rsidRPr="00F26FE3" w:rsidRDefault="00ED4E50" w:rsidP="00F26FE3">
      <w:pPr>
        <w:spacing w:before="120" w:after="0" w:line="240" w:lineRule="auto"/>
        <w:jc w:val="both"/>
        <w:rPr>
          <w:rFonts w:ascii="Times New Roman" w:hAnsi="Times New Roman" w:cs="Times New Roman"/>
          <w:b/>
          <w:bCs/>
          <w:i/>
          <w:iCs/>
          <w:sz w:val="24"/>
          <w:szCs w:val="24"/>
        </w:rPr>
      </w:pPr>
      <w:r w:rsidRPr="00F26FE3">
        <w:rPr>
          <w:rFonts w:ascii="Times New Roman" w:hAnsi="Times New Roman" w:cs="Times New Roman"/>
          <w:b/>
          <w:bCs/>
          <w:i/>
          <w:iCs/>
          <w:sz w:val="24"/>
          <w:szCs w:val="24"/>
        </w:rPr>
        <w:t>2.1.5</w:t>
      </w:r>
      <w:r w:rsidR="0076381E" w:rsidRPr="00F26FE3">
        <w:rPr>
          <w:rFonts w:ascii="Times New Roman" w:hAnsi="Times New Roman" w:cs="Times New Roman"/>
          <w:b/>
          <w:bCs/>
          <w:i/>
          <w:iCs/>
          <w:sz w:val="24"/>
          <w:szCs w:val="24"/>
        </w:rPr>
        <w:t>. Chế độ đối với sứ thần</w:t>
      </w:r>
    </w:p>
    <w:p w14:paraId="7DB16DB1" w14:textId="2125F83B" w:rsidR="0076381E" w:rsidRDefault="0058710E" w:rsidP="00F26FE3">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Trong hoạt động đối ngoại</w:t>
      </w:r>
      <w:r w:rsidR="007B64B1">
        <w:rPr>
          <w:rFonts w:ascii="Times New Roman" w:hAnsi="Times New Roman" w:cs="Times New Roman"/>
          <w:sz w:val="24"/>
          <w:szCs w:val="24"/>
        </w:rPr>
        <w:t xml:space="preserve">, sứ thần chính là </w:t>
      </w:r>
      <w:r w:rsidR="002E4C7C">
        <w:rPr>
          <w:rFonts w:ascii="Times New Roman" w:hAnsi="Times New Roman" w:cs="Times New Roman"/>
          <w:sz w:val="24"/>
          <w:szCs w:val="24"/>
        </w:rPr>
        <w:t>“</w:t>
      </w:r>
      <w:r w:rsidR="007B64B1">
        <w:rPr>
          <w:rFonts w:ascii="Times New Roman" w:hAnsi="Times New Roman" w:cs="Times New Roman"/>
          <w:sz w:val="24"/>
          <w:szCs w:val="24"/>
        </w:rPr>
        <w:t>gương mặt</w:t>
      </w:r>
      <w:r w:rsidR="002E4C7C">
        <w:rPr>
          <w:rFonts w:ascii="Times New Roman" w:hAnsi="Times New Roman" w:cs="Times New Roman"/>
          <w:sz w:val="24"/>
          <w:szCs w:val="24"/>
        </w:rPr>
        <w:t>”</w:t>
      </w:r>
      <w:r w:rsidR="007B64B1">
        <w:rPr>
          <w:rFonts w:ascii="Times New Roman" w:hAnsi="Times New Roman" w:cs="Times New Roman"/>
          <w:sz w:val="24"/>
          <w:szCs w:val="24"/>
        </w:rPr>
        <w:t xml:space="preserve"> đại diện cho cả dân tộc. Do vậy, </w:t>
      </w:r>
      <w:r w:rsidR="00D45CAE">
        <w:rPr>
          <w:rFonts w:ascii="Times New Roman" w:hAnsi="Times New Roman" w:cs="Times New Roman"/>
          <w:sz w:val="24"/>
          <w:szCs w:val="24"/>
        </w:rPr>
        <w:t xml:space="preserve">triều Nguyễn đặc biệt quan tâm đến chế độ đối với sứ thần, đảm bảo cho họ có những điều kiện thuận lợi nhất để hoàn thành tốt nhiệm vụ đặt ra. Chế độ thưởng cấp đầu tiên có thể kể đến là </w:t>
      </w:r>
      <w:r w:rsidR="00D42599">
        <w:rPr>
          <w:rFonts w:ascii="Times New Roman" w:hAnsi="Times New Roman" w:cs="Times New Roman"/>
          <w:sz w:val="24"/>
          <w:szCs w:val="24"/>
        </w:rPr>
        <w:t>ban cấp</w:t>
      </w:r>
      <w:r w:rsidR="00D45CAE">
        <w:rPr>
          <w:rFonts w:ascii="Times New Roman" w:hAnsi="Times New Roman" w:cs="Times New Roman"/>
          <w:sz w:val="24"/>
          <w:szCs w:val="24"/>
        </w:rPr>
        <w:t xml:space="preserve"> phẩm phục</w:t>
      </w:r>
      <w:r>
        <w:rPr>
          <w:rFonts w:ascii="Times New Roman" w:hAnsi="Times New Roman" w:cs="Times New Roman"/>
          <w:sz w:val="24"/>
          <w:szCs w:val="24"/>
        </w:rPr>
        <w:t xml:space="preserve"> và tiền</w:t>
      </w:r>
      <w:r w:rsidR="00D45CAE">
        <w:rPr>
          <w:rFonts w:ascii="Times New Roman" w:hAnsi="Times New Roman" w:cs="Times New Roman"/>
          <w:sz w:val="24"/>
          <w:szCs w:val="24"/>
        </w:rPr>
        <w:t xml:space="preserve"> cho </w:t>
      </w:r>
      <w:r w:rsidR="00475BF8">
        <w:rPr>
          <w:rFonts w:ascii="Times New Roman" w:hAnsi="Times New Roman" w:cs="Times New Roman"/>
          <w:sz w:val="24"/>
          <w:szCs w:val="24"/>
        </w:rPr>
        <w:t>sứ bộ</w:t>
      </w:r>
      <w:r w:rsidR="00D45CAE">
        <w:rPr>
          <w:rFonts w:ascii="Times New Roman" w:hAnsi="Times New Roman" w:cs="Times New Roman"/>
          <w:sz w:val="24"/>
          <w:szCs w:val="24"/>
        </w:rPr>
        <w:t xml:space="preserve">. </w:t>
      </w:r>
      <w:r w:rsidR="00D42599">
        <w:rPr>
          <w:rFonts w:ascii="Times New Roman" w:hAnsi="Times New Roman" w:cs="Times New Roman"/>
          <w:sz w:val="24"/>
          <w:szCs w:val="24"/>
        </w:rPr>
        <w:t>Tùy vào mục đích đi sứ</w:t>
      </w:r>
      <w:r w:rsidR="00475BF8">
        <w:rPr>
          <w:rFonts w:ascii="Times New Roman" w:hAnsi="Times New Roman" w:cs="Times New Roman"/>
          <w:sz w:val="24"/>
          <w:szCs w:val="24"/>
        </w:rPr>
        <w:t xml:space="preserve"> mà </w:t>
      </w:r>
      <w:r w:rsidR="00D42599">
        <w:rPr>
          <w:rFonts w:ascii="Times New Roman" w:hAnsi="Times New Roman" w:cs="Times New Roman"/>
          <w:sz w:val="24"/>
          <w:szCs w:val="24"/>
        </w:rPr>
        <w:t>chế độ ban cấp</w:t>
      </w:r>
      <w:r w:rsidR="00475BF8">
        <w:rPr>
          <w:rFonts w:ascii="Times New Roman" w:hAnsi="Times New Roman" w:cs="Times New Roman"/>
          <w:sz w:val="24"/>
          <w:szCs w:val="24"/>
        </w:rPr>
        <w:t xml:space="preserve"> có sự khác biệt</w:t>
      </w:r>
      <w:r w:rsidR="00D42599">
        <w:rPr>
          <w:rFonts w:ascii="Times New Roman" w:hAnsi="Times New Roman" w:cs="Times New Roman"/>
          <w:sz w:val="24"/>
          <w:szCs w:val="24"/>
        </w:rPr>
        <w:t>. Đối với các đoàn sứ bộ sang Thanh để nộp cống, tạ ơn hay chúc mừ</w:t>
      </w:r>
      <w:r w:rsidR="006C3192">
        <w:rPr>
          <w:rFonts w:ascii="Times New Roman" w:hAnsi="Times New Roman" w:cs="Times New Roman"/>
          <w:sz w:val="24"/>
          <w:szCs w:val="24"/>
        </w:rPr>
        <w:t>ng thì nhà Nguyễn quy định: c</w:t>
      </w:r>
      <w:r w:rsidR="00863415">
        <w:rPr>
          <w:rFonts w:ascii="Times New Roman" w:hAnsi="Times New Roman" w:cs="Times New Roman"/>
          <w:sz w:val="24"/>
          <w:szCs w:val="24"/>
        </w:rPr>
        <w:t>hánh sứ hàm chánh tam phẩm được cấp 1 bộ áo mũ đại triều, 1 bộ bổ phục</w:t>
      </w:r>
      <w:r w:rsidR="00B20166">
        <w:rPr>
          <w:rStyle w:val="FootnoteReference"/>
          <w:rFonts w:ascii="Times New Roman" w:hAnsi="Times New Roman" w:cs="Times New Roman"/>
          <w:sz w:val="24"/>
          <w:szCs w:val="24"/>
        </w:rPr>
        <w:footnoteReference w:id="10"/>
      </w:r>
      <w:r w:rsidR="00863415">
        <w:rPr>
          <w:rFonts w:ascii="Times New Roman" w:hAnsi="Times New Roman" w:cs="Times New Roman"/>
          <w:sz w:val="24"/>
          <w:szCs w:val="24"/>
        </w:rPr>
        <w:t xml:space="preserve"> chiếu theo ph</w:t>
      </w:r>
      <w:r w:rsidR="00DE5EA7">
        <w:rPr>
          <w:rFonts w:ascii="Times New Roman" w:hAnsi="Times New Roman" w:cs="Times New Roman"/>
          <w:sz w:val="24"/>
          <w:szCs w:val="24"/>
        </w:rPr>
        <w:t>ẩm</w:t>
      </w:r>
      <w:r w:rsidR="00863415">
        <w:rPr>
          <w:rFonts w:ascii="Times New Roman" w:hAnsi="Times New Roman" w:cs="Times New Roman"/>
          <w:sz w:val="24"/>
          <w:szCs w:val="24"/>
        </w:rPr>
        <w:t xml:space="preserve"> hàm sẵn có, 2 chiếc áo khách dài mặc thường bằng hàng sa dày thủy ba viên hạc, quần nhiễu, quần lĩnh mỗi thứ 1 chiếc, 1 chiếc võng, 1 chiếc lọng xanh</w:t>
      </w:r>
      <w:r w:rsidR="00D42599">
        <w:rPr>
          <w:rFonts w:ascii="Times New Roman" w:hAnsi="Times New Roman" w:cs="Times New Roman"/>
          <w:sz w:val="24"/>
          <w:szCs w:val="24"/>
        </w:rPr>
        <w:t>. Giáp</w:t>
      </w:r>
      <w:r w:rsidR="00C71B2E">
        <w:rPr>
          <w:rFonts w:ascii="Times New Roman" w:hAnsi="Times New Roman" w:cs="Times New Roman"/>
          <w:sz w:val="24"/>
          <w:szCs w:val="24"/>
        </w:rPr>
        <w:t>,</w:t>
      </w:r>
      <w:r w:rsidR="00D42599">
        <w:rPr>
          <w:rFonts w:ascii="Times New Roman" w:hAnsi="Times New Roman" w:cs="Times New Roman"/>
          <w:sz w:val="24"/>
          <w:szCs w:val="24"/>
        </w:rPr>
        <w:t xml:space="preserve"> ất phó sứ: mỗi người một bộ mũ áo đại triều tòng tam phẩm, các thứ còn lại cũng như chánh sứ. Hành nhân: 1 bộ bổ phục. Những ngườ</w:t>
      </w:r>
      <w:r w:rsidR="006C3192">
        <w:rPr>
          <w:rFonts w:ascii="Times New Roman" w:hAnsi="Times New Roman" w:cs="Times New Roman"/>
          <w:sz w:val="24"/>
          <w:szCs w:val="24"/>
        </w:rPr>
        <w:t>i tùy tù</w:t>
      </w:r>
      <w:r w:rsidR="00D42599">
        <w:rPr>
          <w:rFonts w:ascii="Times New Roman" w:hAnsi="Times New Roman" w:cs="Times New Roman"/>
          <w:sz w:val="24"/>
          <w:szCs w:val="24"/>
        </w:rPr>
        <w:t>ng thì áo mũ cũng như vậy, duy không có mảnh bổ tử</w:t>
      </w:r>
      <w:r w:rsidR="00DA1456">
        <w:rPr>
          <w:rStyle w:val="FootnoteReference"/>
          <w:rFonts w:ascii="Times New Roman" w:hAnsi="Times New Roman" w:cs="Times New Roman"/>
          <w:sz w:val="24"/>
          <w:szCs w:val="24"/>
        </w:rPr>
        <w:footnoteReference w:id="11"/>
      </w:r>
      <w:r w:rsidR="00D42599">
        <w:rPr>
          <w:rFonts w:ascii="Times New Roman" w:hAnsi="Times New Roman" w:cs="Times New Roman"/>
          <w:sz w:val="24"/>
          <w:szCs w:val="24"/>
        </w:rPr>
        <w:t>. Những người còn lại đi theo sứ thần không có bổ phục, áo quần của họ đều do phủ nội vụ phát. Đối với sứ bộ</w:t>
      </w:r>
      <w:r w:rsidR="00235BE0">
        <w:rPr>
          <w:rFonts w:ascii="Times New Roman" w:hAnsi="Times New Roman" w:cs="Times New Roman"/>
          <w:sz w:val="24"/>
          <w:szCs w:val="24"/>
        </w:rPr>
        <w:t xml:space="preserve"> đi </w:t>
      </w:r>
      <w:r w:rsidR="00235BE0" w:rsidRPr="00E05195">
        <w:rPr>
          <w:rFonts w:ascii="Times New Roman" w:hAnsi="Times New Roman" w:cs="Times New Roman"/>
          <w:sz w:val="24"/>
          <w:szCs w:val="24"/>
        </w:rPr>
        <w:t xml:space="preserve">xin </w:t>
      </w:r>
      <w:r w:rsidR="00E05195" w:rsidRPr="00E05195">
        <w:rPr>
          <w:rFonts w:ascii="Times New Roman" w:hAnsi="Times New Roman" w:cs="Times New Roman"/>
          <w:sz w:val="24"/>
          <w:szCs w:val="24"/>
        </w:rPr>
        <w:t xml:space="preserve">sách </w:t>
      </w:r>
      <w:r w:rsidR="00C71B2E" w:rsidRPr="00E05195">
        <w:rPr>
          <w:rFonts w:ascii="Times New Roman" w:hAnsi="Times New Roman" w:cs="Times New Roman"/>
          <w:sz w:val="24"/>
          <w:szCs w:val="24"/>
        </w:rPr>
        <w:t>phong</w:t>
      </w:r>
      <w:r w:rsidR="00C71B2E">
        <w:rPr>
          <w:rFonts w:ascii="Times New Roman" w:hAnsi="Times New Roman" w:cs="Times New Roman"/>
          <w:sz w:val="24"/>
          <w:szCs w:val="24"/>
        </w:rPr>
        <w:t xml:space="preserve"> thì c</w:t>
      </w:r>
      <w:r w:rsidR="00D42599">
        <w:rPr>
          <w:rFonts w:ascii="Times New Roman" w:hAnsi="Times New Roman" w:cs="Times New Roman"/>
          <w:sz w:val="24"/>
          <w:szCs w:val="24"/>
        </w:rPr>
        <w:t>hánh sứ được cấp 1 bộ mũ áo nhị phẩm đại triề</w:t>
      </w:r>
      <w:r w:rsidR="00C71B2E">
        <w:rPr>
          <w:rFonts w:ascii="Times New Roman" w:hAnsi="Times New Roman" w:cs="Times New Roman"/>
          <w:sz w:val="24"/>
          <w:szCs w:val="24"/>
        </w:rPr>
        <w:t xml:space="preserve">u; </w:t>
      </w:r>
      <w:r w:rsidR="00D42599">
        <w:rPr>
          <w:rFonts w:ascii="Times New Roman" w:hAnsi="Times New Roman" w:cs="Times New Roman"/>
          <w:sz w:val="24"/>
          <w:szCs w:val="24"/>
        </w:rPr>
        <w:t xml:space="preserve">Giáp, </w:t>
      </w:r>
      <w:r w:rsidR="00C71B2E">
        <w:rPr>
          <w:rFonts w:ascii="Times New Roman" w:hAnsi="Times New Roman" w:cs="Times New Roman"/>
          <w:sz w:val="24"/>
          <w:szCs w:val="24"/>
        </w:rPr>
        <w:t>Ấ</w:t>
      </w:r>
      <w:r w:rsidR="00D42599">
        <w:rPr>
          <w:rFonts w:ascii="Times New Roman" w:hAnsi="Times New Roman" w:cs="Times New Roman"/>
          <w:sz w:val="24"/>
          <w:szCs w:val="24"/>
        </w:rPr>
        <w:t xml:space="preserve">t phó sứ được cấp 1 bộ áo mũ đại triều tam phẩm và cấp thêm cho các sứ thần 3 bộ áo bào đen, đai sừng. Hành nhân cấp mỗi người một bộ lễ phục. </w:t>
      </w:r>
      <w:r w:rsidR="00F22F50">
        <w:rPr>
          <w:rFonts w:ascii="Times New Roman" w:hAnsi="Times New Roman" w:cs="Times New Roman"/>
          <w:sz w:val="24"/>
          <w:szCs w:val="24"/>
        </w:rPr>
        <w:t>Bên cạnh lễ phục, các sứ thần còn được triều Nguyễn ban cấp tiền. Cụ thể như sau: Chánh sứ 300 quan; giáp, ất phó sứ mỗi viên đều 200 quan; 8 viên hành nhân 200 quan chia đề</w:t>
      </w:r>
      <w:r w:rsidR="006C3192">
        <w:rPr>
          <w:rFonts w:ascii="Times New Roman" w:hAnsi="Times New Roman" w:cs="Times New Roman"/>
          <w:sz w:val="24"/>
          <w:szCs w:val="24"/>
        </w:rPr>
        <w:t>u nhau; tùy tùng</w:t>
      </w:r>
      <w:r w:rsidR="00F22F50">
        <w:rPr>
          <w:rFonts w:ascii="Times New Roman" w:hAnsi="Times New Roman" w:cs="Times New Roman"/>
          <w:sz w:val="24"/>
          <w:szCs w:val="24"/>
        </w:rPr>
        <w:t xml:space="preserve"> công phái mỗi người đều 20 quan.</w:t>
      </w:r>
      <w:r w:rsidR="0076749C">
        <w:rPr>
          <w:rFonts w:ascii="Times New Roman" w:hAnsi="Times New Roman" w:cs="Times New Roman"/>
          <w:sz w:val="24"/>
          <w:szCs w:val="24"/>
        </w:rPr>
        <w:t xml:space="preserve"> </w:t>
      </w:r>
    </w:p>
    <w:p w14:paraId="289DB4E3" w14:textId="63519CDD" w:rsidR="0058710E" w:rsidRDefault="0058710E" w:rsidP="00F26FE3">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Ngoài việc ban cấp tiền, phẩm phục, nhà Nguyễn còn quy định rõ số lượng phu</w:t>
      </w:r>
      <w:r w:rsidR="00754181">
        <w:rPr>
          <w:rFonts w:ascii="Times New Roman" w:hAnsi="Times New Roman" w:cs="Times New Roman"/>
          <w:sz w:val="24"/>
          <w:szCs w:val="24"/>
        </w:rPr>
        <w:t xml:space="preserve"> võng, phu đài tải</w:t>
      </w:r>
      <w:r w:rsidR="006F5604">
        <w:rPr>
          <w:rFonts w:ascii="Times New Roman" w:hAnsi="Times New Roman" w:cs="Times New Roman"/>
          <w:sz w:val="24"/>
          <w:szCs w:val="24"/>
        </w:rPr>
        <w:t xml:space="preserve">, </w:t>
      </w:r>
      <w:r>
        <w:rPr>
          <w:rFonts w:ascii="Times New Roman" w:hAnsi="Times New Roman" w:cs="Times New Roman"/>
          <w:sz w:val="24"/>
          <w:szCs w:val="24"/>
        </w:rPr>
        <w:t xml:space="preserve">hàng hóa cho mỗi sứ thần trên đường đi sứ </w:t>
      </w:r>
      <w:r w:rsidR="00DC0E92">
        <w:rPr>
          <w:rFonts w:ascii="Times New Roman" w:hAnsi="Times New Roman" w:cs="Times New Roman"/>
          <w:sz w:val="24"/>
          <w:szCs w:val="24"/>
        </w:rPr>
        <w:t xml:space="preserve">từ Việt Nam </w:t>
      </w:r>
      <w:r>
        <w:rPr>
          <w:rFonts w:ascii="Times New Roman" w:hAnsi="Times New Roman" w:cs="Times New Roman"/>
          <w:sz w:val="24"/>
          <w:szCs w:val="24"/>
        </w:rPr>
        <w:t xml:space="preserve">sang Trung Quốc </w:t>
      </w:r>
      <w:r>
        <w:rPr>
          <w:rFonts w:ascii="Times New Roman" w:hAnsi="Times New Roman" w:cs="Times New Roman"/>
          <w:sz w:val="24"/>
          <w:szCs w:val="24"/>
        </w:rPr>
        <w:lastRenderedPageBreak/>
        <w:t>và ngược lại</w:t>
      </w:r>
      <w:r w:rsidR="002E4C7C">
        <w:rPr>
          <w:rFonts w:ascii="Times New Roman" w:hAnsi="Times New Roman" w:cs="Times New Roman"/>
          <w:sz w:val="24"/>
          <w:szCs w:val="24"/>
        </w:rPr>
        <w:t>:</w:t>
      </w:r>
      <w:r>
        <w:rPr>
          <w:rFonts w:ascii="Times New Roman" w:hAnsi="Times New Roman" w:cs="Times New Roman"/>
          <w:sz w:val="24"/>
          <w:szCs w:val="24"/>
        </w:rPr>
        <w:t xml:space="preserve"> </w:t>
      </w:r>
      <w:r w:rsidR="002A0BE2">
        <w:rPr>
          <w:rFonts w:ascii="Times New Roman" w:hAnsi="Times New Roman" w:cs="Times New Roman"/>
          <w:sz w:val="24"/>
          <w:szCs w:val="24"/>
        </w:rPr>
        <w:t>“</w:t>
      </w:r>
      <w:r w:rsidR="002A0BE2" w:rsidRPr="007D38C7">
        <w:rPr>
          <w:rFonts w:ascii="Times New Roman" w:hAnsi="Times New Roman" w:cs="Times New Roman"/>
          <w:i/>
          <w:iCs/>
          <w:sz w:val="24"/>
          <w:szCs w:val="24"/>
        </w:rPr>
        <w:t>Từ nay phàm các s</w:t>
      </w:r>
      <w:r w:rsidR="00754181">
        <w:rPr>
          <w:rFonts w:ascii="Times New Roman" w:hAnsi="Times New Roman" w:cs="Times New Roman"/>
          <w:i/>
          <w:iCs/>
          <w:sz w:val="24"/>
          <w:szCs w:val="24"/>
        </w:rPr>
        <w:t>ứ</w:t>
      </w:r>
      <w:r w:rsidR="002A0BE2" w:rsidRPr="007D38C7">
        <w:rPr>
          <w:rFonts w:ascii="Times New Roman" w:hAnsi="Times New Roman" w:cs="Times New Roman"/>
          <w:i/>
          <w:iCs/>
          <w:sz w:val="24"/>
          <w:szCs w:val="24"/>
        </w:rPr>
        <w:t xml:space="preserve"> bộ sang nước Thanh, khởi trình từ Kinh, trừ các hòm rương đựng của công phải chiếu số mà cấp phát phu đài tải không kể, còn sứ thần, hành nhân, mỗi viên đều được cấp cho 2 suất phu võng, duy số phu đài tải thời có khác: chánh sứ thì cấp 4 suất, giáp, ất phó sứ, mỗi viên cấp 3 suất</w:t>
      </w:r>
      <w:r w:rsidR="007D38C7" w:rsidRPr="007D38C7">
        <w:rPr>
          <w:rFonts w:ascii="Times New Roman" w:hAnsi="Times New Roman" w:cs="Times New Roman"/>
          <w:i/>
          <w:iCs/>
          <w:sz w:val="24"/>
          <w:szCs w:val="24"/>
        </w:rPr>
        <w:t>, hành nhân mỗi viên cấp 1 suất, theo thứ tự chuyển trạm đến Bắc thành, rồi lại theo nguyên lệ do Bắc thành cấp tiếp, việc này ghi làm lệnh</w:t>
      </w:r>
      <w:r w:rsidR="007D38C7">
        <w:rPr>
          <w:rFonts w:ascii="Times New Roman" w:hAnsi="Times New Roman" w:cs="Times New Roman"/>
          <w:sz w:val="24"/>
          <w:szCs w:val="24"/>
        </w:rPr>
        <w:t>” [</w:t>
      </w:r>
      <w:r w:rsidR="00517E18" w:rsidRPr="001065E1">
        <w:rPr>
          <w:rFonts w:ascii="Times New Roman" w:hAnsi="Times New Roman" w:cs="Times New Roman"/>
          <w:sz w:val="24"/>
          <w:szCs w:val="24"/>
        </w:rPr>
        <w:t>3</w:t>
      </w:r>
      <w:r w:rsidR="007D38C7" w:rsidRPr="001065E1">
        <w:rPr>
          <w:rFonts w:ascii="Times New Roman" w:hAnsi="Times New Roman" w:cs="Times New Roman"/>
          <w:sz w:val="24"/>
          <w:szCs w:val="24"/>
        </w:rPr>
        <w:t>,</w:t>
      </w:r>
      <w:r w:rsidR="00517E18" w:rsidRPr="001065E1">
        <w:rPr>
          <w:rFonts w:ascii="Times New Roman" w:hAnsi="Times New Roman" w:cs="Times New Roman"/>
          <w:sz w:val="24"/>
          <w:szCs w:val="24"/>
        </w:rPr>
        <w:t xml:space="preserve"> </w:t>
      </w:r>
      <w:r w:rsidR="007D38C7" w:rsidRPr="001065E1">
        <w:rPr>
          <w:rFonts w:ascii="Times New Roman" w:hAnsi="Times New Roman" w:cs="Times New Roman"/>
          <w:sz w:val="24"/>
          <w:szCs w:val="24"/>
        </w:rPr>
        <w:t>tr.315</w:t>
      </w:r>
      <w:r w:rsidR="007D38C7">
        <w:rPr>
          <w:rFonts w:ascii="Times New Roman" w:hAnsi="Times New Roman" w:cs="Times New Roman"/>
          <w:sz w:val="24"/>
          <w:szCs w:val="24"/>
        </w:rPr>
        <w:t>]</w:t>
      </w:r>
      <w:r w:rsidR="00CF3C62">
        <w:rPr>
          <w:rFonts w:ascii="Times New Roman" w:hAnsi="Times New Roman" w:cs="Times New Roman"/>
          <w:sz w:val="24"/>
          <w:szCs w:val="24"/>
        </w:rPr>
        <w:t xml:space="preserve">. </w:t>
      </w:r>
      <w:r w:rsidR="00FC7E0F">
        <w:rPr>
          <w:rFonts w:ascii="Times New Roman" w:hAnsi="Times New Roman" w:cs="Times New Roman"/>
          <w:sz w:val="24"/>
          <w:szCs w:val="24"/>
        </w:rPr>
        <w:t>Cùng với việc định số phu võng cho các sứ thần,</w:t>
      </w:r>
      <w:r w:rsidR="00CF3C62">
        <w:rPr>
          <w:rFonts w:ascii="Times New Roman" w:hAnsi="Times New Roman" w:cs="Times New Roman"/>
          <w:sz w:val="24"/>
          <w:szCs w:val="24"/>
        </w:rPr>
        <w:t xml:space="preserve"> năm 1829,</w:t>
      </w:r>
      <w:r w:rsidR="00FC7E0F">
        <w:rPr>
          <w:rFonts w:ascii="Times New Roman" w:hAnsi="Times New Roman" w:cs="Times New Roman"/>
          <w:sz w:val="24"/>
          <w:szCs w:val="24"/>
        </w:rPr>
        <w:t xml:space="preserve"> Minh Mạng đặt định</w:t>
      </w:r>
      <w:r w:rsidR="00CB74DC">
        <w:rPr>
          <w:rFonts w:ascii="Times New Roman" w:hAnsi="Times New Roman" w:cs="Times New Roman"/>
          <w:sz w:val="24"/>
          <w:szCs w:val="24"/>
        </w:rPr>
        <w:t xml:space="preserve"> </w:t>
      </w:r>
      <w:r w:rsidR="00CF3C62">
        <w:rPr>
          <w:rFonts w:ascii="Times New Roman" w:hAnsi="Times New Roman" w:cs="Times New Roman"/>
          <w:sz w:val="24"/>
          <w:szCs w:val="24"/>
        </w:rPr>
        <w:t xml:space="preserve">số lượng </w:t>
      </w:r>
      <w:r w:rsidR="00CB74DC">
        <w:rPr>
          <w:rFonts w:ascii="Times New Roman" w:hAnsi="Times New Roman" w:cs="Times New Roman"/>
          <w:sz w:val="24"/>
          <w:szCs w:val="24"/>
        </w:rPr>
        <w:t xml:space="preserve">hòm rương đựng lễ vật của công và </w:t>
      </w:r>
      <w:r w:rsidR="00CF3C62">
        <w:rPr>
          <w:rFonts w:ascii="Times New Roman" w:hAnsi="Times New Roman" w:cs="Times New Roman"/>
          <w:sz w:val="24"/>
          <w:szCs w:val="24"/>
        </w:rPr>
        <w:t>tư trang</w:t>
      </w:r>
      <w:r w:rsidR="00CB74DC">
        <w:rPr>
          <w:rFonts w:ascii="Times New Roman" w:hAnsi="Times New Roman" w:cs="Times New Roman"/>
          <w:sz w:val="24"/>
          <w:szCs w:val="24"/>
        </w:rPr>
        <w:t xml:space="preserve"> của các sứ thần cùng với</w:t>
      </w:r>
      <w:r w:rsidR="00CF3C62">
        <w:rPr>
          <w:rFonts w:ascii="Times New Roman" w:hAnsi="Times New Roman" w:cs="Times New Roman"/>
          <w:sz w:val="24"/>
          <w:szCs w:val="24"/>
        </w:rPr>
        <w:t xml:space="preserve"> số phu đài tải tương ứng</w:t>
      </w:r>
      <w:r w:rsidR="00FC7E0F">
        <w:rPr>
          <w:rFonts w:ascii="Times New Roman" w:hAnsi="Times New Roman" w:cs="Times New Roman"/>
          <w:sz w:val="24"/>
          <w:szCs w:val="24"/>
        </w:rPr>
        <w:t xml:space="preserve"> khi đi sứ</w:t>
      </w:r>
      <w:r w:rsidR="00CB74DC">
        <w:rPr>
          <w:rFonts w:ascii="Times New Roman" w:hAnsi="Times New Roman" w:cs="Times New Roman"/>
          <w:sz w:val="24"/>
          <w:szCs w:val="24"/>
        </w:rPr>
        <w:t>. Đó là: lễ cống có 19 hòm, đồ vậ</w:t>
      </w:r>
      <w:r w:rsidR="00235BE0">
        <w:rPr>
          <w:rFonts w:ascii="Times New Roman" w:hAnsi="Times New Roman" w:cs="Times New Roman"/>
          <w:sz w:val="24"/>
          <w:szCs w:val="24"/>
        </w:rPr>
        <w:t>t có 9 hòm;</w:t>
      </w:r>
      <w:r w:rsidR="00CB74DC">
        <w:rPr>
          <w:rFonts w:ascii="Times New Roman" w:hAnsi="Times New Roman" w:cs="Times New Roman"/>
          <w:sz w:val="24"/>
          <w:szCs w:val="24"/>
        </w:rPr>
        <w:t xml:space="preserve"> 3 viên sứ thần, mỗi viên 4 hòm tư trang; 8 viên hành nhân, mỗ</w:t>
      </w:r>
      <w:r w:rsidR="00235BE0">
        <w:rPr>
          <w:rFonts w:ascii="Times New Roman" w:hAnsi="Times New Roman" w:cs="Times New Roman"/>
          <w:sz w:val="24"/>
          <w:szCs w:val="24"/>
        </w:rPr>
        <w:t>i viên 1 hòm;</w:t>
      </w:r>
      <w:r w:rsidR="00CB74DC">
        <w:rPr>
          <w:rFonts w:ascii="Times New Roman" w:hAnsi="Times New Roman" w:cs="Times New Roman"/>
          <w:sz w:val="24"/>
          <w:szCs w:val="24"/>
        </w:rPr>
        <w:t xml:space="preserve"> 9 người tùy t</w:t>
      </w:r>
      <w:r w:rsidR="00427ACB">
        <w:rPr>
          <w:rFonts w:ascii="Times New Roman" w:hAnsi="Times New Roman" w:cs="Times New Roman"/>
          <w:sz w:val="24"/>
          <w:szCs w:val="24"/>
        </w:rPr>
        <w:t>ù</w:t>
      </w:r>
      <w:r w:rsidR="00CB74DC">
        <w:rPr>
          <w:rFonts w:ascii="Times New Roman" w:hAnsi="Times New Roman" w:cs="Times New Roman"/>
          <w:sz w:val="24"/>
          <w:szCs w:val="24"/>
        </w:rPr>
        <w:t>ng có 4 hòm. Và với 52 hòm này, nhà Nguyễn định lệ dùng 140 phu đài tải.</w:t>
      </w:r>
      <w:r w:rsidR="00FC7E0F">
        <w:rPr>
          <w:rFonts w:ascii="Times New Roman" w:hAnsi="Times New Roman" w:cs="Times New Roman"/>
          <w:sz w:val="24"/>
          <w:szCs w:val="24"/>
        </w:rPr>
        <w:t xml:space="preserve"> </w:t>
      </w:r>
      <w:r w:rsidR="00FA28D1">
        <w:rPr>
          <w:rFonts w:ascii="Times New Roman" w:hAnsi="Times New Roman" w:cs="Times New Roman"/>
          <w:sz w:val="24"/>
          <w:szCs w:val="24"/>
        </w:rPr>
        <w:t xml:space="preserve">Đối với đoàn sứ bộ từ nhà Thanh trở về, </w:t>
      </w:r>
      <w:r w:rsidR="006161C5">
        <w:rPr>
          <w:rFonts w:ascii="Times New Roman" w:hAnsi="Times New Roman" w:cs="Times New Roman"/>
          <w:sz w:val="24"/>
          <w:szCs w:val="24"/>
        </w:rPr>
        <w:t xml:space="preserve">quy định số </w:t>
      </w:r>
      <w:r w:rsidR="00516C09">
        <w:rPr>
          <w:rFonts w:ascii="Times New Roman" w:hAnsi="Times New Roman" w:cs="Times New Roman"/>
          <w:sz w:val="24"/>
          <w:szCs w:val="24"/>
        </w:rPr>
        <w:t xml:space="preserve">lượng hòm rương và số </w:t>
      </w:r>
      <w:r w:rsidRPr="00CB0820">
        <w:rPr>
          <w:rFonts w:ascii="Times New Roman" w:hAnsi="Times New Roman" w:cs="Times New Roman"/>
          <w:sz w:val="24"/>
          <w:szCs w:val="24"/>
        </w:rPr>
        <w:t xml:space="preserve">phu khiêng vác đồ vật của sứ bộ </w:t>
      </w:r>
      <w:r w:rsidR="006161C5">
        <w:rPr>
          <w:rFonts w:ascii="Times New Roman" w:hAnsi="Times New Roman" w:cs="Times New Roman"/>
          <w:sz w:val="24"/>
          <w:szCs w:val="24"/>
        </w:rPr>
        <w:t>được ban hành vào năm 1832 như sau:</w:t>
      </w:r>
      <w:r w:rsidRPr="00CB0820">
        <w:rPr>
          <w:rFonts w:ascii="Times New Roman" w:hAnsi="Times New Roman" w:cs="Times New Roman"/>
          <w:sz w:val="24"/>
          <w:szCs w:val="24"/>
        </w:rPr>
        <w:t xml:space="preserve"> Chánh sứ</w:t>
      </w:r>
      <w:r w:rsidR="00D01DD1">
        <w:rPr>
          <w:rFonts w:ascii="Times New Roman" w:hAnsi="Times New Roman" w:cs="Times New Roman"/>
          <w:sz w:val="24"/>
          <w:szCs w:val="24"/>
        </w:rPr>
        <w:t xml:space="preserve"> 5 hòm; g</w:t>
      </w:r>
      <w:r w:rsidRPr="00CB0820">
        <w:rPr>
          <w:rFonts w:ascii="Times New Roman" w:hAnsi="Times New Roman" w:cs="Times New Roman"/>
          <w:sz w:val="24"/>
          <w:szCs w:val="24"/>
        </w:rPr>
        <w:t xml:space="preserve">iáp, </w:t>
      </w:r>
      <w:r w:rsidR="00D01DD1">
        <w:rPr>
          <w:rFonts w:ascii="Times New Roman" w:hAnsi="Times New Roman" w:cs="Times New Roman"/>
          <w:sz w:val="24"/>
          <w:szCs w:val="24"/>
        </w:rPr>
        <w:t>ấ</w:t>
      </w:r>
      <w:r w:rsidRPr="00CB0820">
        <w:rPr>
          <w:rFonts w:ascii="Times New Roman" w:hAnsi="Times New Roman" w:cs="Times New Roman"/>
          <w:sz w:val="24"/>
          <w:szCs w:val="24"/>
        </w:rPr>
        <w:t>t phó sứ mỗi viên 4 hòm; hành nhân 8 người, 12 hòm, tùy tùng 9 người 5 hòm. Từ Hà Nội về Kinh</w:t>
      </w:r>
      <w:r w:rsidR="00516C09">
        <w:rPr>
          <w:rFonts w:ascii="Times New Roman" w:hAnsi="Times New Roman" w:cs="Times New Roman"/>
          <w:sz w:val="24"/>
          <w:szCs w:val="24"/>
        </w:rPr>
        <w:t>, chuẩn cho</w:t>
      </w:r>
      <w:r w:rsidRPr="00CB0820">
        <w:rPr>
          <w:rFonts w:ascii="Times New Roman" w:hAnsi="Times New Roman" w:cs="Times New Roman"/>
          <w:sz w:val="24"/>
          <w:szCs w:val="24"/>
        </w:rPr>
        <w:t xml:space="preserve"> 3 viên sứ thần</w:t>
      </w:r>
      <w:r w:rsidR="00516C09">
        <w:rPr>
          <w:rFonts w:ascii="Times New Roman" w:hAnsi="Times New Roman" w:cs="Times New Roman"/>
          <w:sz w:val="24"/>
          <w:szCs w:val="24"/>
        </w:rPr>
        <w:t xml:space="preserve">, </w:t>
      </w:r>
      <w:r w:rsidRPr="00CB0820">
        <w:rPr>
          <w:rFonts w:ascii="Times New Roman" w:hAnsi="Times New Roman" w:cs="Times New Roman"/>
          <w:sz w:val="24"/>
          <w:szCs w:val="24"/>
        </w:rPr>
        <w:t xml:space="preserve">mỗi viên 2 phu khiêng </w:t>
      </w:r>
      <w:r w:rsidR="00516C09">
        <w:rPr>
          <w:rFonts w:ascii="Times New Roman" w:hAnsi="Times New Roman" w:cs="Times New Roman"/>
          <w:sz w:val="24"/>
          <w:szCs w:val="24"/>
        </w:rPr>
        <w:t xml:space="preserve">võng và 4 phu đài tải, phẩm phục; </w:t>
      </w:r>
      <w:r w:rsidRPr="00CB0820">
        <w:rPr>
          <w:rFonts w:ascii="Times New Roman" w:hAnsi="Times New Roman" w:cs="Times New Roman"/>
          <w:sz w:val="24"/>
          <w:szCs w:val="24"/>
        </w:rPr>
        <w:t>hành nhân 8 viên, mỗi viên 2 ng</w:t>
      </w:r>
      <w:r>
        <w:rPr>
          <w:rFonts w:ascii="Times New Roman" w:hAnsi="Times New Roman" w:cs="Times New Roman"/>
          <w:sz w:val="24"/>
          <w:szCs w:val="24"/>
        </w:rPr>
        <w:t>ười</w:t>
      </w:r>
      <w:r w:rsidRPr="00CB0820">
        <w:rPr>
          <w:rFonts w:ascii="Times New Roman" w:hAnsi="Times New Roman" w:cs="Times New Roman"/>
          <w:sz w:val="24"/>
          <w:szCs w:val="24"/>
        </w:rPr>
        <w:t xml:space="preserve"> phu khiêng võng</w:t>
      </w:r>
      <w:r w:rsidR="00516C09">
        <w:rPr>
          <w:rFonts w:ascii="Times New Roman" w:hAnsi="Times New Roman" w:cs="Times New Roman"/>
          <w:sz w:val="24"/>
          <w:szCs w:val="24"/>
        </w:rPr>
        <w:t xml:space="preserve">. </w:t>
      </w:r>
    </w:p>
    <w:p w14:paraId="1B222B2A" w14:textId="3B0BFE88" w:rsidR="00516C09" w:rsidRDefault="0098762C" w:rsidP="00F26FE3">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Trên hành trình đi sứ dài ngày, các sứ bộ gặp không </w:t>
      </w:r>
      <w:r w:rsidR="00A83B75">
        <w:rPr>
          <w:rFonts w:ascii="Times New Roman" w:hAnsi="Times New Roman" w:cs="Times New Roman"/>
          <w:sz w:val="24"/>
          <w:szCs w:val="24"/>
        </w:rPr>
        <w:t>ít</w:t>
      </w:r>
      <w:r>
        <w:rPr>
          <w:rFonts w:ascii="Times New Roman" w:hAnsi="Times New Roman" w:cs="Times New Roman"/>
          <w:sz w:val="24"/>
          <w:szCs w:val="24"/>
        </w:rPr>
        <w:t xml:space="preserve"> khó khăn</w:t>
      </w:r>
      <w:r w:rsidR="00C96F08">
        <w:rPr>
          <w:rFonts w:ascii="Times New Roman" w:hAnsi="Times New Roman" w:cs="Times New Roman"/>
          <w:sz w:val="24"/>
          <w:szCs w:val="24"/>
        </w:rPr>
        <w:t xml:space="preserve">, vất vả và một số </w:t>
      </w:r>
      <w:r w:rsidR="005E2614">
        <w:rPr>
          <w:rFonts w:ascii="Times New Roman" w:hAnsi="Times New Roman" w:cs="Times New Roman"/>
          <w:sz w:val="24"/>
          <w:szCs w:val="24"/>
        </w:rPr>
        <w:t>thành viên trong đoàn</w:t>
      </w:r>
      <w:r w:rsidR="00C96F08">
        <w:rPr>
          <w:rFonts w:ascii="Times New Roman" w:hAnsi="Times New Roman" w:cs="Times New Roman"/>
          <w:sz w:val="24"/>
          <w:szCs w:val="24"/>
        </w:rPr>
        <w:t xml:space="preserve"> đã không may qua đời ngay trên đất nhà Thanh. Đối với </w:t>
      </w:r>
      <w:r w:rsidR="00A4723F">
        <w:rPr>
          <w:rFonts w:ascii="Times New Roman" w:hAnsi="Times New Roman" w:cs="Times New Roman"/>
          <w:sz w:val="24"/>
          <w:szCs w:val="24"/>
        </w:rPr>
        <w:t>những sự cố này</w:t>
      </w:r>
      <w:r w:rsidR="00C96F08">
        <w:rPr>
          <w:rFonts w:ascii="Times New Roman" w:hAnsi="Times New Roman" w:cs="Times New Roman"/>
          <w:sz w:val="24"/>
          <w:szCs w:val="24"/>
        </w:rPr>
        <w:t>, vua Nguyễn thể hiện sự quan tâm của triều đình bằng việc ban cấp tiền tuất</w:t>
      </w:r>
      <w:r w:rsidR="00D6025D">
        <w:rPr>
          <w:rFonts w:ascii="Times New Roman" w:hAnsi="Times New Roman" w:cs="Times New Roman"/>
          <w:sz w:val="24"/>
          <w:szCs w:val="24"/>
        </w:rPr>
        <w:t xml:space="preserve">, cử binh lính đưa linh cữu về quê an táng ngay khi đoàn sứ bộ </w:t>
      </w:r>
      <w:r w:rsidR="006829C6">
        <w:rPr>
          <w:rFonts w:ascii="Times New Roman" w:hAnsi="Times New Roman" w:cs="Times New Roman"/>
          <w:sz w:val="24"/>
          <w:szCs w:val="24"/>
        </w:rPr>
        <w:t xml:space="preserve">trở </w:t>
      </w:r>
      <w:r w:rsidR="00D6025D">
        <w:rPr>
          <w:rFonts w:ascii="Times New Roman" w:hAnsi="Times New Roman" w:cs="Times New Roman"/>
          <w:sz w:val="24"/>
          <w:szCs w:val="24"/>
        </w:rPr>
        <w:t>về nước, như trường hợp của sứ thần Ngô Vỵ</w:t>
      </w:r>
      <w:r w:rsidR="006F5604">
        <w:rPr>
          <w:rFonts w:ascii="Times New Roman" w:hAnsi="Times New Roman" w:cs="Times New Roman"/>
          <w:sz w:val="24"/>
          <w:szCs w:val="24"/>
        </w:rPr>
        <w:t xml:space="preserve"> (1820)</w:t>
      </w:r>
      <w:r w:rsidR="00D6025D">
        <w:rPr>
          <w:rFonts w:ascii="Times New Roman" w:hAnsi="Times New Roman" w:cs="Times New Roman"/>
          <w:sz w:val="24"/>
          <w:szCs w:val="24"/>
        </w:rPr>
        <w:t>, hành nhân Hoàng Văn Sưởng</w:t>
      </w:r>
      <w:r w:rsidR="006F5604">
        <w:rPr>
          <w:rFonts w:ascii="Times New Roman" w:hAnsi="Times New Roman" w:cs="Times New Roman"/>
          <w:sz w:val="24"/>
          <w:szCs w:val="24"/>
        </w:rPr>
        <w:t xml:space="preserve"> (1841), hành nhân Lê Trọng Bá (1849)</w:t>
      </w:r>
      <w:r w:rsidR="00B330C0">
        <w:rPr>
          <w:rFonts w:ascii="Times New Roman" w:hAnsi="Times New Roman" w:cs="Times New Roman"/>
          <w:sz w:val="24"/>
          <w:szCs w:val="24"/>
        </w:rPr>
        <w:t>.</w:t>
      </w:r>
    </w:p>
    <w:p w14:paraId="3FA38706" w14:textId="1CCC8D56" w:rsidR="0076749C" w:rsidRPr="00F26FE3" w:rsidRDefault="00DC0E92" w:rsidP="00F26FE3">
      <w:pPr>
        <w:spacing w:before="120" w:after="0" w:line="240" w:lineRule="auto"/>
        <w:jc w:val="both"/>
        <w:rPr>
          <w:rFonts w:ascii="Times New Roman" w:hAnsi="Times New Roman" w:cs="Times New Roman"/>
          <w:spacing w:val="-2"/>
          <w:sz w:val="24"/>
          <w:szCs w:val="24"/>
        </w:rPr>
      </w:pPr>
      <w:r w:rsidRPr="00F26FE3">
        <w:rPr>
          <w:rFonts w:ascii="Times New Roman" w:hAnsi="Times New Roman" w:cs="Times New Roman"/>
          <w:spacing w:val="-2"/>
          <w:sz w:val="24"/>
          <w:szCs w:val="24"/>
        </w:rPr>
        <w:t xml:space="preserve">Cùng với chế độ ban cấp, triều Nguyễn còn xử phạt nghiêm minh với những sứ thần </w:t>
      </w:r>
      <w:r w:rsidR="00A82668" w:rsidRPr="00F26FE3">
        <w:rPr>
          <w:rFonts w:ascii="Times New Roman" w:hAnsi="Times New Roman" w:cs="Times New Roman"/>
          <w:spacing w:val="-2"/>
          <w:sz w:val="24"/>
          <w:szCs w:val="24"/>
        </w:rPr>
        <w:t xml:space="preserve">không hoàn thành nhiệm vụ, mua sắm </w:t>
      </w:r>
      <w:r w:rsidR="00B71BCD" w:rsidRPr="00F26FE3">
        <w:rPr>
          <w:rFonts w:ascii="Times New Roman" w:hAnsi="Times New Roman" w:cs="Times New Roman"/>
          <w:spacing w:val="-2"/>
          <w:sz w:val="24"/>
          <w:szCs w:val="24"/>
        </w:rPr>
        <w:t xml:space="preserve">hàng hóa riêng, bắt dân phu đài tải đồ dùng riêng quá </w:t>
      </w:r>
      <w:r w:rsidR="006C3192" w:rsidRPr="00F26FE3">
        <w:rPr>
          <w:rFonts w:ascii="Times New Roman" w:hAnsi="Times New Roman" w:cs="Times New Roman"/>
          <w:spacing w:val="-2"/>
          <w:sz w:val="24"/>
          <w:szCs w:val="24"/>
        </w:rPr>
        <w:t xml:space="preserve">mức </w:t>
      </w:r>
      <w:r w:rsidR="00B71BCD" w:rsidRPr="00F26FE3">
        <w:rPr>
          <w:rFonts w:ascii="Times New Roman" w:hAnsi="Times New Roman" w:cs="Times New Roman"/>
          <w:spacing w:val="-2"/>
          <w:sz w:val="24"/>
          <w:szCs w:val="24"/>
        </w:rPr>
        <w:t>quy định. Tùy vào từng trường hợp và mức độ phạm lỗi, triều Nguyễn định mức xử phạt hợ</w:t>
      </w:r>
      <w:r w:rsidR="00FB56A2" w:rsidRPr="00F26FE3">
        <w:rPr>
          <w:rFonts w:ascii="Times New Roman" w:hAnsi="Times New Roman" w:cs="Times New Roman"/>
          <w:spacing w:val="-2"/>
          <w:sz w:val="24"/>
          <w:szCs w:val="24"/>
        </w:rPr>
        <w:t xml:space="preserve">p lý, </w:t>
      </w:r>
      <w:r w:rsidR="00B71BCD" w:rsidRPr="00F26FE3">
        <w:rPr>
          <w:rFonts w:ascii="Times New Roman" w:hAnsi="Times New Roman" w:cs="Times New Roman"/>
          <w:spacing w:val="-2"/>
          <w:sz w:val="24"/>
          <w:szCs w:val="24"/>
        </w:rPr>
        <w:t xml:space="preserve">có thể là cách chức, giáng, lưu hoặc truy thu số tiền bạc. </w:t>
      </w:r>
      <w:r w:rsidRPr="00F26FE3">
        <w:rPr>
          <w:rFonts w:ascii="Times New Roman" w:hAnsi="Times New Roman" w:cs="Times New Roman"/>
          <w:spacing w:val="-2"/>
          <w:sz w:val="24"/>
          <w:szCs w:val="24"/>
        </w:rPr>
        <w:t xml:space="preserve">Chẳng hạn, </w:t>
      </w:r>
      <w:r w:rsidR="00D54485" w:rsidRPr="00F26FE3">
        <w:rPr>
          <w:rFonts w:ascii="Times New Roman" w:hAnsi="Times New Roman" w:cs="Times New Roman"/>
          <w:spacing w:val="-2"/>
          <w:sz w:val="24"/>
          <w:szCs w:val="24"/>
        </w:rPr>
        <w:t xml:space="preserve">bản nhật ký của </w:t>
      </w:r>
      <w:r w:rsidR="00B71BCD" w:rsidRPr="00F26FE3">
        <w:rPr>
          <w:rFonts w:ascii="Times New Roman" w:hAnsi="Times New Roman" w:cs="Times New Roman"/>
          <w:spacing w:val="-2"/>
          <w:sz w:val="24"/>
          <w:szCs w:val="24"/>
        </w:rPr>
        <w:t>đoàn s</w:t>
      </w:r>
      <w:r w:rsidR="00447D5C" w:rsidRPr="00F26FE3">
        <w:rPr>
          <w:rFonts w:ascii="Times New Roman" w:hAnsi="Times New Roman" w:cs="Times New Roman"/>
          <w:spacing w:val="-2"/>
          <w:sz w:val="24"/>
          <w:szCs w:val="24"/>
        </w:rPr>
        <w:t>ứ thần Hoàng Văn Đản, Trương Hảo Hợp và Phan Huy Chú</w:t>
      </w:r>
      <w:r w:rsidR="00FD7796" w:rsidRPr="00F26FE3">
        <w:rPr>
          <w:rFonts w:ascii="Times New Roman" w:hAnsi="Times New Roman" w:cs="Times New Roman"/>
          <w:spacing w:val="-2"/>
          <w:sz w:val="24"/>
          <w:szCs w:val="24"/>
        </w:rPr>
        <w:t xml:space="preserve"> (đi sứ năm 1830)</w:t>
      </w:r>
      <w:r w:rsidR="00D54485" w:rsidRPr="00F26FE3">
        <w:rPr>
          <w:rFonts w:ascii="Times New Roman" w:hAnsi="Times New Roman" w:cs="Times New Roman"/>
          <w:spacing w:val="-2"/>
          <w:sz w:val="24"/>
          <w:szCs w:val="24"/>
        </w:rPr>
        <w:t xml:space="preserve"> rất sơ sài, thêm vào đó, </w:t>
      </w:r>
      <w:r w:rsidR="00447D5C" w:rsidRPr="00F26FE3">
        <w:rPr>
          <w:rFonts w:ascii="Times New Roman" w:hAnsi="Times New Roman" w:cs="Times New Roman"/>
          <w:spacing w:val="-2"/>
          <w:sz w:val="24"/>
          <w:szCs w:val="24"/>
        </w:rPr>
        <w:t xml:space="preserve">trên đường đi sứ </w:t>
      </w:r>
      <w:r w:rsidR="00B71BCD" w:rsidRPr="00F26FE3">
        <w:rPr>
          <w:rFonts w:ascii="Times New Roman" w:hAnsi="Times New Roman" w:cs="Times New Roman"/>
          <w:spacing w:val="-2"/>
          <w:sz w:val="24"/>
          <w:szCs w:val="24"/>
        </w:rPr>
        <w:t>về</w:t>
      </w:r>
      <w:r w:rsidR="00D54485" w:rsidRPr="00F26FE3">
        <w:rPr>
          <w:rFonts w:ascii="Times New Roman" w:hAnsi="Times New Roman" w:cs="Times New Roman"/>
          <w:spacing w:val="-2"/>
          <w:sz w:val="24"/>
          <w:szCs w:val="24"/>
        </w:rPr>
        <w:t>, họ</w:t>
      </w:r>
      <w:r w:rsidR="0047736A" w:rsidRPr="00F26FE3">
        <w:rPr>
          <w:rFonts w:ascii="Times New Roman" w:hAnsi="Times New Roman" w:cs="Times New Roman"/>
          <w:spacing w:val="-2"/>
          <w:sz w:val="24"/>
          <w:szCs w:val="24"/>
        </w:rPr>
        <w:t xml:space="preserve"> còn</w:t>
      </w:r>
      <w:r w:rsidR="00B71BCD" w:rsidRPr="00F26FE3">
        <w:rPr>
          <w:rFonts w:ascii="Times New Roman" w:hAnsi="Times New Roman" w:cs="Times New Roman"/>
          <w:spacing w:val="-2"/>
          <w:sz w:val="24"/>
          <w:szCs w:val="24"/>
        </w:rPr>
        <w:t xml:space="preserve"> bắt nhiều phu trạm </w:t>
      </w:r>
      <w:r w:rsidR="008B718C" w:rsidRPr="00F26FE3">
        <w:rPr>
          <w:rFonts w:ascii="Times New Roman" w:hAnsi="Times New Roman" w:cs="Times New Roman"/>
          <w:spacing w:val="-2"/>
          <w:sz w:val="24"/>
          <w:szCs w:val="24"/>
        </w:rPr>
        <w:t>vận chuyển tư trang</w:t>
      </w:r>
      <w:r w:rsidR="00FB56A2" w:rsidRPr="00F26FE3">
        <w:rPr>
          <w:rFonts w:ascii="Times New Roman" w:hAnsi="Times New Roman" w:cs="Times New Roman"/>
          <w:spacing w:val="-2"/>
          <w:sz w:val="24"/>
          <w:szCs w:val="24"/>
        </w:rPr>
        <w:t xml:space="preserve"> mất</w:t>
      </w:r>
      <w:r w:rsidR="00D54485" w:rsidRPr="00F26FE3">
        <w:rPr>
          <w:rFonts w:ascii="Times New Roman" w:hAnsi="Times New Roman" w:cs="Times New Roman"/>
          <w:spacing w:val="-2"/>
          <w:sz w:val="24"/>
          <w:szCs w:val="24"/>
        </w:rPr>
        <w:t xml:space="preserve"> rất nhiều phí tổn. Do vậy, vua Minh Mạ</w:t>
      </w:r>
      <w:r w:rsidR="0047736A" w:rsidRPr="00F26FE3">
        <w:rPr>
          <w:rFonts w:ascii="Times New Roman" w:hAnsi="Times New Roman" w:cs="Times New Roman"/>
          <w:spacing w:val="-2"/>
          <w:sz w:val="24"/>
          <w:szCs w:val="24"/>
        </w:rPr>
        <w:t>ng đã cách ch</w:t>
      </w:r>
      <w:r w:rsidR="00D54485" w:rsidRPr="00F26FE3">
        <w:rPr>
          <w:rFonts w:ascii="Times New Roman" w:hAnsi="Times New Roman" w:cs="Times New Roman"/>
          <w:spacing w:val="-2"/>
          <w:sz w:val="24"/>
          <w:szCs w:val="24"/>
        </w:rPr>
        <w:t>ức Hoàng Văn Đả</w:t>
      </w:r>
      <w:r w:rsidR="00A678BF" w:rsidRPr="00F26FE3">
        <w:rPr>
          <w:rFonts w:ascii="Times New Roman" w:hAnsi="Times New Roman" w:cs="Times New Roman"/>
          <w:spacing w:val="-2"/>
          <w:sz w:val="24"/>
          <w:szCs w:val="24"/>
        </w:rPr>
        <w:t>n,</w:t>
      </w:r>
      <w:r w:rsidR="003370B6" w:rsidRPr="00F26FE3">
        <w:rPr>
          <w:rFonts w:ascii="Times New Roman" w:hAnsi="Times New Roman" w:cs="Times New Roman"/>
          <w:spacing w:val="-2"/>
          <w:sz w:val="24"/>
          <w:szCs w:val="24"/>
        </w:rPr>
        <w:t xml:space="preserve"> T</w:t>
      </w:r>
      <w:r w:rsidR="00D54485" w:rsidRPr="00F26FE3">
        <w:rPr>
          <w:rFonts w:ascii="Times New Roman" w:hAnsi="Times New Roman" w:cs="Times New Roman"/>
          <w:spacing w:val="-2"/>
          <w:sz w:val="24"/>
          <w:szCs w:val="24"/>
        </w:rPr>
        <w:t>rương Hảo Hợ</w:t>
      </w:r>
      <w:r w:rsidR="006C3192" w:rsidRPr="00F26FE3">
        <w:rPr>
          <w:rFonts w:ascii="Times New Roman" w:hAnsi="Times New Roman" w:cs="Times New Roman"/>
          <w:spacing w:val="-2"/>
          <w:sz w:val="24"/>
          <w:szCs w:val="24"/>
        </w:rPr>
        <w:t>p và Phan Huy Chú để làm gương cho các đoàn sứ bộ sau này.</w:t>
      </w:r>
    </w:p>
    <w:p w14:paraId="2C4B3528" w14:textId="57D03CBC" w:rsidR="00A223A8" w:rsidRPr="00F26FE3" w:rsidRDefault="00A223A8" w:rsidP="00F26FE3">
      <w:pPr>
        <w:spacing w:before="120" w:after="0" w:line="240" w:lineRule="auto"/>
        <w:jc w:val="both"/>
        <w:rPr>
          <w:rFonts w:ascii="Times New Roman" w:hAnsi="Times New Roman" w:cs="Times New Roman"/>
          <w:b/>
          <w:bCs/>
          <w:sz w:val="24"/>
          <w:szCs w:val="24"/>
        </w:rPr>
      </w:pPr>
      <w:r w:rsidRPr="00F26FE3">
        <w:rPr>
          <w:rFonts w:ascii="Times New Roman" w:hAnsi="Times New Roman" w:cs="Times New Roman"/>
          <w:b/>
          <w:bCs/>
          <w:sz w:val="24"/>
          <w:szCs w:val="24"/>
        </w:rPr>
        <w:t xml:space="preserve">2.2. Hoạt động tiếp sứ thần Trung Quốc dưới triều Nguyễn </w:t>
      </w:r>
    </w:p>
    <w:p w14:paraId="5C430CEE" w14:textId="248FD6E1" w:rsidR="00A223A8" w:rsidRPr="00F26FE3" w:rsidRDefault="00A223A8" w:rsidP="00F26FE3">
      <w:pPr>
        <w:spacing w:before="120" w:after="0" w:line="240" w:lineRule="auto"/>
        <w:jc w:val="both"/>
        <w:rPr>
          <w:rFonts w:ascii="Times New Roman" w:hAnsi="Times New Roman" w:cs="Times New Roman"/>
          <w:b/>
          <w:bCs/>
          <w:i/>
          <w:sz w:val="24"/>
          <w:szCs w:val="24"/>
        </w:rPr>
      </w:pPr>
      <w:r w:rsidRPr="00F26FE3">
        <w:rPr>
          <w:rFonts w:ascii="Times New Roman" w:hAnsi="Times New Roman" w:cs="Times New Roman"/>
          <w:b/>
          <w:bCs/>
          <w:i/>
          <w:sz w:val="24"/>
          <w:szCs w:val="24"/>
        </w:rPr>
        <w:t>2.2.1. Mục đích tiếp sứ</w:t>
      </w:r>
    </w:p>
    <w:p w14:paraId="3D334949" w14:textId="2EBA58C0" w:rsidR="000C719A" w:rsidRPr="00BA672A" w:rsidRDefault="00D12F9E" w:rsidP="00F26FE3">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Việc tiếp sứ nhà Thanh dưới </w:t>
      </w:r>
      <w:r w:rsidR="008C2586">
        <w:rPr>
          <w:rFonts w:ascii="Times New Roman" w:hAnsi="Times New Roman" w:cs="Times New Roman"/>
          <w:sz w:val="24"/>
          <w:szCs w:val="24"/>
        </w:rPr>
        <w:t>triều Nguyễ</w:t>
      </w:r>
      <w:r>
        <w:rPr>
          <w:rFonts w:ascii="Times New Roman" w:hAnsi="Times New Roman" w:cs="Times New Roman"/>
          <w:sz w:val="24"/>
          <w:szCs w:val="24"/>
        </w:rPr>
        <w:t>n không nằm ngoại mụ</w:t>
      </w:r>
      <w:r w:rsidR="00FF7CF1">
        <w:rPr>
          <w:rFonts w:ascii="Times New Roman" w:hAnsi="Times New Roman" w:cs="Times New Roman"/>
          <w:sz w:val="24"/>
          <w:szCs w:val="24"/>
        </w:rPr>
        <w:t>c đích</w:t>
      </w:r>
      <w:r w:rsidR="00BD06BC">
        <w:rPr>
          <w:rFonts w:ascii="Times New Roman" w:hAnsi="Times New Roman" w:cs="Times New Roman"/>
          <w:sz w:val="24"/>
          <w:szCs w:val="24"/>
        </w:rPr>
        <w:t xml:space="preserve"> </w:t>
      </w:r>
      <w:r>
        <w:rPr>
          <w:rFonts w:ascii="Times New Roman" w:hAnsi="Times New Roman" w:cs="Times New Roman"/>
          <w:sz w:val="24"/>
          <w:szCs w:val="24"/>
        </w:rPr>
        <w:t>nhậ</w:t>
      </w:r>
      <w:r w:rsidR="00FF7CF1">
        <w:rPr>
          <w:rFonts w:ascii="Times New Roman" w:hAnsi="Times New Roman" w:cs="Times New Roman"/>
          <w:sz w:val="24"/>
          <w:szCs w:val="24"/>
        </w:rPr>
        <w:t>n sách phong và</w:t>
      </w:r>
      <w:r>
        <w:rPr>
          <w:rFonts w:ascii="Times New Roman" w:hAnsi="Times New Roman" w:cs="Times New Roman"/>
          <w:sz w:val="24"/>
          <w:szCs w:val="24"/>
        </w:rPr>
        <w:t xml:space="preserve"> dụ tế </w:t>
      </w:r>
      <w:r w:rsidR="00BD06BC">
        <w:rPr>
          <w:rFonts w:ascii="Times New Roman" w:hAnsi="Times New Roman" w:cs="Times New Roman"/>
          <w:sz w:val="24"/>
          <w:szCs w:val="24"/>
        </w:rPr>
        <w:t xml:space="preserve">mà </w:t>
      </w:r>
      <w:r>
        <w:rPr>
          <w:rFonts w:ascii="Times New Roman" w:hAnsi="Times New Roman" w:cs="Times New Roman"/>
          <w:sz w:val="24"/>
          <w:szCs w:val="24"/>
        </w:rPr>
        <w:t xml:space="preserve">vua Thanh ban cho các vua triều Nguyễn. Có thể xem đây là nội dung trọng yếu nhất </w:t>
      </w:r>
      <w:r w:rsidR="00E722E8">
        <w:rPr>
          <w:rFonts w:ascii="Times New Roman" w:hAnsi="Times New Roman" w:cs="Times New Roman"/>
          <w:sz w:val="24"/>
          <w:szCs w:val="24"/>
        </w:rPr>
        <w:t xml:space="preserve">trong </w:t>
      </w:r>
      <w:r w:rsidR="00690489">
        <w:rPr>
          <w:rFonts w:ascii="Times New Roman" w:hAnsi="Times New Roman" w:cs="Times New Roman"/>
          <w:sz w:val="24"/>
          <w:szCs w:val="24"/>
        </w:rPr>
        <w:t>mối</w:t>
      </w:r>
      <w:r>
        <w:rPr>
          <w:rFonts w:ascii="Times New Roman" w:hAnsi="Times New Roman" w:cs="Times New Roman"/>
          <w:sz w:val="24"/>
          <w:szCs w:val="24"/>
        </w:rPr>
        <w:t xml:space="preserve"> bang giao giữa Việt Nam và Trung Quốc </w:t>
      </w:r>
      <w:r w:rsidR="00BD06BC">
        <w:rPr>
          <w:rFonts w:ascii="Times New Roman" w:hAnsi="Times New Roman" w:cs="Times New Roman"/>
          <w:sz w:val="24"/>
          <w:szCs w:val="24"/>
        </w:rPr>
        <w:t xml:space="preserve">thông qua hoạt động của sứ </w:t>
      </w:r>
      <w:r w:rsidR="005D7EAB">
        <w:rPr>
          <w:rFonts w:ascii="Times New Roman" w:hAnsi="Times New Roman" w:cs="Times New Roman"/>
          <w:sz w:val="24"/>
          <w:szCs w:val="24"/>
        </w:rPr>
        <w:t xml:space="preserve">nhà </w:t>
      </w:r>
      <w:r w:rsidR="00BD06BC">
        <w:rPr>
          <w:rFonts w:ascii="Times New Roman" w:hAnsi="Times New Roman" w:cs="Times New Roman"/>
          <w:sz w:val="24"/>
          <w:szCs w:val="24"/>
        </w:rPr>
        <w:t>Thanh tại Việt Nam.</w:t>
      </w:r>
    </w:p>
    <w:p w14:paraId="1776F19E" w14:textId="2DB028B4" w:rsidR="00A223A8" w:rsidRPr="00F26FE3" w:rsidRDefault="00A223A8" w:rsidP="00F26FE3">
      <w:pPr>
        <w:spacing w:before="120" w:after="0" w:line="240" w:lineRule="auto"/>
        <w:jc w:val="both"/>
        <w:rPr>
          <w:rFonts w:ascii="Times New Roman" w:hAnsi="Times New Roman" w:cs="Times New Roman"/>
          <w:b/>
          <w:bCs/>
          <w:i/>
          <w:sz w:val="24"/>
          <w:szCs w:val="24"/>
        </w:rPr>
      </w:pPr>
      <w:r w:rsidRPr="00F26FE3">
        <w:rPr>
          <w:rFonts w:ascii="Times New Roman" w:hAnsi="Times New Roman" w:cs="Times New Roman"/>
          <w:b/>
          <w:bCs/>
          <w:i/>
          <w:sz w:val="24"/>
          <w:szCs w:val="24"/>
        </w:rPr>
        <w:t>2.2.</w:t>
      </w:r>
      <w:r w:rsidR="008C0640" w:rsidRPr="00F26FE3">
        <w:rPr>
          <w:rFonts w:ascii="Times New Roman" w:hAnsi="Times New Roman" w:cs="Times New Roman"/>
          <w:b/>
          <w:bCs/>
          <w:i/>
          <w:sz w:val="24"/>
          <w:szCs w:val="24"/>
        </w:rPr>
        <w:t>2</w:t>
      </w:r>
      <w:r w:rsidRPr="00F26FE3">
        <w:rPr>
          <w:rFonts w:ascii="Times New Roman" w:hAnsi="Times New Roman" w:cs="Times New Roman"/>
          <w:b/>
          <w:bCs/>
          <w:i/>
          <w:sz w:val="24"/>
          <w:szCs w:val="24"/>
        </w:rPr>
        <w:t>. Địa điểm tiếp sứ</w:t>
      </w:r>
    </w:p>
    <w:p w14:paraId="7303B6B3" w14:textId="21D26D05" w:rsidR="000C719A" w:rsidRPr="00BA672A" w:rsidRDefault="00F56775" w:rsidP="00F26FE3">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Trong những lần </w:t>
      </w:r>
      <w:r w:rsidR="00535CDE">
        <w:rPr>
          <w:rFonts w:ascii="Times New Roman" w:hAnsi="Times New Roman" w:cs="Times New Roman"/>
          <w:sz w:val="24"/>
          <w:szCs w:val="24"/>
        </w:rPr>
        <w:t>tuyên</w:t>
      </w:r>
      <w:r>
        <w:rPr>
          <w:rFonts w:ascii="Times New Roman" w:hAnsi="Times New Roman" w:cs="Times New Roman"/>
          <w:sz w:val="24"/>
          <w:szCs w:val="24"/>
        </w:rPr>
        <w:t xml:space="preserve"> phong</w:t>
      </w:r>
      <w:r w:rsidR="00896486">
        <w:rPr>
          <w:rFonts w:ascii="Times New Roman" w:hAnsi="Times New Roman" w:cs="Times New Roman"/>
          <w:sz w:val="24"/>
          <w:szCs w:val="24"/>
        </w:rPr>
        <w:t xml:space="preserve"> hay dụ tế</w:t>
      </w:r>
      <w:r>
        <w:rPr>
          <w:rFonts w:ascii="Times New Roman" w:hAnsi="Times New Roman" w:cs="Times New Roman"/>
          <w:sz w:val="24"/>
          <w:szCs w:val="24"/>
        </w:rPr>
        <w:t xml:space="preserve"> cho Gia Long, Minh Mạng, Thiệu Trị, sứ thần nhà Thanh chỉ đến Thăng Long.</w:t>
      </w:r>
      <w:r w:rsidR="008C0640">
        <w:rPr>
          <w:rFonts w:ascii="Times New Roman" w:hAnsi="Times New Roman" w:cs="Times New Roman"/>
          <w:sz w:val="24"/>
          <w:szCs w:val="24"/>
        </w:rPr>
        <w:t xml:space="preserve"> Đến 1848, Tự Đức ra dụ với ý muốn từ đây trở đi sứ </w:t>
      </w:r>
      <w:r w:rsidR="005D7EAB">
        <w:rPr>
          <w:rFonts w:ascii="Times New Roman" w:hAnsi="Times New Roman" w:cs="Times New Roman"/>
          <w:sz w:val="24"/>
          <w:szCs w:val="24"/>
        </w:rPr>
        <w:t xml:space="preserve">thần nhà </w:t>
      </w:r>
      <w:r w:rsidR="008C0640">
        <w:rPr>
          <w:rFonts w:ascii="Times New Roman" w:hAnsi="Times New Roman" w:cs="Times New Roman"/>
          <w:sz w:val="24"/>
          <w:szCs w:val="24"/>
        </w:rPr>
        <w:t xml:space="preserve">Thanh sẽ đến thẳng kinh sư làm lễ. Cùng trong năm này, đoàn sứ thần </w:t>
      </w:r>
      <w:r w:rsidR="005D7EAB">
        <w:rPr>
          <w:rFonts w:ascii="Times New Roman" w:hAnsi="Times New Roman" w:cs="Times New Roman"/>
          <w:sz w:val="24"/>
          <w:szCs w:val="24"/>
        </w:rPr>
        <w:t xml:space="preserve">do </w:t>
      </w:r>
      <w:r w:rsidR="008C0640">
        <w:rPr>
          <w:rFonts w:ascii="Times New Roman" w:hAnsi="Times New Roman" w:cs="Times New Roman"/>
          <w:sz w:val="24"/>
          <w:szCs w:val="24"/>
        </w:rPr>
        <w:t>Bùi Quỹ, Vương Hữu Quang và Nguyễn Du</w:t>
      </w:r>
      <w:r w:rsidR="005D7EAB">
        <w:rPr>
          <w:rFonts w:ascii="Times New Roman" w:hAnsi="Times New Roman" w:cs="Times New Roman"/>
          <w:sz w:val="24"/>
          <w:szCs w:val="24"/>
        </w:rPr>
        <w:t xml:space="preserve"> đi sứ</w:t>
      </w:r>
      <w:r w:rsidR="008C0640">
        <w:rPr>
          <w:rFonts w:ascii="Times New Roman" w:hAnsi="Times New Roman" w:cs="Times New Roman"/>
          <w:sz w:val="24"/>
          <w:szCs w:val="24"/>
        </w:rPr>
        <w:t xml:space="preserve"> đã mang quốc thư </w:t>
      </w:r>
      <w:r w:rsidR="005D7EAB">
        <w:rPr>
          <w:rFonts w:ascii="Times New Roman" w:hAnsi="Times New Roman" w:cs="Times New Roman"/>
          <w:sz w:val="24"/>
          <w:szCs w:val="24"/>
        </w:rPr>
        <w:t xml:space="preserve">trình bày </w:t>
      </w:r>
      <w:r w:rsidR="008C0640">
        <w:rPr>
          <w:rFonts w:ascii="Times New Roman" w:hAnsi="Times New Roman" w:cs="Times New Roman"/>
          <w:sz w:val="24"/>
          <w:szCs w:val="24"/>
        </w:rPr>
        <w:t xml:space="preserve">việc này và </w:t>
      </w:r>
      <w:r w:rsidR="008C0640">
        <w:rPr>
          <w:rFonts w:ascii="Times New Roman" w:hAnsi="Times New Roman" w:cs="Times New Roman"/>
          <w:sz w:val="24"/>
          <w:szCs w:val="24"/>
        </w:rPr>
        <w:lastRenderedPageBreak/>
        <w:t>đã được nhà Thanh chuẩn y. Sang năm sau (1849)</w:t>
      </w:r>
      <w:r>
        <w:rPr>
          <w:rFonts w:ascii="Times New Roman" w:hAnsi="Times New Roman" w:cs="Times New Roman"/>
          <w:sz w:val="24"/>
          <w:szCs w:val="24"/>
        </w:rPr>
        <w:t>, sứ Thanh</w:t>
      </w:r>
      <w:r w:rsidR="008C0640">
        <w:rPr>
          <w:rFonts w:ascii="Times New Roman" w:hAnsi="Times New Roman" w:cs="Times New Roman"/>
          <w:sz w:val="24"/>
          <w:szCs w:val="24"/>
        </w:rPr>
        <w:t xml:space="preserve"> là Án sát Quảng Tây S</w:t>
      </w:r>
      <w:r w:rsidR="00EB3827">
        <w:rPr>
          <w:rFonts w:ascii="Times New Roman" w:hAnsi="Times New Roman" w:cs="Times New Roman"/>
          <w:sz w:val="24"/>
          <w:szCs w:val="24"/>
        </w:rPr>
        <w:t>ùng</w:t>
      </w:r>
      <w:r w:rsidR="008C0640">
        <w:rPr>
          <w:rFonts w:ascii="Times New Roman" w:hAnsi="Times New Roman" w:cs="Times New Roman"/>
          <w:sz w:val="24"/>
          <w:szCs w:val="24"/>
        </w:rPr>
        <w:t xml:space="preserve"> Quang</w:t>
      </w:r>
      <w:r w:rsidR="008C2586">
        <w:rPr>
          <w:rFonts w:ascii="Times New Roman" w:hAnsi="Times New Roman" w:cs="Times New Roman"/>
          <w:sz w:val="24"/>
          <w:szCs w:val="24"/>
        </w:rPr>
        <w:t xml:space="preserve"> đã</w:t>
      </w:r>
      <w:r w:rsidR="008C0640">
        <w:rPr>
          <w:rFonts w:ascii="Times New Roman" w:hAnsi="Times New Roman" w:cs="Times New Roman"/>
          <w:sz w:val="24"/>
          <w:szCs w:val="24"/>
        </w:rPr>
        <w:t xml:space="preserve"> đế</w:t>
      </w:r>
      <w:r w:rsidR="00A67E32">
        <w:rPr>
          <w:rFonts w:ascii="Times New Roman" w:hAnsi="Times New Roman" w:cs="Times New Roman"/>
          <w:sz w:val="24"/>
          <w:szCs w:val="24"/>
        </w:rPr>
        <w:t>n kinh đô Huế</w:t>
      </w:r>
      <w:r w:rsidR="008C0640">
        <w:rPr>
          <w:rFonts w:ascii="Times New Roman" w:hAnsi="Times New Roman" w:cs="Times New Roman"/>
          <w:sz w:val="24"/>
          <w:szCs w:val="24"/>
        </w:rPr>
        <w:t xml:space="preserve"> làm lễ tuyên phong cho vua Tự Đức ở điện Thái Hòa. </w:t>
      </w:r>
      <w:r>
        <w:rPr>
          <w:rFonts w:ascii="Times New Roman" w:hAnsi="Times New Roman" w:cs="Times New Roman"/>
          <w:sz w:val="24"/>
          <w:szCs w:val="24"/>
        </w:rPr>
        <w:t>Đây được xem là một thắng lợi của triều Nguyễn trong quan hệ bang giao với Trung Quốc.</w:t>
      </w:r>
    </w:p>
    <w:p w14:paraId="491FF0CC" w14:textId="4F9B6B5B" w:rsidR="00A223A8" w:rsidRPr="00F26FE3" w:rsidRDefault="00A223A8" w:rsidP="00F26FE3">
      <w:pPr>
        <w:spacing w:before="120" w:after="0" w:line="240" w:lineRule="auto"/>
        <w:jc w:val="both"/>
        <w:rPr>
          <w:rFonts w:ascii="Times New Roman" w:hAnsi="Times New Roman" w:cs="Times New Roman"/>
          <w:b/>
          <w:bCs/>
          <w:i/>
          <w:sz w:val="24"/>
          <w:szCs w:val="24"/>
        </w:rPr>
      </w:pPr>
      <w:r w:rsidRPr="00F26FE3">
        <w:rPr>
          <w:rFonts w:ascii="Times New Roman" w:hAnsi="Times New Roman" w:cs="Times New Roman"/>
          <w:b/>
          <w:bCs/>
          <w:i/>
          <w:sz w:val="24"/>
          <w:szCs w:val="24"/>
        </w:rPr>
        <w:t>2.2.</w:t>
      </w:r>
      <w:r w:rsidR="008C0640" w:rsidRPr="00F26FE3">
        <w:rPr>
          <w:rFonts w:ascii="Times New Roman" w:hAnsi="Times New Roman" w:cs="Times New Roman"/>
          <w:b/>
          <w:bCs/>
          <w:i/>
          <w:sz w:val="24"/>
          <w:szCs w:val="24"/>
        </w:rPr>
        <w:t>3</w:t>
      </w:r>
      <w:r w:rsidR="0056777E" w:rsidRPr="00F26FE3">
        <w:rPr>
          <w:rFonts w:ascii="Times New Roman" w:hAnsi="Times New Roman" w:cs="Times New Roman"/>
          <w:b/>
          <w:bCs/>
          <w:i/>
          <w:sz w:val="24"/>
          <w:szCs w:val="24"/>
        </w:rPr>
        <w:t>. Thể</w:t>
      </w:r>
      <w:r w:rsidRPr="00F26FE3">
        <w:rPr>
          <w:rFonts w:ascii="Times New Roman" w:hAnsi="Times New Roman" w:cs="Times New Roman"/>
          <w:b/>
          <w:bCs/>
          <w:i/>
          <w:sz w:val="24"/>
          <w:szCs w:val="24"/>
        </w:rPr>
        <w:t xml:space="preserve"> thức tiếp sứ</w:t>
      </w:r>
    </w:p>
    <w:p w14:paraId="40E9B60A" w14:textId="4694CB2E" w:rsidR="00F56775" w:rsidRPr="00F26FE3" w:rsidRDefault="00F56775" w:rsidP="00F26FE3">
      <w:pPr>
        <w:spacing w:before="120" w:after="0" w:line="240" w:lineRule="auto"/>
        <w:jc w:val="both"/>
        <w:rPr>
          <w:rFonts w:ascii="Times New Roman" w:hAnsi="Times New Roman" w:cs="Times New Roman"/>
          <w:spacing w:val="-2"/>
          <w:sz w:val="24"/>
          <w:szCs w:val="24"/>
        </w:rPr>
      </w:pPr>
      <w:r w:rsidRPr="00F26FE3">
        <w:rPr>
          <w:rFonts w:ascii="Times New Roman" w:hAnsi="Times New Roman" w:cs="Times New Roman"/>
          <w:spacing w:val="-2"/>
          <w:sz w:val="24"/>
          <w:szCs w:val="24"/>
        </w:rPr>
        <w:t xml:space="preserve">Trước khi đại lễ bang giao diễn ra, triều Nguyễn </w:t>
      </w:r>
      <w:r w:rsidR="00AD42ED" w:rsidRPr="00F26FE3">
        <w:rPr>
          <w:rFonts w:ascii="Times New Roman" w:hAnsi="Times New Roman" w:cs="Times New Roman"/>
          <w:spacing w:val="-2"/>
          <w:sz w:val="24"/>
          <w:szCs w:val="24"/>
        </w:rPr>
        <w:t>tiến hành</w:t>
      </w:r>
      <w:r w:rsidR="006A73EF" w:rsidRPr="00F26FE3">
        <w:rPr>
          <w:rFonts w:ascii="Times New Roman" w:hAnsi="Times New Roman" w:cs="Times New Roman"/>
          <w:spacing w:val="-2"/>
          <w:sz w:val="24"/>
          <w:szCs w:val="24"/>
        </w:rPr>
        <w:t xml:space="preserve"> tu chỉnh đường sá, công quán</w:t>
      </w:r>
      <w:r w:rsidR="00AD42ED" w:rsidRPr="00F26FE3">
        <w:rPr>
          <w:rFonts w:ascii="Times New Roman" w:hAnsi="Times New Roman" w:cs="Times New Roman"/>
          <w:spacing w:val="-2"/>
          <w:sz w:val="24"/>
          <w:szCs w:val="24"/>
        </w:rPr>
        <w:t xml:space="preserve">, chuẩn bị </w:t>
      </w:r>
      <w:r w:rsidR="00C5542D" w:rsidRPr="00F26FE3">
        <w:rPr>
          <w:rFonts w:ascii="Times New Roman" w:hAnsi="Times New Roman" w:cs="Times New Roman"/>
          <w:spacing w:val="-2"/>
          <w:sz w:val="24"/>
          <w:szCs w:val="24"/>
        </w:rPr>
        <w:t xml:space="preserve">đầy đủ </w:t>
      </w:r>
      <w:r w:rsidR="00AD42ED" w:rsidRPr="00F26FE3">
        <w:rPr>
          <w:rFonts w:ascii="Times New Roman" w:hAnsi="Times New Roman" w:cs="Times New Roman"/>
          <w:spacing w:val="-2"/>
          <w:sz w:val="24"/>
          <w:szCs w:val="24"/>
        </w:rPr>
        <w:t>xe ngự</w:t>
      </w:r>
      <w:r w:rsidR="00C5542D" w:rsidRPr="00F26FE3">
        <w:rPr>
          <w:rFonts w:ascii="Times New Roman" w:hAnsi="Times New Roman" w:cs="Times New Roman"/>
          <w:spacing w:val="-2"/>
          <w:sz w:val="24"/>
          <w:szCs w:val="24"/>
        </w:rPr>
        <w:t>a</w:t>
      </w:r>
      <w:r w:rsidR="00AD42ED" w:rsidRPr="00F26FE3">
        <w:rPr>
          <w:rFonts w:ascii="Times New Roman" w:hAnsi="Times New Roman" w:cs="Times New Roman"/>
          <w:spacing w:val="-2"/>
          <w:sz w:val="24"/>
          <w:szCs w:val="24"/>
        </w:rPr>
        <w:t xml:space="preserve"> và cử 3 viên quan chờ mệnh cùng với thư ký, thông ngôn, y sĩ, binh sĩ đem long triều, hương án đến cửa quan chờ sẵn. Khi có tin báo về ngày mở cửa quan, sứ bộ triều Nguyễn cùng</w:t>
      </w:r>
      <w:r w:rsidR="00CE530C" w:rsidRPr="00F26FE3">
        <w:rPr>
          <w:rFonts w:ascii="Times New Roman" w:hAnsi="Times New Roman" w:cs="Times New Roman"/>
          <w:spacing w:val="-2"/>
          <w:sz w:val="24"/>
          <w:szCs w:val="24"/>
        </w:rPr>
        <w:t xml:space="preserve"> quan lại địa phương đến cửa quan. Sứ Thanh đế</w:t>
      </w:r>
      <w:r w:rsidR="00673FD4" w:rsidRPr="00F26FE3">
        <w:rPr>
          <w:rFonts w:ascii="Times New Roman" w:hAnsi="Times New Roman" w:cs="Times New Roman"/>
          <w:spacing w:val="-2"/>
          <w:sz w:val="24"/>
          <w:szCs w:val="24"/>
        </w:rPr>
        <w:t>n</w:t>
      </w:r>
      <w:r w:rsidR="00CE530C" w:rsidRPr="00F26FE3">
        <w:rPr>
          <w:rFonts w:ascii="Times New Roman" w:hAnsi="Times New Roman" w:cs="Times New Roman"/>
          <w:spacing w:val="-2"/>
          <w:sz w:val="24"/>
          <w:szCs w:val="24"/>
        </w:rPr>
        <w:t>, bắn 3 phát pháo lệnh rồi mở khóa cửa. Phía triều Nguyễn cũng bắn 3 phát pháo lệnh trả lời, quân sĩ mở cờ, đồng thành hô vang hưởng ứng và bắn tiếp 3 phát súng điểu.</w:t>
      </w:r>
    </w:p>
    <w:p w14:paraId="2FCC6FC6" w14:textId="601A000E" w:rsidR="00CE530C" w:rsidRDefault="00CE530C" w:rsidP="00F26FE3">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Trong khi chờ nhà Thanh cử người đến mời quan đón mệnh</w:t>
      </w:r>
      <w:r w:rsidR="002C740D">
        <w:rPr>
          <w:rStyle w:val="FootnoteReference"/>
          <w:rFonts w:ascii="Times New Roman" w:hAnsi="Times New Roman" w:cs="Times New Roman"/>
          <w:sz w:val="24"/>
          <w:szCs w:val="24"/>
        </w:rPr>
        <w:footnoteReference w:id="12"/>
      </w:r>
      <w:r>
        <w:rPr>
          <w:rFonts w:ascii="Times New Roman" w:hAnsi="Times New Roman" w:cs="Times New Roman"/>
          <w:sz w:val="24"/>
          <w:szCs w:val="24"/>
        </w:rPr>
        <w:t>, quan tỉnh Lạng Sơn cùng các viên thù phụng, thư ký đến trước đài Chiêu Đức làm lễ triều bái</w:t>
      </w:r>
      <w:r w:rsidR="0062476D">
        <w:rPr>
          <w:rFonts w:ascii="Times New Roman" w:hAnsi="Times New Roman" w:cs="Times New Roman"/>
          <w:sz w:val="24"/>
          <w:szCs w:val="24"/>
        </w:rPr>
        <w:t>. Sứ Thanh mời quan tỉnh Lạng Sơn cùng viên thù phụng, thư k</w:t>
      </w:r>
      <w:r w:rsidR="007C70C4">
        <w:rPr>
          <w:rFonts w:ascii="Times New Roman" w:hAnsi="Times New Roman" w:cs="Times New Roman"/>
          <w:sz w:val="24"/>
          <w:szCs w:val="24"/>
        </w:rPr>
        <w:t>ý</w:t>
      </w:r>
      <w:r w:rsidR="0062476D">
        <w:rPr>
          <w:rFonts w:ascii="Times New Roman" w:hAnsi="Times New Roman" w:cs="Times New Roman"/>
          <w:sz w:val="24"/>
          <w:szCs w:val="24"/>
        </w:rPr>
        <w:t xml:space="preserve"> vào hậu đường để làm lễ chào yết</w:t>
      </w:r>
      <w:r w:rsidR="007C70C4">
        <w:rPr>
          <w:rFonts w:ascii="Times New Roman" w:hAnsi="Times New Roman" w:cs="Times New Roman"/>
          <w:sz w:val="24"/>
          <w:szCs w:val="24"/>
        </w:rPr>
        <w:t xml:space="preserve"> và sai vệ sĩ đem long đình</w:t>
      </w:r>
      <w:r w:rsidR="00535CDE">
        <w:rPr>
          <w:rStyle w:val="FootnoteReference"/>
          <w:rFonts w:ascii="Times New Roman" w:hAnsi="Times New Roman" w:cs="Times New Roman"/>
          <w:sz w:val="24"/>
          <w:szCs w:val="24"/>
        </w:rPr>
        <w:footnoteReference w:id="13"/>
      </w:r>
      <w:r w:rsidR="007C70C4">
        <w:rPr>
          <w:rFonts w:ascii="Times New Roman" w:hAnsi="Times New Roman" w:cs="Times New Roman"/>
          <w:sz w:val="24"/>
          <w:szCs w:val="24"/>
        </w:rPr>
        <w:t xml:space="preserve">, hương án, nghi hương, nhã nhạc đến trước đài Chiêu Đức. Sứ Thanh bưng cáo văn, sắc thư và dụ văn đặt vào các long đình. Sau đó, cả </w:t>
      </w:r>
      <w:r w:rsidR="00673FD4">
        <w:rPr>
          <w:rFonts w:ascii="Times New Roman" w:hAnsi="Times New Roman" w:cs="Times New Roman"/>
          <w:sz w:val="24"/>
          <w:szCs w:val="24"/>
        </w:rPr>
        <w:t>hai bên</w:t>
      </w:r>
      <w:r w:rsidR="007C70C4">
        <w:rPr>
          <w:rFonts w:ascii="Times New Roman" w:hAnsi="Times New Roman" w:cs="Times New Roman"/>
          <w:sz w:val="24"/>
          <w:szCs w:val="24"/>
        </w:rPr>
        <w:t xml:space="preserve"> đều bắn 3 phát pháo lệnh để đi qua cửa quan theo thứ tự đã được quy đị</w:t>
      </w:r>
      <w:r w:rsidR="00C5542D">
        <w:rPr>
          <w:rFonts w:ascii="Times New Roman" w:hAnsi="Times New Roman" w:cs="Times New Roman"/>
          <w:sz w:val="24"/>
          <w:szCs w:val="24"/>
        </w:rPr>
        <w:t>nh: dẫn đầu</w:t>
      </w:r>
      <w:r w:rsidR="00673FD4">
        <w:rPr>
          <w:rFonts w:ascii="Times New Roman" w:hAnsi="Times New Roman" w:cs="Times New Roman"/>
          <w:sz w:val="24"/>
          <w:szCs w:val="24"/>
        </w:rPr>
        <w:t xml:space="preserve"> là đội</w:t>
      </w:r>
      <w:r w:rsidR="00C5542D">
        <w:rPr>
          <w:rFonts w:ascii="Times New Roman" w:hAnsi="Times New Roman" w:cs="Times New Roman"/>
          <w:sz w:val="24"/>
          <w:szCs w:val="24"/>
        </w:rPr>
        <w:t xml:space="preserve"> n</w:t>
      </w:r>
      <w:r w:rsidR="007C70C4">
        <w:rPr>
          <w:rFonts w:ascii="Times New Roman" w:hAnsi="Times New Roman" w:cs="Times New Roman"/>
          <w:sz w:val="24"/>
          <w:szCs w:val="24"/>
        </w:rPr>
        <w:t>ghi trượ</w:t>
      </w:r>
      <w:r w:rsidR="00673FD4">
        <w:rPr>
          <w:rFonts w:ascii="Times New Roman" w:hAnsi="Times New Roman" w:cs="Times New Roman"/>
          <w:sz w:val="24"/>
          <w:szCs w:val="24"/>
        </w:rPr>
        <w:t xml:space="preserve">ng, tiếp đến là </w:t>
      </w:r>
      <w:r w:rsidR="007C70C4">
        <w:rPr>
          <w:rFonts w:ascii="Times New Roman" w:hAnsi="Times New Roman" w:cs="Times New Roman"/>
          <w:sz w:val="24"/>
          <w:szCs w:val="24"/>
        </w:rPr>
        <w:t>đến đoàn nhã nhạc (nhã nhạc rước đi nhưng không cử nhạc)</w:t>
      </w:r>
      <w:r w:rsidR="001B743A">
        <w:rPr>
          <w:rFonts w:ascii="Times New Roman" w:hAnsi="Times New Roman" w:cs="Times New Roman"/>
          <w:sz w:val="24"/>
          <w:szCs w:val="24"/>
        </w:rPr>
        <w:t xml:space="preserve">. Đi sau đoàn nhã nhạc lần lượt là đội mang gươm trường, long đình, kiệu sứ Thanh, nhân viên tùy tùng, quan đợi mệnh, biền binh, voi ngựa. </w:t>
      </w:r>
    </w:p>
    <w:p w14:paraId="30C9719E" w14:textId="21011C4E" w:rsidR="00045EB1" w:rsidRDefault="00FB56A2" w:rsidP="00F26FE3">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7C2936">
        <w:rPr>
          <w:rFonts w:ascii="Times New Roman" w:hAnsi="Times New Roman" w:cs="Times New Roman"/>
          <w:sz w:val="24"/>
          <w:szCs w:val="24"/>
        </w:rPr>
        <w:t>úc</w:t>
      </w:r>
      <w:r w:rsidR="00E4290F">
        <w:rPr>
          <w:rFonts w:ascii="Times New Roman" w:hAnsi="Times New Roman" w:cs="Times New Roman"/>
          <w:sz w:val="24"/>
          <w:szCs w:val="24"/>
        </w:rPr>
        <w:t xml:space="preserve"> đoàn sứ Thanh đến công quán, triều Nguyễn cho bắn 3 phát pháo</w:t>
      </w:r>
      <w:r w:rsidR="007D6CDC">
        <w:rPr>
          <w:rFonts w:ascii="Times New Roman" w:hAnsi="Times New Roman" w:cs="Times New Roman"/>
          <w:sz w:val="24"/>
          <w:szCs w:val="24"/>
        </w:rPr>
        <w:t>, đặt long đình vào giữa công quán và dẫn đoàn sứ Thanh vào phòng nghỉ ngơi. Cùng lúc này, quan đón mệnh, quan đón tiếp</w:t>
      </w:r>
      <w:r w:rsidR="007C2936">
        <w:rPr>
          <w:rStyle w:val="FootnoteReference"/>
          <w:rFonts w:ascii="Times New Roman" w:hAnsi="Times New Roman" w:cs="Times New Roman"/>
          <w:sz w:val="24"/>
          <w:szCs w:val="24"/>
        </w:rPr>
        <w:footnoteReference w:id="14"/>
      </w:r>
      <w:r w:rsidR="007D6CDC">
        <w:rPr>
          <w:rFonts w:ascii="Times New Roman" w:hAnsi="Times New Roman" w:cs="Times New Roman"/>
          <w:sz w:val="24"/>
          <w:szCs w:val="24"/>
        </w:rPr>
        <w:t xml:space="preserve"> đến trước long đình làm lễ triều bái. Đến chiều, quan đón mệnh, quan đón tiếp đến vấn an sứ Thanh. Sáng ngày hôm sau, quan triều Nguyễn cũng làm lễ triều bái như trước và sai người bẩm với sứ Thanh xin đi. </w:t>
      </w:r>
      <w:r w:rsidR="00412922">
        <w:rPr>
          <w:rFonts w:ascii="Times New Roman" w:hAnsi="Times New Roman" w:cs="Times New Roman"/>
          <w:sz w:val="24"/>
          <w:szCs w:val="24"/>
        </w:rPr>
        <w:t>Lúc này, công</w:t>
      </w:r>
      <w:r w:rsidR="00B83E1F">
        <w:rPr>
          <w:rFonts w:ascii="Times New Roman" w:hAnsi="Times New Roman" w:cs="Times New Roman"/>
          <w:sz w:val="24"/>
          <w:szCs w:val="24"/>
        </w:rPr>
        <w:t xml:space="preserve"> việc ở công quán đầu tiên</w:t>
      </w:r>
      <w:r w:rsidR="00412922">
        <w:rPr>
          <w:rFonts w:ascii="Times New Roman" w:hAnsi="Times New Roman" w:cs="Times New Roman"/>
          <w:sz w:val="24"/>
          <w:szCs w:val="24"/>
        </w:rPr>
        <w:t xml:space="preserve"> đã xong</w:t>
      </w:r>
      <w:r w:rsidR="00B83E1F">
        <w:rPr>
          <w:rFonts w:ascii="Times New Roman" w:hAnsi="Times New Roman" w:cs="Times New Roman"/>
          <w:sz w:val="24"/>
          <w:szCs w:val="24"/>
        </w:rPr>
        <w:t xml:space="preserve">, viên </w:t>
      </w:r>
      <w:r w:rsidR="007D6CDC">
        <w:rPr>
          <w:rFonts w:ascii="Times New Roman" w:hAnsi="Times New Roman" w:cs="Times New Roman"/>
          <w:sz w:val="24"/>
          <w:szCs w:val="24"/>
        </w:rPr>
        <w:t xml:space="preserve">đổng cán, thừa biện vẫn ở lại ứng trực, còn viên thù phụng, thư ký đi theo đoàn sứ bộ đến công quán sau. </w:t>
      </w:r>
      <w:r w:rsidR="001F5171">
        <w:rPr>
          <w:rFonts w:ascii="Times New Roman" w:hAnsi="Times New Roman" w:cs="Times New Roman"/>
          <w:sz w:val="24"/>
          <w:szCs w:val="24"/>
        </w:rPr>
        <w:t>Đến các công quán tiếp, trình tự và thủ tục cũng như lần đầu (</w:t>
      </w:r>
      <w:r w:rsidR="00225616">
        <w:rPr>
          <w:rFonts w:ascii="Times New Roman" w:hAnsi="Times New Roman" w:cs="Times New Roman"/>
          <w:sz w:val="24"/>
          <w:szCs w:val="24"/>
        </w:rPr>
        <w:t xml:space="preserve">chỉ </w:t>
      </w:r>
      <w:r w:rsidR="001F5171">
        <w:rPr>
          <w:rFonts w:ascii="Times New Roman" w:hAnsi="Times New Roman" w:cs="Times New Roman"/>
          <w:sz w:val="24"/>
          <w:szCs w:val="24"/>
        </w:rPr>
        <w:t xml:space="preserve">bỏ một tiết mục là vấn an). </w:t>
      </w:r>
    </w:p>
    <w:p w14:paraId="652ED7FC" w14:textId="5161E952" w:rsidR="000E6A66" w:rsidRDefault="001F5171" w:rsidP="00F26FE3">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Đoàn sứ Thanh </w:t>
      </w:r>
      <w:r w:rsidR="00640933">
        <w:rPr>
          <w:rFonts w:ascii="Times New Roman" w:hAnsi="Times New Roman" w:cs="Times New Roman"/>
          <w:sz w:val="24"/>
          <w:szCs w:val="24"/>
        </w:rPr>
        <w:t xml:space="preserve">đi </w:t>
      </w:r>
      <w:r>
        <w:rPr>
          <w:rFonts w:ascii="Times New Roman" w:hAnsi="Times New Roman" w:cs="Times New Roman"/>
          <w:sz w:val="24"/>
          <w:szCs w:val="24"/>
        </w:rPr>
        <w:t>qua địa phương nào thì quan tỉnh sở tại đề</w:t>
      </w:r>
      <w:r w:rsidR="00744646">
        <w:rPr>
          <w:rFonts w:ascii="Times New Roman" w:hAnsi="Times New Roman" w:cs="Times New Roman"/>
          <w:sz w:val="24"/>
          <w:szCs w:val="24"/>
        </w:rPr>
        <w:t>u quỳ</w:t>
      </w:r>
      <w:r>
        <w:rPr>
          <w:rFonts w:ascii="Times New Roman" w:hAnsi="Times New Roman" w:cs="Times New Roman"/>
          <w:sz w:val="24"/>
          <w:szCs w:val="24"/>
        </w:rPr>
        <w:t xml:space="preserve"> đón </w:t>
      </w:r>
      <w:r w:rsidR="00B83E1F">
        <w:rPr>
          <w:rFonts w:ascii="Times New Roman" w:hAnsi="Times New Roman" w:cs="Times New Roman"/>
          <w:sz w:val="24"/>
          <w:szCs w:val="24"/>
        </w:rPr>
        <w:t xml:space="preserve">ở </w:t>
      </w:r>
      <w:r>
        <w:rPr>
          <w:rFonts w:ascii="Times New Roman" w:hAnsi="Times New Roman" w:cs="Times New Roman"/>
          <w:sz w:val="24"/>
          <w:szCs w:val="24"/>
        </w:rPr>
        <w:t xml:space="preserve">phía ngoài công quán. Sau đó, một viên </w:t>
      </w:r>
      <w:r w:rsidR="00A549AA">
        <w:rPr>
          <w:rFonts w:ascii="Times New Roman" w:hAnsi="Times New Roman" w:cs="Times New Roman"/>
          <w:sz w:val="24"/>
          <w:szCs w:val="24"/>
        </w:rPr>
        <w:t xml:space="preserve">quan </w:t>
      </w:r>
      <w:r>
        <w:rPr>
          <w:rFonts w:ascii="Times New Roman" w:hAnsi="Times New Roman" w:cs="Times New Roman"/>
          <w:sz w:val="24"/>
          <w:szCs w:val="24"/>
        </w:rPr>
        <w:t xml:space="preserve">đi trước để kiểm tra đường sá và các thứ khoản đãi, một viên </w:t>
      </w:r>
      <w:r w:rsidR="00A549AA">
        <w:rPr>
          <w:rFonts w:ascii="Times New Roman" w:hAnsi="Times New Roman" w:cs="Times New Roman"/>
          <w:sz w:val="24"/>
          <w:szCs w:val="24"/>
        </w:rPr>
        <w:t xml:space="preserve">quan </w:t>
      </w:r>
      <w:r>
        <w:rPr>
          <w:rFonts w:ascii="Times New Roman" w:hAnsi="Times New Roman" w:cs="Times New Roman"/>
          <w:sz w:val="24"/>
          <w:szCs w:val="24"/>
        </w:rPr>
        <w:t>lưu lại chờ hộ tống đoàn sứ Thanh đến đầu địa giới tỉnh kế tiếp.</w:t>
      </w:r>
      <w:r w:rsidR="00B83E1F">
        <w:rPr>
          <w:rFonts w:ascii="Times New Roman" w:hAnsi="Times New Roman" w:cs="Times New Roman"/>
          <w:sz w:val="24"/>
          <w:szCs w:val="24"/>
        </w:rPr>
        <w:t xml:space="preserve"> Trong những ngày này, các</w:t>
      </w:r>
      <w:r w:rsidR="000E6A66">
        <w:rPr>
          <w:rFonts w:ascii="Times New Roman" w:hAnsi="Times New Roman" w:cs="Times New Roman"/>
          <w:sz w:val="24"/>
          <w:szCs w:val="24"/>
        </w:rPr>
        <w:t xml:space="preserve"> địa phương mà đoàn sứ bộ đi qua đều được trang hoàng lộng lẫy: hàng phố phải kết hoa ở cổng, dán tấm giấy đỏ</w:t>
      </w:r>
      <w:r w:rsidR="00640933">
        <w:rPr>
          <w:rFonts w:ascii="Times New Roman" w:hAnsi="Times New Roman" w:cs="Times New Roman"/>
          <w:sz w:val="24"/>
          <w:szCs w:val="24"/>
        </w:rPr>
        <w:t xml:space="preserve"> đề</w:t>
      </w:r>
      <w:r w:rsidR="000E6A66">
        <w:rPr>
          <w:rFonts w:ascii="Times New Roman" w:hAnsi="Times New Roman" w:cs="Times New Roman"/>
          <w:sz w:val="24"/>
          <w:szCs w:val="24"/>
        </w:rPr>
        <w:t xml:space="preserve"> chữ “cung nghinh”; cửa hiệu phải đặt hương án; cắm cờ xí trên thành tỉnh.</w:t>
      </w:r>
      <w:r w:rsidR="00DD0D86">
        <w:rPr>
          <w:rFonts w:ascii="Times New Roman" w:hAnsi="Times New Roman" w:cs="Times New Roman"/>
          <w:sz w:val="24"/>
          <w:szCs w:val="24"/>
        </w:rPr>
        <w:t xml:space="preserve"> Nếu địa phương</w:t>
      </w:r>
      <w:r w:rsidR="00045EB1">
        <w:rPr>
          <w:rFonts w:ascii="Times New Roman" w:hAnsi="Times New Roman" w:cs="Times New Roman"/>
          <w:sz w:val="24"/>
          <w:szCs w:val="24"/>
        </w:rPr>
        <w:t xml:space="preserve"> nào có miếu Đế vương các đời hoặc</w:t>
      </w:r>
      <w:r w:rsidR="00640933">
        <w:rPr>
          <w:rFonts w:ascii="Times New Roman" w:hAnsi="Times New Roman" w:cs="Times New Roman"/>
          <w:sz w:val="24"/>
          <w:szCs w:val="24"/>
        </w:rPr>
        <w:t xml:space="preserve"> </w:t>
      </w:r>
      <w:r w:rsidR="00154EE1">
        <w:rPr>
          <w:rFonts w:ascii="Times New Roman" w:hAnsi="Times New Roman" w:cs="Times New Roman"/>
          <w:sz w:val="24"/>
          <w:szCs w:val="24"/>
        </w:rPr>
        <w:t>đền thờ thần thì quan tỉnh phải đến cáo yết hoặc để sứ Thanh cử người đến làm lễ.</w:t>
      </w:r>
    </w:p>
    <w:p w14:paraId="4600BBC1" w14:textId="5C21CF75" w:rsidR="00154EE1" w:rsidRDefault="00154EE1" w:rsidP="00F26FE3">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Ngày sứ Thanh </w:t>
      </w:r>
      <w:r w:rsidR="00892B56">
        <w:rPr>
          <w:rFonts w:ascii="Times New Roman" w:hAnsi="Times New Roman" w:cs="Times New Roman"/>
          <w:sz w:val="24"/>
          <w:szCs w:val="24"/>
        </w:rPr>
        <w:t>đến</w:t>
      </w:r>
      <w:r w:rsidR="00CC4E4C">
        <w:rPr>
          <w:rFonts w:ascii="Times New Roman" w:hAnsi="Times New Roman" w:cs="Times New Roman"/>
          <w:sz w:val="24"/>
          <w:szCs w:val="24"/>
        </w:rPr>
        <w:t xml:space="preserve"> </w:t>
      </w:r>
      <w:r w:rsidR="00892B56">
        <w:rPr>
          <w:rFonts w:ascii="Times New Roman" w:hAnsi="Times New Roman" w:cs="Times New Roman"/>
          <w:sz w:val="24"/>
          <w:szCs w:val="24"/>
        </w:rPr>
        <w:t xml:space="preserve">Thăng Long (đến dưới triều Tự Đức là </w:t>
      </w:r>
      <w:r w:rsidR="00CC4E4C">
        <w:rPr>
          <w:rFonts w:ascii="Times New Roman" w:hAnsi="Times New Roman" w:cs="Times New Roman"/>
          <w:sz w:val="24"/>
          <w:szCs w:val="24"/>
        </w:rPr>
        <w:t xml:space="preserve">kinh </w:t>
      </w:r>
      <w:r w:rsidR="00A67E32">
        <w:rPr>
          <w:rFonts w:ascii="Times New Roman" w:hAnsi="Times New Roman" w:cs="Times New Roman"/>
          <w:sz w:val="24"/>
          <w:szCs w:val="24"/>
        </w:rPr>
        <w:t>đô</w:t>
      </w:r>
      <w:r w:rsidR="00892B56">
        <w:rPr>
          <w:rFonts w:ascii="Times New Roman" w:hAnsi="Times New Roman" w:cs="Times New Roman"/>
          <w:sz w:val="24"/>
          <w:szCs w:val="24"/>
        </w:rPr>
        <w:t xml:space="preserve"> Huế)</w:t>
      </w:r>
      <w:r w:rsidR="00CC4E4C">
        <w:rPr>
          <w:rFonts w:ascii="Times New Roman" w:hAnsi="Times New Roman" w:cs="Times New Roman"/>
          <w:sz w:val="24"/>
          <w:szCs w:val="24"/>
        </w:rPr>
        <w:t xml:space="preserve">, quan đón mệnh, quan đón tiếp cùng nhân viên đến trước long đình làm lễ triều bái. </w:t>
      </w:r>
      <w:r w:rsidR="00F05242">
        <w:rPr>
          <w:rFonts w:ascii="Times New Roman" w:hAnsi="Times New Roman" w:cs="Times New Roman"/>
          <w:sz w:val="24"/>
          <w:szCs w:val="24"/>
        </w:rPr>
        <w:t>Tiếp đó, vua phái quan mang phẩm vật đến thăm hỏi sứ Thanh. Ngay lúc đ</w:t>
      </w:r>
      <w:r w:rsidR="00C04631">
        <w:rPr>
          <w:rFonts w:ascii="Times New Roman" w:hAnsi="Times New Roman" w:cs="Times New Roman"/>
          <w:sz w:val="24"/>
          <w:szCs w:val="24"/>
        </w:rPr>
        <w:t>ó</w:t>
      </w:r>
      <w:r w:rsidR="00F05242">
        <w:rPr>
          <w:rFonts w:ascii="Times New Roman" w:hAnsi="Times New Roman" w:cs="Times New Roman"/>
          <w:sz w:val="24"/>
          <w:szCs w:val="24"/>
        </w:rPr>
        <w:t xml:space="preserve"> hoặc vào ngày hôm sau, </w:t>
      </w:r>
      <w:r w:rsidR="00F05242">
        <w:rPr>
          <w:rFonts w:ascii="Times New Roman" w:hAnsi="Times New Roman" w:cs="Times New Roman"/>
          <w:sz w:val="24"/>
          <w:szCs w:val="24"/>
        </w:rPr>
        <w:lastRenderedPageBreak/>
        <w:t>sứ Thanh cử nhân viên</w:t>
      </w:r>
      <w:r w:rsidR="007224DB">
        <w:rPr>
          <w:rFonts w:ascii="Times New Roman" w:hAnsi="Times New Roman" w:cs="Times New Roman"/>
          <w:sz w:val="24"/>
          <w:szCs w:val="24"/>
        </w:rPr>
        <w:t xml:space="preserve"> mang danh thiếp vấn an</w:t>
      </w:r>
      <w:r w:rsidR="004B622B">
        <w:rPr>
          <w:rFonts w:ascii="Times New Roman" w:hAnsi="Times New Roman" w:cs="Times New Roman"/>
          <w:sz w:val="24"/>
          <w:szCs w:val="24"/>
        </w:rPr>
        <w:t xml:space="preserve">. </w:t>
      </w:r>
      <w:r w:rsidR="00CF49EB">
        <w:rPr>
          <w:rFonts w:ascii="Times New Roman" w:hAnsi="Times New Roman" w:cs="Times New Roman"/>
          <w:sz w:val="24"/>
          <w:szCs w:val="24"/>
        </w:rPr>
        <w:t xml:space="preserve">Tiếp đó, tùy theo </w:t>
      </w:r>
      <w:r w:rsidR="00892B56">
        <w:rPr>
          <w:rFonts w:ascii="Times New Roman" w:hAnsi="Times New Roman" w:cs="Times New Roman"/>
          <w:sz w:val="24"/>
          <w:szCs w:val="24"/>
        </w:rPr>
        <w:t xml:space="preserve">tính chất của buổi </w:t>
      </w:r>
      <w:r w:rsidR="00CF49EB">
        <w:rPr>
          <w:rFonts w:ascii="Times New Roman" w:hAnsi="Times New Roman" w:cs="Times New Roman"/>
          <w:sz w:val="24"/>
          <w:szCs w:val="24"/>
        </w:rPr>
        <w:t xml:space="preserve">đại lễ </w:t>
      </w:r>
      <w:r w:rsidR="00892B56">
        <w:rPr>
          <w:rFonts w:ascii="Times New Roman" w:hAnsi="Times New Roman" w:cs="Times New Roman"/>
          <w:sz w:val="24"/>
          <w:szCs w:val="24"/>
        </w:rPr>
        <w:t xml:space="preserve">là </w:t>
      </w:r>
      <w:r w:rsidR="00CF49EB">
        <w:rPr>
          <w:rFonts w:ascii="Times New Roman" w:hAnsi="Times New Roman" w:cs="Times New Roman"/>
          <w:sz w:val="24"/>
          <w:szCs w:val="24"/>
        </w:rPr>
        <w:t>tuyên phong hay dụ tế</w:t>
      </w:r>
      <w:r w:rsidR="00892B56">
        <w:rPr>
          <w:rFonts w:ascii="Times New Roman" w:hAnsi="Times New Roman" w:cs="Times New Roman"/>
          <w:sz w:val="24"/>
          <w:szCs w:val="24"/>
        </w:rPr>
        <w:t xml:space="preserve"> mà có nghi </w:t>
      </w:r>
      <w:r w:rsidR="00CF49EB">
        <w:rPr>
          <w:rFonts w:ascii="Times New Roman" w:hAnsi="Times New Roman" w:cs="Times New Roman"/>
          <w:sz w:val="24"/>
          <w:szCs w:val="24"/>
        </w:rPr>
        <w:t>thức phù hợp</w:t>
      </w:r>
      <w:r w:rsidR="00892B56">
        <w:rPr>
          <w:rFonts w:ascii="Times New Roman" w:hAnsi="Times New Roman" w:cs="Times New Roman"/>
          <w:sz w:val="24"/>
          <w:szCs w:val="24"/>
        </w:rPr>
        <w:t xml:space="preserve">. </w:t>
      </w:r>
      <w:r w:rsidR="00CF49EB">
        <w:rPr>
          <w:rFonts w:ascii="Times New Roman" w:hAnsi="Times New Roman" w:cs="Times New Roman"/>
          <w:sz w:val="24"/>
          <w:szCs w:val="24"/>
        </w:rPr>
        <w:t>Cụ thể, như sau:</w:t>
      </w:r>
    </w:p>
    <w:p w14:paraId="13E2753D" w14:textId="1BE6CACF" w:rsidR="004B622B" w:rsidRDefault="004B622B" w:rsidP="00F26FE3">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Đối với đại lễ tuyên phong:</w:t>
      </w:r>
      <w:r w:rsidR="00207B57">
        <w:rPr>
          <w:rFonts w:ascii="Times New Roman" w:hAnsi="Times New Roman" w:cs="Times New Roman"/>
          <w:sz w:val="24"/>
          <w:szCs w:val="24"/>
        </w:rPr>
        <w:t xml:space="preserve"> </w:t>
      </w:r>
      <w:r w:rsidR="006D2426">
        <w:rPr>
          <w:rFonts w:ascii="Times New Roman" w:hAnsi="Times New Roman" w:cs="Times New Roman"/>
          <w:sz w:val="24"/>
          <w:szCs w:val="24"/>
        </w:rPr>
        <w:t>trước ngày làm lễ, long đình được bày ở chính giữa điện Kính Thiên, hương án ở phía nam long đình. Đến ngày làm lễ, triều Nguyễn phái thêm 2 viên trọng thần văn võ đến trước công quán Gia Quất để tiếp sứ thần; 3 viên quan văn võ mặc phẩm phục và tướng hiệu, binh mã, nhã nhạc, nghi trượng đến bờ nam Nhị Hà. Khi long đình đến bờ Nam, 3 viên trọng thần làm lễ 3 lần quì 9 lần khấu đầu</w:t>
      </w:r>
      <w:r w:rsidR="00807BC2">
        <w:rPr>
          <w:rFonts w:ascii="Times New Roman" w:hAnsi="Times New Roman" w:cs="Times New Roman"/>
          <w:sz w:val="24"/>
          <w:szCs w:val="24"/>
        </w:rPr>
        <w:t xml:space="preserve"> trước hương án và 1 lần quì 3 lần khấu đầu trước sứ Thanh. Tiếp đó, đoàn sứ Tha</w:t>
      </w:r>
      <w:r w:rsidR="004C37C3">
        <w:rPr>
          <w:rFonts w:ascii="Times New Roman" w:hAnsi="Times New Roman" w:cs="Times New Roman"/>
          <w:sz w:val="24"/>
          <w:szCs w:val="24"/>
        </w:rPr>
        <w:t xml:space="preserve">nh vào cửa Chu Tước, tại đây vua Nguyễn và sứ Thanh làm lễ chào nhau và cả hai tiến vào điện Kính Thiên thực hiện việc tuyên phong. </w:t>
      </w:r>
      <w:r w:rsidR="007F7965">
        <w:rPr>
          <w:rFonts w:ascii="Times New Roman" w:hAnsi="Times New Roman" w:cs="Times New Roman"/>
          <w:sz w:val="24"/>
          <w:szCs w:val="24"/>
        </w:rPr>
        <w:t xml:space="preserve">Vua Nguyễn cúi lạy nhận sách phong. </w:t>
      </w:r>
      <w:r w:rsidR="004C37C3">
        <w:rPr>
          <w:rFonts w:ascii="Times New Roman" w:hAnsi="Times New Roman" w:cs="Times New Roman"/>
          <w:sz w:val="24"/>
          <w:szCs w:val="24"/>
        </w:rPr>
        <w:t>Lễ xong, quan quân hộ tống đoàn sứ Thanh về công quán để đãi yến và tặng quà.</w:t>
      </w:r>
      <w:r w:rsidR="00D83748">
        <w:rPr>
          <w:rFonts w:ascii="Times New Roman" w:hAnsi="Times New Roman" w:cs="Times New Roman"/>
          <w:sz w:val="24"/>
          <w:szCs w:val="24"/>
        </w:rPr>
        <w:t xml:space="preserve"> Đại lễ tuyên phong được tiến hành vào các năm 1804, 1821, 1842 và 1849.</w:t>
      </w:r>
    </w:p>
    <w:p w14:paraId="23BC187C" w14:textId="19B32266" w:rsidR="00EB3827" w:rsidRDefault="00EB3827" w:rsidP="00F26FE3">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Đối với đại lễ dụ tế: </w:t>
      </w:r>
      <w:r w:rsidR="00EF54C1">
        <w:rPr>
          <w:rFonts w:ascii="Times New Roman" w:hAnsi="Times New Roman" w:cs="Times New Roman"/>
          <w:sz w:val="24"/>
          <w:szCs w:val="24"/>
        </w:rPr>
        <w:t>Đến ngày làm lễ, long đình được bày ở chính giữa điện, hương án ở phía nam long đình. Đặt thần ngự vị ở phía tây điện, quay mặt hướng đông, án trác, phẩm vật đặt ở</w:t>
      </w:r>
      <w:r w:rsidR="00635A2B">
        <w:rPr>
          <w:rFonts w:ascii="Times New Roman" w:hAnsi="Times New Roman" w:cs="Times New Roman"/>
          <w:sz w:val="24"/>
          <w:szCs w:val="24"/>
        </w:rPr>
        <w:t xml:space="preserve"> phía</w:t>
      </w:r>
      <w:r w:rsidR="00EF54C1">
        <w:rPr>
          <w:rFonts w:ascii="Times New Roman" w:hAnsi="Times New Roman" w:cs="Times New Roman"/>
          <w:sz w:val="24"/>
          <w:szCs w:val="24"/>
        </w:rPr>
        <w:t xml:space="preserve"> trước. Đồng thời, nhà Nguyễn</w:t>
      </w:r>
      <w:r w:rsidR="00AD7E1D">
        <w:rPr>
          <w:rFonts w:ascii="Times New Roman" w:hAnsi="Times New Roman" w:cs="Times New Roman"/>
          <w:sz w:val="24"/>
          <w:szCs w:val="24"/>
        </w:rPr>
        <w:t xml:space="preserve"> còn</w:t>
      </w:r>
      <w:r w:rsidR="00EF54C1">
        <w:rPr>
          <w:rFonts w:ascii="Times New Roman" w:hAnsi="Times New Roman" w:cs="Times New Roman"/>
          <w:sz w:val="24"/>
          <w:szCs w:val="24"/>
        </w:rPr>
        <w:t xml:space="preserve"> quy định cụ thể về chỗ đứng của sứ Thanh (ở bên tả hương án phía đông điện), vua Nguyễn (ở phía tây điện, về phía nam hương án, quay mặt về đông) cũng như vị trí của các viên điển nghi</w:t>
      </w:r>
      <w:r w:rsidR="00535CDE">
        <w:rPr>
          <w:rStyle w:val="FootnoteReference"/>
          <w:rFonts w:ascii="Times New Roman" w:hAnsi="Times New Roman" w:cs="Times New Roman"/>
          <w:sz w:val="24"/>
          <w:szCs w:val="24"/>
        </w:rPr>
        <w:footnoteReference w:id="15"/>
      </w:r>
      <w:r w:rsidR="00EF54C1">
        <w:rPr>
          <w:rFonts w:ascii="Times New Roman" w:hAnsi="Times New Roman" w:cs="Times New Roman"/>
          <w:sz w:val="24"/>
          <w:szCs w:val="24"/>
        </w:rPr>
        <w:t>, nội tán</w:t>
      </w:r>
      <w:r w:rsidR="00BB61E0">
        <w:rPr>
          <w:rStyle w:val="FootnoteReference"/>
          <w:rFonts w:ascii="Times New Roman" w:hAnsi="Times New Roman" w:cs="Times New Roman"/>
          <w:sz w:val="24"/>
          <w:szCs w:val="24"/>
        </w:rPr>
        <w:footnoteReference w:id="16"/>
      </w:r>
      <w:r w:rsidR="00EF54C1">
        <w:rPr>
          <w:rFonts w:ascii="Times New Roman" w:hAnsi="Times New Roman" w:cs="Times New Roman"/>
          <w:sz w:val="24"/>
          <w:szCs w:val="24"/>
        </w:rPr>
        <w:t>, trọng thần</w:t>
      </w:r>
      <w:r w:rsidR="007B5B34">
        <w:rPr>
          <w:rFonts w:ascii="Times New Roman" w:hAnsi="Times New Roman" w:cs="Times New Roman"/>
          <w:sz w:val="24"/>
          <w:szCs w:val="24"/>
        </w:rPr>
        <w:t xml:space="preserve">. Khi sứ Thanh đến cửa Chu tước, vua Nguyễn đội mũ sa đen, mặc áo bào </w:t>
      </w:r>
      <w:r w:rsidR="0063640E">
        <w:rPr>
          <w:rFonts w:ascii="Times New Roman" w:hAnsi="Times New Roman" w:cs="Times New Roman"/>
          <w:sz w:val="24"/>
          <w:szCs w:val="24"/>
        </w:rPr>
        <w:t>sa đen cùng các trọng thần nghinh tiếp. Vua Nguyễn và sứ Thanh làm lễ vái chào nhau. Tiế</w:t>
      </w:r>
      <w:r w:rsidR="006F49EF">
        <w:rPr>
          <w:rFonts w:ascii="Times New Roman" w:hAnsi="Times New Roman" w:cs="Times New Roman"/>
          <w:sz w:val="24"/>
          <w:szCs w:val="24"/>
        </w:rPr>
        <w:t>p sau đó, nghi lễ dụ tế được tiến hành. Quan điển nghi mời sứ Thanh vào vị trí, quan triều Nguyễn chia ban đứng chầu ở sân điện. Vua Nguyễn cúi lạy nhậ</w:t>
      </w:r>
      <w:r w:rsidR="00E15F9C">
        <w:rPr>
          <w:rFonts w:ascii="Times New Roman" w:hAnsi="Times New Roman" w:cs="Times New Roman"/>
          <w:sz w:val="24"/>
          <w:szCs w:val="24"/>
        </w:rPr>
        <w:t>n dụ</w:t>
      </w:r>
      <w:r w:rsidR="006F49EF">
        <w:rPr>
          <w:rFonts w:ascii="Times New Roman" w:hAnsi="Times New Roman" w:cs="Times New Roman"/>
          <w:sz w:val="24"/>
          <w:szCs w:val="24"/>
        </w:rPr>
        <w:t xml:space="preserve"> tế. </w:t>
      </w:r>
      <w:r w:rsidR="007F1B5A">
        <w:rPr>
          <w:rFonts w:ascii="Times New Roman" w:hAnsi="Times New Roman" w:cs="Times New Roman"/>
          <w:sz w:val="24"/>
          <w:szCs w:val="24"/>
        </w:rPr>
        <w:t>L</w:t>
      </w:r>
      <w:r w:rsidR="002172C1">
        <w:rPr>
          <w:rFonts w:ascii="Times New Roman" w:hAnsi="Times New Roman" w:cs="Times New Roman"/>
          <w:sz w:val="24"/>
          <w:szCs w:val="24"/>
        </w:rPr>
        <w:t>ễ</w:t>
      </w:r>
      <w:r w:rsidR="007F1B5A">
        <w:rPr>
          <w:rFonts w:ascii="Times New Roman" w:hAnsi="Times New Roman" w:cs="Times New Roman"/>
          <w:sz w:val="24"/>
          <w:szCs w:val="24"/>
        </w:rPr>
        <w:t xml:space="preserve"> xong</w:t>
      </w:r>
      <w:r w:rsidR="002172C1">
        <w:rPr>
          <w:rFonts w:ascii="Times New Roman" w:hAnsi="Times New Roman" w:cs="Times New Roman"/>
          <w:sz w:val="24"/>
          <w:szCs w:val="24"/>
        </w:rPr>
        <w:t>, sứ Thanh trở về công quán. Những công việc khoản tiế</w:t>
      </w:r>
      <w:r w:rsidR="007F1B5A">
        <w:rPr>
          <w:rFonts w:ascii="Times New Roman" w:hAnsi="Times New Roman" w:cs="Times New Roman"/>
          <w:sz w:val="24"/>
          <w:szCs w:val="24"/>
        </w:rPr>
        <w:t>p cứ</w:t>
      </w:r>
      <w:r w:rsidR="002172C1">
        <w:rPr>
          <w:rFonts w:ascii="Times New Roman" w:hAnsi="Times New Roman" w:cs="Times New Roman"/>
          <w:sz w:val="24"/>
          <w:szCs w:val="24"/>
        </w:rPr>
        <w:t xml:space="preserve"> chiếu theo lệ để</w:t>
      </w:r>
      <w:r w:rsidR="00635A2B">
        <w:rPr>
          <w:rFonts w:ascii="Times New Roman" w:hAnsi="Times New Roman" w:cs="Times New Roman"/>
          <w:sz w:val="24"/>
          <w:szCs w:val="24"/>
        </w:rPr>
        <w:t xml:space="preserve"> </w:t>
      </w:r>
      <w:r w:rsidR="009433F7">
        <w:rPr>
          <w:rFonts w:ascii="Times New Roman" w:hAnsi="Times New Roman" w:cs="Times New Roman"/>
          <w:sz w:val="24"/>
          <w:szCs w:val="24"/>
        </w:rPr>
        <w:t>thực thi</w:t>
      </w:r>
      <w:r w:rsidR="002172C1">
        <w:rPr>
          <w:rFonts w:ascii="Times New Roman" w:hAnsi="Times New Roman" w:cs="Times New Roman"/>
          <w:sz w:val="24"/>
          <w:szCs w:val="24"/>
        </w:rPr>
        <w:t xml:space="preserve">. </w:t>
      </w:r>
      <w:r w:rsidR="00D83748">
        <w:rPr>
          <w:rFonts w:ascii="Times New Roman" w:hAnsi="Times New Roman" w:cs="Times New Roman"/>
          <w:sz w:val="24"/>
          <w:szCs w:val="24"/>
        </w:rPr>
        <w:t>Đại lễ dụ tế được tiến hành vào các năm 1821, 1842 và 1849.</w:t>
      </w:r>
    </w:p>
    <w:p w14:paraId="1257A5DB" w14:textId="2CA1DAF7" w:rsidR="004B622B" w:rsidRPr="00C468F0" w:rsidRDefault="00896486" w:rsidP="00F26FE3">
      <w:pPr>
        <w:spacing w:before="120" w:after="0" w:line="240" w:lineRule="auto"/>
        <w:jc w:val="both"/>
        <w:rPr>
          <w:rFonts w:ascii="Times New Roman" w:hAnsi="Times New Roman" w:cs="Times New Roman"/>
          <w:b/>
          <w:i/>
          <w:sz w:val="24"/>
          <w:szCs w:val="24"/>
        </w:rPr>
      </w:pPr>
      <w:r w:rsidRPr="00C468F0">
        <w:rPr>
          <w:rFonts w:ascii="Times New Roman" w:hAnsi="Times New Roman" w:cs="Times New Roman"/>
          <w:b/>
          <w:i/>
          <w:sz w:val="24"/>
          <w:szCs w:val="24"/>
        </w:rPr>
        <w:t xml:space="preserve">2.2.4. </w:t>
      </w:r>
      <w:r w:rsidR="00D16005" w:rsidRPr="00C468F0">
        <w:rPr>
          <w:rFonts w:ascii="Times New Roman" w:hAnsi="Times New Roman" w:cs="Times New Roman"/>
          <w:b/>
          <w:i/>
          <w:sz w:val="24"/>
          <w:szCs w:val="24"/>
        </w:rPr>
        <w:t>Thiết tiệc và tặng phẩm</w:t>
      </w:r>
    </w:p>
    <w:p w14:paraId="5C67F332" w14:textId="1F27D780" w:rsidR="00D16005" w:rsidRDefault="004E4476" w:rsidP="00F26FE3">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Trong những ngày sứ Thanh</w:t>
      </w:r>
      <w:r w:rsidR="00D5724B">
        <w:rPr>
          <w:rFonts w:ascii="Times New Roman" w:hAnsi="Times New Roman" w:cs="Times New Roman"/>
          <w:sz w:val="24"/>
          <w:szCs w:val="24"/>
        </w:rPr>
        <w:t xml:space="preserve"> mới</w:t>
      </w:r>
      <w:r>
        <w:rPr>
          <w:rFonts w:ascii="Times New Roman" w:hAnsi="Times New Roman" w:cs="Times New Roman"/>
          <w:sz w:val="24"/>
          <w:szCs w:val="24"/>
        </w:rPr>
        <w:t xml:space="preserve"> đến</w:t>
      </w:r>
      <w:r w:rsidR="00D5724B">
        <w:rPr>
          <w:rFonts w:ascii="Times New Roman" w:hAnsi="Times New Roman" w:cs="Times New Roman"/>
          <w:sz w:val="24"/>
          <w:szCs w:val="24"/>
        </w:rPr>
        <w:t xml:space="preserve">, ngày làm lễ và ngày trở về, triều Nguyễn đều </w:t>
      </w:r>
      <w:r>
        <w:rPr>
          <w:rFonts w:ascii="Times New Roman" w:hAnsi="Times New Roman" w:cs="Times New Roman"/>
          <w:sz w:val="24"/>
          <w:szCs w:val="24"/>
        </w:rPr>
        <w:t>thiết đãi yến tiệ</w:t>
      </w:r>
      <w:r w:rsidR="00D5724B">
        <w:rPr>
          <w:rFonts w:ascii="Times New Roman" w:hAnsi="Times New Roman" w:cs="Times New Roman"/>
          <w:sz w:val="24"/>
          <w:szCs w:val="24"/>
        </w:rPr>
        <w:t>c rất chu đáo. Mỗ</w:t>
      </w:r>
      <w:r w:rsidR="00AD7E1D">
        <w:rPr>
          <w:rFonts w:ascii="Times New Roman" w:hAnsi="Times New Roman" w:cs="Times New Roman"/>
          <w:sz w:val="24"/>
          <w:szCs w:val="24"/>
        </w:rPr>
        <w:t>i ngày</w:t>
      </w:r>
      <w:r w:rsidR="00D5724B">
        <w:rPr>
          <w:rFonts w:ascii="Times New Roman" w:hAnsi="Times New Roman" w:cs="Times New Roman"/>
          <w:sz w:val="24"/>
          <w:szCs w:val="24"/>
        </w:rPr>
        <w:t xml:space="preserve"> đãi yến một lần, trong đó mỗi lần </w:t>
      </w:r>
      <w:r w:rsidR="00AD7E1D">
        <w:rPr>
          <w:rFonts w:ascii="Times New Roman" w:hAnsi="Times New Roman" w:cs="Times New Roman"/>
          <w:sz w:val="24"/>
          <w:szCs w:val="24"/>
        </w:rPr>
        <w:t xml:space="preserve">gồm </w:t>
      </w:r>
      <w:r w:rsidR="00D5724B">
        <w:rPr>
          <w:rFonts w:ascii="Times New Roman" w:hAnsi="Times New Roman" w:cs="Times New Roman"/>
          <w:sz w:val="24"/>
          <w:szCs w:val="24"/>
        </w:rPr>
        <w:t>1 mâm cỗ yến hạng nhất (1 mâm 50 bát), 7 mâm hạng nhì (mỗi mâm 40 bát), 25 mâm hạng ba (mỗi mâm 30 bát). Riêng đối với hai ngày làm lễ</w:t>
      </w:r>
      <w:r w:rsidR="00003683">
        <w:rPr>
          <w:rFonts w:ascii="Times New Roman" w:hAnsi="Times New Roman" w:cs="Times New Roman"/>
          <w:sz w:val="24"/>
          <w:szCs w:val="24"/>
        </w:rPr>
        <w:t xml:space="preserve"> thì cỗ yến </w:t>
      </w:r>
      <w:r w:rsidR="00853958">
        <w:rPr>
          <w:rFonts w:ascii="Times New Roman" w:hAnsi="Times New Roman" w:cs="Times New Roman"/>
          <w:sz w:val="24"/>
          <w:szCs w:val="24"/>
        </w:rPr>
        <w:t>được tăng</w:t>
      </w:r>
      <w:r w:rsidR="00003683">
        <w:rPr>
          <w:rFonts w:ascii="Times New Roman" w:hAnsi="Times New Roman" w:cs="Times New Roman"/>
          <w:sz w:val="24"/>
          <w:szCs w:val="24"/>
        </w:rPr>
        <w:t xml:space="preserve"> th</w:t>
      </w:r>
      <w:r w:rsidR="00853958">
        <w:rPr>
          <w:rFonts w:ascii="Times New Roman" w:hAnsi="Times New Roman" w:cs="Times New Roman"/>
          <w:sz w:val="24"/>
          <w:szCs w:val="24"/>
        </w:rPr>
        <w:t>êm</w:t>
      </w:r>
      <w:r w:rsidR="00003683">
        <w:rPr>
          <w:rFonts w:ascii="Times New Roman" w:hAnsi="Times New Roman" w:cs="Times New Roman"/>
          <w:sz w:val="24"/>
          <w:szCs w:val="24"/>
        </w:rPr>
        <w:t>: mâm hạng nhất mỗi mâm thêm 16 đĩa, mâm hạng nhì mỗi mâm</w:t>
      </w:r>
      <w:r w:rsidR="006F0161">
        <w:rPr>
          <w:rFonts w:ascii="Times New Roman" w:hAnsi="Times New Roman" w:cs="Times New Roman"/>
          <w:sz w:val="24"/>
          <w:szCs w:val="24"/>
        </w:rPr>
        <w:t xml:space="preserve"> thêm</w:t>
      </w:r>
      <w:r w:rsidR="00003683">
        <w:rPr>
          <w:rFonts w:ascii="Times New Roman" w:hAnsi="Times New Roman" w:cs="Times New Roman"/>
          <w:sz w:val="24"/>
          <w:szCs w:val="24"/>
        </w:rPr>
        <w:t xml:space="preserve"> 12 đĩa</w:t>
      </w:r>
      <w:r w:rsidR="0019086C">
        <w:rPr>
          <w:rFonts w:ascii="Times New Roman" w:hAnsi="Times New Roman" w:cs="Times New Roman"/>
          <w:sz w:val="24"/>
          <w:szCs w:val="24"/>
        </w:rPr>
        <w:t>.</w:t>
      </w:r>
      <w:r w:rsidR="00BE6982">
        <w:rPr>
          <w:rFonts w:ascii="Times New Roman" w:hAnsi="Times New Roman" w:cs="Times New Roman"/>
          <w:sz w:val="24"/>
          <w:szCs w:val="24"/>
        </w:rPr>
        <w:t xml:space="preserve"> Cỗ yế</w:t>
      </w:r>
      <w:r w:rsidR="00C855CF">
        <w:rPr>
          <w:rFonts w:ascii="Times New Roman" w:hAnsi="Times New Roman" w:cs="Times New Roman"/>
          <w:sz w:val="24"/>
          <w:szCs w:val="24"/>
        </w:rPr>
        <w:t>n</w:t>
      </w:r>
      <w:r w:rsidR="00853958">
        <w:rPr>
          <w:rFonts w:ascii="Times New Roman" w:hAnsi="Times New Roman" w:cs="Times New Roman"/>
          <w:sz w:val="24"/>
          <w:szCs w:val="24"/>
        </w:rPr>
        <w:t xml:space="preserve"> đãi sứ</w:t>
      </w:r>
      <w:r w:rsidR="006F0161">
        <w:rPr>
          <w:rFonts w:ascii="Times New Roman" w:hAnsi="Times New Roman" w:cs="Times New Roman"/>
          <w:sz w:val="24"/>
          <w:szCs w:val="24"/>
        </w:rPr>
        <w:t xml:space="preserve"> Thanh </w:t>
      </w:r>
      <w:r w:rsidR="00B53D19">
        <w:rPr>
          <w:rFonts w:ascii="Times New Roman" w:hAnsi="Times New Roman" w:cs="Times New Roman"/>
          <w:sz w:val="24"/>
          <w:szCs w:val="24"/>
        </w:rPr>
        <w:t xml:space="preserve">bao </w:t>
      </w:r>
      <w:r w:rsidR="00C855CF">
        <w:rPr>
          <w:rFonts w:ascii="Times New Roman" w:hAnsi="Times New Roman" w:cs="Times New Roman"/>
          <w:sz w:val="24"/>
          <w:szCs w:val="24"/>
        </w:rPr>
        <w:t xml:space="preserve">gồm </w:t>
      </w:r>
      <w:r w:rsidR="00BE6982">
        <w:rPr>
          <w:rFonts w:ascii="Times New Roman" w:hAnsi="Times New Roman" w:cs="Times New Roman"/>
          <w:sz w:val="24"/>
          <w:szCs w:val="24"/>
        </w:rPr>
        <w:t>những món ngon vật lạ củ</w:t>
      </w:r>
      <w:r w:rsidR="00B53D19">
        <w:rPr>
          <w:rFonts w:ascii="Times New Roman" w:hAnsi="Times New Roman" w:cs="Times New Roman"/>
          <w:sz w:val="24"/>
          <w:szCs w:val="24"/>
        </w:rPr>
        <w:t>a</w:t>
      </w:r>
      <w:r w:rsidR="00BE6982">
        <w:rPr>
          <w:rFonts w:ascii="Times New Roman" w:hAnsi="Times New Roman" w:cs="Times New Roman"/>
          <w:sz w:val="24"/>
          <w:szCs w:val="24"/>
        </w:rPr>
        <w:t xml:space="preserve"> nướ</w:t>
      </w:r>
      <w:r w:rsidR="00C855CF">
        <w:rPr>
          <w:rFonts w:ascii="Times New Roman" w:hAnsi="Times New Roman" w:cs="Times New Roman"/>
          <w:sz w:val="24"/>
          <w:szCs w:val="24"/>
        </w:rPr>
        <w:t>c</w:t>
      </w:r>
      <w:r w:rsidR="00B53D19">
        <w:rPr>
          <w:rFonts w:ascii="Times New Roman" w:hAnsi="Times New Roman" w:cs="Times New Roman"/>
          <w:sz w:val="24"/>
          <w:szCs w:val="24"/>
        </w:rPr>
        <w:t xml:space="preserve"> Việt</w:t>
      </w:r>
      <w:r w:rsidR="00CC46D5">
        <w:rPr>
          <w:rFonts w:ascii="Times New Roman" w:hAnsi="Times New Roman" w:cs="Times New Roman"/>
          <w:sz w:val="24"/>
          <w:szCs w:val="24"/>
        </w:rPr>
        <w:t>, như yến sào, vây cá, bào ngư, hải sâm, bóng cá, gân hươu…</w:t>
      </w:r>
    </w:p>
    <w:p w14:paraId="38A4CE5B" w14:textId="28A9F20F" w:rsidR="00E654FA" w:rsidRPr="001065E1" w:rsidRDefault="0019086C" w:rsidP="00F26FE3">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Cùng với thiết tiệc, việc tặng quà cho sứ Thanh cũng là một phần quan trọng nằm trong chuỗi các hoạt động </w:t>
      </w:r>
      <w:r w:rsidR="00B53D19">
        <w:rPr>
          <w:rFonts w:ascii="Times New Roman" w:hAnsi="Times New Roman" w:cs="Times New Roman"/>
          <w:sz w:val="24"/>
          <w:szCs w:val="24"/>
        </w:rPr>
        <w:t xml:space="preserve">đón </w:t>
      </w:r>
      <w:r>
        <w:rPr>
          <w:rFonts w:ascii="Times New Roman" w:hAnsi="Times New Roman" w:cs="Times New Roman"/>
          <w:sz w:val="24"/>
          <w:szCs w:val="24"/>
        </w:rPr>
        <w:t xml:space="preserve">tiếp sứ Thanh. </w:t>
      </w:r>
      <w:r w:rsidR="00896486">
        <w:rPr>
          <w:rFonts w:ascii="Times New Roman" w:hAnsi="Times New Roman" w:cs="Times New Roman"/>
          <w:sz w:val="24"/>
          <w:szCs w:val="24"/>
        </w:rPr>
        <w:t xml:space="preserve">Số lần tặng quà cho đoàn sứ Thanh dưới triều Nguyễn </w:t>
      </w:r>
      <w:r w:rsidR="00E255FA">
        <w:rPr>
          <w:rFonts w:ascii="Times New Roman" w:hAnsi="Times New Roman" w:cs="Times New Roman"/>
          <w:sz w:val="24"/>
          <w:szCs w:val="24"/>
        </w:rPr>
        <w:t xml:space="preserve">thông thường </w:t>
      </w:r>
      <w:r w:rsidR="00896486">
        <w:rPr>
          <w:rFonts w:ascii="Times New Roman" w:hAnsi="Times New Roman" w:cs="Times New Roman"/>
          <w:sz w:val="24"/>
          <w:szCs w:val="24"/>
        </w:rPr>
        <w:t>là 3 lần: lần thứ nhất là khi sứ Thanh đến và thực hiện xong lễ tuyên phong,</w:t>
      </w:r>
      <w:r w:rsidR="00E255FA">
        <w:rPr>
          <w:rFonts w:ascii="Times New Roman" w:hAnsi="Times New Roman" w:cs="Times New Roman"/>
          <w:sz w:val="24"/>
          <w:szCs w:val="24"/>
        </w:rPr>
        <w:t xml:space="preserve"> </w:t>
      </w:r>
      <w:r w:rsidR="00896486">
        <w:rPr>
          <w:rFonts w:ascii="Times New Roman" w:hAnsi="Times New Roman" w:cs="Times New Roman"/>
          <w:sz w:val="24"/>
          <w:szCs w:val="24"/>
        </w:rPr>
        <w:t xml:space="preserve">dụ tế; lần thứ hai là sứ Thanh tiến lễ vật và lần thứ ba là khi sứ Thanh trở về nước. </w:t>
      </w:r>
      <w:r w:rsidR="007E6ADA">
        <w:rPr>
          <w:rFonts w:ascii="Times New Roman" w:hAnsi="Times New Roman" w:cs="Times New Roman"/>
          <w:sz w:val="24"/>
          <w:szCs w:val="24"/>
        </w:rPr>
        <w:t xml:space="preserve">Bên cạnh quy định về thời điểm tặng quà, </w:t>
      </w:r>
      <w:r w:rsidR="00E255FA">
        <w:rPr>
          <w:rFonts w:ascii="Times New Roman" w:hAnsi="Times New Roman" w:cs="Times New Roman"/>
          <w:sz w:val="24"/>
          <w:szCs w:val="24"/>
        </w:rPr>
        <w:t xml:space="preserve">nhà Nguyễn </w:t>
      </w:r>
      <w:r w:rsidR="007E6ADA">
        <w:rPr>
          <w:rFonts w:ascii="Times New Roman" w:hAnsi="Times New Roman" w:cs="Times New Roman"/>
          <w:sz w:val="24"/>
          <w:szCs w:val="24"/>
        </w:rPr>
        <w:t>còn</w:t>
      </w:r>
      <w:r w:rsidR="00E255FA">
        <w:rPr>
          <w:rFonts w:ascii="Times New Roman" w:hAnsi="Times New Roman" w:cs="Times New Roman"/>
          <w:sz w:val="24"/>
          <w:szCs w:val="24"/>
        </w:rPr>
        <w:t xml:space="preserve"> quy định rõ số lượng tặng phẩm dựa trên chức vụ của mỗi một thành viên trong đoàn sứ bộ. Tặng phẩm thường là: vàng, bạc, sừng tê, đuôi voi, quế, yến sào, trầm hương, kỳ nam, the, </w:t>
      </w:r>
      <w:r w:rsidR="00E255FA">
        <w:rPr>
          <w:rFonts w:ascii="Times New Roman" w:hAnsi="Times New Roman" w:cs="Times New Roman"/>
          <w:sz w:val="24"/>
          <w:szCs w:val="24"/>
        </w:rPr>
        <w:lastRenderedPageBreak/>
        <w:t>lụa, bộ đồ chè, bộ đồ</w:t>
      </w:r>
      <w:r w:rsidR="00732347">
        <w:rPr>
          <w:rFonts w:ascii="Times New Roman" w:hAnsi="Times New Roman" w:cs="Times New Roman"/>
          <w:sz w:val="24"/>
          <w:szCs w:val="24"/>
        </w:rPr>
        <w:t xml:space="preserve"> uống</w:t>
      </w:r>
      <w:r w:rsidR="00E255FA">
        <w:rPr>
          <w:rFonts w:ascii="Times New Roman" w:hAnsi="Times New Roman" w:cs="Times New Roman"/>
          <w:sz w:val="24"/>
          <w:szCs w:val="24"/>
        </w:rPr>
        <w:t xml:space="preserve"> rượu bằng vàng</w:t>
      </w:r>
      <w:r w:rsidR="00AD7E1D">
        <w:rPr>
          <w:rFonts w:ascii="Times New Roman" w:hAnsi="Times New Roman" w:cs="Times New Roman"/>
          <w:sz w:val="24"/>
          <w:szCs w:val="24"/>
        </w:rPr>
        <w:t>. Chẳng hạn,</w:t>
      </w:r>
      <w:r w:rsidR="00732347">
        <w:rPr>
          <w:rFonts w:ascii="Times New Roman" w:hAnsi="Times New Roman" w:cs="Times New Roman"/>
          <w:sz w:val="24"/>
          <w:szCs w:val="24"/>
        </w:rPr>
        <w:t xml:space="preserve"> vào năm Gia Long thứ 3, sau lễ tuyên phong, triều Nguyễn tặng: “</w:t>
      </w:r>
      <w:r w:rsidR="00BE6DAB">
        <w:rPr>
          <w:rFonts w:ascii="Times New Roman" w:hAnsi="Times New Roman" w:cs="Times New Roman"/>
          <w:i/>
          <w:sz w:val="24"/>
          <w:szCs w:val="24"/>
        </w:rPr>
        <w:t>K</w:t>
      </w:r>
      <w:r w:rsidR="00732347" w:rsidRPr="00F06F9E">
        <w:rPr>
          <w:rFonts w:ascii="Times New Roman" w:hAnsi="Times New Roman" w:cs="Times New Roman"/>
          <w:i/>
          <w:sz w:val="24"/>
          <w:szCs w:val="24"/>
        </w:rPr>
        <w:t>hâm sứ: 3 đĩnh vàng tốt mỗi đĩnh 10 lạng, 30 đĩnh bạc mỗi đĩnh 10 lạng, 2 cỗ sừng tê, 2 cân ngọc quế Thanh, 20 cân quế tốt, 15 cân yến sào, 10 cân trầm hương, lụa, vải mỗi thứ 100 tấm. Tặng tri phủ Thái Bình là người giúp đỡ việc đi sứ: 20 lạng vàng tốt, 300 lạng bạc, 10 cân yến sào, quế, trầm, lụa vải đều giảm đi một nửa so với tặng khâm sứ…</w:t>
      </w:r>
      <w:r w:rsidR="00732347">
        <w:rPr>
          <w:rFonts w:ascii="Times New Roman" w:hAnsi="Times New Roman" w:cs="Times New Roman"/>
          <w:sz w:val="24"/>
          <w:szCs w:val="24"/>
        </w:rPr>
        <w:t>”</w:t>
      </w:r>
      <w:r w:rsidR="00BD06BC">
        <w:rPr>
          <w:rFonts w:ascii="Times New Roman" w:hAnsi="Times New Roman" w:cs="Times New Roman"/>
          <w:sz w:val="24"/>
          <w:szCs w:val="24"/>
        </w:rPr>
        <w:t xml:space="preserve"> [</w:t>
      </w:r>
      <w:r w:rsidR="00517E18" w:rsidRPr="001065E1">
        <w:rPr>
          <w:rFonts w:ascii="Times New Roman" w:hAnsi="Times New Roman" w:cs="Times New Roman"/>
          <w:sz w:val="24"/>
          <w:szCs w:val="24"/>
        </w:rPr>
        <w:t>3</w:t>
      </w:r>
      <w:r w:rsidR="00BD06BC" w:rsidRPr="001065E1">
        <w:rPr>
          <w:rFonts w:ascii="Times New Roman" w:hAnsi="Times New Roman" w:cs="Times New Roman"/>
          <w:sz w:val="24"/>
          <w:szCs w:val="24"/>
        </w:rPr>
        <w:t>,</w:t>
      </w:r>
      <w:r w:rsidR="00517E18" w:rsidRPr="001065E1">
        <w:rPr>
          <w:rFonts w:ascii="Times New Roman" w:hAnsi="Times New Roman" w:cs="Times New Roman"/>
          <w:sz w:val="24"/>
          <w:szCs w:val="24"/>
        </w:rPr>
        <w:t xml:space="preserve"> </w:t>
      </w:r>
      <w:r w:rsidR="00BD06BC" w:rsidRPr="001065E1">
        <w:rPr>
          <w:rFonts w:ascii="Times New Roman" w:hAnsi="Times New Roman" w:cs="Times New Roman"/>
          <w:sz w:val="24"/>
          <w:szCs w:val="24"/>
        </w:rPr>
        <w:t>tr</w:t>
      </w:r>
      <w:r w:rsidR="00716314" w:rsidRPr="001065E1">
        <w:rPr>
          <w:rFonts w:ascii="Times New Roman" w:hAnsi="Times New Roman" w:cs="Times New Roman"/>
          <w:sz w:val="24"/>
          <w:szCs w:val="24"/>
        </w:rPr>
        <w:t>.</w:t>
      </w:r>
      <w:r w:rsidR="00BD06BC" w:rsidRPr="001065E1">
        <w:rPr>
          <w:rFonts w:ascii="Times New Roman" w:hAnsi="Times New Roman" w:cs="Times New Roman"/>
          <w:sz w:val="24"/>
          <w:szCs w:val="24"/>
        </w:rPr>
        <w:t>357</w:t>
      </w:r>
      <w:r w:rsidR="00BD06BC">
        <w:rPr>
          <w:rFonts w:ascii="Times New Roman" w:hAnsi="Times New Roman" w:cs="Times New Roman"/>
          <w:sz w:val="24"/>
          <w:szCs w:val="24"/>
        </w:rPr>
        <w:t>]. Hay vào năm Minh Mạng thứ hai, khi đoàn sứ Thanh về đến cửa ải, quan đón mệnh đưa tiễn viên Khâm sứ cùng với tặng phẩm là: “</w:t>
      </w:r>
      <w:r w:rsidR="00BD06BC" w:rsidRPr="00B74F36">
        <w:rPr>
          <w:rFonts w:ascii="Times New Roman" w:hAnsi="Times New Roman" w:cs="Times New Roman"/>
          <w:i/>
          <w:sz w:val="24"/>
          <w:szCs w:val="24"/>
        </w:rPr>
        <w:t>5 cân quế, the, lụa, vải mỗi thứ 10 tấm, quạt bằng đồi mồi, hộp sáp thơm, lông đuôi voi, trang sức bằng vàng, mỗi thứ đều 4 chiếc. Viên châu: lụa the vải đều 5 tấm, quạt bằng ngà voi, lông đuôi voi bịt bạc, hộp sáp thơm mỗi thứ đều 2 cái, viên thư ký cũng như thế duy giảm đi 1 tấm lụa, 1 tấm vải. Văn, vũ tuần bộ lễ sinh, thông sự cộng 11 viên, mỗi viên đều giảm đi, bằng nửa của thư ký</w:t>
      </w:r>
      <w:r w:rsidR="00BD06BC">
        <w:rPr>
          <w:rFonts w:ascii="Times New Roman" w:hAnsi="Times New Roman" w:cs="Times New Roman"/>
          <w:sz w:val="24"/>
          <w:szCs w:val="24"/>
        </w:rPr>
        <w:t>” [</w:t>
      </w:r>
      <w:r w:rsidR="00517E18" w:rsidRPr="001065E1">
        <w:rPr>
          <w:rFonts w:ascii="Times New Roman" w:hAnsi="Times New Roman" w:cs="Times New Roman"/>
          <w:sz w:val="24"/>
          <w:szCs w:val="24"/>
        </w:rPr>
        <w:t>3</w:t>
      </w:r>
      <w:r w:rsidR="00BD06BC" w:rsidRPr="001065E1">
        <w:rPr>
          <w:rFonts w:ascii="Times New Roman" w:hAnsi="Times New Roman" w:cs="Times New Roman"/>
          <w:sz w:val="24"/>
          <w:szCs w:val="24"/>
        </w:rPr>
        <w:t>,</w:t>
      </w:r>
      <w:r w:rsidR="00517E18" w:rsidRPr="001065E1">
        <w:rPr>
          <w:rFonts w:ascii="Times New Roman" w:hAnsi="Times New Roman" w:cs="Times New Roman"/>
          <w:sz w:val="24"/>
          <w:szCs w:val="24"/>
        </w:rPr>
        <w:t xml:space="preserve"> </w:t>
      </w:r>
      <w:r w:rsidR="00BD06BC" w:rsidRPr="001065E1">
        <w:rPr>
          <w:rFonts w:ascii="Times New Roman" w:hAnsi="Times New Roman" w:cs="Times New Roman"/>
          <w:sz w:val="24"/>
          <w:szCs w:val="24"/>
        </w:rPr>
        <w:t>tr359].</w:t>
      </w:r>
      <w:r w:rsidR="00963709" w:rsidRPr="001065E1">
        <w:rPr>
          <w:rFonts w:ascii="Times New Roman" w:hAnsi="Times New Roman" w:cs="Times New Roman"/>
          <w:sz w:val="24"/>
          <w:szCs w:val="24"/>
        </w:rPr>
        <w:t xml:space="preserve"> </w:t>
      </w:r>
    </w:p>
    <w:p w14:paraId="69659700" w14:textId="5236E13D" w:rsidR="00A223A8" w:rsidRPr="00C468F0" w:rsidRDefault="00A223A8" w:rsidP="00F26FE3">
      <w:pPr>
        <w:spacing w:before="120" w:after="0" w:line="240" w:lineRule="auto"/>
        <w:jc w:val="both"/>
        <w:rPr>
          <w:rFonts w:ascii="Times New Roman" w:hAnsi="Times New Roman" w:cs="Times New Roman"/>
          <w:sz w:val="24"/>
          <w:szCs w:val="24"/>
        </w:rPr>
      </w:pPr>
      <w:r w:rsidRPr="00C468F0">
        <w:rPr>
          <w:rFonts w:ascii="Times New Roman" w:hAnsi="Times New Roman" w:cs="Times New Roman"/>
          <w:sz w:val="24"/>
          <w:szCs w:val="24"/>
        </w:rPr>
        <w:t>3. K</w:t>
      </w:r>
      <w:r w:rsidR="00F56775" w:rsidRPr="00C468F0">
        <w:rPr>
          <w:rFonts w:ascii="Times New Roman" w:hAnsi="Times New Roman" w:cs="Times New Roman"/>
          <w:sz w:val="24"/>
          <w:szCs w:val="24"/>
        </w:rPr>
        <w:t>ẾT LUẬN</w:t>
      </w:r>
    </w:p>
    <w:p w14:paraId="18C440F8" w14:textId="6E56D6E9" w:rsidR="000825C4" w:rsidRDefault="00495699" w:rsidP="00F26FE3">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Dưới triều Nguyễn, </w:t>
      </w:r>
      <w:r w:rsidR="0050451F">
        <w:rPr>
          <w:rFonts w:ascii="Times New Roman" w:hAnsi="Times New Roman" w:cs="Times New Roman"/>
          <w:sz w:val="24"/>
          <w:szCs w:val="24"/>
        </w:rPr>
        <w:t>việc</w:t>
      </w:r>
      <w:r>
        <w:rPr>
          <w:rFonts w:ascii="Times New Roman" w:hAnsi="Times New Roman" w:cs="Times New Roman"/>
          <w:sz w:val="24"/>
          <w:szCs w:val="24"/>
        </w:rPr>
        <w:t xml:space="preserve"> đi sứ sang Trung Quốc đã được hoàn chỉnh thông qua những quy định hết sức cụ thể từ mục đích, nhiệm vụ</w:t>
      </w:r>
      <w:r w:rsidR="00440C0A">
        <w:rPr>
          <w:rFonts w:ascii="Times New Roman" w:hAnsi="Times New Roman" w:cs="Times New Roman"/>
          <w:sz w:val="24"/>
          <w:szCs w:val="24"/>
        </w:rPr>
        <w:t xml:space="preserve">, </w:t>
      </w:r>
      <w:r>
        <w:rPr>
          <w:rFonts w:ascii="Times New Roman" w:hAnsi="Times New Roman" w:cs="Times New Roman"/>
          <w:sz w:val="24"/>
          <w:szCs w:val="24"/>
        </w:rPr>
        <w:t>lộ trình</w:t>
      </w:r>
      <w:r w:rsidR="0050451F">
        <w:rPr>
          <w:rFonts w:ascii="Times New Roman" w:hAnsi="Times New Roman" w:cs="Times New Roman"/>
          <w:sz w:val="24"/>
          <w:szCs w:val="24"/>
        </w:rPr>
        <w:t xml:space="preserve"> đi sứ</w:t>
      </w:r>
      <w:r>
        <w:rPr>
          <w:rFonts w:ascii="Times New Roman" w:hAnsi="Times New Roman" w:cs="Times New Roman"/>
          <w:sz w:val="24"/>
          <w:szCs w:val="24"/>
        </w:rPr>
        <w:t xml:space="preserve"> cho đến thành phần, phầm hàm, chế độ thưởng phạt đối với đoàn sứ bộ</w:t>
      </w:r>
      <w:r w:rsidR="00744646">
        <w:rPr>
          <w:rFonts w:ascii="Times New Roman" w:hAnsi="Times New Roman" w:cs="Times New Roman"/>
          <w:sz w:val="24"/>
          <w:szCs w:val="24"/>
        </w:rPr>
        <w:t>..</w:t>
      </w:r>
      <w:r>
        <w:rPr>
          <w:rFonts w:ascii="Times New Roman" w:hAnsi="Times New Roman" w:cs="Times New Roman"/>
          <w:sz w:val="24"/>
          <w:szCs w:val="24"/>
        </w:rPr>
        <w:t xml:space="preserve">. Điều này một lần nữa khẳng định tầm quan trọng của </w:t>
      </w:r>
      <w:r w:rsidR="00440C0A">
        <w:rPr>
          <w:rFonts w:ascii="Times New Roman" w:hAnsi="Times New Roman" w:cs="Times New Roman"/>
          <w:sz w:val="24"/>
          <w:szCs w:val="24"/>
        </w:rPr>
        <w:t>việc đi sứ</w:t>
      </w:r>
      <w:r>
        <w:rPr>
          <w:rFonts w:ascii="Times New Roman" w:hAnsi="Times New Roman" w:cs="Times New Roman"/>
          <w:sz w:val="24"/>
          <w:szCs w:val="24"/>
        </w:rPr>
        <w:t xml:space="preserve"> trong đường lối </w:t>
      </w:r>
      <w:r w:rsidR="0056777E">
        <w:rPr>
          <w:rFonts w:ascii="Times New Roman" w:hAnsi="Times New Roman" w:cs="Times New Roman"/>
          <w:sz w:val="24"/>
          <w:szCs w:val="24"/>
        </w:rPr>
        <w:t>đối ngoại</w:t>
      </w:r>
      <w:r>
        <w:rPr>
          <w:rFonts w:ascii="Times New Roman" w:hAnsi="Times New Roman" w:cs="Times New Roman"/>
          <w:sz w:val="24"/>
          <w:szCs w:val="24"/>
        </w:rPr>
        <w:t xml:space="preserve"> của triều Nguyễn</w:t>
      </w:r>
      <w:r w:rsidR="006F07A5">
        <w:rPr>
          <w:rFonts w:ascii="Times New Roman" w:hAnsi="Times New Roman" w:cs="Times New Roman"/>
          <w:sz w:val="24"/>
          <w:szCs w:val="24"/>
        </w:rPr>
        <w:t xml:space="preserve"> với Trung Quốc</w:t>
      </w:r>
      <w:r>
        <w:rPr>
          <w:rFonts w:ascii="Times New Roman" w:hAnsi="Times New Roman" w:cs="Times New Roman"/>
          <w:sz w:val="24"/>
          <w:szCs w:val="24"/>
        </w:rPr>
        <w:t xml:space="preserve">. </w:t>
      </w:r>
      <w:r w:rsidR="005E74CA">
        <w:rPr>
          <w:rFonts w:ascii="Times New Roman" w:hAnsi="Times New Roman" w:cs="Times New Roman"/>
          <w:sz w:val="24"/>
          <w:szCs w:val="24"/>
        </w:rPr>
        <w:t>Song song với hoạt động đi sứ</w:t>
      </w:r>
      <w:r w:rsidR="006C199F">
        <w:rPr>
          <w:rFonts w:ascii="Times New Roman" w:hAnsi="Times New Roman" w:cs="Times New Roman"/>
          <w:sz w:val="24"/>
          <w:szCs w:val="24"/>
        </w:rPr>
        <w:t xml:space="preserve"> là</w:t>
      </w:r>
      <w:r w:rsidR="005E74CA">
        <w:rPr>
          <w:rFonts w:ascii="Times New Roman" w:hAnsi="Times New Roman" w:cs="Times New Roman"/>
          <w:sz w:val="24"/>
          <w:szCs w:val="24"/>
        </w:rPr>
        <w:t xml:space="preserve"> những lần triều Nguyễn tiến hành tiếp sứ theo những thể thức đã được </w:t>
      </w:r>
      <w:r w:rsidR="00A00494">
        <w:rPr>
          <w:rFonts w:ascii="Times New Roman" w:hAnsi="Times New Roman" w:cs="Times New Roman"/>
          <w:sz w:val="24"/>
          <w:szCs w:val="24"/>
        </w:rPr>
        <w:t>đề ra</w:t>
      </w:r>
      <w:r w:rsidR="006C199F">
        <w:rPr>
          <w:rFonts w:ascii="Times New Roman" w:hAnsi="Times New Roman" w:cs="Times New Roman"/>
          <w:sz w:val="24"/>
          <w:szCs w:val="24"/>
        </w:rPr>
        <w:t>.</w:t>
      </w:r>
      <w:r w:rsidR="005E74CA">
        <w:rPr>
          <w:rFonts w:ascii="Times New Roman" w:hAnsi="Times New Roman" w:cs="Times New Roman"/>
          <w:sz w:val="24"/>
          <w:szCs w:val="24"/>
        </w:rPr>
        <w:t xml:space="preserve"> Sự chỉnh chu</w:t>
      </w:r>
      <w:r w:rsidR="006C199F">
        <w:rPr>
          <w:rFonts w:ascii="Times New Roman" w:hAnsi="Times New Roman" w:cs="Times New Roman"/>
          <w:sz w:val="24"/>
          <w:szCs w:val="24"/>
        </w:rPr>
        <w:t>, trang trọng</w:t>
      </w:r>
      <w:r w:rsidR="005E74CA">
        <w:rPr>
          <w:rFonts w:ascii="Times New Roman" w:hAnsi="Times New Roman" w:cs="Times New Roman"/>
          <w:sz w:val="24"/>
          <w:szCs w:val="24"/>
        </w:rPr>
        <w:t xml:space="preserve"> </w:t>
      </w:r>
      <w:r w:rsidR="006C199F">
        <w:rPr>
          <w:rFonts w:ascii="Times New Roman" w:hAnsi="Times New Roman" w:cs="Times New Roman"/>
          <w:sz w:val="24"/>
          <w:szCs w:val="24"/>
        </w:rPr>
        <w:t xml:space="preserve">từ việc </w:t>
      </w:r>
      <w:r w:rsidR="00660ECD">
        <w:rPr>
          <w:rFonts w:ascii="Times New Roman" w:hAnsi="Times New Roman" w:cs="Times New Roman"/>
          <w:sz w:val="24"/>
          <w:szCs w:val="24"/>
        </w:rPr>
        <w:t>chuẩn bị</w:t>
      </w:r>
      <w:r w:rsidR="006C199F">
        <w:rPr>
          <w:rFonts w:ascii="Times New Roman" w:hAnsi="Times New Roman" w:cs="Times New Roman"/>
          <w:sz w:val="24"/>
          <w:szCs w:val="24"/>
        </w:rPr>
        <w:t xml:space="preserve"> đón tiếp</w:t>
      </w:r>
      <w:r w:rsidR="00660ECD">
        <w:rPr>
          <w:rFonts w:ascii="Times New Roman" w:hAnsi="Times New Roman" w:cs="Times New Roman"/>
          <w:sz w:val="24"/>
          <w:szCs w:val="24"/>
        </w:rPr>
        <w:t xml:space="preserve"> </w:t>
      </w:r>
      <w:r w:rsidR="006C199F">
        <w:rPr>
          <w:rFonts w:ascii="Times New Roman" w:hAnsi="Times New Roman" w:cs="Times New Roman"/>
          <w:sz w:val="24"/>
          <w:szCs w:val="24"/>
        </w:rPr>
        <w:t xml:space="preserve">cho đến </w:t>
      </w:r>
      <w:r w:rsidR="00EF1A03">
        <w:rPr>
          <w:rFonts w:ascii="Times New Roman" w:hAnsi="Times New Roman" w:cs="Times New Roman"/>
          <w:sz w:val="24"/>
          <w:szCs w:val="24"/>
        </w:rPr>
        <w:t>lúc tiến hành</w:t>
      </w:r>
      <w:r w:rsidR="006C199F">
        <w:rPr>
          <w:rFonts w:ascii="Times New Roman" w:hAnsi="Times New Roman" w:cs="Times New Roman"/>
          <w:sz w:val="24"/>
          <w:szCs w:val="24"/>
        </w:rPr>
        <w:t xml:space="preserve"> các nghi lễ </w:t>
      </w:r>
      <w:r w:rsidR="005E74CA">
        <w:rPr>
          <w:rFonts w:ascii="Times New Roman" w:hAnsi="Times New Roman" w:cs="Times New Roman"/>
          <w:sz w:val="24"/>
          <w:szCs w:val="24"/>
        </w:rPr>
        <w:t xml:space="preserve">không chỉ tạo nên sự thành công </w:t>
      </w:r>
      <w:r w:rsidR="00660ECD">
        <w:rPr>
          <w:rFonts w:ascii="Times New Roman" w:hAnsi="Times New Roman" w:cs="Times New Roman"/>
          <w:sz w:val="24"/>
          <w:szCs w:val="24"/>
        </w:rPr>
        <w:t xml:space="preserve">của những lần tiếp sứ </w:t>
      </w:r>
      <w:r w:rsidR="001730F6">
        <w:rPr>
          <w:rFonts w:ascii="Times New Roman" w:hAnsi="Times New Roman" w:cs="Times New Roman"/>
          <w:sz w:val="24"/>
          <w:szCs w:val="24"/>
        </w:rPr>
        <w:t xml:space="preserve">mà </w:t>
      </w:r>
      <w:r w:rsidR="005E74CA">
        <w:rPr>
          <w:rFonts w:ascii="Times New Roman" w:hAnsi="Times New Roman" w:cs="Times New Roman"/>
          <w:sz w:val="24"/>
          <w:szCs w:val="24"/>
        </w:rPr>
        <w:t>còn minh chứng cho sự lớn mạnh của triều Nguyễn trên phương diện ngoại giao</w:t>
      </w:r>
      <w:r w:rsidR="00660ECD">
        <w:rPr>
          <w:rFonts w:ascii="Times New Roman" w:hAnsi="Times New Roman" w:cs="Times New Roman"/>
          <w:sz w:val="24"/>
          <w:szCs w:val="24"/>
        </w:rPr>
        <w:t xml:space="preserve">. </w:t>
      </w:r>
      <w:r w:rsidR="00242F8E">
        <w:rPr>
          <w:rFonts w:ascii="Times New Roman" w:hAnsi="Times New Roman" w:cs="Times New Roman"/>
          <w:sz w:val="24"/>
          <w:szCs w:val="24"/>
        </w:rPr>
        <w:t>Và có thể khẳng định, t</w:t>
      </w:r>
      <w:r w:rsidR="00EF1A03">
        <w:rPr>
          <w:rFonts w:ascii="Times New Roman" w:hAnsi="Times New Roman" w:cs="Times New Roman"/>
          <w:sz w:val="24"/>
          <w:szCs w:val="24"/>
        </w:rPr>
        <w:t xml:space="preserve">ất cả những hoạt động này </w:t>
      </w:r>
      <w:r w:rsidR="00D538E2">
        <w:rPr>
          <w:rFonts w:ascii="Times New Roman" w:hAnsi="Times New Roman" w:cs="Times New Roman"/>
          <w:sz w:val="24"/>
          <w:szCs w:val="24"/>
        </w:rPr>
        <w:t>đã trở thành</w:t>
      </w:r>
      <w:r w:rsidR="006B436E">
        <w:rPr>
          <w:rFonts w:ascii="Times New Roman" w:hAnsi="Times New Roman" w:cs="Times New Roman"/>
          <w:sz w:val="24"/>
          <w:szCs w:val="24"/>
        </w:rPr>
        <w:t xml:space="preserve"> </w:t>
      </w:r>
      <w:r w:rsidR="00D170D4">
        <w:rPr>
          <w:rFonts w:ascii="Times New Roman" w:hAnsi="Times New Roman" w:cs="Times New Roman"/>
          <w:sz w:val="24"/>
          <w:szCs w:val="24"/>
        </w:rPr>
        <w:t>dấu ấn đậm nét trong lịch sử bang giao Việt Nam – Trung Quố</w:t>
      </w:r>
      <w:r w:rsidR="00EF1A03">
        <w:rPr>
          <w:rFonts w:ascii="Times New Roman" w:hAnsi="Times New Roman" w:cs="Times New Roman"/>
          <w:sz w:val="24"/>
          <w:szCs w:val="24"/>
        </w:rPr>
        <w:t>c dưới thời trung đại.</w:t>
      </w:r>
      <w:r w:rsidR="00867A26">
        <w:rPr>
          <w:rFonts w:ascii="Times New Roman" w:hAnsi="Times New Roman" w:cs="Times New Roman"/>
          <w:sz w:val="24"/>
          <w:szCs w:val="24"/>
        </w:rPr>
        <w:t xml:space="preserve"> </w:t>
      </w:r>
    </w:p>
    <w:p w14:paraId="3972BBBB" w14:textId="77777777" w:rsidR="00F26FE3" w:rsidRDefault="00F26FE3" w:rsidP="00F26FE3">
      <w:pPr>
        <w:spacing w:after="0" w:line="240" w:lineRule="auto"/>
        <w:jc w:val="center"/>
        <w:rPr>
          <w:rFonts w:ascii="Times New Roman" w:hAnsi="Times New Roman" w:cs="Times New Roman"/>
          <w:b/>
        </w:rPr>
      </w:pPr>
    </w:p>
    <w:p w14:paraId="471B8AD1" w14:textId="0198D0A6" w:rsidR="006F38D8" w:rsidRDefault="006F38D8" w:rsidP="00F26FE3">
      <w:pPr>
        <w:spacing w:after="0" w:line="240" w:lineRule="auto"/>
        <w:jc w:val="center"/>
        <w:rPr>
          <w:rFonts w:ascii="Times New Roman" w:hAnsi="Times New Roman" w:cs="Times New Roman"/>
          <w:b/>
        </w:rPr>
      </w:pPr>
      <w:r w:rsidRPr="00F26FE3">
        <w:rPr>
          <w:rFonts w:ascii="Times New Roman" w:hAnsi="Times New Roman" w:cs="Times New Roman"/>
          <w:b/>
        </w:rPr>
        <w:t>TÀI LIỆU THAM KHẢO</w:t>
      </w:r>
    </w:p>
    <w:p w14:paraId="5E89305E" w14:textId="77777777" w:rsidR="00F26FE3" w:rsidRPr="00F26FE3" w:rsidRDefault="00F26FE3" w:rsidP="00F26FE3">
      <w:pPr>
        <w:spacing w:after="0" w:line="240" w:lineRule="auto"/>
        <w:jc w:val="center"/>
        <w:rPr>
          <w:rFonts w:ascii="Times New Roman" w:hAnsi="Times New Roman" w:cs="Times New Roman"/>
          <w:b/>
        </w:rPr>
      </w:pPr>
    </w:p>
    <w:p w14:paraId="4562E418" w14:textId="79DED808" w:rsidR="004F63F0" w:rsidRPr="00F26FE3" w:rsidRDefault="00B9357F" w:rsidP="00F26FE3">
      <w:pPr>
        <w:spacing w:after="0" w:line="240" w:lineRule="auto"/>
        <w:ind w:left="714" w:hanging="357"/>
        <w:jc w:val="both"/>
        <w:rPr>
          <w:rFonts w:ascii="Times New Roman" w:hAnsi="Times New Roman" w:cs="Times New Roman"/>
        </w:rPr>
      </w:pPr>
      <w:r w:rsidRPr="00F26FE3">
        <w:rPr>
          <w:rFonts w:ascii="Times New Roman" w:hAnsi="Times New Roman" w:cs="Times New Roman"/>
        </w:rPr>
        <w:t xml:space="preserve">[1] </w:t>
      </w:r>
      <w:r w:rsidR="006C5680" w:rsidRPr="00F26FE3">
        <w:rPr>
          <w:rFonts w:ascii="Times New Roman" w:hAnsi="Times New Roman" w:cs="Times New Roman"/>
        </w:rPr>
        <w:tab/>
      </w:r>
      <w:r w:rsidR="0015360D" w:rsidRPr="00F26FE3">
        <w:rPr>
          <w:rFonts w:ascii="Times New Roman" w:hAnsi="Times New Roman" w:cs="Times New Roman"/>
        </w:rPr>
        <w:t>Phan Huy Chú (</w:t>
      </w:r>
      <w:r w:rsidR="006C30BF" w:rsidRPr="00F26FE3">
        <w:rPr>
          <w:rFonts w:ascii="Times New Roman" w:hAnsi="Times New Roman" w:cs="Times New Roman"/>
        </w:rPr>
        <w:t>1992</w:t>
      </w:r>
      <w:r w:rsidR="0015360D" w:rsidRPr="00F26FE3">
        <w:rPr>
          <w:rFonts w:ascii="Times New Roman" w:hAnsi="Times New Roman" w:cs="Times New Roman"/>
        </w:rPr>
        <w:t xml:space="preserve">), </w:t>
      </w:r>
      <w:r w:rsidR="0015360D" w:rsidRPr="00F26FE3">
        <w:rPr>
          <w:rFonts w:ascii="Times New Roman" w:hAnsi="Times New Roman" w:cs="Times New Roman"/>
          <w:i/>
        </w:rPr>
        <w:t>Lịch triều hiến chương loại chí</w:t>
      </w:r>
      <w:r w:rsidR="0015360D" w:rsidRPr="00F26FE3">
        <w:rPr>
          <w:rFonts w:ascii="Times New Roman" w:hAnsi="Times New Roman" w:cs="Times New Roman"/>
        </w:rPr>
        <w:t>, Nxb Khoa học xã hội, Hà Nội.</w:t>
      </w:r>
    </w:p>
    <w:p w14:paraId="3F5FC119" w14:textId="713BCD0E" w:rsidR="005532AC" w:rsidRPr="00F26FE3" w:rsidRDefault="00B9357F" w:rsidP="00F26FE3">
      <w:pPr>
        <w:spacing w:after="0" w:line="240" w:lineRule="auto"/>
        <w:ind w:left="714" w:hanging="357"/>
        <w:jc w:val="both"/>
        <w:rPr>
          <w:rFonts w:ascii="Times New Roman" w:hAnsi="Times New Roman" w:cs="Times New Roman"/>
        </w:rPr>
      </w:pPr>
      <w:r w:rsidRPr="00F26FE3">
        <w:rPr>
          <w:rFonts w:ascii="Times New Roman" w:hAnsi="Times New Roman" w:cs="Times New Roman"/>
        </w:rPr>
        <w:t xml:space="preserve">[2] </w:t>
      </w:r>
      <w:r w:rsidR="006C5680" w:rsidRPr="00F26FE3">
        <w:rPr>
          <w:rFonts w:ascii="Times New Roman" w:hAnsi="Times New Roman" w:cs="Times New Roman"/>
        </w:rPr>
        <w:tab/>
      </w:r>
      <w:r w:rsidR="005532AC" w:rsidRPr="00F26FE3">
        <w:rPr>
          <w:rFonts w:ascii="Times New Roman" w:hAnsi="Times New Roman" w:cs="Times New Roman"/>
        </w:rPr>
        <w:t xml:space="preserve">Nội các triều Nguyễn (1993), </w:t>
      </w:r>
      <w:r w:rsidR="005532AC" w:rsidRPr="00F26FE3">
        <w:rPr>
          <w:rFonts w:ascii="Times New Roman" w:hAnsi="Times New Roman" w:cs="Times New Roman"/>
          <w:i/>
        </w:rPr>
        <w:t>Khâm định Đại Nam hội điển sự lệ</w:t>
      </w:r>
      <w:r w:rsidR="005532AC" w:rsidRPr="00F26FE3">
        <w:rPr>
          <w:rFonts w:ascii="Times New Roman" w:hAnsi="Times New Roman" w:cs="Times New Roman"/>
        </w:rPr>
        <w:t>, tập</w:t>
      </w:r>
      <w:r w:rsidRPr="00F26FE3">
        <w:rPr>
          <w:rFonts w:ascii="Times New Roman" w:hAnsi="Times New Roman" w:cs="Times New Roman"/>
        </w:rPr>
        <w:t xml:space="preserve"> 8</w:t>
      </w:r>
      <w:r w:rsidR="005532AC" w:rsidRPr="00F26FE3">
        <w:rPr>
          <w:rFonts w:ascii="Times New Roman" w:hAnsi="Times New Roman" w:cs="Times New Roman"/>
        </w:rPr>
        <w:t>, Nxb Thuận Hóa, Huế.</w:t>
      </w:r>
    </w:p>
    <w:p w14:paraId="577FBA6A" w14:textId="4093DDCD" w:rsidR="005532AC" w:rsidRPr="00F26FE3" w:rsidRDefault="00B9357F" w:rsidP="00F26FE3">
      <w:pPr>
        <w:spacing w:after="0" w:line="240" w:lineRule="auto"/>
        <w:ind w:left="714" w:hanging="357"/>
        <w:jc w:val="both"/>
        <w:rPr>
          <w:rFonts w:ascii="Times New Roman" w:hAnsi="Times New Roman" w:cs="Times New Roman"/>
        </w:rPr>
      </w:pPr>
      <w:r w:rsidRPr="00F26FE3">
        <w:rPr>
          <w:rFonts w:ascii="Times New Roman" w:hAnsi="Times New Roman" w:cs="Times New Roman"/>
        </w:rPr>
        <w:t xml:space="preserve">[3] </w:t>
      </w:r>
      <w:r w:rsidR="006C5680" w:rsidRPr="00F26FE3">
        <w:rPr>
          <w:rFonts w:ascii="Times New Roman" w:hAnsi="Times New Roman" w:cs="Times New Roman"/>
        </w:rPr>
        <w:tab/>
      </w:r>
      <w:r w:rsidR="005532AC" w:rsidRPr="00F26FE3">
        <w:rPr>
          <w:rFonts w:ascii="Times New Roman" w:hAnsi="Times New Roman" w:cs="Times New Roman"/>
        </w:rPr>
        <w:t xml:space="preserve">Quốc sử quán triều Nguyễn (2007), </w:t>
      </w:r>
      <w:r w:rsidR="005532AC" w:rsidRPr="00F26FE3">
        <w:rPr>
          <w:rFonts w:ascii="Times New Roman" w:hAnsi="Times New Roman" w:cs="Times New Roman"/>
          <w:i/>
        </w:rPr>
        <w:t>Đại Nam thực lục</w:t>
      </w:r>
      <w:r w:rsidR="005532AC" w:rsidRPr="00F26FE3">
        <w:rPr>
          <w:rFonts w:ascii="Times New Roman" w:hAnsi="Times New Roman" w:cs="Times New Roman"/>
        </w:rPr>
        <w:t>,</w:t>
      </w:r>
      <w:r w:rsidR="003F7642" w:rsidRPr="00F26FE3">
        <w:rPr>
          <w:rFonts w:ascii="Times New Roman" w:hAnsi="Times New Roman" w:cs="Times New Roman"/>
        </w:rPr>
        <w:t xml:space="preserve"> tập</w:t>
      </w:r>
      <w:r w:rsidR="00422832" w:rsidRPr="00F26FE3">
        <w:rPr>
          <w:rFonts w:ascii="Times New Roman" w:hAnsi="Times New Roman" w:cs="Times New Roman"/>
        </w:rPr>
        <w:t xml:space="preserve"> 7,</w:t>
      </w:r>
      <w:r w:rsidR="005532AC" w:rsidRPr="00F26FE3">
        <w:rPr>
          <w:rFonts w:ascii="Times New Roman" w:hAnsi="Times New Roman" w:cs="Times New Roman"/>
        </w:rPr>
        <w:t xml:space="preserve"> Nxb Giáo dục, Hà Nội.</w:t>
      </w:r>
    </w:p>
    <w:p w14:paraId="6D4A0CE9" w14:textId="6E88D128" w:rsidR="00884D29" w:rsidRPr="00F26FE3" w:rsidRDefault="00B9357F" w:rsidP="00F26FE3">
      <w:pPr>
        <w:spacing w:after="0" w:line="240" w:lineRule="auto"/>
        <w:ind w:left="714" w:hanging="357"/>
        <w:jc w:val="both"/>
        <w:rPr>
          <w:rFonts w:ascii="Times New Roman" w:hAnsi="Times New Roman" w:cs="Times New Roman"/>
        </w:rPr>
      </w:pPr>
      <w:r w:rsidRPr="00F26FE3">
        <w:rPr>
          <w:rFonts w:ascii="Times New Roman" w:hAnsi="Times New Roman" w:cs="Times New Roman"/>
        </w:rPr>
        <w:t xml:space="preserve">[4] </w:t>
      </w:r>
      <w:r w:rsidR="006C5680" w:rsidRPr="00F26FE3">
        <w:rPr>
          <w:rFonts w:ascii="Times New Roman" w:hAnsi="Times New Roman" w:cs="Times New Roman"/>
        </w:rPr>
        <w:tab/>
      </w:r>
      <w:r w:rsidR="00884D29" w:rsidRPr="00F26FE3">
        <w:rPr>
          <w:rFonts w:ascii="Times New Roman" w:hAnsi="Times New Roman" w:cs="Times New Roman"/>
        </w:rPr>
        <w:t xml:space="preserve">Trần Đức Anh Sơn (2008), “Các chuyến đi sứ sang Trung Hoa thời Nguyễn”, </w:t>
      </w:r>
      <w:r w:rsidR="00884D29" w:rsidRPr="00F26FE3">
        <w:rPr>
          <w:rFonts w:ascii="Times New Roman" w:hAnsi="Times New Roman" w:cs="Times New Roman"/>
          <w:i/>
        </w:rPr>
        <w:t>Huế triều Nguyễn một cái nhìn</w:t>
      </w:r>
      <w:r w:rsidR="00884D29" w:rsidRPr="00F26FE3">
        <w:rPr>
          <w:rFonts w:ascii="Times New Roman" w:hAnsi="Times New Roman" w:cs="Times New Roman"/>
        </w:rPr>
        <w:t>, Nxb Văn hóa Thông tin, Hà Nội, tr.70-88.</w:t>
      </w:r>
    </w:p>
    <w:p w14:paraId="06A93CAF" w14:textId="7D6E46E6" w:rsidR="006F38D8" w:rsidRPr="00F26FE3" w:rsidRDefault="00B9357F" w:rsidP="00F26FE3">
      <w:pPr>
        <w:spacing w:after="0" w:line="240" w:lineRule="auto"/>
        <w:ind w:left="714" w:hanging="357"/>
        <w:jc w:val="both"/>
        <w:rPr>
          <w:rFonts w:ascii="Times New Roman" w:hAnsi="Times New Roman" w:cs="Times New Roman"/>
        </w:rPr>
      </w:pPr>
      <w:r w:rsidRPr="00F26FE3">
        <w:rPr>
          <w:rFonts w:ascii="Times New Roman" w:hAnsi="Times New Roman" w:cs="Times New Roman"/>
        </w:rPr>
        <w:t xml:space="preserve">[5] </w:t>
      </w:r>
      <w:r w:rsidR="006C5680" w:rsidRPr="00F26FE3">
        <w:rPr>
          <w:rFonts w:ascii="Times New Roman" w:hAnsi="Times New Roman" w:cs="Times New Roman"/>
        </w:rPr>
        <w:tab/>
      </w:r>
      <w:r w:rsidR="006F38D8" w:rsidRPr="00F26FE3">
        <w:rPr>
          <w:rFonts w:ascii="Times New Roman" w:hAnsi="Times New Roman" w:cs="Times New Roman"/>
        </w:rPr>
        <w:t xml:space="preserve">Trần Đức Anh Sơn (2008), </w:t>
      </w:r>
      <w:r w:rsidR="005532AC" w:rsidRPr="00F26FE3">
        <w:rPr>
          <w:rFonts w:ascii="Times New Roman" w:hAnsi="Times New Roman" w:cs="Times New Roman"/>
        </w:rPr>
        <w:t>“</w:t>
      </w:r>
      <w:r w:rsidR="006F38D8" w:rsidRPr="00F26FE3">
        <w:rPr>
          <w:rFonts w:ascii="Times New Roman" w:hAnsi="Times New Roman" w:cs="Times New Roman"/>
        </w:rPr>
        <w:t>Hoạt động thương mại của các sứ bộ Việt Nam ở Trung Hoa thời Thanh</w:t>
      </w:r>
      <w:r w:rsidR="005532AC" w:rsidRPr="00F26FE3">
        <w:rPr>
          <w:rFonts w:ascii="Times New Roman" w:hAnsi="Times New Roman" w:cs="Times New Roman"/>
        </w:rPr>
        <w:t>”</w:t>
      </w:r>
      <w:r w:rsidR="006F38D8" w:rsidRPr="00F26FE3">
        <w:rPr>
          <w:rFonts w:ascii="Times New Roman" w:hAnsi="Times New Roman" w:cs="Times New Roman"/>
        </w:rPr>
        <w:t xml:space="preserve">, </w:t>
      </w:r>
      <w:r w:rsidR="006F38D8" w:rsidRPr="00F26FE3">
        <w:rPr>
          <w:rFonts w:ascii="Times New Roman" w:hAnsi="Times New Roman" w:cs="Times New Roman"/>
          <w:i/>
        </w:rPr>
        <w:t>Huế triều Nguyễn một cái nhìn</w:t>
      </w:r>
      <w:r w:rsidR="006F38D8" w:rsidRPr="00F26FE3">
        <w:rPr>
          <w:rFonts w:ascii="Times New Roman" w:hAnsi="Times New Roman" w:cs="Times New Roman"/>
        </w:rPr>
        <w:t>, Nxb Văn hóa Thông tin,</w:t>
      </w:r>
      <w:r w:rsidR="0015360D" w:rsidRPr="00F26FE3">
        <w:rPr>
          <w:rFonts w:ascii="Times New Roman" w:hAnsi="Times New Roman" w:cs="Times New Roman"/>
        </w:rPr>
        <w:t xml:space="preserve"> Hà Nội,</w:t>
      </w:r>
      <w:r w:rsidR="006F38D8" w:rsidRPr="00F26FE3">
        <w:rPr>
          <w:rFonts w:ascii="Times New Roman" w:hAnsi="Times New Roman" w:cs="Times New Roman"/>
        </w:rPr>
        <w:t xml:space="preserve"> tr.252-263.</w:t>
      </w:r>
    </w:p>
    <w:p w14:paraId="27B6A565" w14:textId="18A15D23" w:rsidR="00F26FE3" w:rsidRDefault="00F26FE3" w:rsidP="00F26FE3">
      <w:pPr>
        <w:spacing w:after="0" w:line="240" w:lineRule="auto"/>
        <w:ind w:left="720"/>
        <w:jc w:val="both"/>
        <w:rPr>
          <w:rFonts w:ascii="Times New Roman" w:hAnsi="Times New Roman" w:cs="Times New Roman"/>
          <w:b/>
        </w:rPr>
      </w:pPr>
    </w:p>
    <w:p w14:paraId="017EC349" w14:textId="77168A81" w:rsidR="00C468F0" w:rsidRDefault="00C468F0" w:rsidP="00F26FE3">
      <w:pPr>
        <w:spacing w:after="0" w:line="240" w:lineRule="auto"/>
        <w:ind w:left="720"/>
        <w:jc w:val="both"/>
        <w:rPr>
          <w:rFonts w:ascii="Times New Roman" w:hAnsi="Times New Roman" w:cs="Times New Roman"/>
          <w:b/>
        </w:rPr>
      </w:pPr>
    </w:p>
    <w:p w14:paraId="5B86F298" w14:textId="1040B61A" w:rsidR="00D95C2C" w:rsidRDefault="00F26FE3" w:rsidP="00F26FE3">
      <w:pPr>
        <w:spacing w:after="0" w:line="240" w:lineRule="auto"/>
        <w:jc w:val="both"/>
        <w:rPr>
          <w:rFonts w:ascii="Times New Roman" w:hAnsi="Times New Roman" w:cs="Times New Roman"/>
        </w:rPr>
      </w:pPr>
      <w:r w:rsidRPr="00F26FE3">
        <w:rPr>
          <w:rFonts w:ascii="Times New Roman" w:hAnsi="Times New Roman" w:cs="Times New Roman"/>
          <w:b/>
        </w:rPr>
        <w:t>Title</w:t>
      </w:r>
      <w:r w:rsidR="008733DC" w:rsidRPr="00F26FE3">
        <w:rPr>
          <w:rFonts w:ascii="Times New Roman" w:hAnsi="Times New Roman" w:cs="Times New Roman"/>
          <w:b/>
        </w:rPr>
        <w:t>:</w:t>
      </w:r>
      <w:r w:rsidR="008733DC" w:rsidRPr="00F26FE3">
        <w:rPr>
          <w:rFonts w:ascii="Times New Roman" w:hAnsi="Times New Roman" w:cs="Times New Roman"/>
        </w:rPr>
        <w:t xml:space="preserve"> THE ACTIVITIES OF GOING AS ENVOY</w:t>
      </w:r>
      <w:r w:rsidR="008E46D1" w:rsidRPr="00F26FE3">
        <w:rPr>
          <w:rFonts w:ascii="Times New Roman" w:hAnsi="Times New Roman" w:cs="Times New Roman"/>
        </w:rPr>
        <w:t>S</w:t>
      </w:r>
      <w:r w:rsidR="008733DC" w:rsidRPr="00F26FE3">
        <w:rPr>
          <w:rFonts w:ascii="Times New Roman" w:hAnsi="Times New Roman" w:cs="Times New Roman"/>
        </w:rPr>
        <w:t xml:space="preserve"> AND </w:t>
      </w:r>
      <w:r w:rsidR="000926C9" w:rsidRPr="00F26FE3">
        <w:rPr>
          <w:rFonts w:ascii="Times New Roman" w:hAnsi="Times New Roman" w:cs="Times New Roman"/>
        </w:rPr>
        <w:t>WELCOM</w:t>
      </w:r>
      <w:r w:rsidR="00B217CA">
        <w:rPr>
          <w:rFonts w:ascii="Times New Roman" w:hAnsi="Times New Roman" w:cs="Times New Roman"/>
        </w:rPr>
        <w:t>ING</w:t>
      </w:r>
      <w:r w:rsidR="000E37CF" w:rsidRPr="00F26FE3">
        <w:rPr>
          <w:rFonts w:ascii="Times New Roman" w:hAnsi="Times New Roman" w:cs="Times New Roman"/>
        </w:rPr>
        <w:t xml:space="preserve"> </w:t>
      </w:r>
      <w:r w:rsidR="008E46D1" w:rsidRPr="00F26FE3">
        <w:rPr>
          <w:rFonts w:ascii="Times New Roman" w:hAnsi="Times New Roman" w:cs="Times New Roman"/>
        </w:rPr>
        <w:t>THE AMBASSADOR</w:t>
      </w:r>
      <w:r w:rsidR="00DC29C2" w:rsidRPr="00F26FE3">
        <w:rPr>
          <w:rFonts w:ascii="Times New Roman" w:hAnsi="Times New Roman" w:cs="Times New Roman"/>
        </w:rPr>
        <w:t>S</w:t>
      </w:r>
      <w:r w:rsidR="000926C9" w:rsidRPr="00F26FE3">
        <w:rPr>
          <w:rFonts w:ascii="Times New Roman" w:hAnsi="Times New Roman" w:cs="Times New Roman"/>
        </w:rPr>
        <w:t xml:space="preserve"> IN </w:t>
      </w:r>
      <w:r w:rsidR="005D40C7" w:rsidRPr="00F26FE3">
        <w:rPr>
          <w:rFonts w:ascii="Times New Roman" w:hAnsi="Times New Roman" w:cs="Times New Roman"/>
        </w:rPr>
        <w:t xml:space="preserve">DIPLOMATIC RELATIONS </w:t>
      </w:r>
      <w:r w:rsidR="000E37CF" w:rsidRPr="00F26FE3">
        <w:rPr>
          <w:rFonts w:ascii="Times New Roman" w:hAnsi="Times New Roman" w:cs="Times New Roman"/>
        </w:rPr>
        <w:t xml:space="preserve">OF </w:t>
      </w:r>
      <w:r w:rsidR="008E46D1" w:rsidRPr="00F26FE3">
        <w:rPr>
          <w:rFonts w:ascii="Times New Roman" w:hAnsi="Times New Roman" w:cs="Times New Roman"/>
        </w:rPr>
        <w:t>VIETNAM – CHINA IN</w:t>
      </w:r>
      <w:r w:rsidR="008733DC" w:rsidRPr="00F26FE3">
        <w:rPr>
          <w:rFonts w:ascii="Times New Roman" w:hAnsi="Times New Roman" w:cs="Times New Roman"/>
        </w:rPr>
        <w:t xml:space="preserve"> THE NGUYEN DYNASTY</w:t>
      </w:r>
      <w:r w:rsidR="003137C1" w:rsidRPr="00F26FE3">
        <w:rPr>
          <w:rFonts w:ascii="Times New Roman" w:hAnsi="Times New Roman" w:cs="Times New Roman"/>
        </w:rPr>
        <w:t xml:space="preserve"> (1802-1885)</w:t>
      </w:r>
    </w:p>
    <w:p w14:paraId="3A544082" w14:textId="77777777" w:rsidR="00C468F0" w:rsidRPr="00F26FE3" w:rsidRDefault="00C468F0" w:rsidP="00F26FE3">
      <w:pPr>
        <w:spacing w:after="0" w:line="240" w:lineRule="auto"/>
        <w:jc w:val="both"/>
        <w:rPr>
          <w:rFonts w:ascii="Times New Roman" w:hAnsi="Times New Roman" w:cs="Times New Roman"/>
        </w:rPr>
      </w:pPr>
    </w:p>
    <w:p w14:paraId="531F6103" w14:textId="0AA6BE66" w:rsidR="002063A5" w:rsidRPr="00F26FE3" w:rsidRDefault="00F26FE3" w:rsidP="00F26FE3">
      <w:pPr>
        <w:spacing w:after="0" w:line="240" w:lineRule="auto"/>
        <w:jc w:val="both"/>
        <w:rPr>
          <w:rFonts w:ascii="Times New Roman" w:hAnsi="Times New Roman" w:cs="Times New Roman"/>
        </w:rPr>
      </w:pPr>
      <w:r w:rsidRPr="00F26FE3">
        <w:rPr>
          <w:rFonts w:ascii="Times New Roman" w:hAnsi="Times New Roman" w:cs="Times New Roman"/>
          <w:b/>
        </w:rPr>
        <w:t>Abstract:</w:t>
      </w:r>
      <w:r>
        <w:rPr>
          <w:rFonts w:ascii="Times New Roman" w:hAnsi="Times New Roman" w:cs="Times New Roman"/>
        </w:rPr>
        <w:t xml:space="preserve"> </w:t>
      </w:r>
      <w:r w:rsidR="00B217CA" w:rsidRPr="00F26FE3">
        <w:rPr>
          <w:rFonts w:ascii="Times New Roman" w:hAnsi="Times New Roman" w:cs="Times New Roman"/>
        </w:rPr>
        <w:t>Continuing</w:t>
      </w:r>
      <w:r w:rsidR="002063A5" w:rsidRPr="00F26FE3">
        <w:rPr>
          <w:rFonts w:ascii="Times New Roman" w:hAnsi="Times New Roman" w:cs="Times New Roman"/>
        </w:rPr>
        <w:t xml:space="preserve"> diplomatic traditions to China, the Nguyen dynasty certainly inherited about the formula of going as envoys and welcom</w:t>
      </w:r>
      <w:r w:rsidR="00B217CA">
        <w:rPr>
          <w:rFonts w:ascii="Times New Roman" w:hAnsi="Times New Roman" w:cs="Times New Roman"/>
        </w:rPr>
        <w:t>ing</w:t>
      </w:r>
      <w:r w:rsidR="002063A5" w:rsidRPr="00F26FE3">
        <w:rPr>
          <w:rFonts w:ascii="Times New Roman" w:hAnsi="Times New Roman" w:cs="Times New Roman"/>
        </w:rPr>
        <w:t xml:space="preserve"> </w:t>
      </w:r>
      <w:r w:rsidR="00B217CA">
        <w:rPr>
          <w:rFonts w:ascii="Times New Roman" w:hAnsi="Times New Roman" w:cs="Times New Roman"/>
        </w:rPr>
        <w:t>t</w:t>
      </w:r>
      <w:r w:rsidR="002063A5" w:rsidRPr="00F26FE3">
        <w:rPr>
          <w:rFonts w:ascii="Times New Roman" w:hAnsi="Times New Roman" w:cs="Times New Roman"/>
        </w:rPr>
        <w:t xml:space="preserve">he ambassadors from the previous </w:t>
      </w:r>
      <w:r w:rsidR="00B217CA" w:rsidRPr="00F26FE3">
        <w:rPr>
          <w:rFonts w:ascii="Times New Roman" w:hAnsi="Times New Roman" w:cs="Times New Roman"/>
        </w:rPr>
        <w:t>feudal</w:t>
      </w:r>
      <w:r w:rsidR="002063A5" w:rsidRPr="00F26FE3">
        <w:rPr>
          <w:rFonts w:ascii="Times New Roman" w:hAnsi="Times New Roman" w:cs="Times New Roman"/>
        </w:rPr>
        <w:t xml:space="preserve"> dynasties. However, in the Nguyen dynasty, going as envoys and welcome to the ambassadors </w:t>
      </w:r>
      <w:r w:rsidR="002063A5" w:rsidRPr="00F26FE3">
        <w:rPr>
          <w:rFonts w:ascii="Times New Roman" w:hAnsi="Times New Roman" w:cs="Times New Roman"/>
        </w:rPr>
        <w:lastRenderedPageBreak/>
        <w:t xml:space="preserve">were </w:t>
      </w:r>
      <w:r w:rsidR="00B217CA" w:rsidRPr="00F26FE3">
        <w:rPr>
          <w:rFonts w:ascii="Times New Roman" w:hAnsi="Times New Roman" w:cs="Times New Roman"/>
        </w:rPr>
        <w:t>raised</w:t>
      </w:r>
      <w:r w:rsidR="002063A5" w:rsidRPr="00F26FE3">
        <w:rPr>
          <w:rFonts w:ascii="Times New Roman" w:hAnsi="Times New Roman" w:cs="Times New Roman"/>
        </w:rPr>
        <w:t xml:space="preserve"> in a higher level with very specific provisions on the purpose, commission, route of going as envoys, ranks of the ambassadors, pay-off mode, the preparation, reception of the Thanh ambassadors and the ritual of the great ceremonies. </w:t>
      </w:r>
      <w:r w:rsidR="00B217CA" w:rsidRPr="00F26FE3">
        <w:rPr>
          <w:rFonts w:ascii="Times New Roman" w:hAnsi="Times New Roman" w:cs="Times New Roman"/>
        </w:rPr>
        <w:t>Achievements</w:t>
      </w:r>
      <w:r w:rsidR="002063A5" w:rsidRPr="00F26FE3">
        <w:rPr>
          <w:rFonts w:ascii="Times New Roman" w:hAnsi="Times New Roman" w:cs="Times New Roman"/>
        </w:rPr>
        <w:t xml:space="preserve"> of these activities contributed </w:t>
      </w:r>
      <w:r w:rsidR="00B217CA" w:rsidRPr="00F26FE3">
        <w:rPr>
          <w:rFonts w:ascii="Times New Roman" w:hAnsi="Times New Roman" w:cs="Times New Roman"/>
        </w:rPr>
        <w:t>significantly</w:t>
      </w:r>
      <w:r w:rsidR="002063A5" w:rsidRPr="00F26FE3">
        <w:rPr>
          <w:rFonts w:ascii="Times New Roman" w:hAnsi="Times New Roman" w:cs="Times New Roman"/>
        </w:rPr>
        <w:t xml:space="preserve"> to create the pacific </w:t>
      </w:r>
      <w:r w:rsidR="00537B71" w:rsidRPr="00F26FE3">
        <w:rPr>
          <w:rFonts w:ascii="Times New Roman" w:hAnsi="Times New Roman" w:cs="Times New Roman"/>
        </w:rPr>
        <w:t>diplomacy</w:t>
      </w:r>
      <w:r w:rsidR="002063A5" w:rsidRPr="00F26FE3">
        <w:rPr>
          <w:rFonts w:ascii="Times New Roman" w:hAnsi="Times New Roman" w:cs="Times New Roman"/>
        </w:rPr>
        <w:t xml:space="preserve"> between the two countries in the 19</w:t>
      </w:r>
      <w:r w:rsidR="002063A5" w:rsidRPr="00F26FE3">
        <w:rPr>
          <w:rFonts w:ascii="Times New Roman" w:hAnsi="Times New Roman" w:cs="Times New Roman"/>
          <w:vertAlign w:val="superscript"/>
        </w:rPr>
        <w:t>th</w:t>
      </w:r>
      <w:r w:rsidR="002063A5" w:rsidRPr="00F26FE3">
        <w:rPr>
          <w:rFonts w:ascii="Times New Roman" w:hAnsi="Times New Roman" w:cs="Times New Roman"/>
        </w:rPr>
        <w:t xml:space="preserve"> century.</w:t>
      </w:r>
    </w:p>
    <w:p w14:paraId="6315AA3A" w14:textId="617AAB18" w:rsidR="00D95C2C" w:rsidRPr="00F26FE3" w:rsidRDefault="00D95C2C" w:rsidP="00F26FE3">
      <w:pPr>
        <w:spacing w:before="120" w:after="0" w:line="240" w:lineRule="auto"/>
        <w:jc w:val="both"/>
        <w:rPr>
          <w:rFonts w:ascii="Times New Roman" w:hAnsi="Times New Roman" w:cs="Times New Roman"/>
        </w:rPr>
      </w:pPr>
      <w:r w:rsidRPr="00F26FE3">
        <w:rPr>
          <w:rFonts w:ascii="Times New Roman" w:hAnsi="Times New Roman" w:cs="Times New Roman"/>
          <w:b/>
        </w:rPr>
        <w:t>Keywords:</w:t>
      </w:r>
      <w:r w:rsidRPr="00F26FE3">
        <w:rPr>
          <w:rFonts w:ascii="Times New Roman" w:hAnsi="Times New Roman" w:cs="Times New Roman"/>
        </w:rPr>
        <w:t xml:space="preserve"> </w:t>
      </w:r>
      <w:r w:rsidR="00F26FE3">
        <w:rPr>
          <w:rFonts w:ascii="Times New Roman" w:hAnsi="Times New Roman" w:cs="Times New Roman"/>
        </w:rPr>
        <w:t>G</w:t>
      </w:r>
      <w:r w:rsidR="00C666B5" w:rsidRPr="00F26FE3">
        <w:rPr>
          <w:rFonts w:ascii="Times New Roman" w:hAnsi="Times New Roman" w:cs="Times New Roman"/>
        </w:rPr>
        <w:t>o as envoy</w:t>
      </w:r>
      <w:r w:rsidR="008B3609" w:rsidRPr="00F26FE3">
        <w:rPr>
          <w:rFonts w:ascii="Times New Roman" w:hAnsi="Times New Roman" w:cs="Times New Roman"/>
        </w:rPr>
        <w:t>s</w:t>
      </w:r>
      <w:r w:rsidR="00C666B5" w:rsidRPr="00F26FE3">
        <w:rPr>
          <w:rFonts w:ascii="Times New Roman" w:hAnsi="Times New Roman" w:cs="Times New Roman"/>
        </w:rPr>
        <w:t>, welcome</w:t>
      </w:r>
      <w:r w:rsidR="00E700C1" w:rsidRPr="00F26FE3">
        <w:rPr>
          <w:rFonts w:ascii="Times New Roman" w:hAnsi="Times New Roman" w:cs="Times New Roman"/>
        </w:rPr>
        <w:t xml:space="preserve"> to</w:t>
      </w:r>
      <w:r w:rsidR="00C666B5" w:rsidRPr="00F26FE3">
        <w:rPr>
          <w:rFonts w:ascii="Times New Roman" w:hAnsi="Times New Roman" w:cs="Times New Roman"/>
        </w:rPr>
        <w:t xml:space="preserve"> the </w:t>
      </w:r>
      <w:r w:rsidR="008B3609" w:rsidRPr="00F26FE3">
        <w:rPr>
          <w:rFonts w:ascii="Times New Roman" w:hAnsi="Times New Roman" w:cs="Times New Roman"/>
        </w:rPr>
        <w:t>ambassador</w:t>
      </w:r>
      <w:r w:rsidR="002063A5" w:rsidRPr="00F26FE3">
        <w:rPr>
          <w:rFonts w:ascii="Times New Roman" w:hAnsi="Times New Roman" w:cs="Times New Roman"/>
        </w:rPr>
        <w:t>s</w:t>
      </w:r>
      <w:r w:rsidR="00C666B5" w:rsidRPr="00F26FE3">
        <w:rPr>
          <w:rFonts w:ascii="Times New Roman" w:hAnsi="Times New Roman" w:cs="Times New Roman"/>
        </w:rPr>
        <w:t>, Nguyen dynasty, Vietnam, China</w:t>
      </w:r>
      <w:r w:rsidR="00F26FE3">
        <w:rPr>
          <w:rFonts w:ascii="Times New Roman" w:hAnsi="Times New Roman" w:cs="Times New Roman"/>
        </w:rPr>
        <w:t>.</w:t>
      </w:r>
    </w:p>
    <w:p w14:paraId="479BFF3E" w14:textId="3A029933" w:rsidR="00D95C2C" w:rsidRPr="00F26FE3" w:rsidRDefault="00D95C2C" w:rsidP="00F26FE3">
      <w:pPr>
        <w:spacing w:after="0" w:line="240" w:lineRule="auto"/>
        <w:rPr>
          <w:rFonts w:ascii="Times New Roman" w:hAnsi="Times New Roman" w:cs="Times New Roman"/>
        </w:rPr>
      </w:pPr>
    </w:p>
    <w:p w14:paraId="469BD872" w14:textId="0A737D16" w:rsidR="00D95C2C" w:rsidRPr="00F26FE3" w:rsidRDefault="00D95C2C" w:rsidP="00F26FE3">
      <w:pPr>
        <w:spacing w:after="0" w:line="240" w:lineRule="auto"/>
        <w:rPr>
          <w:rFonts w:ascii="Times New Roman" w:hAnsi="Times New Roman" w:cs="Times New Roman"/>
        </w:rPr>
      </w:pPr>
    </w:p>
    <w:p w14:paraId="7C3AC1AA" w14:textId="77777777" w:rsidR="008919E1" w:rsidRPr="00F26FE3" w:rsidRDefault="008919E1" w:rsidP="00F26FE3">
      <w:pPr>
        <w:spacing w:after="0" w:line="240" w:lineRule="auto"/>
        <w:jc w:val="both"/>
        <w:rPr>
          <w:rFonts w:ascii="Times New Roman" w:hAnsi="Times New Roman" w:cs="Times New Roman"/>
        </w:rPr>
      </w:pPr>
    </w:p>
    <w:sectPr w:rsidR="008919E1" w:rsidRPr="00F26FE3" w:rsidSect="00B217CA">
      <w:headerReference w:type="even" r:id="rId7"/>
      <w:headerReference w:type="default" r:id="rId8"/>
      <w:footerReference w:type="first" r:id="rId9"/>
      <w:type w:val="continuous"/>
      <w:pgSz w:w="11340" w:h="15309" w:code="257"/>
      <w:pgMar w:top="1985" w:right="1134" w:bottom="1418" w:left="1701" w:header="1134" w:footer="680" w:gutter="0"/>
      <w:pgNumType w:start="11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F4DAB" w14:textId="77777777" w:rsidR="00735392" w:rsidRDefault="00735392" w:rsidP="006F38D8">
      <w:pPr>
        <w:spacing w:after="0" w:line="240" w:lineRule="auto"/>
      </w:pPr>
      <w:r>
        <w:separator/>
      </w:r>
    </w:p>
  </w:endnote>
  <w:endnote w:type="continuationSeparator" w:id="0">
    <w:p w14:paraId="675C31ED" w14:textId="77777777" w:rsidR="00735392" w:rsidRDefault="00735392" w:rsidP="006F3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DB94E" w14:textId="77777777" w:rsidR="005F490C" w:rsidRPr="002C764F" w:rsidRDefault="005F490C" w:rsidP="009515E5">
    <w:pPr>
      <w:pStyle w:val="Footer"/>
      <w:rPr>
        <w:rFonts w:ascii="Times New Roman" w:hAnsi="Times New Roman" w:cs="Times New Roman"/>
        <w:sz w:val="20"/>
      </w:rPr>
    </w:pPr>
    <w:r w:rsidRPr="002C764F">
      <w:rPr>
        <w:rFonts w:ascii="Times New Roman" w:hAnsi="Times New Roman" w:cs="Times New Roman"/>
        <w:sz w:val="20"/>
      </w:rPr>
      <w:t>Tạp chí Khoa học, Trường Đại học Sư phạm, Đại học Huế</w:t>
    </w:r>
  </w:p>
  <w:p w14:paraId="37AAAED7" w14:textId="0F3107D9" w:rsidR="005F490C" w:rsidRPr="002C764F" w:rsidRDefault="005F490C" w:rsidP="009515E5">
    <w:pPr>
      <w:pStyle w:val="Footer"/>
      <w:rPr>
        <w:rFonts w:ascii="Times New Roman" w:hAnsi="Times New Roman" w:cs="Times New Roman"/>
      </w:rPr>
    </w:pPr>
    <w:r w:rsidRPr="002C764F">
      <w:rPr>
        <w:rFonts w:ascii="Times New Roman" w:hAnsi="Times New Roman" w:cs="Times New Roman"/>
        <w:sz w:val="20"/>
      </w:rPr>
      <w:t>ISSN 1859-1612, Số 1(</w:t>
    </w:r>
    <w:r w:rsidR="002C764F">
      <w:rPr>
        <w:rFonts w:ascii="Times New Roman" w:hAnsi="Times New Roman" w:cs="Times New Roman"/>
        <w:sz w:val="20"/>
      </w:rPr>
      <w:t>53</w:t>
    </w:r>
    <w:r w:rsidRPr="002C764F">
      <w:rPr>
        <w:rFonts w:ascii="Times New Roman" w:hAnsi="Times New Roman" w:cs="Times New Roman"/>
        <w:sz w:val="20"/>
      </w:rPr>
      <w:t>)/20</w:t>
    </w:r>
    <w:r w:rsidR="002C764F">
      <w:rPr>
        <w:rFonts w:ascii="Times New Roman" w:hAnsi="Times New Roman" w:cs="Times New Roman"/>
        <w:sz w:val="20"/>
      </w:rPr>
      <w:t>20</w:t>
    </w:r>
    <w:r w:rsidRPr="002C764F">
      <w:rPr>
        <w:rFonts w:ascii="Times New Roman" w:hAnsi="Times New Roman" w:cs="Times New Roman"/>
        <w:sz w:val="20"/>
      </w:rPr>
      <w:t>: tr.</w:t>
    </w:r>
    <w:r w:rsidR="00B217CA">
      <w:rPr>
        <w:rFonts w:ascii="Times New Roman" w:hAnsi="Times New Roman" w:cs="Times New Roman"/>
        <w:sz w:val="20"/>
      </w:rPr>
      <w:t>111-118</w:t>
    </w:r>
  </w:p>
  <w:p w14:paraId="0B63512E" w14:textId="3956884C" w:rsidR="005F490C" w:rsidRPr="002C764F" w:rsidRDefault="005F490C">
    <w:pPr>
      <w:pStyle w:val="Footer"/>
      <w:rPr>
        <w:rFonts w:ascii="Times New Roman" w:hAnsi="Times New Roman" w:cs="Times New Roman"/>
        <w:lang w:val="pt-BR"/>
      </w:rPr>
    </w:pPr>
    <w:r w:rsidRPr="002C764F">
      <w:rPr>
        <w:rFonts w:ascii="Times New Roman" w:hAnsi="Times New Roman" w:cs="Times New Roman"/>
        <w:sz w:val="20"/>
        <w:szCs w:val="20"/>
        <w:lang w:val="pt-BR"/>
      </w:rPr>
      <w:t xml:space="preserve">Ngày nhận bài: </w:t>
    </w:r>
    <w:r w:rsidR="002C764F">
      <w:rPr>
        <w:rFonts w:ascii="Times New Roman" w:hAnsi="Times New Roman" w:cs="Times New Roman"/>
        <w:sz w:val="20"/>
        <w:szCs w:val="20"/>
        <w:lang w:val="pt-BR"/>
      </w:rPr>
      <w:t>29</w:t>
    </w:r>
    <w:r w:rsidRPr="002C764F">
      <w:rPr>
        <w:rFonts w:ascii="Times New Roman" w:hAnsi="Times New Roman" w:cs="Times New Roman"/>
        <w:sz w:val="20"/>
        <w:szCs w:val="20"/>
        <w:lang w:val="pt-BR"/>
      </w:rPr>
      <w:t>/</w:t>
    </w:r>
    <w:r w:rsidR="002C764F">
      <w:rPr>
        <w:rFonts w:ascii="Times New Roman" w:hAnsi="Times New Roman" w:cs="Times New Roman"/>
        <w:sz w:val="20"/>
        <w:szCs w:val="20"/>
        <w:lang w:val="pt-BR"/>
      </w:rPr>
      <w:t>10</w:t>
    </w:r>
    <w:r w:rsidRPr="002C764F">
      <w:rPr>
        <w:rFonts w:ascii="Times New Roman" w:hAnsi="Times New Roman" w:cs="Times New Roman"/>
        <w:sz w:val="20"/>
        <w:szCs w:val="20"/>
        <w:lang w:val="pt-BR"/>
      </w:rPr>
      <w:t>/201</w:t>
    </w:r>
    <w:r w:rsidR="002C764F">
      <w:rPr>
        <w:rFonts w:ascii="Times New Roman" w:hAnsi="Times New Roman" w:cs="Times New Roman"/>
        <w:sz w:val="20"/>
        <w:szCs w:val="20"/>
        <w:lang w:val="pt-BR"/>
      </w:rPr>
      <w:t>9</w:t>
    </w:r>
    <w:r w:rsidRPr="002C764F">
      <w:rPr>
        <w:rFonts w:ascii="Times New Roman" w:hAnsi="Times New Roman" w:cs="Times New Roman"/>
        <w:sz w:val="20"/>
        <w:szCs w:val="20"/>
        <w:lang w:val="pt-BR"/>
      </w:rPr>
      <w:t xml:space="preserve">; Hoàn thành phản biện: </w:t>
    </w:r>
    <w:r w:rsidR="002C764F">
      <w:rPr>
        <w:rFonts w:ascii="Times New Roman" w:hAnsi="Times New Roman" w:cs="Times New Roman"/>
        <w:sz w:val="20"/>
        <w:szCs w:val="20"/>
        <w:lang w:val="pt-BR"/>
      </w:rPr>
      <w:t>28</w:t>
    </w:r>
    <w:r w:rsidRPr="002C764F">
      <w:rPr>
        <w:rFonts w:ascii="Times New Roman" w:hAnsi="Times New Roman" w:cs="Times New Roman"/>
        <w:sz w:val="20"/>
        <w:szCs w:val="20"/>
        <w:lang w:val="pt-BR"/>
      </w:rPr>
      <w:t>/</w:t>
    </w:r>
    <w:r w:rsidR="002C764F">
      <w:rPr>
        <w:rFonts w:ascii="Times New Roman" w:hAnsi="Times New Roman" w:cs="Times New Roman"/>
        <w:sz w:val="20"/>
        <w:szCs w:val="20"/>
        <w:lang w:val="pt-BR"/>
      </w:rPr>
      <w:t>11</w:t>
    </w:r>
    <w:r w:rsidRPr="002C764F">
      <w:rPr>
        <w:rFonts w:ascii="Times New Roman" w:hAnsi="Times New Roman" w:cs="Times New Roman"/>
        <w:sz w:val="20"/>
        <w:szCs w:val="20"/>
        <w:lang w:val="pt-BR"/>
      </w:rPr>
      <w:t>/2019; Ngày nhận đăng: 2</w:t>
    </w:r>
    <w:r w:rsidR="002C764F">
      <w:rPr>
        <w:rFonts w:ascii="Times New Roman" w:hAnsi="Times New Roman" w:cs="Times New Roman"/>
        <w:sz w:val="20"/>
        <w:szCs w:val="20"/>
        <w:lang w:val="pt-BR"/>
      </w:rPr>
      <w:t>9</w:t>
    </w:r>
    <w:r w:rsidRPr="002C764F">
      <w:rPr>
        <w:rFonts w:ascii="Times New Roman" w:hAnsi="Times New Roman" w:cs="Times New Roman"/>
        <w:sz w:val="20"/>
        <w:szCs w:val="20"/>
        <w:lang w:val="pt-BR"/>
      </w:rPr>
      <w:t>/</w:t>
    </w:r>
    <w:r w:rsidR="002C764F">
      <w:rPr>
        <w:rFonts w:ascii="Times New Roman" w:hAnsi="Times New Roman" w:cs="Times New Roman"/>
        <w:sz w:val="20"/>
        <w:szCs w:val="20"/>
        <w:lang w:val="pt-BR"/>
      </w:rPr>
      <w:t>11</w:t>
    </w:r>
    <w:r w:rsidRPr="002C764F">
      <w:rPr>
        <w:rFonts w:ascii="Times New Roman" w:hAnsi="Times New Roman" w:cs="Times New Roman"/>
        <w:sz w:val="20"/>
        <w:szCs w:val="20"/>
        <w:lang w:val="pt-BR"/>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C91C2" w14:textId="77777777" w:rsidR="00735392" w:rsidRDefault="00735392" w:rsidP="006F38D8">
      <w:pPr>
        <w:spacing w:after="0" w:line="240" w:lineRule="auto"/>
      </w:pPr>
      <w:r>
        <w:separator/>
      </w:r>
    </w:p>
  </w:footnote>
  <w:footnote w:type="continuationSeparator" w:id="0">
    <w:p w14:paraId="7E346D12" w14:textId="77777777" w:rsidR="00735392" w:rsidRDefault="00735392" w:rsidP="006F38D8">
      <w:pPr>
        <w:spacing w:after="0" w:line="240" w:lineRule="auto"/>
      </w:pPr>
      <w:r>
        <w:continuationSeparator/>
      </w:r>
    </w:p>
  </w:footnote>
  <w:footnote w:id="1">
    <w:p w14:paraId="02C6F738" w14:textId="050E01E8" w:rsidR="0086064C" w:rsidRPr="008E752C" w:rsidRDefault="0086064C">
      <w:pPr>
        <w:pStyle w:val="FootnoteText"/>
        <w:rPr>
          <w:rFonts w:ascii="Times New Roman" w:hAnsi="Times New Roman" w:cs="Times New Roman"/>
        </w:rPr>
      </w:pPr>
      <w:r w:rsidRPr="008E752C">
        <w:rPr>
          <w:rStyle w:val="FootnoteReference"/>
          <w:rFonts w:ascii="Times New Roman" w:hAnsi="Times New Roman" w:cs="Times New Roman"/>
        </w:rPr>
        <w:footnoteRef/>
      </w:r>
      <w:r w:rsidRPr="008E752C">
        <w:rPr>
          <w:rFonts w:ascii="Times New Roman" w:hAnsi="Times New Roman" w:cs="Times New Roman"/>
        </w:rPr>
        <w:t xml:space="preserve"> </w:t>
      </w:r>
      <w:r w:rsidR="00683420">
        <w:rPr>
          <w:rFonts w:ascii="Times New Roman" w:hAnsi="Times New Roman" w:cs="Times New Roman"/>
        </w:rPr>
        <w:t>V</w:t>
      </w:r>
      <w:r w:rsidR="008E752C">
        <w:rPr>
          <w:rFonts w:ascii="Times New Roman" w:hAnsi="Times New Roman" w:cs="Times New Roman"/>
        </w:rPr>
        <w:t xml:space="preserve">iệc ban tước hiệu </w:t>
      </w:r>
      <w:r w:rsidRPr="008E752C">
        <w:rPr>
          <w:rFonts w:ascii="Times New Roman" w:hAnsi="Times New Roman" w:cs="Times New Roman"/>
        </w:rPr>
        <w:t>cho vua Nguyễn của nhà Thanh</w:t>
      </w:r>
      <w:r w:rsidR="00F26FE3">
        <w:rPr>
          <w:rFonts w:ascii="Times New Roman" w:hAnsi="Times New Roman" w:cs="Times New Roman"/>
        </w:rPr>
        <w:t>.</w:t>
      </w:r>
    </w:p>
  </w:footnote>
  <w:footnote w:id="2">
    <w:p w14:paraId="7D045F71" w14:textId="056BD1EA" w:rsidR="0086064C" w:rsidRDefault="0086064C">
      <w:pPr>
        <w:pStyle w:val="FootnoteText"/>
      </w:pPr>
      <w:r w:rsidRPr="008E752C">
        <w:rPr>
          <w:rStyle w:val="FootnoteReference"/>
          <w:rFonts w:ascii="Times New Roman" w:hAnsi="Times New Roman" w:cs="Times New Roman"/>
        </w:rPr>
        <w:footnoteRef/>
      </w:r>
      <w:r w:rsidRPr="008E752C">
        <w:rPr>
          <w:rFonts w:ascii="Times New Roman" w:hAnsi="Times New Roman" w:cs="Times New Roman"/>
        </w:rPr>
        <w:t xml:space="preserve"> </w:t>
      </w:r>
      <w:r w:rsidR="008E752C" w:rsidRPr="008E752C">
        <w:rPr>
          <w:rFonts w:ascii="Times New Roman" w:hAnsi="Times New Roman" w:cs="Times New Roman"/>
        </w:rPr>
        <w:t xml:space="preserve">Dụ của vua Thanh tế vua Nguyễn </w:t>
      </w:r>
      <w:r w:rsidR="00BE51D3">
        <w:rPr>
          <w:rFonts w:ascii="Times New Roman" w:hAnsi="Times New Roman" w:cs="Times New Roman"/>
        </w:rPr>
        <w:t>băng hà</w:t>
      </w:r>
      <w:r w:rsidR="00F26FE3">
        <w:rPr>
          <w:rFonts w:ascii="Times New Roman" w:hAnsi="Times New Roman" w:cs="Times New Roman"/>
        </w:rPr>
        <w:t>.</w:t>
      </w:r>
    </w:p>
  </w:footnote>
  <w:footnote w:id="3">
    <w:p w14:paraId="17510B07" w14:textId="1460AD11" w:rsidR="0086064C" w:rsidRPr="0086064C" w:rsidRDefault="0086064C">
      <w:pPr>
        <w:pStyle w:val="FootnoteText"/>
        <w:rPr>
          <w:rFonts w:ascii="Times New Roman" w:hAnsi="Times New Roman" w:cs="Times New Roman"/>
        </w:rPr>
      </w:pPr>
      <w:r w:rsidRPr="0086064C">
        <w:rPr>
          <w:rStyle w:val="FootnoteReference"/>
          <w:rFonts w:ascii="Times New Roman" w:hAnsi="Times New Roman" w:cs="Times New Roman"/>
        </w:rPr>
        <w:footnoteRef/>
      </w:r>
      <w:r w:rsidRPr="0086064C">
        <w:rPr>
          <w:rFonts w:ascii="Times New Roman" w:hAnsi="Times New Roman" w:cs="Times New Roman"/>
        </w:rPr>
        <w:t xml:space="preserve"> </w:t>
      </w:r>
      <w:r w:rsidR="00683420">
        <w:rPr>
          <w:rFonts w:ascii="Times New Roman" w:hAnsi="Times New Roman" w:cs="Times New Roman"/>
        </w:rPr>
        <w:t>V</w:t>
      </w:r>
      <w:r w:rsidRPr="0086064C">
        <w:rPr>
          <w:rFonts w:ascii="Times New Roman" w:hAnsi="Times New Roman" w:cs="Times New Roman"/>
        </w:rPr>
        <w:t>iệc xin phong tước</w:t>
      </w:r>
      <w:r w:rsidR="00F26FE3">
        <w:rPr>
          <w:rFonts w:ascii="Times New Roman" w:hAnsi="Times New Roman" w:cs="Times New Roman"/>
        </w:rPr>
        <w:t>.</w:t>
      </w:r>
    </w:p>
  </w:footnote>
  <w:footnote w:id="4">
    <w:p w14:paraId="3CA7BE4A" w14:textId="48C9EA9D" w:rsidR="0086064C" w:rsidRDefault="0086064C">
      <w:pPr>
        <w:pStyle w:val="FootnoteText"/>
      </w:pPr>
      <w:r w:rsidRPr="0086064C">
        <w:rPr>
          <w:rStyle w:val="FootnoteReference"/>
          <w:rFonts w:ascii="Times New Roman" w:hAnsi="Times New Roman" w:cs="Times New Roman"/>
        </w:rPr>
        <w:footnoteRef/>
      </w:r>
      <w:r w:rsidRPr="0086064C">
        <w:rPr>
          <w:rFonts w:ascii="Times New Roman" w:hAnsi="Times New Roman" w:cs="Times New Roman"/>
        </w:rPr>
        <w:t xml:space="preserve"> </w:t>
      </w:r>
      <w:r w:rsidR="00683420">
        <w:rPr>
          <w:rFonts w:ascii="Times New Roman" w:hAnsi="Times New Roman" w:cs="Times New Roman"/>
        </w:rPr>
        <w:t>V</w:t>
      </w:r>
      <w:r w:rsidR="00F819CE">
        <w:rPr>
          <w:rFonts w:ascii="Times New Roman" w:hAnsi="Times New Roman" w:cs="Times New Roman"/>
        </w:rPr>
        <w:t>iệc nước nhỏ dâng vật phẩm cho nước lớn hoặc chư hầu đem dâng vật phẩm lên vua.</w:t>
      </w:r>
    </w:p>
  </w:footnote>
  <w:footnote w:id="5">
    <w:p w14:paraId="1B3BE40E" w14:textId="4BA0F376" w:rsidR="00F819CE" w:rsidRPr="00F819CE" w:rsidRDefault="00F819CE">
      <w:pPr>
        <w:pStyle w:val="FootnoteText"/>
        <w:rPr>
          <w:rFonts w:ascii="Times New Roman" w:hAnsi="Times New Roman" w:cs="Times New Roman"/>
        </w:rPr>
      </w:pPr>
      <w:r w:rsidRPr="00F819CE">
        <w:rPr>
          <w:rStyle w:val="FootnoteReference"/>
          <w:rFonts w:ascii="Times New Roman" w:hAnsi="Times New Roman" w:cs="Times New Roman"/>
        </w:rPr>
        <w:footnoteRef/>
      </w:r>
      <w:r w:rsidRPr="00F819CE">
        <w:rPr>
          <w:rFonts w:ascii="Times New Roman" w:hAnsi="Times New Roman" w:cs="Times New Roman"/>
        </w:rPr>
        <w:t xml:space="preserve"> </w:t>
      </w:r>
      <w:r w:rsidR="00683420">
        <w:rPr>
          <w:rFonts w:ascii="Times New Roman" w:hAnsi="Times New Roman" w:cs="Times New Roman"/>
        </w:rPr>
        <w:t>N</w:t>
      </w:r>
      <w:r w:rsidRPr="00F819CE">
        <w:rPr>
          <w:rFonts w:ascii="Times New Roman" w:hAnsi="Times New Roman" w:cs="Times New Roman"/>
        </w:rPr>
        <w:t>hững người đi theo để giúp việc.</w:t>
      </w:r>
    </w:p>
  </w:footnote>
  <w:footnote w:id="6">
    <w:p w14:paraId="5AF54878" w14:textId="7FF687BE" w:rsidR="006F38D8" w:rsidRPr="006F38D8" w:rsidRDefault="006F38D8" w:rsidP="001244C2">
      <w:pPr>
        <w:pStyle w:val="FootnoteText"/>
        <w:jc w:val="both"/>
        <w:rPr>
          <w:rFonts w:ascii="Times New Roman" w:hAnsi="Times New Roman" w:cs="Times New Roman"/>
        </w:rPr>
      </w:pPr>
      <w:r w:rsidRPr="006F38D8">
        <w:rPr>
          <w:rStyle w:val="FootnoteReference"/>
          <w:rFonts w:ascii="Times New Roman" w:hAnsi="Times New Roman" w:cs="Times New Roman"/>
        </w:rPr>
        <w:footnoteRef/>
      </w:r>
      <w:r w:rsidRPr="006F38D8">
        <w:rPr>
          <w:rFonts w:ascii="Times New Roman" w:hAnsi="Times New Roman" w:cs="Times New Roman"/>
        </w:rPr>
        <w:t xml:space="preserve"> </w:t>
      </w:r>
      <w:r w:rsidRPr="006F38D8">
        <w:rPr>
          <w:rFonts w:ascii="Times New Roman" w:hAnsi="Times New Roman" w:cs="Times New Roman"/>
          <w:bCs/>
          <w:iCs/>
        </w:rPr>
        <w:t>G.</w:t>
      </w:r>
      <w:r w:rsidR="009F29CB">
        <w:rPr>
          <w:rFonts w:ascii="Times New Roman" w:hAnsi="Times New Roman" w:cs="Times New Roman"/>
          <w:bCs/>
          <w:iCs/>
        </w:rPr>
        <w:t xml:space="preserve"> </w:t>
      </w:r>
      <w:r w:rsidRPr="006F38D8">
        <w:rPr>
          <w:rFonts w:ascii="Times New Roman" w:hAnsi="Times New Roman" w:cs="Times New Roman"/>
          <w:bCs/>
          <w:iCs/>
        </w:rPr>
        <w:t>Devéria: nguyên là thông dịch viên của phái đoàn Pháp tại Trung Quốc và là thông tín viên của trường chuyên về các sinh ngữ phương Đông ở Pháp.</w:t>
      </w:r>
    </w:p>
  </w:footnote>
  <w:footnote w:id="7">
    <w:p w14:paraId="7FC6E82B" w14:textId="5821FAFF" w:rsidR="009569A4" w:rsidRPr="00F26FE3" w:rsidRDefault="009569A4" w:rsidP="001244C2">
      <w:pPr>
        <w:pStyle w:val="FootnoteText"/>
        <w:jc w:val="both"/>
        <w:rPr>
          <w:lang w:val="fr-FR"/>
        </w:rPr>
      </w:pPr>
      <w:r>
        <w:rPr>
          <w:rStyle w:val="FootnoteReference"/>
        </w:rPr>
        <w:footnoteRef/>
      </w:r>
      <w:r w:rsidRPr="00F26FE3">
        <w:rPr>
          <w:lang w:val="fr-FR"/>
        </w:rPr>
        <w:t xml:space="preserve"> </w:t>
      </w:r>
      <w:r w:rsidRPr="00F26FE3">
        <w:rPr>
          <w:rFonts w:ascii="Times New Roman" w:hAnsi="Times New Roman" w:cs="Times New Roman"/>
          <w:lang w:val="fr-FR"/>
        </w:rPr>
        <w:t>Xuất bản năm 1880 ở Paris.</w:t>
      </w:r>
    </w:p>
  </w:footnote>
  <w:footnote w:id="8">
    <w:p w14:paraId="2B1D3D34" w14:textId="599EF1FD" w:rsidR="00E86BEA" w:rsidRPr="00F26FE3" w:rsidRDefault="00E86BEA" w:rsidP="00E86BEA">
      <w:pPr>
        <w:pStyle w:val="FootnoteText"/>
        <w:rPr>
          <w:rFonts w:ascii="Times New Roman" w:hAnsi="Times New Roman" w:cs="Times New Roman"/>
          <w:lang w:val="fr-FR"/>
        </w:rPr>
      </w:pPr>
      <w:r w:rsidRPr="00C90023">
        <w:rPr>
          <w:rStyle w:val="FootnoteReference"/>
          <w:rFonts w:ascii="Times New Roman" w:hAnsi="Times New Roman" w:cs="Times New Roman"/>
        </w:rPr>
        <w:footnoteRef/>
      </w:r>
      <w:r w:rsidRPr="00F26FE3">
        <w:rPr>
          <w:rFonts w:ascii="Times New Roman" w:hAnsi="Times New Roman" w:cs="Times New Roman"/>
          <w:lang w:val="fr-FR"/>
        </w:rPr>
        <w:t xml:space="preserve"> Công văn này cũng được gửi cho tỉnh Quảng Tây</w:t>
      </w:r>
      <w:r w:rsidR="00475BF8" w:rsidRPr="00F26FE3">
        <w:rPr>
          <w:rFonts w:ascii="Times New Roman" w:hAnsi="Times New Roman" w:cs="Times New Roman"/>
          <w:lang w:val="fr-FR"/>
        </w:rPr>
        <w:t>.</w:t>
      </w:r>
    </w:p>
  </w:footnote>
  <w:footnote w:id="9">
    <w:p w14:paraId="3C3B2EB7" w14:textId="38789E7D" w:rsidR="00846318" w:rsidRPr="00F26FE3" w:rsidRDefault="00846318">
      <w:pPr>
        <w:pStyle w:val="FootnoteText"/>
        <w:rPr>
          <w:rFonts w:ascii="Times New Roman" w:hAnsi="Times New Roman" w:cs="Times New Roman"/>
          <w:lang w:val="fr-FR"/>
        </w:rPr>
      </w:pPr>
      <w:r w:rsidRPr="00846318">
        <w:rPr>
          <w:rStyle w:val="FootnoteReference"/>
          <w:rFonts w:ascii="Times New Roman" w:hAnsi="Times New Roman" w:cs="Times New Roman"/>
        </w:rPr>
        <w:footnoteRef/>
      </w:r>
      <w:r w:rsidRPr="00F26FE3">
        <w:rPr>
          <w:rFonts w:ascii="Times New Roman" w:hAnsi="Times New Roman" w:cs="Times New Roman"/>
          <w:lang w:val="fr-FR"/>
        </w:rPr>
        <w:t xml:space="preserve"> </w:t>
      </w:r>
      <w:r w:rsidR="00683420" w:rsidRPr="00F26FE3">
        <w:rPr>
          <w:rFonts w:ascii="Times New Roman" w:hAnsi="Times New Roman" w:cs="Times New Roman"/>
          <w:lang w:val="fr-FR"/>
        </w:rPr>
        <w:t>T</w:t>
      </w:r>
      <w:r w:rsidRPr="00F26FE3">
        <w:rPr>
          <w:rFonts w:ascii="Times New Roman" w:hAnsi="Times New Roman" w:cs="Times New Roman"/>
          <w:lang w:val="fr-FR"/>
        </w:rPr>
        <w:t>riều kiến Hoàng đế</w:t>
      </w:r>
      <w:r w:rsidR="00BA6401" w:rsidRPr="00F26FE3">
        <w:rPr>
          <w:rFonts w:ascii="Times New Roman" w:hAnsi="Times New Roman" w:cs="Times New Roman"/>
          <w:lang w:val="fr-FR"/>
        </w:rPr>
        <w:t>.</w:t>
      </w:r>
    </w:p>
  </w:footnote>
  <w:footnote w:id="10">
    <w:p w14:paraId="48B0C12E" w14:textId="2D146D6D" w:rsidR="00B20166" w:rsidRPr="00F26FE3" w:rsidRDefault="00B20166">
      <w:pPr>
        <w:pStyle w:val="FootnoteText"/>
        <w:rPr>
          <w:rFonts w:ascii="Times New Roman" w:hAnsi="Times New Roman" w:cs="Times New Roman"/>
          <w:lang w:val="fr-FR"/>
        </w:rPr>
      </w:pPr>
      <w:r w:rsidRPr="00B20166">
        <w:rPr>
          <w:rStyle w:val="FootnoteReference"/>
          <w:rFonts w:ascii="Times New Roman" w:hAnsi="Times New Roman" w:cs="Times New Roman"/>
        </w:rPr>
        <w:footnoteRef/>
      </w:r>
      <w:r w:rsidRPr="00F26FE3">
        <w:rPr>
          <w:rFonts w:ascii="Times New Roman" w:hAnsi="Times New Roman" w:cs="Times New Roman"/>
          <w:lang w:val="fr-FR"/>
        </w:rPr>
        <w:t xml:space="preserve"> </w:t>
      </w:r>
      <w:r w:rsidR="00683420" w:rsidRPr="00F26FE3">
        <w:rPr>
          <w:rFonts w:ascii="Times New Roman" w:hAnsi="Times New Roman" w:cs="Times New Roman"/>
          <w:lang w:val="fr-FR"/>
        </w:rPr>
        <w:t>L</w:t>
      </w:r>
      <w:r w:rsidRPr="00F26FE3">
        <w:rPr>
          <w:rFonts w:ascii="Times New Roman" w:hAnsi="Times New Roman" w:cs="Times New Roman"/>
          <w:lang w:val="fr-FR"/>
        </w:rPr>
        <w:t>oại áo giao lĩnh buộc chéo nh</w:t>
      </w:r>
      <w:r w:rsidR="00B06C6D" w:rsidRPr="00F26FE3">
        <w:rPr>
          <w:rFonts w:ascii="Times New Roman" w:hAnsi="Times New Roman" w:cs="Times New Roman"/>
          <w:lang w:val="fr-FR"/>
        </w:rPr>
        <w:t>ưng</w:t>
      </w:r>
      <w:r w:rsidRPr="00F26FE3">
        <w:rPr>
          <w:rFonts w:ascii="Times New Roman" w:hAnsi="Times New Roman" w:cs="Times New Roman"/>
          <w:lang w:val="fr-FR"/>
        </w:rPr>
        <w:t xml:space="preserve"> khoác ra bên ngoài khi hành lễ.</w:t>
      </w:r>
    </w:p>
  </w:footnote>
  <w:footnote w:id="11">
    <w:p w14:paraId="176A3C38" w14:textId="6A4CC053" w:rsidR="00DA1456" w:rsidRPr="00F26FE3" w:rsidRDefault="00DA1456">
      <w:pPr>
        <w:pStyle w:val="FootnoteText"/>
        <w:rPr>
          <w:rFonts w:ascii="Times New Roman" w:hAnsi="Times New Roman" w:cs="Times New Roman"/>
          <w:lang w:val="fr-FR"/>
        </w:rPr>
      </w:pPr>
      <w:r w:rsidRPr="00DA1456">
        <w:rPr>
          <w:rStyle w:val="FootnoteReference"/>
          <w:rFonts w:ascii="Times New Roman" w:hAnsi="Times New Roman" w:cs="Times New Roman"/>
        </w:rPr>
        <w:footnoteRef/>
      </w:r>
      <w:r w:rsidRPr="00F26FE3">
        <w:rPr>
          <w:rFonts w:ascii="Times New Roman" w:hAnsi="Times New Roman" w:cs="Times New Roman"/>
          <w:lang w:val="fr-FR"/>
        </w:rPr>
        <w:t xml:space="preserve"> </w:t>
      </w:r>
      <w:r w:rsidR="00683420" w:rsidRPr="00F26FE3">
        <w:rPr>
          <w:rFonts w:ascii="Times New Roman" w:hAnsi="Times New Roman" w:cs="Times New Roman"/>
          <w:lang w:val="fr-FR"/>
        </w:rPr>
        <w:t>T</w:t>
      </w:r>
      <w:r w:rsidRPr="00F26FE3">
        <w:rPr>
          <w:rFonts w:ascii="Times New Roman" w:hAnsi="Times New Roman" w:cs="Times New Roman"/>
          <w:lang w:val="fr-FR"/>
        </w:rPr>
        <w:t>ấm vải hình vuông được đính ở ngực và lưng áo</w:t>
      </w:r>
      <w:r w:rsidR="00BA6401" w:rsidRPr="00F26FE3">
        <w:rPr>
          <w:rFonts w:ascii="Times New Roman" w:hAnsi="Times New Roman" w:cs="Times New Roman"/>
          <w:lang w:val="fr-FR"/>
        </w:rPr>
        <w:t>.</w:t>
      </w:r>
    </w:p>
  </w:footnote>
  <w:footnote w:id="12">
    <w:p w14:paraId="69BA812A" w14:textId="05E26267" w:rsidR="002C740D" w:rsidRPr="00F26FE3" w:rsidRDefault="002C740D" w:rsidP="00535CDE">
      <w:pPr>
        <w:pStyle w:val="FootnoteText"/>
        <w:jc w:val="both"/>
        <w:rPr>
          <w:rFonts w:ascii="Times New Roman" w:hAnsi="Times New Roman" w:cs="Times New Roman"/>
          <w:lang w:val="fr-FR"/>
        </w:rPr>
      </w:pPr>
      <w:r w:rsidRPr="002C740D">
        <w:rPr>
          <w:rStyle w:val="FootnoteReference"/>
          <w:rFonts w:ascii="Times New Roman" w:hAnsi="Times New Roman" w:cs="Times New Roman"/>
        </w:rPr>
        <w:footnoteRef/>
      </w:r>
      <w:r w:rsidRPr="00F26FE3">
        <w:rPr>
          <w:rFonts w:ascii="Times New Roman" w:hAnsi="Times New Roman" w:cs="Times New Roman"/>
          <w:lang w:val="fr-FR"/>
        </w:rPr>
        <w:t xml:space="preserve"> Quan để đón sắc mệnh</w:t>
      </w:r>
      <w:r w:rsidR="00BA6401" w:rsidRPr="00F26FE3">
        <w:rPr>
          <w:rFonts w:ascii="Times New Roman" w:hAnsi="Times New Roman" w:cs="Times New Roman"/>
          <w:lang w:val="fr-FR"/>
        </w:rPr>
        <w:t>.</w:t>
      </w:r>
    </w:p>
  </w:footnote>
  <w:footnote w:id="13">
    <w:p w14:paraId="6080F8D8" w14:textId="5B593ABA" w:rsidR="00535CDE" w:rsidRPr="00F26FE3" w:rsidRDefault="00535CDE" w:rsidP="00535CDE">
      <w:pPr>
        <w:pStyle w:val="FootnoteText"/>
        <w:jc w:val="both"/>
        <w:rPr>
          <w:rFonts w:ascii="Times New Roman" w:hAnsi="Times New Roman" w:cs="Times New Roman"/>
          <w:lang w:val="fr-FR"/>
        </w:rPr>
      </w:pPr>
      <w:r w:rsidRPr="00535CDE">
        <w:rPr>
          <w:rStyle w:val="FootnoteReference"/>
          <w:rFonts w:ascii="Times New Roman" w:hAnsi="Times New Roman" w:cs="Times New Roman"/>
        </w:rPr>
        <w:footnoteRef/>
      </w:r>
      <w:r w:rsidRPr="00F26FE3">
        <w:rPr>
          <w:rFonts w:ascii="Times New Roman" w:hAnsi="Times New Roman" w:cs="Times New Roman"/>
          <w:lang w:val="fr-FR"/>
        </w:rPr>
        <w:t xml:space="preserve"> </w:t>
      </w:r>
      <w:r w:rsidR="00643576" w:rsidRPr="00F26FE3">
        <w:rPr>
          <w:rFonts w:ascii="Times New Roman" w:hAnsi="Times New Roman" w:cs="Times New Roman"/>
          <w:lang w:val="fr-FR"/>
        </w:rPr>
        <w:t>Tên của</w:t>
      </w:r>
      <w:r w:rsidRPr="00F26FE3">
        <w:rPr>
          <w:rFonts w:ascii="Times New Roman" w:hAnsi="Times New Roman" w:cs="Times New Roman"/>
          <w:lang w:val="fr-FR"/>
        </w:rPr>
        <w:t xml:space="preserve"> một thứ kiệu</w:t>
      </w:r>
      <w:r w:rsidR="00643576" w:rsidRPr="00F26FE3">
        <w:rPr>
          <w:rFonts w:ascii="Times New Roman" w:hAnsi="Times New Roman" w:cs="Times New Roman"/>
          <w:lang w:val="fr-FR"/>
        </w:rPr>
        <w:t xml:space="preserve"> có người k</w:t>
      </w:r>
      <w:r w:rsidRPr="00F26FE3">
        <w:rPr>
          <w:rFonts w:ascii="Times New Roman" w:hAnsi="Times New Roman" w:cs="Times New Roman"/>
          <w:lang w:val="fr-FR"/>
        </w:rPr>
        <w:t xml:space="preserve">hiêng, </w:t>
      </w:r>
      <w:r w:rsidR="00643576" w:rsidRPr="00F26FE3">
        <w:rPr>
          <w:rFonts w:ascii="Times New Roman" w:hAnsi="Times New Roman" w:cs="Times New Roman"/>
          <w:lang w:val="fr-FR"/>
        </w:rPr>
        <w:t>trong đó đựng tờ</w:t>
      </w:r>
      <w:r w:rsidRPr="00F26FE3">
        <w:rPr>
          <w:rFonts w:ascii="Times New Roman" w:hAnsi="Times New Roman" w:cs="Times New Roman"/>
          <w:lang w:val="fr-FR"/>
        </w:rPr>
        <w:t xml:space="preserve"> sắc của nhà vua.</w:t>
      </w:r>
    </w:p>
  </w:footnote>
  <w:footnote w:id="14">
    <w:p w14:paraId="4049D56E" w14:textId="74BD7440" w:rsidR="007C2936" w:rsidRPr="00F26FE3" w:rsidRDefault="007C2936" w:rsidP="00535CDE">
      <w:pPr>
        <w:pStyle w:val="FootnoteText"/>
        <w:jc w:val="both"/>
        <w:rPr>
          <w:lang w:val="fr-FR"/>
        </w:rPr>
      </w:pPr>
      <w:r w:rsidRPr="007C2936">
        <w:rPr>
          <w:rStyle w:val="FootnoteReference"/>
          <w:rFonts w:ascii="Times New Roman" w:hAnsi="Times New Roman" w:cs="Times New Roman"/>
        </w:rPr>
        <w:footnoteRef/>
      </w:r>
      <w:r w:rsidRPr="00F26FE3">
        <w:rPr>
          <w:rFonts w:ascii="Times New Roman" w:hAnsi="Times New Roman" w:cs="Times New Roman"/>
          <w:lang w:val="fr-FR"/>
        </w:rPr>
        <w:t xml:space="preserve"> Quan đi đón tiếp sứ thần</w:t>
      </w:r>
      <w:r w:rsidR="00BA6401" w:rsidRPr="00F26FE3">
        <w:rPr>
          <w:rFonts w:ascii="Times New Roman" w:hAnsi="Times New Roman" w:cs="Times New Roman"/>
          <w:lang w:val="fr-FR"/>
        </w:rPr>
        <w:t>.</w:t>
      </w:r>
    </w:p>
  </w:footnote>
  <w:footnote w:id="15">
    <w:p w14:paraId="6DB7381B" w14:textId="09723609" w:rsidR="00BB61E0" w:rsidRPr="00F26FE3" w:rsidRDefault="00535CDE">
      <w:pPr>
        <w:pStyle w:val="FootnoteText"/>
        <w:rPr>
          <w:rFonts w:ascii="Times New Roman" w:hAnsi="Times New Roman" w:cs="Times New Roman"/>
          <w:lang w:val="fr-FR"/>
        </w:rPr>
      </w:pPr>
      <w:r w:rsidRPr="00BB61E0">
        <w:rPr>
          <w:rStyle w:val="FootnoteReference"/>
          <w:rFonts w:ascii="Times New Roman" w:hAnsi="Times New Roman" w:cs="Times New Roman"/>
        </w:rPr>
        <w:footnoteRef/>
      </w:r>
      <w:r w:rsidRPr="00F26FE3">
        <w:rPr>
          <w:rFonts w:ascii="Times New Roman" w:hAnsi="Times New Roman" w:cs="Times New Roman"/>
          <w:lang w:val="fr-FR"/>
        </w:rPr>
        <w:t xml:space="preserve"> </w:t>
      </w:r>
      <w:r w:rsidR="00DD2053" w:rsidRPr="00F26FE3">
        <w:rPr>
          <w:rFonts w:ascii="Times New Roman" w:hAnsi="Times New Roman" w:cs="Times New Roman"/>
          <w:lang w:val="fr-FR"/>
        </w:rPr>
        <w:t>Viên</w:t>
      </w:r>
      <w:r w:rsidR="00BB61E0" w:rsidRPr="00F26FE3">
        <w:rPr>
          <w:rFonts w:ascii="Times New Roman" w:hAnsi="Times New Roman" w:cs="Times New Roman"/>
          <w:lang w:val="fr-FR"/>
        </w:rPr>
        <w:t xml:space="preserve"> quan trông coi mọi nghi lễ.</w:t>
      </w:r>
    </w:p>
  </w:footnote>
  <w:footnote w:id="16">
    <w:p w14:paraId="083B55C9" w14:textId="5CBD8699" w:rsidR="00BB61E0" w:rsidRPr="00F26FE3" w:rsidRDefault="00BB61E0">
      <w:pPr>
        <w:pStyle w:val="FootnoteText"/>
        <w:rPr>
          <w:lang w:val="fr-FR"/>
        </w:rPr>
      </w:pPr>
      <w:r w:rsidRPr="00BB61E0">
        <w:rPr>
          <w:rStyle w:val="FootnoteReference"/>
          <w:rFonts w:ascii="Times New Roman" w:hAnsi="Times New Roman" w:cs="Times New Roman"/>
        </w:rPr>
        <w:footnoteRef/>
      </w:r>
      <w:r w:rsidRPr="00F26FE3">
        <w:rPr>
          <w:rFonts w:ascii="Times New Roman" w:hAnsi="Times New Roman" w:cs="Times New Roman"/>
          <w:lang w:val="fr-FR"/>
        </w:rPr>
        <w:t xml:space="preserve"> </w:t>
      </w:r>
      <w:r w:rsidR="00DD2053" w:rsidRPr="00F26FE3">
        <w:rPr>
          <w:rFonts w:ascii="Times New Roman" w:hAnsi="Times New Roman" w:cs="Times New Roman"/>
          <w:lang w:val="fr-FR"/>
        </w:rPr>
        <w:t xml:space="preserve">Viên </w:t>
      </w:r>
      <w:r w:rsidRPr="00F26FE3">
        <w:rPr>
          <w:rFonts w:ascii="Times New Roman" w:hAnsi="Times New Roman" w:cs="Times New Roman"/>
          <w:lang w:val="fr-FR"/>
        </w:rPr>
        <w:t>quan xướng lễ trong điện.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7B92A" w14:textId="650DC537" w:rsidR="005F490C" w:rsidRPr="005F490C" w:rsidRDefault="005F490C" w:rsidP="005F490C">
    <w:pPr>
      <w:pStyle w:val="Header"/>
      <w:tabs>
        <w:tab w:val="clear" w:pos="9026"/>
        <w:tab w:val="right" w:pos="8505"/>
      </w:tabs>
      <w:rPr>
        <w:rFonts w:ascii="Times New Roman" w:hAnsi="Times New Roman" w:cs="Times New Roman"/>
        <w:noProof/>
        <w:sz w:val="20"/>
        <w:szCs w:val="20"/>
      </w:rPr>
    </w:pPr>
    <w:r w:rsidRPr="005F490C">
      <w:rPr>
        <w:rFonts w:ascii="Times New Roman" w:hAnsi="Times New Roman" w:cs="Times New Roman"/>
        <w:sz w:val="20"/>
        <w:szCs w:val="20"/>
      </w:rPr>
      <w:fldChar w:fldCharType="begin"/>
    </w:r>
    <w:r w:rsidRPr="005F490C">
      <w:rPr>
        <w:rFonts w:ascii="Times New Roman" w:hAnsi="Times New Roman" w:cs="Times New Roman"/>
        <w:sz w:val="20"/>
        <w:szCs w:val="20"/>
      </w:rPr>
      <w:instrText xml:space="preserve"> PAGE   \* MERGEFORMAT </w:instrText>
    </w:r>
    <w:r w:rsidRPr="005F490C">
      <w:rPr>
        <w:rFonts w:ascii="Times New Roman" w:hAnsi="Times New Roman" w:cs="Times New Roman"/>
        <w:sz w:val="20"/>
        <w:szCs w:val="20"/>
      </w:rPr>
      <w:fldChar w:fldCharType="separate"/>
    </w:r>
    <w:r w:rsidR="00B217CA">
      <w:rPr>
        <w:rFonts w:ascii="Times New Roman" w:hAnsi="Times New Roman" w:cs="Times New Roman"/>
        <w:noProof/>
        <w:sz w:val="20"/>
        <w:szCs w:val="20"/>
      </w:rPr>
      <w:t>118</w:t>
    </w:r>
    <w:r w:rsidRPr="005F490C">
      <w:rPr>
        <w:rFonts w:ascii="Times New Roman" w:hAnsi="Times New Roman" w:cs="Times New Roman"/>
        <w:noProof/>
        <w:sz w:val="20"/>
        <w:szCs w:val="20"/>
      </w:rPr>
      <w:fldChar w:fldCharType="end"/>
    </w:r>
    <w:r w:rsidRPr="005F490C">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sidRPr="005F490C">
      <w:rPr>
        <w:rFonts w:ascii="Times New Roman" w:hAnsi="Times New Roman" w:cs="Times New Roman"/>
        <w:noProof/>
        <w:sz w:val="20"/>
        <w:szCs w:val="20"/>
      </w:rPr>
      <w:t>LÊ THỊ HOÀI THANH</w:t>
    </w:r>
  </w:p>
  <w:p w14:paraId="1B324C53" w14:textId="63FC15C7" w:rsidR="005F490C" w:rsidRDefault="005F490C">
    <w:pPr>
      <w:pStyle w:val="Header"/>
    </w:pPr>
    <w:r w:rsidRPr="005F490C">
      <w:rPr>
        <w:noProof/>
        <w:sz w:val="20"/>
        <w:szCs w:val="20"/>
        <w:lang w:val="vi-VN" w:eastAsia="vi-VN"/>
      </w:rPr>
      <mc:AlternateContent>
        <mc:Choice Requires="wps">
          <w:drawing>
            <wp:anchor distT="0" distB="0" distL="114300" distR="114300" simplePos="0" relativeHeight="251659264" behindDoc="0" locked="0" layoutInCell="1" allowOverlap="1" wp14:anchorId="25295C43" wp14:editId="30E889D2">
              <wp:simplePos x="0" y="0"/>
              <wp:positionH relativeFrom="column">
                <wp:posOffset>-27305</wp:posOffset>
              </wp:positionH>
              <wp:positionV relativeFrom="paragraph">
                <wp:posOffset>59055</wp:posOffset>
              </wp:positionV>
              <wp:extent cx="5443855" cy="0"/>
              <wp:effectExtent l="10795" t="11430" r="1270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3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8592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65pt" to="42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44AE8" w14:textId="1DB46562" w:rsidR="00C468F0" w:rsidRDefault="005F490C" w:rsidP="005F490C">
    <w:pPr>
      <w:pStyle w:val="Header"/>
      <w:tabs>
        <w:tab w:val="clear" w:pos="9026"/>
        <w:tab w:val="right" w:pos="8505"/>
      </w:tabs>
      <w:rPr>
        <w:rFonts w:ascii="Times New Roman" w:hAnsi="Times New Roman" w:cs="Times New Roman"/>
        <w:noProof/>
        <w:sz w:val="20"/>
        <w:szCs w:val="20"/>
      </w:rPr>
    </w:pPr>
    <w:r w:rsidRPr="005F490C">
      <w:rPr>
        <w:rFonts w:ascii="Times New Roman" w:hAnsi="Times New Roman" w:cs="Times New Roman"/>
        <w:sz w:val="20"/>
        <w:szCs w:val="20"/>
      </w:rPr>
      <w:t>HOẠT ĐỘNG ĐI SỨ VÀ TIẾP SỨ TRONG QUAN HỆ NGOẠ</w:t>
    </w:r>
    <w:r>
      <w:rPr>
        <w:rFonts w:ascii="Times New Roman" w:hAnsi="Times New Roman" w:cs="Times New Roman"/>
        <w:sz w:val="20"/>
        <w:szCs w:val="20"/>
      </w:rPr>
      <w:t>I GIAO...</w:t>
    </w:r>
    <w:r w:rsidRPr="005F490C">
      <w:rPr>
        <w:rFonts w:ascii="Times New Roman" w:hAnsi="Times New Roman" w:cs="Times New Roman"/>
        <w:sz w:val="20"/>
        <w:szCs w:val="20"/>
      </w:rPr>
      <w:t xml:space="preserve"> </w:t>
    </w:r>
    <w:r>
      <w:rPr>
        <w:rFonts w:ascii="Times New Roman" w:hAnsi="Times New Roman" w:cs="Times New Roman"/>
        <w:sz w:val="20"/>
        <w:szCs w:val="20"/>
      </w:rPr>
      <w:tab/>
    </w:r>
    <w:r w:rsidR="00C468F0" w:rsidRPr="005F490C">
      <w:rPr>
        <w:rFonts w:ascii="Times New Roman" w:hAnsi="Times New Roman" w:cs="Times New Roman"/>
        <w:sz w:val="20"/>
        <w:szCs w:val="20"/>
      </w:rPr>
      <w:fldChar w:fldCharType="begin"/>
    </w:r>
    <w:r w:rsidR="00C468F0" w:rsidRPr="005F490C">
      <w:rPr>
        <w:rFonts w:ascii="Times New Roman" w:hAnsi="Times New Roman" w:cs="Times New Roman"/>
        <w:sz w:val="20"/>
        <w:szCs w:val="20"/>
      </w:rPr>
      <w:instrText xml:space="preserve"> PAGE   \* MERGEFORMAT </w:instrText>
    </w:r>
    <w:r w:rsidR="00C468F0" w:rsidRPr="005F490C">
      <w:rPr>
        <w:rFonts w:ascii="Times New Roman" w:hAnsi="Times New Roman" w:cs="Times New Roman"/>
        <w:sz w:val="20"/>
        <w:szCs w:val="20"/>
      </w:rPr>
      <w:fldChar w:fldCharType="separate"/>
    </w:r>
    <w:r w:rsidR="00B217CA">
      <w:rPr>
        <w:rFonts w:ascii="Times New Roman" w:hAnsi="Times New Roman" w:cs="Times New Roman"/>
        <w:noProof/>
        <w:sz w:val="20"/>
        <w:szCs w:val="20"/>
      </w:rPr>
      <w:t>117</w:t>
    </w:r>
    <w:r w:rsidR="00C468F0" w:rsidRPr="005F490C">
      <w:rPr>
        <w:rFonts w:ascii="Times New Roman" w:hAnsi="Times New Roman" w:cs="Times New Roman"/>
        <w:noProof/>
        <w:sz w:val="20"/>
        <w:szCs w:val="20"/>
      </w:rPr>
      <w:fldChar w:fldCharType="end"/>
    </w:r>
    <w:r w:rsidRPr="005F490C">
      <w:rPr>
        <w:rFonts w:ascii="Times New Roman" w:hAnsi="Times New Roman" w:cs="Times New Roman"/>
        <w:noProof/>
        <w:sz w:val="20"/>
        <w:szCs w:val="20"/>
      </w:rPr>
      <w:t xml:space="preserve"> </w:t>
    </w:r>
  </w:p>
  <w:p w14:paraId="69E03FAB" w14:textId="6D60D552" w:rsidR="005F490C" w:rsidRPr="005F490C" w:rsidRDefault="005F490C" w:rsidP="005F490C">
    <w:pPr>
      <w:pStyle w:val="Header"/>
      <w:tabs>
        <w:tab w:val="clear" w:pos="9026"/>
        <w:tab w:val="right" w:pos="8505"/>
      </w:tabs>
      <w:rPr>
        <w:rFonts w:ascii="Times New Roman" w:hAnsi="Times New Roman" w:cs="Times New Roman"/>
        <w:sz w:val="20"/>
        <w:szCs w:val="20"/>
      </w:rPr>
    </w:pPr>
    <w:r w:rsidRPr="005F490C">
      <w:rPr>
        <w:rFonts w:ascii="Times New Roman" w:hAnsi="Times New Roman" w:cs="Times New Roman"/>
        <w:noProof/>
        <w:sz w:val="20"/>
        <w:szCs w:val="20"/>
        <w:lang w:val="vi-VN" w:eastAsia="vi-VN"/>
      </w:rPr>
      <mc:AlternateContent>
        <mc:Choice Requires="wps">
          <w:drawing>
            <wp:anchor distT="0" distB="0" distL="114300" distR="114300" simplePos="0" relativeHeight="251658240" behindDoc="0" locked="0" layoutInCell="1" allowOverlap="1" wp14:anchorId="21890C00" wp14:editId="2C55A9D3">
              <wp:simplePos x="0" y="0"/>
              <wp:positionH relativeFrom="column">
                <wp:posOffset>-27305</wp:posOffset>
              </wp:positionH>
              <wp:positionV relativeFrom="paragraph">
                <wp:posOffset>59055</wp:posOffset>
              </wp:positionV>
              <wp:extent cx="5443855" cy="0"/>
              <wp:effectExtent l="10795" t="11430" r="1270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3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C06A4"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65pt" to="42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530"/>
    <w:rsid w:val="00003683"/>
    <w:rsid w:val="0000583F"/>
    <w:rsid w:val="0001066A"/>
    <w:rsid w:val="000132E5"/>
    <w:rsid w:val="000136F0"/>
    <w:rsid w:val="00044ED8"/>
    <w:rsid w:val="00045EB1"/>
    <w:rsid w:val="000508BB"/>
    <w:rsid w:val="00054D15"/>
    <w:rsid w:val="00060344"/>
    <w:rsid w:val="0006261F"/>
    <w:rsid w:val="00063E5E"/>
    <w:rsid w:val="00065732"/>
    <w:rsid w:val="00072C8E"/>
    <w:rsid w:val="000766E9"/>
    <w:rsid w:val="000768A5"/>
    <w:rsid w:val="000818FE"/>
    <w:rsid w:val="000825C4"/>
    <w:rsid w:val="000926C9"/>
    <w:rsid w:val="0009527C"/>
    <w:rsid w:val="00097810"/>
    <w:rsid w:val="000A1CC8"/>
    <w:rsid w:val="000B00F8"/>
    <w:rsid w:val="000B1028"/>
    <w:rsid w:val="000B314D"/>
    <w:rsid w:val="000B695A"/>
    <w:rsid w:val="000C719A"/>
    <w:rsid w:val="000C738E"/>
    <w:rsid w:val="000D1700"/>
    <w:rsid w:val="000E37CF"/>
    <w:rsid w:val="000E4423"/>
    <w:rsid w:val="000E6A66"/>
    <w:rsid w:val="000F28F4"/>
    <w:rsid w:val="000F2C78"/>
    <w:rsid w:val="000F312D"/>
    <w:rsid w:val="000F4980"/>
    <w:rsid w:val="00102124"/>
    <w:rsid w:val="001065E1"/>
    <w:rsid w:val="001129C6"/>
    <w:rsid w:val="0012147C"/>
    <w:rsid w:val="001244C2"/>
    <w:rsid w:val="0013236F"/>
    <w:rsid w:val="001363C7"/>
    <w:rsid w:val="00141251"/>
    <w:rsid w:val="00145018"/>
    <w:rsid w:val="001457EC"/>
    <w:rsid w:val="0014630F"/>
    <w:rsid w:val="00150735"/>
    <w:rsid w:val="00150F3C"/>
    <w:rsid w:val="0015324F"/>
    <w:rsid w:val="0015360D"/>
    <w:rsid w:val="001536C5"/>
    <w:rsid w:val="00154EE1"/>
    <w:rsid w:val="00157BF6"/>
    <w:rsid w:val="0016239B"/>
    <w:rsid w:val="001717CE"/>
    <w:rsid w:val="00172357"/>
    <w:rsid w:val="001730F6"/>
    <w:rsid w:val="0018740A"/>
    <w:rsid w:val="001901DE"/>
    <w:rsid w:val="0019086C"/>
    <w:rsid w:val="00191DB1"/>
    <w:rsid w:val="0019369D"/>
    <w:rsid w:val="00197562"/>
    <w:rsid w:val="001A600A"/>
    <w:rsid w:val="001B318C"/>
    <w:rsid w:val="001B743A"/>
    <w:rsid w:val="001C131A"/>
    <w:rsid w:val="001C1CDE"/>
    <w:rsid w:val="001D0363"/>
    <w:rsid w:val="001D4326"/>
    <w:rsid w:val="001D5D89"/>
    <w:rsid w:val="001D66E1"/>
    <w:rsid w:val="001D6B1A"/>
    <w:rsid w:val="001E774C"/>
    <w:rsid w:val="001F3D26"/>
    <w:rsid w:val="001F5171"/>
    <w:rsid w:val="00201C8B"/>
    <w:rsid w:val="00202B14"/>
    <w:rsid w:val="002063A5"/>
    <w:rsid w:val="00207B57"/>
    <w:rsid w:val="002172C1"/>
    <w:rsid w:val="00220311"/>
    <w:rsid w:val="00225616"/>
    <w:rsid w:val="00227124"/>
    <w:rsid w:val="00235BE0"/>
    <w:rsid w:val="00236B75"/>
    <w:rsid w:val="00241518"/>
    <w:rsid w:val="00242F8E"/>
    <w:rsid w:val="00244222"/>
    <w:rsid w:val="00244250"/>
    <w:rsid w:val="00245E97"/>
    <w:rsid w:val="00256715"/>
    <w:rsid w:val="00257136"/>
    <w:rsid w:val="00261D56"/>
    <w:rsid w:val="002655FF"/>
    <w:rsid w:val="00265DE1"/>
    <w:rsid w:val="0027634B"/>
    <w:rsid w:val="002767C9"/>
    <w:rsid w:val="00276B8E"/>
    <w:rsid w:val="00277D00"/>
    <w:rsid w:val="002840F5"/>
    <w:rsid w:val="002854C1"/>
    <w:rsid w:val="0028786E"/>
    <w:rsid w:val="00290382"/>
    <w:rsid w:val="00297079"/>
    <w:rsid w:val="002A0BE2"/>
    <w:rsid w:val="002A24C4"/>
    <w:rsid w:val="002B2842"/>
    <w:rsid w:val="002C740D"/>
    <w:rsid w:val="002C764F"/>
    <w:rsid w:val="002D00CA"/>
    <w:rsid w:val="002D199E"/>
    <w:rsid w:val="002D59FA"/>
    <w:rsid w:val="002D6D56"/>
    <w:rsid w:val="002E1016"/>
    <w:rsid w:val="002E21EE"/>
    <w:rsid w:val="002E4C7C"/>
    <w:rsid w:val="002F2378"/>
    <w:rsid w:val="002F2642"/>
    <w:rsid w:val="002F2FB7"/>
    <w:rsid w:val="002F3475"/>
    <w:rsid w:val="002F7E47"/>
    <w:rsid w:val="00301E0B"/>
    <w:rsid w:val="0030632B"/>
    <w:rsid w:val="003067C1"/>
    <w:rsid w:val="003137C1"/>
    <w:rsid w:val="003149B7"/>
    <w:rsid w:val="00322370"/>
    <w:rsid w:val="00330D0C"/>
    <w:rsid w:val="003370B6"/>
    <w:rsid w:val="00337129"/>
    <w:rsid w:val="0035370C"/>
    <w:rsid w:val="00357306"/>
    <w:rsid w:val="0038152E"/>
    <w:rsid w:val="00387FED"/>
    <w:rsid w:val="00391366"/>
    <w:rsid w:val="00394DD8"/>
    <w:rsid w:val="003A2D3F"/>
    <w:rsid w:val="003A59D7"/>
    <w:rsid w:val="003C0614"/>
    <w:rsid w:val="003C4A64"/>
    <w:rsid w:val="003C65A1"/>
    <w:rsid w:val="003D5D65"/>
    <w:rsid w:val="003E34E3"/>
    <w:rsid w:val="003F7642"/>
    <w:rsid w:val="003F7A66"/>
    <w:rsid w:val="00402ADD"/>
    <w:rsid w:val="00407A66"/>
    <w:rsid w:val="00412922"/>
    <w:rsid w:val="00422832"/>
    <w:rsid w:val="00427ACB"/>
    <w:rsid w:val="00432A01"/>
    <w:rsid w:val="00432DE4"/>
    <w:rsid w:val="0043414A"/>
    <w:rsid w:val="00436567"/>
    <w:rsid w:val="00436BE3"/>
    <w:rsid w:val="00437705"/>
    <w:rsid w:val="00440C0A"/>
    <w:rsid w:val="00440DD3"/>
    <w:rsid w:val="00441616"/>
    <w:rsid w:val="00447D5C"/>
    <w:rsid w:val="00452CCA"/>
    <w:rsid w:val="00454831"/>
    <w:rsid w:val="004614C4"/>
    <w:rsid w:val="00466D0B"/>
    <w:rsid w:val="00475BF8"/>
    <w:rsid w:val="0047736A"/>
    <w:rsid w:val="00481486"/>
    <w:rsid w:val="0049201D"/>
    <w:rsid w:val="00493AE5"/>
    <w:rsid w:val="00495699"/>
    <w:rsid w:val="004A443C"/>
    <w:rsid w:val="004A5F77"/>
    <w:rsid w:val="004B0FE4"/>
    <w:rsid w:val="004B622B"/>
    <w:rsid w:val="004B66E0"/>
    <w:rsid w:val="004C37C3"/>
    <w:rsid w:val="004C431C"/>
    <w:rsid w:val="004E1C26"/>
    <w:rsid w:val="004E40C1"/>
    <w:rsid w:val="004E4476"/>
    <w:rsid w:val="004E5726"/>
    <w:rsid w:val="004F63F0"/>
    <w:rsid w:val="004F75DB"/>
    <w:rsid w:val="0050451F"/>
    <w:rsid w:val="005122F3"/>
    <w:rsid w:val="0051653A"/>
    <w:rsid w:val="00516C09"/>
    <w:rsid w:val="00517E18"/>
    <w:rsid w:val="005206E2"/>
    <w:rsid w:val="00521FFE"/>
    <w:rsid w:val="0052290D"/>
    <w:rsid w:val="00532211"/>
    <w:rsid w:val="00535CDE"/>
    <w:rsid w:val="00537B71"/>
    <w:rsid w:val="00540585"/>
    <w:rsid w:val="00545812"/>
    <w:rsid w:val="00547DEA"/>
    <w:rsid w:val="005532AC"/>
    <w:rsid w:val="005558B8"/>
    <w:rsid w:val="00560573"/>
    <w:rsid w:val="00561F9C"/>
    <w:rsid w:val="00566EB5"/>
    <w:rsid w:val="00566EDC"/>
    <w:rsid w:val="0056777E"/>
    <w:rsid w:val="00570BDE"/>
    <w:rsid w:val="00583DE4"/>
    <w:rsid w:val="00583F58"/>
    <w:rsid w:val="0058710E"/>
    <w:rsid w:val="00590116"/>
    <w:rsid w:val="00591C6F"/>
    <w:rsid w:val="00593732"/>
    <w:rsid w:val="005A25FA"/>
    <w:rsid w:val="005A50D8"/>
    <w:rsid w:val="005B4A8F"/>
    <w:rsid w:val="005C019F"/>
    <w:rsid w:val="005D1E9D"/>
    <w:rsid w:val="005D40C7"/>
    <w:rsid w:val="005D4134"/>
    <w:rsid w:val="005D7EAB"/>
    <w:rsid w:val="005E2614"/>
    <w:rsid w:val="005E74CA"/>
    <w:rsid w:val="005F3E2D"/>
    <w:rsid w:val="005F48CE"/>
    <w:rsid w:val="005F490C"/>
    <w:rsid w:val="005F490D"/>
    <w:rsid w:val="00610EED"/>
    <w:rsid w:val="006161C5"/>
    <w:rsid w:val="00616FA4"/>
    <w:rsid w:val="0061756A"/>
    <w:rsid w:val="00620D82"/>
    <w:rsid w:val="006222DA"/>
    <w:rsid w:val="0062476D"/>
    <w:rsid w:val="00635A2B"/>
    <w:rsid w:val="0063640E"/>
    <w:rsid w:val="00640933"/>
    <w:rsid w:val="006418EC"/>
    <w:rsid w:val="00643576"/>
    <w:rsid w:val="00652DFF"/>
    <w:rsid w:val="0065382B"/>
    <w:rsid w:val="00660ECD"/>
    <w:rsid w:val="00673FD4"/>
    <w:rsid w:val="00674D72"/>
    <w:rsid w:val="00680B78"/>
    <w:rsid w:val="006829C6"/>
    <w:rsid w:val="00682ECD"/>
    <w:rsid w:val="00683420"/>
    <w:rsid w:val="00684FE7"/>
    <w:rsid w:val="0068688F"/>
    <w:rsid w:val="00687EC6"/>
    <w:rsid w:val="00690489"/>
    <w:rsid w:val="00692A61"/>
    <w:rsid w:val="006966FD"/>
    <w:rsid w:val="00697307"/>
    <w:rsid w:val="006A1A3D"/>
    <w:rsid w:val="006A3F68"/>
    <w:rsid w:val="006A4A64"/>
    <w:rsid w:val="006A73EF"/>
    <w:rsid w:val="006B436E"/>
    <w:rsid w:val="006B5A7B"/>
    <w:rsid w:val="006C199F"/>
    <w:rsid w:val="006C2A40"/>
    <w:rsid w:val="006C30BF"/>
    <w:rsid w:val="006C3192"/>
    <w:rsid w:val="006C45C5"/>
    <w:rsid w:val="006C5680"/>
    <w:rsid w:val="006C71E8"/>
    <w:rsid w:val="006D2426"/>
    <w:rsid w:val="006D3B74"/>
    <w:rsid w:val="006D6A3F"/>
    <w:rsid w:val="006E3696"/>
    <w:rsid w:val="006F0161"/>
    <w:rsid w:val="006F05D9"/>
    <w:rsid w:val="006F07A5"/>
    <w:rsid w:val="006F3427"/>
    <w:rsid w:val="006F38D8"/>
    <w:rsid w:val="006F45A2"/>
    <w:rsid w:val="006F49EF"/>
    <w:rsid w:val="006F5604"/>
    <w:rsid w:val="006F7DAE"/>
    <w:rsid w:val="00710961"/>
    <w:rsid w:val="00714D8A"/>
    <w:rsid w:val="00716314"/>
    <w:rsid w:val="007163FC"/>
    <w:rsid w:val="007224DB"/>
    <w:rsid w:val="00732347"/>
    <w:rsid w:val="00735392"/>
    <w:rsid w:val="00736C88"/>
    <w:rsid w:val="0074177F"/>
    <w:rsid w:val="00744646"/>
    <w:rsid w:val="00750937"/>
    <w:rsid w:val="007527E9"/>
    <w:rsid w:val="00753307"/>
    <w:rsid w:val="00754181"/>
    <w:rsid w:val="00755980"/>
    <w:rsid w:val="007602DF"/>
    <w:rsid w:val="00762F36"/>
    <w:rsid w:val="0076381E"/>
    <w:rsid w:val="00764A7B"/>
    <w:rsid w:val="0076749C"/>
    <w:rsid w:val="007707EB"/>
    <w:rsid w:val="007856D5"/>
    <w:rsid w:val="00787B49"/>
    <w:rsid w:val="007952AA"/>
    <w:rsid w:val="007A2D4D"/>
    <w:rsid w:val="007A7451"/>
    <w:rsid w:val="007B2858"/>
    <w:rsid w:val="007B58CC"/>
    <w:rsid w:val="007B5B34"/>
    <w:rsid w:val="007B64B1"/>
    <w:rsid w:val="007C2936"/>
    <w:rsid w:val="007C2F74"/>
    <w:rsid w:val="007C70C4"/>
    <w:rsid w:val="007D38C7"/>
    <w:rsid w:val="007D51CE"/>
    <w:rsid w:val="007D6CDC"/>
    <w:rsid w:val="007E23E4"/>
    <w:rsid w:val="007E6ADA"/>
    <w:rsid w:val="007F1B5A"/>
    <w:rsid w:val="007F3574"/>
    <w:rsid w:val="007F3B19"/>
    <w:rsid w:val="007F7965"/>
    <w:rsid w:val="00804BAF"/>
    <w:rsid w:val="00807BC2"/>
    <w:rsid w:val="008147A3"/>
    <w:rsid w:val="00815E94"/>
    <w:rsid w:val="00822A0B"/>
    <w:rsid w:val="00823255"/>
    <w:rsid w:val="0082711E"/>
    <w:rsid w:val="008308A2"/>
    <w:rsid w:val="00832310"/>
    <w:rsid w:val="00841B9A"/>
    <w:rsid w:val="00843583"/>
    <w:rsid w:val="008450F2"/>
    <w:rsid w:val="00846318"/>
    <w:rsid w:val="00851400"/>
    <w:rsid w:val="00851827"/>
    <w:rsid w:val="00852847"/>
    <w:rsid w:val="0085381D"/>
    <w:rsid w:val="00853958"/>
    <w:rsid w:val="00856320"/>
    <w:rsid w:val="0086064C"/>
    <w:rsid w:val="00863415"/>
    <w:rsid w:val="00863CC0"/>
    <w:rsid w:val="0086535F"/>
    <w:rsid w:val="00867A26"/>
    <w:rsid w:val="00870151"/>
    <w:rsid w:val="00872228"/>
    <w:rsid w:val="00872239"/>
    <w:rsid w:val="008733DC"/>
    <w:rsid w:val="00875425"/>
    <w:rsid w:val="00884D29"/>
    <w:rsid w:val="0089198B"/>
    <w:rsid w:val="008919E1"/>
    <w:rsid w:val="00892B56"/>
    <w:rsid w:val="008958C4"/>
    <w:rsid w:val="00896486"/>
    <w:rsid w:val="00896D3D"/>
    <w:rsid w:val="008A2F60"/>
    <w:rsid w:val="008B155A"/>
    <w:rsid w:val="008B3609"/>
    <w:rsid w:val="008B5FE3"/>
    <w:rsid w:val="008B718C"/>
    <w:rsid w:val="008C0640"/>
    <w:rsid w:val="008C2586"/>
    <w:rsid w:val="008C7545"/>
    <w:rsid w:val="008E46D1"/>
    <w:rsid w:val="008E752C"/>
    <w:rsid w:val="00917587"/>
    <w:rsid w:val="00924CAE"/>
    <w:rsid w:val="00931879"/>
    <w:rsid w:val="009348FC"/>
    <w:rsid w:val="00940C1F"/>
    <w:rsid w:val="00942079"/>
    <w:rsid w:val="009433F7"/>
    <w:rsid w:val="009451B4"/>
    <w:rsid w:val="00945776"/>
    <w:rsid w:val="00947B28"/>
    <w:rsid w:val="009519B1"/>
    <w:rsid w:val="00952B4B"/>
    <w:rsid w:val="009541B4"/>
    <w:rsid w:val="00954994"/>
    <w:rsid w:val="009569A4"/>
    <w:rsid w:val="00956FA3"/>
    <w:rsid w:val="009604F4"/>
    <w:rsid w:val="00963709"/>
    <w:rsid w:val="0097014E"/>
    <w:rsid w:val="00973109"/>
    <w:rsid w:val="0097799B"/>
    <w:rsid w:val="0098762C"/>
    <w:rsid w:val="00990AD0"/>
    <w:rsid w:val="009A4D79"/>
    <w:rsid w:val="009B20B3"/>
    <w:rsid w:val="009B30DC"/>
    <w:rsid w:val="009B7FC5"/>
    <w:rsid w:val="009C25B4"/>
    <w:rsid w:val="009C5326"/>
    <w:rsid w:val="009C6017"/>
    <w:rsid w:val="009E1CBF"/>
    <w:rsid w:val="009E5AE7"/>
    <w:rsid w:val="009E6B48"/>
    <w:rsid w:val="009E7A51"/>
    <w:rsid w:val="009E7F99"/>
    <w:rsid w:val="009F29CB"/>
    <w:rsid w:val="009F4238"/>
    <w:rsid w:val="009F4773"/>
    <w:rsid w:val="009F73F9"/>
    <w:rsid w:val="00A00494"/>
    <w:rsid w:val="00A02F2A"/>
    <w:rsid w:val="00A1286F"/>
    <w:rsid w:val="00A223A8"/>
    <w:rsid w:val="00A22FF1"/>
    <w:rsid w:val="00A24530"/>
    <w:rsid w:val="00A32DD5"/>
    <w:rsid w:val="00A41DAA"/>
    <w:rsid w:val="00A43D6B"/>
    <w:rsid w:val="00A4723F"/>
    <w:rsid w:val="00A549AA"/>
    <w:rsid w:val="00A678BF"/>
    <w:rsid w:val="00A67E32"/>
    <w:rsid w:val="00A72CAF"/>
    <w:rsid w:val="00A73BCF"/>
    <w:rsid w:val="00A74247"/>
    <w:rsid w:val="00A758AC"/>
    <w:rsid w:val="00A76CAA"/>
    <w:rsid w:val="00A80CF3"/>
    <w:rsid w:val="00A82668"/>
    <w:rsid w:val="00A83B75"/>
    <w:rsid w:val="00A87208"/>
    <w:rsid w:val="00A9115D"/>
    <w:rsid w:val="00A91B41"/>
    <w:rsid w:val="00A9303B"/>
    <w:rsid w:val="00AA0336"/>
    <w:rsid w:val="00AA09FB"/>
    <w:rsid w:val="00AA4DEE"/>
    <w:rsid w:val="00AA77E0"/>
    <w:rsid w:val="00AB000F"/>
    <w:rsid w:val="00AB1C64"/>
    <w:rsid w:val="00AB36BC"/>
    <w:rsid w:val="00AB4BAE"/>
    <w:rsid w:val="00AC17A9"/>
    <w:rsid w:val="00AC4DAC"/>
    <w:rsid w:val="00AD30C1"/>
    <w:rsid w:val="00AD42ED"/>
    <w:rsid w:val="00AD7E1D"/>
    <w:rsid w:val="00AE31CE"/>
    <w:rsid w:val="00AE3BA2"/>
    <w:rsid w:val="00AE6776"/>
    <w:rsid w:val="00AF1711"/>
    <w:rsid w:val="00AF5889"/>
    <w:rsid w:val="00AF5E29"/>
    <w:rsid w:val="00B03C67"/>
    <w:rsid w:val="00B05804"/>
    <w:rsid w:val="00B06C6D"/>
    <w:rsid w:val="00B20166"/>
    <w:rsid w:val="00B217CA"/>
    <w:rsid w:val="00B25BDE"/>
    <w:rsid w:val="00B267E3"/>
    <w:rsid w:val="00B330C0"/>
    <w:rsid w:val="00B465AF"/>
    <w:rsid w:val="00B53D19"/>
    <w:rsid w:val="00B61EEC"/>
    <w:rsid w:val="00B63427"/>
    <w:rsid w:val="00B71BCD"/>
    <w:rsid w:val="00B73F67"/>
    <w:rsid w:val="00B74F36"/>
    <w:rsid w:val="00B80B0A"/>
    <w:rsid w:val="00B81AAB"/>
    <w:rsid w:val="00B83E1F"/>
    <w:rsid w:val="00B9357F"/>
    <w:rsid w:val="00BA6401"/>
    <w:rsid w:val="00BA672A"/>
    <w:rsid w:val="00BB07D3"/>
    <w:rsid w:val="00BB2A59"/>
    <w:rsid w:val="00BB61E0"/>
    <w:rsid w:val="00BC39D8"/>
    <w:rsid w:val="00BC503C"/>
    <w:rsid w:val="00BD06BC"/>
    <w:rsid w:val="00BD202E"/>
    <w:rsid w:val="00BE19A9"/>
    <w:rsid w:val="00BE51D3"/>
    <w:rsid w:val="00BE6982"/>
    <w:rsid w:val="00BE6DAB"/>
    <w:rsid w:val="00BE7FE7"/>
    <w:rsid w:val="00BF0D42"/>
    <w:rsid w:val="00C01EA1"/>
    <w:rsid w:val="00C04631"/>
    <w:rsid w:val="00C1036C"/>
    <w:rsid w:val="00C2403E"/>
    <w:rsid w:val="00C3100A"/>
    <w:rsid w:val="00C4156E"/>
    <w:rsid w:val="00C41812"/>
    <w:rsid w:val="00C468F0"/>
    <w:rsid w:val="00C52D53"/>
    <w:rsid w:val="00C5542D"/>
    <w:rsid w:val="00C5651D"/>
    <w:rsid w:val="00C61BAB"/>
    <w:rsid w:val="00C64382"/>
    <w:rsid w:val="00C666B5"/>
    <w:rsid w:val="00C71B2E"/>
    <w:rsid w:val="00C739CF"/>
    <w:rsid w:val="00C84B53"/>
    <w:rsid w:val="00C8511E"/>
    <w:rsid w:val="00C855CF"/>
    <w:rsid w:val="00C90023"/>
    <w:rsid w:val="00C9025E"/>
    <w:rsid w:val="00C96F08"/>
    <w:rsid w:val="00CA6B23"/>
    <w:rsid w:val="00CA7690"/>
    <w:rsid w:val="00CB74DC"/>
    <w:rsid w:val="00CC46D5"/>
    <w:rsid w:val="00CC477C"/>
    <w:rsid w:val="00CC4E4C"/>
    <w:rsid w:val="00CC7539"/>
    <w:rsid w:val="00CD136B"/>
    <w:rsid w:val="00CE037B"/>
    <w:rsid w:val="00CE530C"/>
    <w:rsid w:val="00CE7951"/>
    <w:rsid w:val="00CF39DF"/>
    <w:rsid w:val="00CF3C62"/>
    <w:rsid w:val="00CF49EB"/>
    <w:rsid w:val="00CF6A63"/>
    <w:rsid w:val="00D01DD1"/>
    <w:rsid w:val="00D02A1A"/>
    <w:rsid w:val="00D10F32"/>
    <w:rsid w:val="00D12F9E"/>
    <w:rsid w:val="00D14029"/>
    <w:rsid w:val="00D16005"/>
    <w:rsid w:val="00D170D4"/>
    <w:rsid w:val="00D20EAD"/>
    <w:rsid w:val="00D232DC"/>
    <w:rsid w:val="00D23B1C"/>
    <w:rsid w:val="00D25B0A"/>
    <w:rsid w:val="00D35379"/>
    <w:rsid w:val="00D35A97"/>
    <w:rsid w:val="00D42599"/>
    <w:rsid w:val="00D45CAE"/>
    <w:rsid w:val="00D45EEA"/>
    <w:rsid w:val="00D538E2"/>
    <w:rsid w:val="00D54485"/>
    <w:rsid w:val="00D56FF1"/>
    <w:rsid w:val="00D5724B"/>
    <w:rsid w:val="00D6025D"/>
    <w:rsid w:val="00D640CB"/>
    <w:rsid w:val="00D65005"/>
    <w:rsid w:val="00D65FDB"/>
    <w:rsid w:val="00D66F8C"/>
    <w:rsid w:val="00D7030C"/>
    <w:rsid w:val="00D71357"/>
    <w:rsid w:val="00D75A38"/>
    <w:rsid w:val="00D83748"/>
    <w:rsid w:val="00D95C2C"/>
    <w:rsid w:val="00DA1456"/>
    <w:rsid w:val="00DA3E65"/>
    <w:rsid w:val="00DB3331"/>
    <w:rsid w:val="00DC0E92"/>
    <w:rsid w:val="00DC29C2"/>
    <w:rsid w:val="00DC3400"/>
    <w:rsid w:val="00DD0D86"/>
    <w:rsid w:val="00DD2053"/>
    <w:rsid w:val="00DD29F0"/>
    <w:rsid w:val="00DD3BF2"/>
    <w:rsid w:val="00DD5CF6"/>
    <w:rsid w:val="00DE33DD"/>
    <w:rsid w:val="00DE5EA7"/>
    <w:rsid w:val="00DE6227"/>
    <w:rsid w:val="00DF07D5"/>
    <w:rsid w:val="00DF10A5"/>
    <w:rsid w:val="00E05195"/>
    <w:rsid w:val="00E120CF"/>
    <w:rsid w:val="00E14C95"/>
    <w:rsid w:val="00E1560E"/>
    <w:rsid w:val="00E15F9C"/>
    <w:rsid w:val="00E175DC"/>
    <w:rsid w:val="00E255FA"/>
    <w:rsid w:val="00E25C1E"/>
    <w:rsid w:val="00E3000D"/>
    <w:rsid w:val="00E30239"/>
    <w:rsid w:val="00E4290F"/>
    <w:rsid w:val="00E44648"/>
    <w:rsid w:val="00E51E7D"/>
    <w:rsid w:val="00E540DB"/>
    <w:rsid w:val="00E615F1"/>
    <w:rsid w:val="00E646B1"/>
    <w:rsid w:val="00E654FA"/>
    <w:rsid w:val="00E669A7"/>
    <w:rsid w:val="00E700C1"/>
    <w:rsid w:val="00E722E8"/>
    <w:rsid w:val="00E80EB2"/>
    <w:rsid w:val="00E84B21"/>
    <w:rsid w:val="00E86BEA"/>
    <w:rsid w:val="00E94524"/>
    <w:rsid w:val="00E95870"/>
    <w:rsid w:val="00E95E60"/>
    <w:rsid w:val="00EA1842"/>
    <w:rsid w:val="00EA5FD0"/>
    <w:rsid w:val="00EB3827"/>
    <w:rsid w:val="00EB6E8A"/>
    <w:rsid w:val="00EC6098"/>
    <w:rsid w:val="00ED4E50"/>
    <w:rsid w:val="00EE3BA3"/>
    <w:rsid w:val="00EF1A03"/>
    <w:rsid w:val="00EF1BC4"/>
    <w:rsid w:val="00EF54C1"/>
    <w:rsid w:val="00F020A0"/>
    <w:rsid w:val="00F05242"/>
    <w:rsid w:val="00F06F9E"/>
    <w:rsid w:val="00F10831"/>
    <w:rsid w:val="00F22F50"/>
    <w:rsid w:val="00F26FE3"/>
    <w:rsid w:val="00F34CA2"/>
    <w:rsid w:val="00F3503E"/>
    <w:rsid w:val="00F40AF5"/>
    <w:rsid w:val="00F40B42"/>
    <w:rsid w:val="00F51EDC"/>
    <w:rsid w:val="00F54206"/>
    <w:rsid w:val="00F5641F"/>
    <w:rsid w:val="00F56775"/>
    <w:rsid w:val="00F60C99"/>
    <w:rsid w:val="00F66CE9"/>
    <w:rsid w:val="00F67541"/>
    <w:rsid w:val="00F700E7"/>
    <w:rsid w:val="00F75309"/>
    <w:rsid w:val="00F81232"/>
    <w:rsid w:val="00F819CE"/>
    <w:rsid w:val="00F9312D"/>
    <w:rsid w:val="00F9632F"/>
    <w:rsid w:val="00FA0663"/>
    <w:rsid w:val="00FA28D1"/>
    <w:rsid w:val="00FB56A2"/>
    <w:rsid w:val="00FB5920"/>
    <w:rsid w:val="00FC0D0F"/>
    <w:rsid w:val="00FC4CF5"/>
    <w:rsid w:val="00FC50A7"/>
    <w:rsid w:val="00FC68DC"/>
    <w:rsid w:val="00FC71E8"/>
    <w:rsid w:val="00FC7E0F"/>
    <w:rsid w:val="00FD4155"/>
    <w:rsid w:val="00FD7796"/>
    <w:rsid w:val="00FE16BC"/>
    <w:rsid w:val="00FE6D8D"/>
    <w:rsid w:val="00FF3AC5"/>
    <w:rsid w:val="00FF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6F30A"/>
  <w15:docId w15:val="{541D6DAF-20C8-4D69-97B8-1A076A59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587"/>
    <w:pPr>
      <w:ind w:left="720"/>
      <w:contextualSpacing/>
    </w:pPr>
  </w:style>
  <w:style w:type="table" w:styleId="TableGrid">
    <w:name w:val="Table Grid"/>
    <w:basedOn w:val="TableNormal"/>
    <w:uiPriority w:val="59"/>
    <w:rsid w:val="00BA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F38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38D8"/>
    <w:rPr>
      <w:sz w:val="20"/>
      <w:szCs w:val="20"/>
    </w:rPr>
  </w:style>
  <w:style w:type="character" w:styleId="FootnoteReference">
    <w:name w:val="footnote reference"/>
    <w:basedOn w:val="DefaultParagraphFont"/>
    <w:uiPriority w:val="99"/>
    <w:semiHidden/>
    <w:unhideWhenUsed/>
    <w:rsid w:val="006F38D8"/>
    <w:rPr>
      <w:vertAlign w:val="superscript"/>
    </w:rPr>
  </w:style>
  <w:style w:type="paragraph" w:styleId="Header">
    <w:name w:val="header"/>
    <w:basedOn w:val="Normal"/>
    <w:link w:val="HeaderChar"/>
    <w:uiPriority w:val="99"/>
    <w:unhideWhenUsed/>
    <w:rsid w:val="00C46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8F0"/>
  </w:style>
  <w:style w:type="paragraph" w:styleId="Footer">
    <w:name w:val="footer"/>
    <w:aliases w:val="muc2"/>
    <w:basedOn w:val="Normal"/>
    <w:link w:val="FooterChar"/>
    <w:uiPriority w:val="99"/>
    <w:unhideWhenUsed/>
    <w:rsid w:val="00C468F0"/>
    <w:pPr>
      <w:tabs>
        <w:tab w:val="center" w:pos="4513"/>
        <w:tab w:val="right" w:pos="9026"/>
      </w:tabs>
      <w:spacing w:after="0" w:line="240" w:lineRule="auto"/>
    </w:pPr>
  </w:style>
  <w:style w:type="character" w:customStyle="1" w:styleId="FooterChar">
    <w:name w:val="Footer Char"/>
    <w:aliases w:val="muc2 Char"/>
    <w:basedOn w:val="DefaultParagraphFont"/>
    <w:link w:val="Footer"/>
    <w:uiPriority w:val="99"/>
    <w:rsid w:val="00C468F0"/>
  </w:style>
  <w:style w:type="paragraph" w:customStyle="1" w:styleId="jn">
    <w:name w:val="jn"/>
    <w:rsid w:val="005F490C"/>
    <w:pPr>
      <w:tabs>
        <w:tab w:val="center" w:pos="4680"/>
        <w:tab w:val="right" w:pos="9360"/>
      </w:tabs>
      <w:spacing w:after="0" w:line="240" w:lineRule="auto"/>
      <w:ind w:firstLine="567"/>
      <w:jc w:val="both"/>
    </w:pPr>
    <w:rPr>
      <w:rFonts w:ascii="Times New Roman" w:hAnsi="Times New Roman"/>
      <w:sz w:val="26"/>
    </w:rPr>
  </w:style>
  <w:style w:type="paragraph" w:styleId="BalloonText">
    <w:name w:val="Balloon Text"/>
    <w:basedOn w:val="Normal"/>
    <w:link w:val="BalloonTextChar"/>
    <w:uiPriority w:val="99"/>
    <w:semiHidden/>
    <w:unhideWhenUsed/>
    <w:rsid w:val="002C76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6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3340D-4F49-404A-A12E-D89F3BF7D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2997</Words>
  <Characters>17084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Thanh Le</cp:lastModifiedBy>
  <cp:revision>2</cp:revision>
  <cp:lastPrinted>2020-07-12T15:46:00Z</cp:lastPrinted>
  <dcterms:created xsi:type="dcterms:W3CDTF">2020-07-12T15:47:00Z</dcterms:created>
  <dcterms:modified xsi:type="dcterms:W3CDTF">2020-07-12T15:47:00Z</dcterms:modified>
</cp:coreProperties>
</file>