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33493" w14:textId="77777777" w:rsidR="00661FAE" w:rsidRPr="001E3F57" w:rsidRDefault="00661FAE" w:rsidP="006827A6">
      <w:pPr>
        <w:spacing w:before="120" w:after="60"/>
        <w:jc w:val="center"/>
        <w:rPr>
          <w:rFonts w:ascii="Times New Roman" w:eastAsiaTheme="minorHAnsi" w:hAnsi="Times New Roman" w:cs="Times New Roman"/>
          <w:b/>
          <w:sz w:val="28"/>
          <w:szCs w:val="28"/>
          <w:lang w:eastAsia="en-US"/>
        </w:rPr>
      </w:pPr>
      <w:r w:rsidRPr="001E3F57">
        <w:rPr>
          <w:rFonts w:ascii="Times New Roman" w:eastAsiaTheme="minorHAnsi" w:hAnsi="Times New Roman" w:cs="Times New Roman"/>
          <w:b/>
          <w:sz w:val="28"/>
          <w:szCs w:val="28"/>
          <w:lang w:eastAsia="en-US"/>
        </w:rPr>
        <w:t xml:space="preserve">ĐÁNH GIÁ MỨC ĐỘ TIẾP NHẬN CỦA NGƯỜI HỌC KHI VẬN DỤNG </w:t>
      </w:r>
      <w:r w:rsidR="006827A6" w:rsidRPr="001E3F57">
        <w:rPr>
          <w:rFonts w:ascii="Times New Roman" w:eastAsiaTheme="minorHAnsi" w:hAnsi="Times New Roman" w:cs="Times New Roman"/>
          <w:b/>
          <w:sz w:val="28"/>
          <w:szCs w:val="28"/>
          <w:lang w:eastAsia="en-US"/>
        </w:rPr>
        <w:br/>
      </w:r>
      <w:r w:rsidRPr="001E3F57">
        <w:rPr>
          <w:rFonts w:ascii="Times New Roman" w:eastAsiaTheme="minorHAnsi" w:hAnsi="Times New Roman" w:cs="Times New Roman"/>
          <w:b/>
          <w:sz w:val="28"/>
          <w:szCs w:val="28"/>
          <w:lang w:eastAsia="en-US"/>
        </w:rPr>
        <w:t>TỪ HÁN VIỆ</w:t>
      </w:r>
      <w:r w:rsidR="009B30C6" w:rsidRPr="001E3F57">
        <w:rPr>
          <w:rFonts w:ascii="Times New Roman" w:eastAsiaTheme="minorHAnsi" w:hAnsi="Times New Roman" w:cs="Times New Roman"/>
          <w:b/>
          <w:sz w:val="28"/>
          <w:szCs w:val="28"/>
          <w:lang w:eastAsia="en-US"/>
        </w:rPr>
        <w:t xml:space="preserve">T </w:t>
      </w:r>
      <w:r w:rsidR="00A24F3F" w:rsidRPr="001E3F57">
        <w:rPr>
          <w:rFonts w:ascii="Times New Roman" w:eastAsiaTheme="minorHAnsi" w:hAnsi="Times New Roman" w:cs="Times New Roman"/>
          <w:b/>
          <w:sz w:val="28"/>
          <w:szCs w:val="28"/>
          <w:lang w:eastAsia="en-US"/>
        </w:rPr>
        <w:t xml:space="preserve">VÀO VIỆC </w:t>
      </w:r>
      <w:r w:rsidRPr="001E3F57">
        <w:rPr>
          <w:rFonts w:ascii="Times New Roman" w:eastAsiaTheme="minorHAnsi" w:hAnsi="Times New Roman" w:cs="Times New Roman"/>
          <w:b/>
          <w:sz w:val="28"/>
          <w:szCs w:val="28"/>
          <w:lang w:eastAsia="en-US"/>
        </w:rPr>
        <w:t>MỞ RỘNG VỐN TỪ VỰNG HÁN NGỮ</w:t>
      </w:r>
    </w:p>
    <w:p w14:paraId="16B4AF24" w14:textId="77777777" w:rsidR="00E75278" w:rsidRPr="001E3F57" w:rsidRDefault="00E75278" w:rsidP="006827A6">
      <w:pPr>
        <w:spacing w:before="120" w:after="60"/>
        <w:jc w:val="center"/>
        <w:rPr>
          <w:rFonts w:ascii="Times New Roman" w:eastAsiaTheme="minorHAnsi" w:hAnsi="Times New Roman" w:cs="Times New Roman"/>
          <w:b/>
          <w:lang w:eastAsia="en-US"/>
        </w:rPr>
      </w:pPr>
      <w:r w:rsidRPr="001E3F57">
        <w:rPr>
          <w:rFonts w:ascii="Times New Roman" w:eastAsiaTheme="minorHAnsi" w:hAnsi="Times New Roman" w:cs="Times New Roman"/>
          <w:b/>
          <w:lang w:eastAsia="en-US"/>
        </w:rPr>
        <w:t>Võ Trung Định</w:t>
      </w:r>
    </w:p>
    <w:p w14:paraId="2CAFB359" w14:textId="77777777" w:rsidR="00E75278" w:rsidRPr="001E3F57" w:rsidRDefault="00E75278" w:rsidP="006827A6">
      <w:pPr>
        <w:spacing w:before="120" w:after="60"/>
        <w:jc w:val="center"/>
        <w:rPr>
          <w:rFonts w:ascii="Times New Roman" w:eastAsiaTheme="minorHAnsi" w:hAnsi="Times New Roman" w:cs="Times New Roman"/>
          <w:bCs/>
          <w:lang w:eastAsia="en-US"/>
        </w:rPr>
      </w:pPr>
      <w:r w:rsidRPr="001E3F57">
        <w:rPr>
          <w:rFonts w:ascii="Times New Roman" w:eastAsiaTheme="minorHAnsi" w:hAnsi="Times New Roman" w:cs="Times New Roman"/>
          <w:bCs/>
          <w:lang w:eastAsia="en-US"/>
        </w:rPr>
        <w:t>Trường Đại học Ngoại ngữ, Đại học Huế</w:t>
      </w:r>
    </w:p>
    <w:p w14:paraId="6B802ACE" w14:textId="77777777" w:rsidR="00392667" w:rsidRDefault="00661FAE" w:rsidP="00433C25">
      <w:pPr>
        <w:tabs>
          <w:tab w:val="left" w:pos="567"/>
        </w:tabs>
        <w:spacing w:before="120" w:after="60" w:line="240" w:lineRule="auto"/>
        <w:ind w:left="567" w:right="567"/>
        <w:jc w:val="both"/>
        <w:rPr>
          <w:rFonts w:ascii="Times New Roman" w:eastAsiaTheme="minorHAnsi" w:hAnsi="Times New Roman" w:cs="Times New Roman"/>
          <w:b/>
          <w:lang w:eastAsia="en-US"/>
        </w:rPr>
      </w:pPr>
      <w:r w:rsidRPr="001E3F57">
        <w:rPr>
          <w:rFonts w:ascii="Times New Roman" w:eastAsiaTheme="minorHAnsi" w:hAnsi="Times New Roman" w:cs="Times New Roman"/>
          <w:b/>
          <w:lang w:eastAsia="en-US"/>
        </w:rPr>
        <w:t>Tóm tắt</w:t>
      </w:r>
    </w:p>
    <w:p w14:paraId="2EF719FF" w14:textId="77777777" w:rsidR="009B30C6" w:rsidRPr="001E3F57" w:rsidRDefault="009B30C6" w:rsidP="00433C25">
      <w:pPr>
        <w:tabs>
          <w:tab w:val="left" w:pos="567"/>
        </w:tabs>
        <w:spacing w:before="120" w:after="60" w:line="240" w:lineRule="auto"/>
        <w:ind w:left="567" w:right="567"/>
        <w:jc w:val="both"/>
        <w:rPr>
          <w:rFonts w:ascii="Times New Roman" w:eastAsiaTheme="minorHAnsi" w:hAnsi="Times New Roman" w:cs="Times New Roman"/>
          <w:b/>
          <w:lang w:eastAsia="en-US"/>
        </w:rPr>
      </w:pPr>
      <w:r w:rsidRPr="001E3F57">
        <w:rPr>
          <w:rFonts w:ascii="Times New Roman" w:eastAsiaTheme="minorHAnsi" w:hAnsi="Times New Roman" w:cs="Times New Roman"/>
          <w:lang w:eastAsia="en-US"/>
        </w:rPr>
        <w:t>Từ vựng là nền tảng của mọi ngôn ngữ. Làm thế nào để ghi nhớ và mở rộng vốn từ vựng nhằm nâng cao các kỹ năng nghe, nói, đọc, viết, dịch luôn là vấn đề được mọi người quan tâm trong quá trình dạy-học ngoại ngữ. Bài viết trên cơ sở đi sâu phân tích các phương pháp mở rộng vốn từ vựng Hán ngữ thông qua vận dụng từ Hán Việt, khảo sát mức độ tiếp nhận của người học ở các cấp độ sơ cấp đến trung cấp, từ đó đánh giá ưu nhược điểm khi vận dụng phương pháp dạy học này trên lớp.</w:t>
      </w:r>
    </w:p>
    <w:p w14:paraId="58AD1A89" w14:textId="77777777" w:rsidR="009B30C6" w:rsidRPr="001E3F57" w:rsidRDefault="009B30C6" w:rsidP="00433C25">
      <w:pPr>
        <w:tabs>
          <w:tab w:val="left" w:pos="567"/>
        </w:tabs>
        <w:spacing w:before="120" w:after="60" w:line="240" w:lineRule="auto"/>
        <w:ind w:left="567" w:right="567"/>
        <w:jc w:val="both"/>
        <w:rPr>
          <w:rFonts w:ascii="Times New Roman" w:eastAsiaTheme="minorHAnsi" w:hAnsi="Times New Roman" w:cs="Times New Roman"/>
          <w:bCs/>
          <w:color w:val="000000" w:themeColor="text1"/>
          <w:lang w:eastAsia="en-US"/>
        </w:rPr>
      </w:pPr>
      <w:r w:rsidRPr="001E3F57">
        <w:rPr>
          <w:rFonts w:ascii="Times New Roman" w:eastAsiaTheme="minorHAnsi" w:hAnsi="Times New Roman" w:cs="Times New Roman"/>
          <w:b/>
          <w:lang w:eastAsia="en-US"/>
        </w:rPr>
        <w:t xml:space="preserve">Từ khóa: </w:t>
      </w:r>
      <w:r w:rsidR="00EC18D6" w:rsidRPr="001E3F57">
        <w:rPr>
          <w:rFonts w:ascii="Times New Roman" w:eastAsiaTheme="minorHAnsi" w:hAnsi="Times New Roman" w:cs="Times New Roman"/>
          <w:bCs/>
          <w:color w:val="000000" w:themeColor="text1"/>
          <w:lang w:eastAsia="en-US"/>
        </w:rPr>
        <w:t>T</w:t>
      </w:r>
      <w:r w:rsidRPr="001E3F57">
        <w:rPr>
          <w:rFonts w:ascii="Times New Roman" w:eastAsiaTheme="minorHAnsi" w:hAnsi="Times New Roman" w:cs="Times New Roman"/>
          <w:bCs/>
          <w:color w:val="000000" w:themeColor="text1"/>
          <w:lang w:eastAsia="en-US"/>
        </w:rPr>
        <w:t xml:space="preserve">ừ Hán Việt, </w:t>
      </w:r>
      <w:r w:rsidR="00020CC6" w:rsidRPr="001E3F57">
        <w:rPr>
          <w:rFonts w:ascii="Times New Roman" w:eastAsiaTheme="minorHAnsi" w:hAnsi="Times New Roman" w:cs="Times New Roman"/>
          <w:bCs/>
          <w:color w:val="000000" w:themeColor="text1"/>
          <w:lang w:eastAsia="en-US"/>
        </w:rPr>
        <w:t xml:space="preserve">Hán ngữ, </w:t>
      </w:r>
      <w:r w:rsidR="00716C6C" w:rsidRPr="001E3F57">
        <w:rPr>
          <w:rFonts w:ascii="Times New Roman" w:eastAsiaTheme="minorHAnsi" w:hAnsi="Times New Roman" w:cs="Times New Roman"/>
          <w:bCs/>
          <w:color w:val="000000" w:themeColor="text1"/>
          <w:lang w:eastAsia="en-US"/>
        </w:rPr>
        <w:t>mở rộng vốn từ</w:t>
      </w:r>
      <w:r w:rsidRPr="001E3F57">
        <w:rPr>
          <w:rFonts w:ascii="Times New Roman" w:eastAsiaTheme="minorHAnsi" w:hAnsi="Times New Roman" w:cs="Times New Roman"/>
          <w:bCs/>
          <w:color w:val="000000" w:themeColor="text1"/>
          <w:lang w:eastAsia="en-US"/>
        </w:rPr>
        <w:t>, mức độ tiếp nhận</w:t>
      </w:r>
      <w:r w:rsidR="00751511" w:rsidRPr="001E3F57">
        <w:rPr>
          <w:rFonts w:ascii="Times New Roman" w:eastAsiaTheme="minorHAnsi" w:hAnsi="Times New Roman" w:cs="Times New Roman"/>
          <w:bCs/>
          <w:color w:val="000000" w:themeColor="text1"/>
          <w:lang w:eastAsia="en-US"/>
        </w:rPr>
        <w:t xml:space="preserve"> và vận dụng</w:t>
      </w:r>
    </w:p>
    <w:p w14:paraId="03DFDDE1" w14:textId="77777777" w:rsidR="00433C25" w:rsidRPr="001E3F57" w:rsidRDefault="00433C25" w:rsidP="00433C25">
      <w:pPr>
        <w:tabs>
          <w:tab w:val="left" w:pos="567"/>
        </w:tabs>
        <w:spacing w:before="120" w:after="60" w:line="240" w:lineRule="auto"/>
        <w:ind w:left="567" w:right="567"/>
        <w:jc w:val="both"/>
        <w:rPr>
          <w:rFonts w:ascii="Times New Roman" w:eastAsiaTheme="minorHAnsi" w:hAnsi="Times New Roman" w:cs="Times New Roman"/>
          <w:bCs/>
          <w:color w:val="FF0000"/>
          <w:sz w:val="14"/>
          <w:lang w:eastAsia="en-US"/>
        </w:rPr>
      </w:pPr>
    </w:p>
    <w:p w14:paraId="3E4FA7A0" w14:textId="77777777" w:rsidR="005C31C4" w:rsidRPr="001E3F57" w:rsidRDefault="00402EAA" w:rsidP="006827A6">
      <w:pPr>
        <w:spacing w:before="120" w:after="60"/>
        <w:jc w:val="both"/>
        <w:rPr>
          <w:rFonts w:ascii="Times New Roman" w:hAnsi="Times New Roman" w:cs="Times New Roman"/>
          <w:b/>
          <w:color w:val="000000" w:themeColor="text1"/>
          <w:sz w:val="24"/>
          <w:szCs w:val="24"/>
        </w:rPr>
      </w:pPr>
      <w:r w:rsidRPr="001E3F57">
        <w:rPr>
          <w:rFonts w:ascii="Times New Roman" w:hAnsi="Times New Roman" w:cs="Times New Roman"/>
          <w:b/>
          <w:color w:val="000000" w:themeColor="text1"/>
          <w:sz w:val="24"/>
          <w:szCs w:val="24"/>
        </w:rPr>
        <w:t xml:space="preserve">1. </w:t>
      </w:r>
      <w:r w:rsidR="005C31C4" w:rsidRPr="001E3F57">
        <w:rPr>
          <w:rFonts w:ascii="Times New Roman" w:hAnsi="Times New Roman" w:cs="Times New Roman"/>
          <w:b/>
          <w:color w:val="000000" w:themeColor="text1"/>
          <w:sz w:val="24"/>
          <w:szCs w:val="24"/>
        </w:rPr>
        <w:t>Mở đầu</w:t>
      </w:r>
    </w:p>
    <w:p w14:paraId="10DE8962" w14:textId="77777777" w:rsidR="00A672D7" w:rsidRPr="001E3F57" w:rsidRDefault="00A672D7" w:rsidP="006827A6">
      <w:pPr>
        <w:shd w:val="clear" w:color="auto" w:fill="FFFFFF"/>
        <w:spacing w:before="120" w:after="60"/>
        <w:ind w:firstLine="720"/>
        <w:jc w:val="both"/>
        <w:rPr>
          <w:rFonts w:ascii="Times New Roman" w:eastAsia="Times New Roman" w:hAnsi="Times New Roman" w:cs="Times New Roman"/>
          <w:color w:val="000000" w:themeColor="text1"/>
          <w:sz w:val="24"/>
          <w:szCs w:val="24"/>
          <w:lang w:val="vi-VN"/>
        </w:rPr>
      </w:pPr>
      <w:r w:rsidRPr="001E3F57">
        <w:rPr>
          <w:rFonts w:ascii="Times New Roman" w:hAnsi="Times New Roman" w:cs="Times New Roman"/>
          <w:color w:val="000000" w:themeColor="text1"/>
          <w:sz w:val="24"/>
          <w:szCs w:val="24"/>
          <w:shd w:val="clear" w:color="auto" w:fill="FFFFFF"/>
        </w:rPr>
        <w:t>H</w:t>
      </w:r>
      <w:r w:rsidRPr="001E3F57">
        <w:rPr>
          <w:rFonts w:ascii="Times New Roman" w:hAnsi="Times New Roman" w:cs="Times New Roman"/>
          <w:color w:val="000000" w:themeColor="text1"/>
          <w:sz w:val="24"/>
          <w:szCs w:val="24"/>
          <w:shd w:val="clear" w:color="auto" w:fill="FFFFFF"/>
          <w:lang w:val="vi-VN"/>
        </w:rPr>
        <w:t xml:space="preserve">ọc từ vựng </w:t>
      </w:r>
      <w:r w:rsidRPr="001E3F57">
        <w:rPr>
          <w:rFonts w:ascii="Times New Roman" w:hAnsi="Times New Roman" w:cs="Times New Roman"/>
          <w:color w:val="000000" w:themeColor="text1"/>
          <w:sz w:val="24"/>
          <w:szCs w:val="24"/>
          <w:shd w:val="clear" w:color="auto" w:fill="FFFFFF"/>
        </w:rPr>
        <w:t xml:space="preserve">đóng vai trò cực kỳ quan trọng trong quá trình </w:t>
      </w:r>
      <w:r w:rsidRPr="001E3F57">
        <w:rPr>
          <w:rFonts w:ascii="Times New Roman" w:hAnsi="Times New Roman" w:cs="Times New Roman"/>
          <w:color w:val="000000" w:themeColor="text1"/>
          <w:sz w:val="24"/>
          <w:szCs w:val="24"/>
          <w:shd w:val="clear" w:color="auto" w:fill="FFFFFF"/>
          <w:lang w:val="vi-VN"/>
        </w:rPr>
        <w:t xml:space="preserve">học </w:t>
      </w:r>
      <w:r w:rsidRPr="001E3F57">
        <w:rPr>
          <w:rFonts w:ascii="Times New Roman" w:hAnsi="Times New Roman" w:cs="Times New Roman"/>
          <w:color w:val="000000" w:themeColor="text1"/>
          <w:sz w:val="24"/>
          <w:szCs w:val="24"/>
          <w:shd w:val="clear" w:color="auto" w:fill="FFFFFF"/>
        </w:rPr>
        <w:t xml:space="preserve">tập </w:t>
      </w:r>
      <w:r w:rsidRPr="001E3F57">
        <w:rPr>
          <w:rFonts w:ascii="Times New Roman" w:hAnsi="Times New Roman" w:cs="Times New Roman"/>
          <w:color w:val="000000" w:themeColor="text1"/>
          <w:sz w:val="24"/>
          <w:szCs w:val="24"/>
          <w:shd w:val="clear" w:color="auto" w:fill="FFFFFF"/>
          <w:lang w:val="vi-VN"/>
        </w:rPr>
        <w:t>ngoại ngữ.Từ vựng cũ</w:t>
      </w:r>
      <w:r w:rsidRPr="001E3F57">
        <w:rPr>
          <w:rFonts w:ascii="Times New Roman" w:eastAsia="Times New Roman" w:hAnsi="Times New Roman" w:cs="Times New Roman"/>
          <w:color w:val="000000" w:themeColor="text1"/>
          <w:sz w:val="24"/>
          <w:szCs w:val="24"/>
          <w:lang w:val="vi-VN"/>
        </w:rPr>
        <w:t xml:space="preserve">ng là trung tâm của việc giảng dạy ngoại ngữ và đòi hỏi người dạy phải có phương pháp, có kỹ năng để truyền đạt cho người học một cách dễ hiểu nhất, hiệu quả nhất. Tầm quan trọng của việc tiếp thu, vận dụng từ vựng là chìa khóa để sử dụng ngôn ngữ thứ hai thành công, từ đó mới phát huy được các kỹ năng nghe, nói, đọc, viết và cao hơn là dịch thuật (bao gồm dịch nói và dịch viết). </w:t>
      </w:r>
    </w:p>
    <w:p w14:paraId="4449296D" w14:textId="77777777" w:rsidR="003E2B5F" w:rsidRPr="001E3F57" w:rsidRDefault="003E2B5F" w:rsidP="006827A6">
      <w:pPr>
        <w:shd w:val="clear" w:color="auto" w:fill="FFFFFF"/>
        <w:spacing w:before="120" w:after="60"/>
        <w:ind w:firstLine="720"/>
        <w:jc w:val="both"/>
        <w:rPr>
          <w:rFonts w:ascii="Times New Roman" w:eastAsia="Times New Roman" w:hAnsi="Times New Roman" w:cs="Times New Roman"/>
          <w:color w:val="000000" w:themeColor="text1"/>
          <w:sz w:val="24"/>
          <w:szCs w:val="24"/>
          <w:lang w:val="vi-VN"/>
        </w:rPr>
      </w:pPr>
      <w:r w:rsidRPr="001E3F57">
        <w:rPr>
          <w:rFonts w:ascii="Times New Roman" w:eastAsia="Times New Roman" w:hAnsi="Times New Roman" w:cs="Times New Roman"/>
          <w:color w:val="000000" w:themeColor="text1"/>
          <w:sz w:val="24"/>
          <w:szCs w:val="24"/>
          <w:lang w:val="vi-VN"/>
        </w:rPr>
        <w:t xml:space="preserve">Việc học tập từ vựng không chỉ dừng lại ở trên lớp, mà </w:t>
      </w:r>
      <w:r w:rsidR="007D6D4D" w:rsidRPr="001E3F57">
        <w:rPr>
          <w:rFonts w:ascii="Times New Roman" w:eastAsia="Times New Roman" w:hAnsi="Times New Roman" w:cs="Times New Roman"/>
          <w:color w:val="000000" w:themeColor="text1"/>
          <w:sz w:val="24"/>
          <w:szCs w:val="24"/>
          <w:lang w:val="vi-VN"/>
        </w:rPr>
        <w:t xml:space="preserve">đòi hỏi </w:t>
      </w:r>
      <w:r w:rsidRPr="001E3F57">
        <w:rPr>
          <w:rFonts w:ascii="Times New Roman" w:eastAsia="Times New Roman" w:hAnsi="Times New Roman" w:cs="Times New Roman"/>
          <w:color w:val="000000" w:themeColor="text1"/>
          <w:sz w:val="24"/>
          <w:szCs w:val="24"/>
          <w:lang w:val="vi-VN"/>
        </w:rPr>
        <w:t xml:space="preserve">người học </w:t>
      </w:r>
      <w:r w:rsidR="007D6D4D" w:rsidRPr="001E3F57">
        <w:rPr>
          <w:rFonts w:ascii="Times New Roman" w:eastAsia="Times New Roman" w:hAnsi="Times New Roman" w:cs="Times New Roman"/>
          <w:color w:val="000000" w:themeColor="text1"/>
          <w:sz w:val="24"/>
          <w:szCs w:val="24"/>
          <w:lang w:val="vi-VN"/>
        </w:rPr>
        <w:t>luôn</w:t>
      </w:r>
      <w:r w:rsidRPr="001E3F57">
        <w:rPr>
          <w:rFonts w:ascii="Times New Roman" w:eastAsia="Times New Roman" w:hAnsi="Times New Roman" w:cs="Times New Roman"/>
          <w:color w:val="000000" w:themeColor="text1"/>
          <w:sz w:val="24"/>
          <w:szCs w:val="24"/>
          <w:lang w:val="vi-VN"/>
        </w:rPr>
        <w:t xml:space="preserve"> phải tích cực, sáng tạo trong việc học ngoài giờ, nhất là chủ động mở rộng vốn từ vựng ngoại ngữ của mình bằng nhiều phương pháp khác nhau trên cơ sở những từ mới đã được học. </w:t>
      </w:r>
      <w:r w:rsidR="007D6D4D" w:rsidRPr="001E3F57">
        <w:rPr>
          <w:rFonts w:ascii="Times New Roman" w:eastAsia="Times New Roman" w:hAnsi="Times New Roman" w:cs="Times New Roman"/>
          <w:color w:val="000000" w:themeColor="text1"/>
          <w:sz w:val="24"/>
          <w:szCs w:val="24"/>
          <w:lang w:val="vi-VN"/>
        </w:rPr>
        <w:t>Trong quá trình này, g</w:t>
      </w:r>
      <w:r w:rsidRPr="001E3F57">
        <w:rPr>
          <w:rFonts w:ascii="Times New Roman" w:eastAsia="Times New Roman" w:hAnsi="Times New Roman" w:cs="Times New Roman"/>
          <w:color w:val="000000" w:themeColor="text1"/>
          <w:sz w:val="24"/>
          <w:szCs w:val="24"/>
          <w:lang w:val="vi-VN"/>
        </w:rPr>
        <w:t xml:space="preserve">iáo viên đóng vai trò là người hướng dẫn </w:t>
      </w:r>
      <w:r w:rsidR="007D6D4D" w:rsidRPr="001E3F57">
        <w:rPr>
          <w:rFonts w:ascii="Times New Roman" w:eastAsia="Times New Roman" w:hAnsi="Times New Roman" w:cs="Times New Roman"/>
          <w:color w:val="000000" w:themeColor="text1"/>
          <w:sz w:val="24"/>
          <w:szCs w:val="24"/>
          <w:lang w:val="vi-VN"/>
        </w:rPr>
        <w:t xml:space="preserve">đầy trách nhiệm cho người học. Với kinh nghiệm giảng dạy của mình, việc hỗ trợ sinh viên ứng dụng các phương pháp khác nhau để mở rộng vốn từ vựng Hán ngữ trong đó có vận dụng từ Hán Việt, một lợi thế của sinh viên học tiếng Trung Quốc, sẽ là một trong những phương pháp khả thi và thực tế, có thể </w:t>
      </w:r>
      <w:r w:rsidR="00B37F5C" w:rsidRPr="001E3F57">
        <w:rPr>
          <w:rFonts w:ascii="Times New Roman" w:eastAsia="Times New Roman" w:hAnsi="Times New Roman" w:cs="Times New Roman"/>
          <w:color w:val="000000" w:themeColor="text1"/>
          <w:sz w:val="24"/>
          <w:szCs w:val="24"/>
          <w:lang w:val="vi-VN"/>
        </w:rPr>
        <w:t>sử dụng trên lớp hay ngoại khóa</w:t>
      </w:r>
      <w:r w:rsidR="007D6D4D" w:rsidRPr="001E3F57">
        <w:rPr>
          <w:rFonts w:ascii="Times New Roman" w:eastAsia="Times New Roman" w:hAnsi="Times New Roman" w:cs="Times New Roman"/>
          <w:color w:val="000000" w:themeColor="text1"/>
          <w:sz w:val="24"/>
          <w:szCs w:val="24"/>
          <w:lang w:val="vi-VN"/>
        </w:rPr>
        <w:t>, vừa tạo hứng thú cho người học, vừa đem lại hiệu quả cao.</w:t>
      </w:r>
    </w:p>
    <w:p w14:paraId="760BC71D" w14:textId="3BAA82CA" w:rsidR="00CC1C64" w:rsidRPr="00CC1C64" w:rsidRDefault="00F0569E" w:rsidP="00CC1C64">
      <w:pPr>
        <w:shd w:val="clear" w:color="auto" w:fill="FFFFFF"/>
        <w:spacing w:before="120" w:after="60"/>
        <w:ind w:firstLine="720"/>
        <w:jc w:val="both"/>
        <w:rPr>
          <w:rFonts w:ascii="Times New Roman" w:eastAsia="Times New Roman" w:hAnsi="Times New Roman" w:cs="Times New Roman"/>
          <w:color w:val="000000" w:themeColor="text1"/>
          <w:sz w:val="24"/>
          <w:szCs w:val="24"/>
          <w:lang w:val="vi-VN"/>
        </w:rPr>
      </w:pPr>
      <w:r w:rsidRPr="001E3F57">
        <w:rPr>
          <w:rFonts w:ascii="Times New Roman" w:eastAsia="Times New Roman" w:hAnsi="Times New Roman" w:cs="Times New Roman"/>
          <w:color w:val="000000" w:themeColor="text1"/>
          <w:sz w:val="24"/>
          <w:szCs w:val="24"/>
          <w:lang w:val="vi-VN"/>
        </w:rPr>
        <w:t xml:space="preserve">Tại Trung Quốc, </w:t>
      </w:r>
      <w:r w:rsidR="00330B4F" w:rsidRPr="001E3F57">
        <w:rPr>
          <w:rFonts w:ascii="Times New Roman" w:eastAsia="Times New Roman" w:hAnsi="Times New Roman" w:cs="Times New Roman"/>
          <w:color w:val="000000" w:themeColor="text1"/>
          <w:sz w:val="24"/>
          <w:szCs w:val="24"/>
          <w:lang w:val="vi-VN"/>
        </w:rPr>
        <w:t xml:space="preserve">lưu học sinh Việt Nam </w:t>
      </w:r>
      <w:r w:rsidR="00E32C81" w:rsidRPr="001E3F57">
        <w:rPr>
          <w:rFonts w:ascii="Times New Roman" w:eastAsia="Times New Roman" w:hAnsi="Times New Roman" w:cs="Times New Roman"/>
          <w:color w:val="000000" w:themeColor="text1"/>
          <w:sz w:val="24"/>
          <w:szCs w:val="24"/>
          <w:lang w:val="vi-VN"/>
        </w:rPr>
        <w:t>Đào Thị Nhung</w:t>
      </w:r>
      <w:r w:rsidR="006D151C" w:rsidRPr="001E3F57">
        <w:rPr>
          <w:rFonts w:ascii="Times New Roman" w:eastAsia="Times New Roman" w:hAnsi="Times New Roman" w:cs="Times New Roman"/>
          <w:color w:val="000000" w:themeColor="text1"/>
          <w:sz w:val="24"/>
          <w:szCs w:val="24"/>
          <w:lang w:val="vi-VN"/>
        </w:rPr>
        <w:t xml:space="preserve"> (2011)</w:t>
      </w:r>
      <w:r w:rsidR="00E32C81" w:rsidRPr="001E3F57">
        <w:rPr>
          <w:rFonts w:ascii="Times New Roman" w:eastAsia="Times New Roman" w:hAnsi="Times New Roman" w:cs="Times New Roman"/>
          <w:color w:val="000000" w:themeColor="text1"/>
          <w:sz w:val="24"/>
          <w:szCs w:val="24"/>
          <w:lang w:val="vi-VN"/>
        </w:rPr>
        <w:t xml:space="preserve"> trong luận văn Thạc sĩ </w:t>
      </w:r>
      <w:r w:rsidR="00E32C81" w:rsidRPr="001E3F57">
        <w:rPr>
          <w:rFonts w:ascii="Times New Roman" w:eastAsia="Times New Roman" w:hAnsi="Times New Roman" w:cs="Times New Roman"/>
          <w:i/>
          <w:color w:val="000000" w:themeColor="text1"/>
          <w:sz w:val="24"/>
          <w:szCs w:val="24"/>
          <w:lang w:val="vi-VN"/>
        </w:rPr>
        <w:t>Bàn về ảnh hưởng của từ Hán Việt đối với việc dạy học từ vựng Hán ngữ</w:t>
      </w:r>
      <w:r w:rsidR="00E32C81" w:rsidRPr="001E3F57">
        <w:rPr>
          <w:rFonts w:ascii="Times New Roman" w:eastAsia="Times New Roman" w:hAnsi="Times New Roman" w:cs="Times New Roman"/>
          <w:color w:val="000000" w:themeColor="text1"/>
          <w:sz w:val="24"/>
          <w:szCs w:val="24"/>
          <w:lang w:val="vi-VN"/>
        </w:rPr>
        <w:t xml:space="preserve"> tiến hành điều tra, phân tích những ảnh hưởng của từ Hán Việt vào việc dạy học từ vựng Hán ngữ cho sinh viên chuyên ngữ. </w:t>
      </w:r>
      <w:r w:rsidR="006D151C" w:rsidRPr="001E3F57">
        <w:rPr>
          <w:rFonts w:ascii="Times New Roman" w:eastAsia="Times New Roman" w:hAnsi="Times New Roman" w:cs="Times New Roman"/>
          <w:color w:val="000000" w:themeColor="text1"/>
          <w:sz w:val="24"/>
          <w:szCs w:val="24"/>
          <w:lang w:val="vi-VN"/>
        </w:rPr>
        <w:t xml:space="preserve">Trương Kỳ Tâm (2018) </w:t>
      </w:r>
      <w:r w:rsidRPr="001E3F57">
        <w:rPr>
          <w:rFonts w:ascii="Times New Roman" w:eastAsia="Times New Roman" w:hAnsi="Times New Roman" w:cs="Times New Roman"/>
          <w:color w:val="000000" w:themeColor="text1"/>
          <w:sz w:val="24"/>
          <w:szCs w:val="24"/>
          <w:lang w:val="vi-VN"/>
        </w:rPr>
        <w:t xml:space="preserve">lại </w:t>
      </w:r>
      <w:r w:rsidR="00947AFC" w:rsidRPr="001E3F57">
        <w:rPr>
          <w:rFonts w:ascii="Times New Roman" w:eastAsia="Times New Roman" w:hAnsi="Times New Roman" w:cs="Times New Roman"/>
          <w:color w:val="000000" w:themeColor="text1"/>
          <w:sz w:val="24"/>
          <w:szCs w:val="24"/>
          <w:lang w:val="vi-VN"/>
        </w:rPr>
        <w:t xml:space="preserve">bàn đến </w:t>
      </w:r>
      <w:r w:rsidR="00E32C81" w:rsidRPr="001E3F57">
        <w:rPr>
          <w:rFonts w:ascii="Times New Roman" w:eastAsia="Times New Roman" w:hAnsi="Times New Roman" w:cs="Times New Roman"/>
          <w:color w:val="000000" w:themeColor="text1"/>
          <w:sz w:val="24"/>
          <w:szCs w:val="24"/>
          <w:lang w:val="vi-VN"/>
        </w:rPr>
        <w:t xml:space="preserve">việc </w:t>
      </w:r>
      <w:r w:rsidR="00947AFC" w:rsidRPr="001E3F57">
        <w:rPr>
          <w:rFonts w:ascii="Times New Roman" w:eastAsia="Times New Roman" w:hAnsi="Times New Roman" w:cs="Times New Roman"/>
          <w:color w:val="000000" w:themeColor="text1"/>
          <w:sz w:val="24"/>
          <w:szCs w:val="24"/>
          <w:lang w:val="vi-VN"/>
        </w:rPr>
        <w:t>ứng dụng từ Hán Việt nâng cao năng lực học từ vựng Hán ngữ cho sinh viên Việt Nam</w:t>
      </w:r>
      <w:r w:rsidRPr="001E3F57">
        <w:rPr>
          <w:rFonts w:ascii="Times New Roman" w:eastAsia="Times New Roman" w:hAnsi="Times New Roman" w:cs="Times New Roman"/>
          <w:color w:val="000000" w:themeColor="text1"/>
          <w:sz w:val="24"/>
          <w:szCs w:val="24"/>
          <w:lang w:val="vi-VN"/>
        </w:rPr>
        <w:t xml:space="preserve"> trong luận văn thạc sĩ </w:t>
      </w:r>
      <w:r w:rsidRPr="001E3F57">
        <w:rPr>
          <w:rFonts w:ascii="Times New Roman" w:eastAsia="Times New Roman" w:hAnsi="Times New Roman" w:cs="Times New Roman"/>
          <w:i/>
          <w:color w:val="000000" w:themeColor="text1"/>
          <w:sz w:val="24"/>
          <w:szCs w:val="24"/>
          <w:lang w:val="vi-VN"/>
        </w:rPr>
        <w:t>Từ Hán Việt và nghiên cứu ứng dụng vào việc dạy học</w:t>
      </w:r>
      <w:r w:rsidRPr="001E3F57">
        <w:rPr>
          <w:rFonts w:ascii="Times New Roman" w:eastAsia="Times New Roman" w:hAnsi="Times New Roman" w:cs="Times New Roman"/>
          <w:color w:val="000000" w:themeColor="text1"/>
          <w:sz w:val="24"/>
          <w:szCs w:val="24"/>
          <w:lang w:val="vi-VN"/>
        </w:rPr>
        <w:t xml:space="preserve">. </w:t>
      </w:r>
      <w:r w:rsidR="00232C5E" w:rsidRPr="001E3F57">
        <w:rPr>
          <w:rFonts w:ascii="Times New Roman" w:eastAsia="Times New Roman" w:hAnsi="Times New Roman" w:cs="Times New Roman"/>
          <w:color w:val="000000" w:themeColor="text1"/>
          <w:sz w:val="24"/>
          <w:szCs w:val="24"/>
          <w:lang w:val="vi-VN"/>
        </w:rPr>
        <w:t xml:space="preserve">Tại Việt Nam, nghiên cứu Hán Việt là </w:t>
      </w:r>
      <w:r w:rsidR="001E2744" w:rsidRPr="001E3F57">
        <w:rPr>
          <w:rFonts w:ascii="Times New Roman" w:eastAsia="Times New Roman" w:hAnsi="Times New Roman" w:cs="Times New Roman"/>
          <w:color w:val="000000" w:themeColor="text1"/>
          <w:sz w:val="24"/>
          <w:szCs w:val="24"/>
          <w:lang w:val="vi-VN"/>
        </w:rPr>
        <w:t xml:space="preserve">đã trở thành </w:t>
      </w:r>
      <w:r w:rsidR="00232C5E" w:rsidRPr="001E3F57">
        <w:rPr>
          <w:rFonts w:ascii="Times New Roman" w:eastAsia="Times New Roman" w:hAnsi="Times New Roman" w:cs="Times New Roman"/>
          <w:color w:val="000000" w:themeColor="text1"/>
          <w:sz w:val="24"/>
          <w:szCs w:val="24"/>
          <w:lang w:val="vi-VN"/>
        </w:rPr>
        <w:t>một phong trào sâu rộng</w:t>
      </w:r>
      <w:r w:rsidR="001E2744" w:rsidRPr="001E3F57">
        <w:rPr>
          <w:rFonts w:ascii="Times New Roman" w:eastAsia="Times New Roman" w:hAnsi="Times New Roman" w:cs="Times New Roman"/>
          <w:color w:val="000000" w:themeColor="text1"/>
          <w:sz w:val="24"/>
          <w:szCs w:val="24"/>
          <w:lang w:val="vi-VN"/>
        </w:rPr>
        <w:t xml:space="preserve"> và được</w:t>
      </w:r>
      <w:r w:rsidR="00232C5E" w:rsidRPr="001E3F57">
        <w:rPr>
          <w:rFonts w:ascii="Times New Roman" w:eastAsia="Times New Roman" w:hAnsi="Times New Roman" w:cs="Times New Roman"/>
          <w:color w:val="000000" w:themeColor="text1"/>
          <w:sz w:val="24"/>
          <w:szCs w:val="24"/>
          <w:lang w:val="vi-VN"/>
        </w:rPr>
        <w:t xml:space="preserve"> ứng dụng </w:t>
      </w:r>
      <w:r w:rsidR="001E2744" w:rsidRPr="001E3F57">
        <w:rPr>
          <w:rFonts w:ascii="Times New Roman" w:eastAsia="Times New Roman" w:hAnsi="Times New Roman" w:cs="Times New Roman"/>
          <w:color w:val="000000" w:themeColor="text1"/>
          <w:sz w:val="24"/>
          <w:szCs w:val="24"/>
          <w:lang w:val="vi-VN"/>
        </w:rPr>
        <w:t xml:space="preserve">rộng rãi </w:t>
      </w:r>
      <w:r w:rsidR="00232C5E" w:rsidRPr="001E3F57">
        <w:rPr>
          <w:rFonts w:ascii="Times New Roman" w:eastAsia="Times New Roman" w:hAnsi="Times New Roman" w:cs="Times New Roman"/>
          <w:color w:val="000000" w:themeColor="text1"/>
          <w:sz w:val="24"/>
          <w:szCs w:val="24"/>
          <w:lang w:val="vi-VN"/>
        </w:rPr>
        <w:t>vào việc dạy học lại chủ yếu ở mảng trường phổ thông với các tác giả như Phan Văn Các</w:t>
      </w:r>
      <w:r w:rsidR="006D2B88" w:rsidRPr="001E3F57">
        <w:rPr>
          <w:rFonts w:ascii="Times New Roman" w:eastAsia="Times New Roman" w:hAnsi="Times New Roman" w:cs="Times New Roman"/>
          <w:color w:val="000000" w:themeColor="text1"/>
          <w:sz w:val="24"/>
          <w:szCs w:val="24"/>
          <w:lang w:val="vi-VN"/>
        </w:rPr>
        <w:t xml:space="preserve"> (</w:t>
      </w:r>
      <w:r w:rsidR="006D2B88" w:rsidRPr="001E3F57">
        <w:rPr>
          <w:rFonts w:ascii="Times New Roman" w:eastAsia="Times New Roman" w:hAnsi="Times New Roman" w:cs="Times New Roman"/>
          <w:i/>
          <w:color w:val="000000" w:themeColor="text1"/>
          <w:sz w:val="24"/>
          <w:szCs w:val="24"/>
          <w:lang w:val="vi-VN"/>
        </w:rPr>
        <w:t>Xử lý các yếu tố gốc Hán trong ngôn ngữ sách giáo khoa phổ thông</w:t>
      </w:r>
      <w:r w:rsidR="006D2B88" w:rsidRPr="001E3F57">
        <w:rPr>
          <w:rFonts w:ascii="Times New Roman" w:eastAsia="Times New Roman" w:hAnsi="Times New Roman" w:cs="Times New Roman"/>
          <w:color w:val="000000" w:themeColor="text1"/>
          <w:sz w:val="24"/>
          <w:szCs w:val="24"/>
          <w:lang w:val="vi-VN"/>
        </w:rPr>
        <w:t>)</w:t>
      </w:r>
      <w:r w:rsidR="00232C5E" w:rsidRPr="001E3F57">
        <w:rPr>
          <w:rFonts w:ascii="Times New Roman" w:eastAsia="Times New Roman" w:hAnsi="Times New Roman" w:cs="Times New Roman"/>
          <w:color w:val="000000" w:themeColor="text1"/>
          <w:sz w:val="24"/>
          <w:szCs w:val="24"/>
          <w:lang w:val="vi-VN"/>
        </w:rPr>
        <w:t>, Lê Xuân Thại</w:t>
      </w:r>
      <w:r w:rsidR="00F56764" w:rsidRPr="001E3F57">
        <w:rPr>
          <w:rFonts w:ascii="Times New Roman" w:eastAsia="Times New Roman" w:hAnsi="Times New Roman" w:cs="Times New Roman"/>
          <w:color w:val="000000" w:themeColor="text1"/>
          <w:sz w:val="24"/>
          <w:szCs w:val="24"/>
          <w:lang w:val="vi-VN"/>
        </w:rPr>
        <w:t xml:space="preserve"> (</w:t>
      </w:r>
      <w:r w:rsidR="00F56764" w:rsidRPr="001E3F57">
        <w:rPr>
          <w:rFonts w:ascii="Times New Roman" w:eastAsia="Times New Roman" w:hAnsi="Times New Roman" w:cs="Times New Roman"/>
          <w:i/>
          <w:color w:val="000000" w:themeColor="text1"/>
          <w:sz w:val="24"/>
          <w:szCs w:val="24"/>
          <w:lang w:val="vi-VN"/>
        </w:rPr>
        <w:t>Từ Hán Việt và việc giảng dạy từ Hán Việt trong sách giáo khoa Ngữ Văn trung học cơ sở</w:t>
      </w:r>
      <w:r w:rsidR="00F56764" w:rsidRPr="001E3F57">
        <w:rPr>
          <w:rFonts w:ascii="Times New Roman" w:eastAsia="Times New Roman" w:hAnsi="Times New Roman" w:cs="Times New Roman"/>
          <w:color w:val="000000" w:themeColor="text1"/>
          <w:sz w:val="24"/>
          <w:szCs w:val="24"/>
          <w:lang w:val="vi-VN"/>
        </w:rPr>
        <w:t>)</w:t>
      </w:r>
      <w:r w:rsidR="006D2B88" w:rsidRPr="001E3F57">
        <w:rPr>
          <w:rFonts w:ascii="Times New Roman" w:eastAsia="Times New Roman" w:hAnsi="Times New Roman" w:cs="Times New Roman"/>
          <w:color w:val="000000" w:themeColor="text1"/>
          <w:sz w:val="24"/>
          <w:szCs w:val="24"/>
          <w:lang w:val="vi-VN"/>
        </w:rPr>
        <w:t xml:space="preserve">, </w:t>
      </w:r>
      <w:r w:rsidR="00232C5E" w:rsidRPr="001E3F57">
        <w:rPr>
          <w:rFonts w:ascii="Times New Roman" w:eastAsia="Times New Roman" w:hAnsi="Times New Roman" w:cs="Times New Roman"/>
          <w:color w:val="000000" w:themeColor="text1"/>
          <w:sz w:val="24"/>
          <w:szCs w:val="24"/>
          <w:lang w:val="vi-VN"/>
        </w:rPr>
        <w:t>Lê Anh Tuấn</w:t>
      </w:r>
      <w:r w:rsidR="00E2277F" w:rsidRPr="00B6398C">
        <w:rPr>
          <w:rFonts w:ascii="Times New Roman" w:eastAsia="Times New Roman" w:hAnsi="Times New Roman" w:cs="Times New Roman"/>
          <w:color w:val="000000" w:themeColor="text1"/>
          <w:sz w:val="24"/>
          <w:szCs w:val="24"/>
          <w:lang w:val="vi-VN"/>
        </w:rPr>
        <w:t xml:space="preserve"> </w:t>
      </w:r>
      <w:r w:rsidR="006D2B88" w:rsidRPr="001E3F57">
        <w:rPr>
          <w:rFonts w:ascii="Times New Roman" w:eastAsia="Times New Roman" w:hAnsi="Times New Roman" w:cs="Times New Roman"/>
          <w:color w:val="000000" w:themeColor="text1"/>
          <w:sz w:val="24"/>
          <w:szCs w:val="24"/>
          <w:lang w:val="vi-VN"/>
        </w:rPr>
        <w:t>(</w:t>
      </w:r>
      <w:r w:rsidR="00F56764" w:rsidRPr="001E3F57">
        <w:rPr>
          <w:rFonts w:ascii="Times New Roman" w:eastAsia="Times New Roman" w:hAnsi="Times New Roman" w:cs="Times New Roman"/>
          <w:i/>
          <w:color w:val="000000" w:themeColor="text1"/>
          <w:sz w:val="24"/>
          <w:szCs w:val="24"/>
          <w:lang w:val="vi-VN"/>
        </w:rPr>
        <w:t xml:space="preserve">Giải thích từ Hán Việt trong sách giáo khoa </w:t>
      </w:r>
      <w:r w:rsidR="006D2B88" w:rsidRPr="001E3F57">
        <w:rPr>
          <w:rFonts w:ascii="Times New Roman" w:eastAsia="Times New Roman" w:hAnsi="Times New Roman" w:cs="Times New Roman"/>
          <w:i/>
          <w:color w:val="000000" w:themeColor="text1"/>
          <w:sz w:val="24"/>
          <w:szCs w:val="24"/>
          <w:lang w:val="vi-VN"/>
        </w:rPr>
        <w:t>văn học hệ phổ thông</w:t>
      </w:r>
      <w:r w:rsidR="00CC1C64">
        <w:rPr>
          <w:rFonts w:ascii="Times New Roman" w:eastAsia="Times New Roman" w:hAnsi="Times New Roman" w:cs="Times New Roman"/>
          <w:color w:val="000000" w:themeColor="text1"/>
          <w:sz w:val="24"/>
          <w:szCs w:val="24"/>
          <w:lang w:val="vi-VN"/>
        </w:rPr>
        <w:t>)</w:t>
      </w:r>
      <w:r w:rsidR="00CC1C64" w:rsidRPr="00CC1C64">
        <w:rPr>
          <w:rFonts w:ascii="Times New Roman" w:eastAsia="Times New Roman" w:hAnsi="Times New Roman" w:cs="Times New Roman"/>
          <w:color w:val="000000" w:themeColor="text1"/>
          <w:sz w:val="24"/>
          <w:szCs w:val="24"/>
          <w:lang w:val="vi-VN"/>
        </w:rPr>
        <w:t xml:space="preserve">, </w:t>
      </w:r>
      <w:r w:rsidR="00CC1C64">
        <w:rPr>
          <w:rFonts w:ascii="Times New Roman" w:eastAsia="Times New Roman" w:hAnsi="Times New Roman" w:cs="Times New Roman"/>
          <w:color w:val="000000" w:themeColor="text1"/>
          <w:sz w:val="24"/>
          <w:szCs w:val="24"/>
          <w:lang w:val="vi-VN"/>
        </w:rPr>
        <w:t>Nguyễn Văn Bảo (</w:t>
      </w:r>
      <w:r w:rsidR="00CC1C64" w:rsidRPr="00CC1C64">
        <w:rPr>
          <w:rFonts w:ascii="Times New Roman" w:eastAsia="Times New Roman" w:hAnsi="Times New Roman" w:cs="Times New Roman"/>
          <w:i/>
          <w:color w:val="000000" w:themeColor="text1"/>
          <w:sz w:val="24"/>
          <w:szCs w:val="24"/>
          <w:lang w:val="vi-VN"/>
        </w:rPr>
        <w:t>Mở rộng vốn từ Hán Việt trong nhà trường</w:t>
      </w:r>
      <w:r w:rsidR="00CC1C64" w:rsidRPr="00CC1C64">
        <w:rPr>
          <w:rFonts w:ascii="Times New Roman" w:eastAsia="Times New Roman" w:hAnsi="Times New Roman" w:cs="Times New Roman"/>
          <w:color w:val="000000" w:themeColor="text1"/>
          <w:sz w:val="24"/>
          <w:szCs w:val="24"/>
          <w:lang w:val="vi-VN"/>
        </w:rPr>
        <w:t>)...</w:t>
      </w:r>
      <w:r w:rsidR="00CC1C64" w:rsidRPr="001E3F57">
        <w:rPr>
          <w:lang w:val="vi-VN"/>
        </w:rPr>
        <w:t xml:space="preserve"> </w:t>
      </w:r>
    </w:p>
    <w:p w14:paraId="01BB3A9D" w14:textId="77777777" w:rsidR="00E07B7E" w:rsidRPr="001E3F57" w:rsidRDefault="00640414" w:rsidP="006827A6">
      <w:pPr>
        <w:shd w:val="clear" w:color="auto" w:fill="FFFFFF"/>
        <w:spacing w:before="120" w:after="60"/>
        <w:jc w:val="both"/>
        <w:rPr>
          <w:rFonts w:ascii="Times New Roman" w:hAnsi="Times New Roman" w:cs="Times New Roman"/>
          <w:b/>
          <w:color w:val="000000" w:themeColor="text1"/>
          <w:sz w:val="24"/>
          <w:szCs w:val="24"/>
          <w:lang w:val="vi-VN"/>
        </w:rPr>
      </w:pPr>
      <w:r w:rsidRPr="001E3F57">
        <w:rPr>
          <w:rFonts w:ascii="Times New Roman" w:hAnsi="Times New Roman" w:cs="Times New Roman"/>
          <w:b/>
          <w:color w:val="000000" w:themeColor="text1"/>
          <w:sz w:val="24"/>
          <w:szCs w:val="24"/>
          <w:lang w:val="vi-VN"/>
        </w:rPr>
        <w:t>2. Cơ sở lý luận</w:t>
      </w:r>
    </w:p>
    <w:p w14:paraId="06C447A5" w14:textId="77777777" w:rsidR="00635CF8" w:rsidRPr="001E3F57" w:rsidRDefault="00D5358B" w:rsidP="006827A6">
      <w:pPr>
        <w:shd w:val="clear" w:color="auto" w:fill="FFFFFF"/>
        <w:spacing w:before="120" w:after="60"/>
        <w:jc w:val="both"/>
        <w:rPr>
          <w:rFonts w:ascii="Times New Roman" w:hAnsi="Times New Roman" w:cs="Times New Roman"/>
          <w:b/>
          <w:color w:val="000000" w:themeColor="text1"/>
          <w:sz w:val="24"/>
          <w:szCs w:val="24"/>
          <w:lang w:val="vi-VN"/>
        </w:rPr>
      </w:pPr>
      <w:r w:rsidRPr="001E3F57">
        <w:rPr>
          <w:rFonts w:ascii="Times New Roman" w:hAnsi="Times New Roman" w:cs="Times New Roman"/>
          <w:b/>
          <w:color w:val="000000" w:themeColor="text1"/>
          <w:sz w:val="24"/>
          <w:szCs w:val="24"/>
          <w:lang w:val="vi-VN"/>
        </w:rPr>
        <w:lastRenderedPageBreak/>
        <w:t>2.</w:t>
      </w:r>
      <w:r w:rsidR="00635CF8" w:rsidRPr="001E3F57">
        <w:rPr>
          <w:rFonts w:ascii="Times New Roman" w:hAnsi="Times New Roman" w:cs="Times New Roman"/>
          <w:b/>
          <w:color w:val="000000" w:themeColor="text1"/>
          <w:sz w:val="24"/>
          <w:szCs w:val="24"/>
          <w:lang w:val="vi-VN"/>
        </w:rPr>
        <w:t>1. Về</w:t>
      </w:r>
      <w:r w:rsidR="00433C25" w:rsidRPr="00B6398C">
        <w:rPr>
          <w:rFonts w:ascii="Times New Roman" w:hAnsi="Times New Roman" w:cs="Times New Roman"/>
          <w:b/>
          <w:color w:val="000000" w:themeColor="text1"/>
          <w:sz w:val="24"/>
          <w:szCs w:val="24"/>
          <w:lang w:val="vi-VN"/>
        </w:rPr>
        <w:t xml:space="preserve"> </w:t>
      </w:r>
      <w:r w:rsidR="000F2AB4" w:rsidRPr="001E3F57">
        <w:rPr>
          <w:rFonts w:ascii="Times New Roman" w:hAnsi="Times New Roman" w:cs="Times New Roman"/>
          <w:b/>
          <w:color w:val="000000" w:themeColor="text1"/>
          <w:sz w:val="24"/>
          <w:szCs w:val="24"/>
          <w:lang w:val="vi-VN"/>
        </w:rPr>
        <w:t xml:space="preserve">thuật ngữ </w:t>
      </w:r>
      <w:r w:rsidR="00635CF8" w:rsidRPr="001E3F57">
        <w:rPr>
          <w:rFonts w:ascii="Times New Roman" w:hAnsi="Times New Roman" w:cs="Times New Roman"/>
          <w:b/>
          <w:color w:val="000000" w:themeColor="text1"/>
          <w:sz w:val="24"/>
          <w:szCs w:val="24"/>
          <w:lang w:val="vi-VN"/>
        </w:rPr>
        <w:t xml:space="preserve">“từ Hán Việt” </w:t>
      </w:r>
    </w:p>
    <w:p w14:paraId="32FD37AC" w14:textId="5A030167" w:rsidR="00867168" w:rsidRPr="001E3F57" w:rsidRDefault="00D5358B" w:rsidP="006827A6">
      <w:pPr>
        <w:spacing w:before="120" w:after="60"/>
        <w:ind w:firstLine="720"/>
        <w:jc w:val="both"/>
        <w:rPr>
          <w:rFonts w:ascii="Times New Roman" w:hAnsi="Times New Roman" w:cs="Times New Roman"/>
          <w:color w:val="FF0000"/>
          <w:sz w:val="24"/>
          <w:szCs w:val="24"/>
          <w:lang w:val="vi-VN"/>
        </w:rPr>
      </w:pPr>
      <w:r w:rsidRPr="001E3F57">
        <w:rPr>
          <w:rFonts w:ascii="Times New Roman" w:hAnsi="Times New Roman" w:cs="Times New Roman"/>
          <w:color w:val="000000" w:themeColor="text1"/>
          <w:sz w:val="24"/>
          <w:szCs w:val="24"/>
          <w:lang w:val="vi-VN"/>
        </w:rPr>
        <w:t xml:space="preserve">Theo các nhà nghiên cứu </w:t>
      </w:r>
      <w:r w:rsidR="00D76B13" w:rsidRPr="001E3F57">
        <w:rPr>
          <w:rFonts w:ascii="Times New Roman" w:hAnsi="Times New Roman" w:cs="Times New Roman"/>
          <w:color w:val="000000" w:themeColor="text1"/>
          <w:sz w:val="24"/>
          <w:szCs w:val="24"/>
          <w:lang w:val="vi-VN"/>
        </w:rPr>
        <w:t>ngôn ngữ học nổi tiếng như Nguyễn Ngọc San, Nguyễn Văn Khang, Nguyễn Tài Cẩn, Lê Đình Khẩn</w:t>
      </w:r>
      <w:r w:rsidR="00E50A38">
        <w:rPr>
          <w:rFonts w:ascii="Times New Roman" w:hAnsi="Times New Roman" w:cs="Times New Roman"/>
          <w:color w:val="000000" w:themeColor="text1"/>
          <w:sz w:val="24"/>
          <w:szCs w:val="24"/>
          <w:lang w:val="vi-VN"/>
        </w:rPr>
        <w:t>, Nguy</w:t>
      </w:r>
      <w:r w:rsidR="00E50A38" w:rsidRPr="00E50A38">
        <w:rPr>
          <w:rFonts w:ascii="Times New Roman" w:hAnsi="Times New Roman" w:cs="Times New Roman"/>
          <w:color w:val="000000" w:themeColor="text1"/>
          <w:sz w:val="24"/>
          <w:szCs w:val="24"/>
          <w:lang w:val="vi-VN"/>
        </w:rPr>
        <w:t>ễ</w:t>
      </w:r>
      <w:r w:rsidR="00E50A38">
        <w:rPr>
          <w:rFonts w:ascii="Times New Roman" w:hAnsi="Times New Roman" w:cs="Times New Roman"/>
          <w:color w:val="000000" w:themeColor="text1"/>
          <w:sz w:val="24"/>
          <w:szCs w:val="24"/>
          <w:lang w:val="vi-VN"/>
        </w:rPr>
        <w:t>n Thiện G</w:t>
      </w:r>
      <w:r w:rsidR="00E50A38" w:rsidRPr="00E50A38">
        <w:rPr>
          <w:rFonts w:ascii="Times New Roman" w:hAnsi="Times New Roman" w:cs="Times New Roman"/>
          <w:color w:val="000000" w:themeColor="text1"/>
          <w:sz w:val="24"/>
          <w:szCs w:val="24"/>
          <w:lang w:val="vi-VN"/>
        </w:rPr>
        <w:t>iáp</w:t>
      </w:r>
      <w:r w:rsidR="00D76B13" w:rsidRPr="001E3F57">
        <w:rPr>
          <w:rFonts w:ascii="Times New Roman" w:hAnsi="Times New Roman" w:cs="Times New Roman"/>
          <w:color w:val="000000" w:themeColor="text1"/>
          <w:sz w:val="24"/>
          <w:szCs w:val="24"/>
          <w:lang w:val="vi-VN"/>
        </w:rPr>
        <w:t xml:space="preserve">..., dựa trên </w:t>
      </w:r>
      <w:r w:rsidRPr="001E3F57">
        <w:rPr>
          <w:rFonts w:ascii="Times New Roman" w:hAnsi="Times New Roman" w:cs="Times New Roman"/>
          <w:color w:val="000000" w:themeColor="text1"/>
          <w:sz w:val="24"/>
          <w:szCs w:val="24"/>
          <w:lang w:val="vi-VN"/>
        </w:rPr>
        <w:t xml:space="preserve">lịch sử </w:t>
      </w:r>
      <w:r w:rsidR="00D76B13" w:rsidRPr="001E3F57">
        <w:rPr>
          <w:rFonts w:ascii="Times New Roman" w:hAnsi="Times New Roman" w:cs="Times New Roman"/>
          <w:color w:val="000000" w:themeColor="text1"/>
          <w:sz w:val="24"/>
          <w:szCs w:val="24"/>
          <w:lang w:val="vi-VN"/>
        </w:rPr>
        <w:t xml:space="preserve">quá trình vay mượn và </w:t>
      </w:r>
      <w:r w:rsidRPr="001E3F57">
        <w:rPr>
          <w:rFonts w:ascii="Times New Roman" w:hAnsi="Times New Roman" w:cs="Times New Roman"/>
          <w:color w:val="000000" w:themeColor="text1"/>
          <w:sz w:val="24"/>
          <w:szCs w:val="24"/>
          <w:lang w:val="vi-VN"/>
        </w:rPr>
        <w:t xml:space="preserve">diễn biến </w:t>
      </w:r>
      <w:r w:rsidR="00D76B13" w:rsidRPr="001E3F57">
        <w:rPr>
          <w:rFonts w:ascii="Times New Roman" w:hAnsi="Times New Roman" w:cs="Times New Roman"/>
          <w:color w:val="000000" w:themeColor="text1"/>
          <w:sz w:val="24"/>
          <w:szCs w:val="24"/>
          <w:lang w:val="vi-VN"/>
        </w:rPr>
        <w:t>của</w:t>
      </w:r>
      <w:r w:rsidR="008801FB" w:rsidRPr="00B6398C">
        <w:rPr>
          <w:rFonts w:ascii="Times New Roman" w:hAnsi="Times New Roman" w:cs="Times New Roman"/>
          <w:color w:val="000000" w:themeColor="text1"/>
          <w:sz w:val="24"/>
          <w:szCs w:val="24"/>
          <w:lang w:val="vi-VN"/>
        </w:rPr>
        <w:t xml:space="preserve"> </w:t>
      </w:r>
      <w:r w:rsidRPr="001E3F57">
        <w:rPr>
          <w:rFonts w:ascii="Times New Roman" w:hAnsi="Times New Roman" w:cs="Times New Roman"/>
          <w:color w:val="000000" w:themeColor="text1"/>
          <w:sz w:val="24"/>
          <w:szCs w:val="24"/>
          <w:lang w:val="vi-VN"/>
        </w:rPr>
        <w:t>từ Việt gố</w:t>
      </w:r>
      <w:r w:rsidR="00DD2D85" w:rsidRPr="001E3F57">
        <w:rPr>
          <w:rFonts w:ascii="Times New Roman" w:hAnsi="Times New Roman" w:cs="Times New Roman"/>
          <w:color w:val="000000" w:themeColor="text1"/>
          <w:sz w:val="24"/>
          <w:szCs w:val="24"/>
          <w:lang w:val="vi-VN"/>
        </w:rPr>
        <w:t>c Hán</w:t>
      </w:r>
      <w:r w:rsidRPr="001E3F57">
        <w:rPr>
          <w:rFonts w:ascii="Times New Roman" w:hAnsi="Times New Roman" w:cs="Times New Roman"/>
          <w:color w:val="000000" w:themeColor="text1"/>
          <w:sz w:val="24"/>
          <w:szCs w:val="24"/>
          <w:lang w:val="vi-VN"/>
        </w:rPr>
        <w:t>, từ</w:t>
      </w:r>
      <w:r w:rsidR="00635CF8" w:rsidRPr="001E3F57">
        <w:rPr>
          <w:rFonts w:ascii="Times New Roman" w:hAnsi="Times New Roman" w:cs="Times New Roman"/>
          <w:color w:val="000000" w:themeColor="text1"/>
          <w:sz w:val="24"/>
          <w:szCs w:val="24"/>
          <w:lang w:val="vi-VN"/>
        </w:rPr>
        <w:t xml:space="preserve"> Việt gốc Hán </w:t>
      </w:r>
      <w:r w:rsidR="00DD2D85" w:rsidRPr="001E3F57">
        <w:rPr>
          <w:rFonts w:ascii="Times New Roman" w:hAnsi="Times New Roman" w:cs="Times New Roman"/>
          <w:color w:val="000000" w:themeColor="text1"/>
          <w:sz w:val="24"/>
          <w:szCs w:val="24"/>
          <w:lang w:val="vi-VN"/>
        </w:rPr>
        <w:t>được chia thành ba loại</w:t>
      </w:r>
      <w:r w:rsidRPr="001E3F57">
        <w:rPr>
          <w:rFonts w:ascii="Times New Roman" w:hAnsi="Times New Roman" w:cs="Times New Roman"/>
          <w:color w:val="000000" w:themeColor="text1"/>
          <w:sz w:val="24"/>
          <w:szCs w:val="24"/>
          <w:lang w:val="vi-VN"/>
        </w:rPr>
        <w:t xml:space="preserve">: </w:t>
      </w:r>
      <w:r w:rsidR="00635CF8" w:rsidRPr="001E3F57">
        <w:rPr>
          <w:rFonts w:ascii="Times New Roman" w:hAnsi="Times New Roman" w:cs="Times New Roman"/>
          <w:i/>
          <w:color w:val="000000" w:themeColor="text1"/>
          <w:sz w:val="24"/>
          <w:szCs w:val="24"/>
          <w:lang w:val="vi-VN"/>
        </w:rPr>
        <w:t>từ tiền Hán Việt</w:t>
      </w:r>
      <w:r w:rsidR="00635CF8" w:rsidRPr="001E3F57">
        <w:rPr>
          <w:rFonts w:ascii="Times New Roman" w:hAnsi="Times New Roman" w:cs="Times New Roman"/>
          <w:color w:val="000000" w:themeColor="text1"/>
          <w:sz w:val="24"/>
          <w:szCs w:val="24"/>
          <w:lang w:val="vi-VN"/>
        </w:rPr>
        <w:t xml:space="preserve">, </w:t>
      </w:r>
      <w:r w:rsidR="00635CF8" w:rsidRPr="001E3F57">
        <w:rPr>
          <w:rFonts w:ascii="Times New Roman" w:hAnsi="Times New Roman" w:cs="Times New Roman"/>
          <w:i/>
          <w:color w:val="000000" w:themeColor="text1"/>
          <w:sz w:val="24"/>
          <w:szCs w:val="24"/>
          <w:lang w:val="vi-VN"/>
        </w:rPr>
        <w:t>từ Hán Việt</w:t>
      </w:r>
      <w:r w:rsidR="00635CF8" w:rsidRPr="001E3F57">
        <w:rPr>
          <w:rFonts w:ascii="Times New Roman" w:hAnsi="Times New Roman" w:cs="Times New Roman"/>
          <w:color w:val="000000" w:themeColor="text1"/>
          <w:sz w:val="24"/>
          <w:szCs w:val="24"/>
          <w:lang w:val="vi-VN"/>
        </w:rPr>
        <w:t xml:space="preserve">, </w:t>
      </w:r>
      <w:r w:rsidR="00635CF8" w:rsidRPr="001E3F57">
        <w:rPr>
          <w:rFonts w:ascii="Times New Roman" w:hAnsi="Times New Roman" w:cs="Times New Roman"/>
          <w:i/>
          <w:color w:val="000000" w:themeColor="text1"/>
          <w:sz w:val="24"/>
          <w:szCs w:val="24"/>
          <w:lang w:val="vi-VN"/>
        </w:rPr>
        <w:t>từ Hán Việt Việt hóa</w:t>
      </w:r>
      <w:r w:rsidR="00635CF8" w:rsidRPr="001E3F57">
        <w:rPr>
          <w:rFonts w:ascii="Times New Roman" w:hAnsi="Times New Roman" w:cs="Times New Roman"/>
          <w:color w:val="000000" w:themeColor="text1"/>
          <w:sz w:val="24"/>
          <w:szCs w:val="24"/>
          <w:lang w:val="vi-VN"/>
        </w:rPr>
        <w:t xml:space="preserve">. </w:t>
      </w:r>
      <w:r w:rsidR="00DD2D85" w:rsidRPr="001E3F57">
        <w:rPr>
          <w:rFonts w:ascii="Times New Roman" w:hAnsi="Times New Roman" w:cs="Times New Roman"/>
          <w:color w:val="000000" w:themeColor="text1"/>
          <w:sz w:val="24"/>
          <w:szCs w:val="24"/>
          <w:lang w:val="vi-VN"/>
        </w:rPr>
        <w:t xml:space="preserve">Trong đó, </w:t>
      </w:r>
      <w:r w:rsidR="00DD2D85" w:rsidRPr="001E3F57">
        <w:rPr>
          <w:rFonts w:ascii="Times New Roman" w:hAnsi="Times New Roman" w:cs="Times New Roman"/>
          <w:i/>
          <w:color w:val="000000" w:themeColor="text1"/>
          <w:sz w:val="24"/>
          <w:szCs w:val="24"/>
          <w:lang w:val="vi-VN"/>
        </w:rPr>
        <w:t xml:space="preserve">từ </w:t>
      </w:r>
      <w:r w:rsidR="00635CF8" w:rsidRPr="001E3F57">
        <w:rPr>
          <w:rFonts w:ascii="Times New Roman" w:hAnsi="Times New Roman" w:cs="Times New Roman"/>
          <w:i/>
          <w:color w:val="000000" w:themeColor="text1"/>
          <w:sz w:val="24"/>
          <w:szCs w:val="24"/>
          <w:lang w:val="vi-VN"/>
        </w:rPr>
        <w:t>tiền Hán Việt</w:t>
      </w:r>
      <w:r w:rsidR="00635CF8" w:rsidRPr="001E3F57">
        <w:rPr>
          <w:rFonts w:ascii="Times New Roman" w:hAnsi="Times New Roman" w:cs="Times New Roman"/>
          <w:color w:val="000000" w:themeColor="text1"/>
          <w:sz w:val="24"/>
          <w:szCs w:val="24"/>
          <w:lang w:val="vi-VN"/>
        </w:rPr>
        <w:t xml:space="preserve"> (</w:t>
      </w:r>
      <w:r w:rsidR="00DD2D85" w:rsidRPr="001E3F57">
        <w:rPr>
          <w:rFonts w:ascii="Times New Roman" w:hAnsi="Times New Roman" w:cs="Times New Roman"/>
          <w:color w:val="000000" w:themeColor="text1"/>
          <w:sz w:val="24"/>
          <w:szCs w:val="24"/>
          <w:lang w:val="vi-VN"/>
        </w:rPr>
        <w:t xml:space="preserve">từ </w:t>
      </w:r>
      <w:r w:rsidR="00635CF8" w:rsidRPr="001E3F57">
        <w:rPr>
          <w:rFonts w:ascii="Times New Roman" w:hAnsi="Times New Roman" w:cs="Times New Roman"/>
          <w:color w:val="000000" w:themeColor="text1"/>
          <w:sz w:val="24"/>
          <w:szCs w:val="24"/>
          <w:lang w:val="vi-VN"/>
        </w:rPr>
        <w:t>Hán Việt cổ) là những từ gố</w:t>
      </w:r>
      <w:r w:rsidR="00DD2D85" w:rsidRPr="001E3F57">
        <w:rPr>
          <w:rFonts w:ascii="Times New Roman" w:hAnsi="Times New Roman" w:cs="Times New Roman"/>
          <w:color w:val="000000" w:themeColor="text1"/>
          <w:sz w:val="24"/>
          <w:szCs w:val="24"/>
          <w:lang w:val="vi-VN"/>
        </w:rPr>
        <w:t>c Hán đư</w:t>
      </w:r>
      <w:r w:rsidR="00635CF8" w:rsidRPr="001E3F57">
        <w:rPr>
          <w:rFonts w:ascii="Times New Roman" w:hAnsi="Times New Roman" w:cs="Times New Roman"/>
          <w:color w:val="000000" w:themeColor="text1"/>
          <w:sz w:val="24"/>
          <w:szCs w:val="24"/>
          <w:lang w:val="vi-VN"/>
        </w:rPr>
        <w:t xml:space="preserve">ợc đọc theo </w:t>
      </w:r>
      <w:r w:rsidR="00DD2D85" w:rsidRPr="001E3F57">
        <w:rPr>
          <w:rFonts w:ascii="Times New Roman" w:hAnsi="Times New Roman" w:cs="Times New Roman"/>
          <w:color w:val="000000" w:themeColor="text1"/>
          <w:sz w:val="24"/>
          <w:szCs w:val="24"/>
          <w:lang w:val="vi-VN"/>
        </w:rPr>
        <w:t>âm Hán Thư</w:t>
      </w:r>
      <w:r w:rsidR="00635CF8" w:rsidRPr="001E3F57">
        <w:rPr>
          <w:rFonts w:ascii="Times New Roman" w:hAnsi="Times New Roman" w:cs="Times New Roman"/>
          <w:color w:val="000000" w:themeColor="text1"/>
          <w:sz w:val="24"/>
          <w:szCs w:val="24"/>
          <w:lang w:val="vi-VN"/>
        </w:rPr>
        <w:t>ợng cổ</w:t>
      </w:r>
      <w:r w:rsidR="00DD2D85" w:rsidRPr="001E3F57">
        <w:rPr>
          <w:rFonts w:ascii="Times New Roman" w:hAnsi="Times New Roman" w:cs="Times New Roman"/>
          <w:color w:val="000000" w:themeColor="text1"/>
          <w:sz w:val="24"/>
          <w:szCs w:val="24"/>
          <w:lang w:val="vi-VN"/>
        </w:rPr>
        <w:t xml:space="preserve"> và </w:t>
      </w:r>
      <w:r w:rsidR="00635CF8" w:rsidRPr="001E3F57">
        <w:rPr>
          <w:rFonts w:ascii="Times New Roman" w:hAnsi="Times New Roman" w:cs="Times New Roman"/>
          <w:color w:val="000000" w:themeColor="text1"/>
          <w:sz w:val="24"/>
          <w:szCs w:val="24"/>
          <w:lang w:val="vi-VN"/>
        </w:rPr>
        <w:t>đã bị Việt hóa về mặt ngữ âm</w:t>
      </w:r>
      <w:r w:rsidR="00DD2D85" w:rsidRPr="001E3F57">
        <w:rPr>
          <w:rFonts w:ascii="Times New Roman" w:hAnsi="Times New Roman" w:cs="Times New Roman"/>
          <w:color w:val="000000" w:themeColor="text1"/>
          <w:sz w:val="24"/>
          <w:szCs w:val="24"/>
          <w:lang w:val="vi-VN"/>
        </w:rPr>
        <w:t xml:space="preserve">. Âm </w:t>
      </w:r>
      <w:r w:rsidR="00153E20" w:rsidRPr="001E3F57">
        <w:rPr>
          <w:rFonts w:ascii="Times New Roman" w:hAnsi="Times New Roman" w:cs="Times New Roman"/>
          <w:color w:val="000000" w:themeColor="text1"/>
          <w:sz w:val="24"/>
          <w:szCs w:val="24"/>
          <w:lang w:val="vi-VN"/>
        </w:rPr>
        <w:t xml:space="preserve">đọc </w:t>
      </w:r>
      <w:r w:rsidR="00635CF8" w:rsidRPr="001E3F57">
        <w:rPr>
          <w:rFonts w:ascii="Times New Roman" w:hAnsi="Times New Roman" w:cs="Times New Roman"/>
          <w:color w:val="000000" w:themeColor="text1"/>
          <w:sz w:val="24"/>
          <w:szCs w:val="24"/>
          <w:lang w:val="vi-VN"/>
        </w:rPr>
        <w:t xml:space="preserve">này </w:t>
      </w:r>
      <w:r w:rsidR="00DD2D85" w:rsidRPr="001E3F57">
        <w:rPr>
          <w:rFonts w:ascii="Times New Roman" w:hAnsi="Times New Roman" w:cs="Times New Roman"/>
          <w:color w:val="000000" w:themeColor="text1"/>
          <w:sz w:val="24"/>
          <w:szCs w:val="24"/>
          <w:lang w:val="vi-VN"/>
        </w:rPr>
        <w:t xml:space="preserve">ra đời trước khi </w:t>
      </w:r>
      <w:r w:rsidR="000F2AB4" w:rsidRPr="001E3F57">
        <w:rPr>
          <w:rFonts w:ascii="Times New Roman" w:hAnsi="Times New Roman" w:cs="Times New Roman"/>
          <w:color w:val="000000" w:themeColor="text1"/>
          <w:sz w:val="24"/>
          <w:szCs w:val="24"/>
          <w:lang w:val="vi-VN"/>
        </w:rPr>
        <w:t>có âm Hán</w:t>
      </w:r>
      <w:r w:rsidR="00783CAC" w:rsidRPr="00B6398C">
        <w:rPr>
          <w:rFonts w:ascii="Times New Roman" w:hAnsi="Times New Roman" w:cs="Times New Roman"/>
          <w:color w:val="000000" w:themeColor="text1"/>
          <w:sz w:val="24"/>
          <w:szCs w:val="24"/>
          <w:lang w:val="vi-VN"/>
        </w:rPr>
        <w:t xml:space="preserve"> </w:t>
      </w:r>
      <w:r w:rsidR="00635CF8" w:rsidRPr="001E3F57">
        <w:rPr>
          <w:rFonts w:ascii="Times New Roman" w:hAnsi="Times New Roman" w:cs="Times New Roman"/>
          <w:color w:val="000000" w:themeColor="text1"/>
          <w:sz w:val="24"/>
          <w:szCs w:val="24"/>
          <w:lang w:val="vi-VN"/>
        </w:rPr>
        <w:t xml:space="preserve">Việt và </w:t>
      </w:r>
      <w:r w:rsidR="00DD2D85" w:rsidRPr="001E3F57">
        <w:rPr>
          <w:rFonts w:ascii="Times New Roman" w:hAnsi="Times New Roman" w:cs="Times New Roman"/>
          <w:color w:val="000000" w:themeColor="text1"/>
          <w:sz w:val="24"/>
          <w:szCs w:val="24"/>
          <w:lang w:val="vi-VN"/>
        </w:rPr>
        <w:t>được gọi</w:t>
      </w:r>
      <w:r w:rsidR="00635CF8" w:rsidRPr="001E3F57">
        <w:rPr>
          <w:rFonts w:ascii="Times New Roman" w:hAnsi="Times New Roman" w:cs="Times New Roman"/>
          <w:color w:val="000000" w:themeColor="text1"/>
          <w:sz w:val="24"/>
          <w:szCs w:val="24"/>
          <w:lang w:val="vi-VN"/>
        </w:rPr>
        <w:t xml:space="preserve"> là âm tiề</w:t>
      </w:r>
      <w:r w:rsidR="00153E20" w:rsidRPr="001E3F57">
        <w:rPr>
          <w:rFonts w:ascii="Times New Roman" w:hAnsi="Times New Roman" w:cs="Times New Roman"/>
          <w:color w:val="000000" w:themeColor="text1"/>
          <w:sz w:val="24"/>
          <w:szCs w:val="24"/>
          <w:lang w:val="vi-VN"/>
        </w:rPr>
        <w:t>n Hán</w:t>
      </w:r>
      <w:r w:rsidR="00635CF8" w:rsidRPr="001E3F57">
        <w:rPr>
          <w:rFonts w:ascii="Times New Roman" w:hAnsi="Times New Roman" w:cs="Times New Roman"/>
          <w:color w:val="000000" w:themeColor="text1"/>
          <w:sz w:val="24"/>
          <w:szCs w:val="24"/>
          <w:lang w:val="vi-VN"/>
        </w:rPr>
        <w:t xml:space="preserve">Việt. Các từ tiền Hán Việt du nhập vào tiếng Việt từ rất sớm, </w:t>
      </w:r>
      <w:r w:rsidR="00153E20" w:rsidRPr="001E3F57">
        <w:rPr>
          <w:rFonts w:ascii="Times New Roman" w:hAnsi="Times New Roman" w:cs="Times New Roman"/>
          <w:color w:val="000000" w:themeColor="text1"/>
          <w:sz w:val="24"/>
          <w:szCs w:val="24"/>
          <w:lang w:val="vi-VN"/>
        </w:rPr>
        <w:t>số lượng không nhiều, không mang tính hệ thống, do đã bị Việt hóa sâu sắc nên nhiều khi chúng ta nhầm lẫn với từ</w:t>
      </w:r>
      <w:r w:rsidR="00994D41" w:rsidRPr="00994D41">
        <w:rPr>
          <w:rFonts w:ascii="Times New Roman" w:hAnsi="Times New Roman" w:cs="Times New Roman"/>
          <w:color w:val="000000" w:themeColor="text1"/>
          <w:sz w:val="24"/>
          <w:szCs w:val="24"/>
          <w:lang w:val="vi-VN"/>
        </w:rPr>
        <w:t xml:space="preserve"> </w:t>
      </w:r>
      <w:r w:rsidR="00153E20" w:rsidRPr="001E3F57">
        <w:rPr>
          <w:rFonts w:ascii="Times New Roman" w:hAnsi="Times New Roman" w:cs="Times New Roman"/>
          <w:color w:val="000000" w:themeColor="text1"/>
          <w:sz w:val="24"/>
          <w:szCs w:val="24"/>
          <w:lang w:val="vi-VN"/>
        </w:rPr>
        <w:t xml:space="preserve">thuần Việt, ví dụ: </w:t>
      </w:r>
      <w:r w:rsidR="00153E20" w:rsidRPr="001E3F57">
        <w:rPr>
          <w:rFonts w:ascii="Times New Roman" w:hAnsi="Times New Roman" w:cs="Times New Roman"/>
          <w:i/>
          <w:color w:val="000000" w:themeColor="text1"/>
          <w:sz w:val="24"/>
          <w:szCs w:val="24"/>
          <w:lang w:val="vi-VN"/>
        </w:rPr>
        <w:t>buồng-phòng</w:t>
      </w:r>
      <w:r w:rsidR="00867168" w:rsidRPr="001E3F57">
        <w:rPr>
          <w:rFonts w:ascii="Times New Roman" w:eastAsia="SimSun" w:hAnsi="SimSun" w:cs="Times New Roman"/>
          <w:color w:val="000000" w:themeColor="text1"/>
          <w:sz w:val="24"/>
          <w:szCs w:val="24"/>
          <w:lang w:val="vi-VN"/>
        </w:rPr>
        <w:t>房</w:t>
      </w:r>
      <w:r w:rsidR="00153E20" w:rsidRPr="001E3F57">
        <w:rPr>
          <w:rFonts w:ascii="Times New Roman" w:hAnsi="Times New Roman" w:cs="Times New Roman"/>
          <w:color w:val="000000" w:themeColor="text1"/>
          <w:sz w:val="24"/>
          <w:szCs w:val="24"/>
          <w:lang w:val="vi-VN"/>
        </w:rPr>
        <w:t xml:space="preserve">, </w:t>
      </w:r>
      <w:r w:rsidR="00153E20" w:rsidRPr="001E3F57">
        <w:rPr>
          <w:rFonts w:ascii="Times New Roman" w:hAnsi="Times New Roman" w:cs="Times New Roman"/>
          <w:i/>
          <w:color w:val="000000" w:themeColor="text1"/>
          <w:sz w:val="24"/>
          <w:szCs w:val="24"/>
          <w:lang w:val="vi-VN"/>
        </w:rPr>
        <w:t>đuốc-chúc</w:t>
      </w:r>
      <w:r w:rsidR="00867168" w:rsidRPr="001E3F57">
        <w:rPr>
          <w:rFonts w:ascii="Times New Roman" w:eastAsia="SimSun" w:hAnsi="SimSun" w:cs="Times New Roman"/>
          <w:color w:val="000000" w:themeColor="text1"/>
          <w:sz w:val="24"/>
          <w:szCs w:val="24"/>
          <w:lang w:val="vi-VN"/>
        </w:rPr>
        <w:t>烛</w:t>
      </w:r>
      <w:r w:rsidR="00153E20" w:rsidRPr="001E3F57">
        <w:rPr>
          <w:rFonts w:ascii="Times New Roman" w:hAnsi="Times New Roman" w:cs="Times New Roman"/>
          <w:color w:val="000000" w:themeColor="text1"/>
          <w:sz w:val="24"/>
          <w:szCs w:val="24"/>
          <w:lang w:val="vi-VN"/>
        </w:rPr>
        <w:t xml:space="preserve">, </w:t>
      </w:r>
      <w:r w:rsidR="00153E20" w:rsidRPr="001E3F57">
        <w:rPr>
          <w:rFonts w:ascii="Times New Roman" w:hAnsi="Times New Roman" w:cs="Times New Roman"/>
          <w:i/>
          <w:color w:val="000000" w:themeColor="text1"/>
          <w:sz w:val="24"/>
          <w:szCs w:val="24"/>
          <w:lang w:val="vi-VN"/>
        </w:rPr>
        <w:t>đục-trọc</w:t>
      </w:r>
      <w:r w:rsidR="00867168" w:rsidRPr="001E3F57">
        <w:rPr>
          <w:rFonts w:ascii="Times New Roman" w:eastAsia="SimSun" w:hAnsi="SimSun" w:cs="Times New Roman"/>
          <w:color w:val="000000" w:themeColor="text1"/>
          <w:sz w:val="24"/>
          <w:szCs w:val="24"/>
          <w:lang w:val="vi-VN"/>
        </w:rPr>
        <w:t>浊</w:t>
      </w:r>
      <w:r w:rsidR="00125056" w:rsidRPr="001E3F57">
        <w:rPr>
          <w:rFonts w:ascii="Times New Roman" w:hAnsi="Times New Roman" w:cs="Times New Roman"/>
          <w:color w:val="000000" w:themeColor="text1"/>
          <w:sz w:val="24"/>
          <w:szCs w:val="24"/>
          <w:lang w:val="vi-VN"/>
        </w:rPr>
        <w:t xml:space="preserve">, </w:t>
      </w:r>
      <w:r w:rsidR="00153E20" w:rsidRPr="001E3F57">
        <w:rPr>
          <w:rFonts w:ascii="Times New Roman" w:hAnsi="Times New Roman" w:cs="Times New Roman"/>
          <w:color w:val="000000" w:themeColor="text1"/>
          <w:sz w:val="24"/>
          <w:szCs w:val="24"/>
          <w:lang w:val="vi-VN"/>
        </w:rPr>
        <w:t xml:space="preserve">... Còn </w:t>
      </w:r>
      <w:r w:rsidR="00153E20" w:rsidRPr="001E3F57">
        <w:rPr>
          <w:rFonts w:ascii="Times New Roman" w:hAnsi="Times New Roman" w:cs="Times New Roman"/>
          <w:i/>
          <w:color w:val="000000" w:themeColor="text1"/>
          <w:sz w:val="24"/>
          <w:szCs w:val="24"/>
          <w:lang w:val="vi-VN"/>
        </w:rPr>
        <w:t>từ</w:t>
      </w:r>
      <w:r w:rsidR="00635CF8" w:rsidRPr="001E3F57">
        <w:rPr>
          <w:rFonts w:ascii="Times New Roman" w:hAnsi="Times New Roman" w:cs="Times New Roman"/>
          <w:i/>
          <w:color w:val="000000" w:themeColor="text1"/>
          <w:sz w:val="24"/>
          <w:szCs w:val="24"/>
          <w:lang w:val="vi-VN"/>
        </w:rPr>
        <w:t xml:space="preserve"> Hán Việt Việt hóa</w:t>
      </w:r>
      <w:r w:rsidR="0064709F" w:rsidRPr="00B6398C">
        <w:rPr>
          <w:rFonts w:ascii="Times New Roman" w:hAnsi="Times New Roman" w:cs="Times New Roman"/>
          <w:i/>
          <w:color w:val="000000" w:themeColor="text1"/>
          <w:sz w:val="24"/>
          <w:szCs w:val="24"/>
          <w:lang w:val="vi-VN"/>
        </w:rPr>
        <w:t xml:space="preserve"> </w:t>
      </w:r>
      <w:r w:rsidR="00153E20" w:rsidRPr="001E3F57">
        <w:rPr>
          <w:rFonts w:ascii="Times New Roman" w:hAnsi="Times New Roman" w:cs="Times New Roman"/>
          <w:color w:val="000000" w:themeColor="text1"/>
          <w:sz w:val="24"/>
          <w:szCs w:val="24"/>
          <w:lang w:val="vi-VN"/>
        </w:rPr>
        <w:t xml:space="preserve">(từ hậu Hán Việt) là nhóm những từ vốn là </w:t>
      </w:r>
      <w:r w:rsidR="00635CF8" w:rsidRPr="001E3F57">
        <w:rPr>
          <w:rFonts w:ascii="Times New Roman" w:hAnsi="Times New Roman" w:cs="Times New Roman"/>
          <w:color w:val="000000" w:themeColor="text1"/>
          <w:sz w:val="24"/>
          <w:szCs w:val="24"/>
          <w:lang w:val="vi-VN"/>
        </w:rPr>
        <w:t>từ Hán Việt</w:t>
      </w:r>
      <w:r w:rsidR="00153E20" w:rsidRPr="001E3F57">
        <w:rPr>
          <w:rFonts w:ascii="Times New Roman" w:hAnsi="Times New Roman" w:cs="Times New Roman"/>
          <w:color w:val="000000" w:themeColor="text1"/>
          <w:sz w:val="24"/>
          <w:szCs w:val="24"/>
          <w:lang w:val="vi-VN"/>
        </w:rPr>
        <w:t xml:space="preserve"> nhưng đã bị </w:t>
      </w:r>
      <w:r w:rsidR="00635CF8" w:rsidRPr="001E3F57">
        <w:rPr>
          <w:rFonts w:ascii="Times New Roman" w:hAnsi="Times New Roman" w:cs="Times New Roman"/>
          <w:color w:val="000000" w:themeColor="text1"/>
          <w:sz w:val="24"/>
          <w:szCs w:val="24"/>
          <w:lang w:val="vi-VN"/>
        </w:rPr>
        <w:t xml:space="preserve">Việt hóa </w:t>
      </w:r>
      <w:r w:rsidR="00153E20" w:rsidRPr="001E3F57">
        <w:rPr>
          <w:rFonts w:ascii="Times New Roman" w:hAnsi="Times New Roman" w:cs="Times New Roman"/>
          <w:color w:val="000000" w:themeColor="text1"/>
          <w:sz w:val="24"/>
          <w:szCs w:val="24"/>
          <w:lang w:val="vi-VN"/>
        </w:rPr>
        <w:t>về mặt ngữ âm</w:t>
      </w:r>
      <w:r w:rsidR="00867168" w:rsidRPr="001E3F57">
        <w:rPr>
          <w:rFonts w:ascii="Times New Roman" w:hAnsi="Times New Roman" w:cs="Times New Roman"/>
          <w:color w:val="000000" w:themeColor="text1"/>
          <w:sz w:val="24"/>
          <w:szCs w:val="24"/>
          <w:lang w:val="vi-VN"/>
        </w:rPr>
        <w:t xml:space="preserve"> cho phù hợp với thói quen sử dụng của người Việt, ví dụ: </w:t>
      </w:r>
      <w:r w:rsidR="00867168" w:rsidRPr="001E3F57">
        <w:rPr>
          <w:rFonts w:ascii="Times New Roman" w:hAnsi="Times New Roman" w:cs="Times New Roman"/>
          <w:i/>
          <w:color w:val="000000" w:themeColor="text1"/>
          <w:sz w:val="24"/>
          <w:szCs w:val="24"/>
          <w:lang w:val="vi-VN"/>
        </w:rPr>
        <w:t>tiết-tết</w:t>
      </w:r>
      <w:r w:rsidR="00867168" w:rsidRPr="001E3F57">
        <w:rPr>
          <w:rFonts w:ascii="Times New Roman" w:eastAsia="SimSun" w:hAnsi="SimSun" w:cs="Times New Roman"/>
          <w:color w:val="000000" w:themeColor="text1"/>
          <w:sz w:val="24"/>
          <w:szCs w:val="24"/>
          <w:lang w:val="vi-VN"/>
        </w:rPr>
        <w:t>节</w:t>
      </w:r>
      <w:r w:rsidR="00867168" w:rsidRPr="001E3F57">
        <w:rPr>
          <w:rFonts w:ascii="Times New Roman" w:hAnsi="Times New Roman" w:cs="Times New Roman"/>
          <w:color w:val="000000" w:themeColor="text1"/>
          <w:sz w:val="24"/>
          <w:szCs w:val="24"/>
          <w:lang w:val="vi-VN"/>
        </w:rPr>
        <w:t xml:space="preserve">, </w:t>
      </w:r>
      <w:r w:rsidR="00867168" w:rsidRPr="001E3F57">
        <w:rPr>
          <w:rFonts w:ascii="Times New Roman" w:hAnsi="Times New Roman" w:cs="Times New Roman"/>
          <w:i/>
          <w:color w:val="000000" w:themeColor="text1"/>
          <w:sz w:val="24"/>
          <w:szCs w:val="24"/>
          <w:lang w:val="vi-VN"/>
        </w:rPr>
        <w:t>dạng-dáng</w:t>
      </w:r>
      <w:r w:rsidR="00867168" w:rsidRPr="001E3F57">
        <w:rPr>
          <w:rFonts w:ascii="Times New Roman" w:eastAsia="SimSun" w:hAnsi="SimSun" w:cs="Times New Roman"/>
          <w:color w:val="000000" w:themeColor="text1"/>
          <w:sz w:val="24"/>
          <w:szCs w:val="24"/>
          <w:lang w:val="vi-VN"/>
        </w:rPr>
        <w:t>样</w:t>
      </w:r>
      <w:r w:rsidR="00867168" w:rsidRPr="001E3F57">
        <w:rPr>
          <w:rFonts w:ascii="Times New Roman" w:hAnsi="Times New Roman" w:cs="Times New Roman"/>
          <w:color w:val="000000" w:themeColor="text1"/>
          <w:sz w:val="24"/>
          <w:szCs w:val="24"/>
          <w:lang w:val="vi-VN"/>
        </w:rPr>
        <w:t xml:space="preserve">, </w:t>
      </w:r>
      <w:r w:rsidR="00867168" w:rsidRPr="001E3F57">
        <w:rPr>
          <w:rFonts w:ascii="Times New Roman" w:hAnsi="Times New Roman" w:cs="Times New Roman"/>
          <w:i/>
          <w:color w:val="000000" w:themeColor="text1"/>
          <w:sz w:val="24"/>
          <w:szCs w:val="24"/>
          <w:lang w:val="vi-VN"/>
        </w:rPr>
        <w:t>tâm-tim</w:t>
      </w:r>
      <w:r w:rsidR="00867168" w:rsidRPr="001E3F57">
        <w:rPr>
          <w:rFonts w:ascii="Times New Roman" w:eastAsia="SimSun" w:hAnsi="SimSun" w:cs="Times New Roman"/>
          <w:color w:val="000000" w:themeColor="text1"/>
          <w:sz w:val="24"/>
          <w:szCs w:val="24"/>
          <w:lang w:val="vi-VN"/>
        </w:rPr>
        <w:t>心</w:t>
      </w:r>
      <w:r w:rsidR="00125056" w:rsidRPr="001E3F57">
        <w:rPr>
          <w:rFonts w:ascii="Times New Roman" w:hAnsi="Times New Roman" w:cs="Times New Roman"/>
          <w:color w:val="000000" w:themeColor="text1"/>
          <w:sz w:val="24"/>
          <w:szCs w:val="24"/>
          <w:lang w:val="vi-VN"/>
        </w:rPr>
        <w:t>,</w:t>
      </w:r>
      <w:r w:rsidR="00867168" w:rsidRPr="001E3F57">
        <w:rPr>
          <w:rFonts w:ascii="Times New Roman" w:hAnsi="Times New Roman" w:cs="Times New Roman"/>
          <w:color w:val="000000" w:themeColor="text1"/>
          <w:sz w:val="24"/>
          <w:szCs w:val="24"/>
          <w:lang w:val="vi-VN"/>
        </w:rPr>
        <w:t>...</w:t>
      </w:r>
    </w:p>
    <w:p w14:paraId="374D8AD5" w14:textId="4059A5A8" w:rsidR="00635CF8" w:rsidRPr="001E3F57" w:rsidRDefault="00867168" w:rsidP="006827A6">
      <w:pPr>
        <w:spacing w:before="120" w:after="60"/>
        <w:ind w:firstLine="720"/>
        <w:jc w:val="both"/>
        <w:rPr>
          <w:rFonts w:ascii="Times New Roman" w:hAnsi="Times New Roman" w:cs="Times New Roman"/>
          <w:color w:val="000000" w:themeColor="text1"/>
          <w:sz w:val="24"/>
          <w:szCs w:val="24"/>
          <w:lang w:val="vi-VN"/>
        </w:rPr>
      </w:pPr>
      <w:r w:rsidRPr="001E3F57">
        <w:rPr>
          <w:rFonts w:ascii="Times New Roman" w:hAnsi="Times New Roman" w:cs="Times New Roman"/>
          <w:color w:val="000000" w:themeColor="text1"/>
          <w:sz w:val="24"/>
          <w:szCs w:val="24"/>
          <w:lang w:val="vi-VN"/>
        </w:rPr>
        <w:t xml:space="preserve">Đối tượng từ Hán Việt mà bài báo đề cập đến không thuộc hai nhóm từ trên, mà là </w:t>
      </w:r>
      <w:r w:rsidR="00635CF8" w:rsidRPr="001E3F57">
        <w:rPr>
          <w:rFonts w:ascii="Times New Roman" w:hAnsi="Times New Roman" w:cs="Times New Roman"/>
          <w:color w:val="000000" w:themeColor="text1"/>
          <w:sz w:val="24"/>
          <w:szCs w:val="24"/>
          <w:lang w:val="vi-VN"/>
        </w:rPr>
        <w:t>các từ gố</w:t>
      </w:r>
      <w:r w:rsidRPr="001E3F57">
        <w:rPr>
          <w:rFonts w:ascii="Times New Roman" w:hAnsi="Times New Roman" w:cs="Times New Roman"/>
          <w:color w:val="000000" w:themeColor="text1"/>
          <w:sz w:val="24"/>
          <w:szCs w:val="24"/>
          <w:lang w:val="vi-VN"/>
        </w:rPr>
        <w:t>c Hán hoàn toàn đượ</w:t>
      </w:r>
      <w:r w:rsidR="00635CF8" w:rsidRPr="001E3F57">
        <w:rPr>
          <w:rFonts w:ascii="Times New Roman" w:hAnsi="Times New Roman" w:cs="Times New Roman"/>
          <w:color w:val="000000" w:themeColor="text1"/>
          <w:sz w:val="24"/>
          <w:szCs w:val="24"/>
          <w:lang w:val="vi-VN"/>
        </w:rPr>
        <w:t>c đọc theo âm Hán Việ</w:t>
      </w:r>
      <w:r w:rsidRPr="001E3F57">
        <w:rPr>
          <w:rFonts w:ascii="Times New Roman" w:hAnsi="Times New Roman" w:cs="Times New Roman"/>
          <w:color w:val="000000" w:themeColor="text1"/>
          <w:sz w:val="24"/>
          <w:szCs w:val="24"/>
          <w:lang w:val="vi-VN"/>
        </w:rPr>
        <w:t>t</w:t>
      </w:r>
      <w:r w:rsidR="00635CF8" w:rsidRPr="001E3F57">
        <w:rPr>
          <w:rFonts w:ascii="Times New Roman" w:hAnsi="Times New Roman" w:cs="Times New Roman"/>
          <w:color w:val="000000" w:themeColor="text1"/>
          <w:sz w:val="24"/>
          <w:szCs w:val="24"/>
          <w:lang w:val="vi-VN"/>
        </w:rPr>
        <w:t>. Âm Hán Việt là âm đọc của tất cả</w:t>
      </w:r>
      <w:r w:rsidRPr="001E3F57">
        <w:rPr>
          <w:rFonts w:ascii="Times New Roman" w:hAnsi="Times New Roman" w:cs="Times New Roman"/>
          <w:color w:val="000000" w:themeColor="text1"/>
          <w:sz w:val="24"/>
          <w:szCs w:val="24"/>
          <w:lang w:val="vi-VN"/>
        </w:rPr>
        <w:t xml:space="preserve"> các chữ Hán </w:t>
      </w:r>
      <w:r w:rsidR="00777B24" w:rsidRPr="001E3F57">
        <w:rPr>
          <w:rFonts w:ascii="Times New Roman" w:hAnsi="Times New Roman" w:cs="Times New Roman"/>
          <w:color w:val="000000" w:themeColor="text1"/>
          <w:sz w:val="24"/>
          <w:szCs w:val="24"/>
          <w:lang w:val="vi-VN"/>
        </w:rPr>
        <w:t xml:space="preserve">theo cách phát </w:t>
      </w:r>
      <w:r w:rsidRPr="001E3F57">
        <w:rPr>
          <w:rFonts w:ascii="Times New Roman" w:hAnsi="Times New Roman" w:cs="Times New Roman"/>
          <w:color w:val="000000" w:themeColor="text1"/>
          <w:sz w:val="24"/>
          <w:szCs w:val="24"/>
          <w:lang w:val="vi-VN"/>
        </w:rPr>
        <w:t>âm tiếng Hán Trung cổ, tương ứng với triều đại nhà Đường. Do trong giai đoạn này, tiếng Hán được du nhập vào Việ</w:t>
      </w:r>
      <w:r w:rsidR="007724FB" w:rsidRPr="001E3F57">
        <w:rPr>
          <w:rFonts w:ascii="Times New Roman" w:hAnsi="Times New Roman" w:cs="Times New Roman"/>
          <w:color w:val="000000" w:themeColor="text1"/>
          <w:sz w:val="24"/>
          <w:szCs w:val="24"/>
          <w:lang w:val="vi-VN"/>
        </w:rPr>
        <w:t>t Nam mang</w:t>
      </w:r>
      <w:r w:rsidRPr="001E3F57">
        <w:rPr>
          <w:rFonts w:ascii="Times New Roman" w:hAnsi="Times New Roman" w:cs="Times New Roman"/>
          <w:color w:val="000000" w:themeColor="text1"/>
          <w:sz w:val="24"/>
          <w:szCs w:val="24"/>
          <w:lang w:val="vi-VN"/>
        </w:rPr>
        <w:t xml:space="preserve"> tính hệ thống, từ vựng tiếng Hán cũng </w:t>
      </w:r>
      <w:r w:rsidR="00777B24" w:rsidRPr="001E3F57">
        <w:rPr>
          <w:rFonts w:ascii="Times New Roman" w:hAnsi="Times New Roman" w:cs="Times New Roman"/>
          <w:color w:val="000000" w:themeColor="text1"/>
          <w:sz w:val="24"/>
          <w:szCs w:val="24"/>
          <w:lang w:val="vi-VN"/>
        </w:rPr>
        <w:t xml:space="preserve">ồ ạt </w:t>
      </w:r>
      <w:r w:rsidRPr="001E3F57">
        <w:rPr>
          <w:rFonts w:ascii="Times New Roman" w:hAnsi="Times New Roman" w:cs="Times New Roman"/>
          <w:color w:val="000000" w:themeColor="text1"/>
          <w:sz w:val="24"/>
          <w:szCs w:val="24"/>
          <w:lang w:val="vi-VN"/>
        </w:rPr>
        <w:t xml:space="preserve">vào tiếng Việt theo hệ thống đó, và âm </w:t>
      </w:r>
      <w:r w:rsidR="00777B24" w:rsidRPr="001E3F57">
        <w:rPr>
          <w:rFonts w:ascii="Times New Roman" w:hAnsi="Times New Roman" w:cs="Times New Roman"/>
          <w:color w:val="000000" w:themeColor="text1"/>
          <w:sz w:val="24"/>
          <w:szCs w:val="24"/>
          <w:lang w:val="vi-VN"/>
        </w:rPr>
        <w:t xml:space="preserve">tiếng </w:t>
      </w:r>
      <w:r w:rsidR="00635CF8" w:rsidRPr="001E3F57">
        <w:rPr>
          <w:rFonts w:ascii="Times New Roman" w:hAnsi="Times New Roman" w:cs="Times New Roman"/>
          <w:color w:val="000000" w:themeColor="text1"/>
          <w:sz w:val="24"/>
          <w:szCs w:val="24"/>
          <w:lang w:val="vi-VN"/>
        </w:rPr>
        <w:t>Hán Trung cổ</w:t>
      </w:r>
      <w:r w:rsidR="007724FB" w:rsidRPr="001E3F57">
        <w:rPr>
          <w:rFonts w:ascii="Times New Roman" w:hAnsi="Times New Roman" w:cs="Times New Roman"/>
          <w:color w:val="000000" w:themeColor="text1"/>
          <w:sz w:val="24"/>
          <w:szCs w:val="24"/>
          <w:lang w:val="vi-VN"/>
        </w:rPr>
        <w:t xml:space="preserve"> này đư</w:t>
      </w:r>
      <w:r w:rsidR="00635CF8" w:rsidRPr="001E3F57">
        <w:rPr>
          <w:rFonts w:ascii="Times New Roman" w:hAnsi="Times New Roman" w:cs="Times New Roman"/>
          <w:color w:val="000000" w:themeColor="text1"/>
          <w:sz w:val="24"/>
          <w:szCs w:val="24"/>
          <w:lang w:val="vi-VN"/>
        </w:rPr>
        <w:t xml:space="preserve">ợc </w:t>
      </w:r>
      <w:r w:rsidR="007724FB" w:rsidRPr="001E3F57">
        <w:rPr>
          <w:rFonts w:ascii="Times New Roman" w:hAnsi="Times New Roman" w:cs="Times New Roman"/>
          <w:color w:val="000000" w:themeColor="text1"/>
          <w:sz w:val="24"/>
          <w:szCs w:val="24"/>
          <w:lang w:val="vi-VN"/>
        </w:rPr>
        <w:t xml:space="preserve">người Việt </w:t>
      </w:r>
      <w:r w:rsidR="00635CF8" w:rsidRPr="001E3F57">
        <w:rPr>
          <w:rFonts w:ascii="Times New Roman" w:hAnsi="Times New Roman" w:cs="Times New Roman"/>
          <w:color w:val="000000" w:themeColor="text1"/>
          <w:sz w:val="24"/>
          <w:szCs w:val="24"/>
          <w:lang w:val="vi-VN"/>
        </w:rPr>
        <w:t>Việt hóa theo quy luật ngữ âm của tiếng Việ</w:t>
      </w:r>
      <w:r w:rsidR="007724FB" w:rsidRPr="001E3F57">
        <w:rPr>
          <w:rFonts w:ascii="Times New Roman" w:hAnsi="Times New Roman" w:cs="Times New Roman"/>
          <w:color w:val="000000" w:themeColor="text1"/>
          <w:sz w:val="24"/>
          <w:szCs w:val="24"/>
          <w:lang w:val="vi-VN"/>
        </w:rPr>
        <w:t>t</w:t>
      </w:r>
      <w:r w:rsidR="00635CF8" w:rsidRPr="001E3F57">
        <w:rPr>
          <w:rFonts w:ascii="Times New Roman" w:hAnsi="Times New Roman" w:cs="Times New Roman"/>
          <w:color w:val="000000" w:themeColor="text1"/>
          <w:sz w:val="24"/>
          <w:szCs w:val="24"/>
          <w:lang w:val="vi-VN"/>
        </w:rPr>
        <w:t xml:space="preserve">. </w:t>
      </w:r>
      <w:r w:rsidR="007724FB" w:rsidRPr="001E3F57">
        <w:rPr>
          <w:rFonts w:ascii="Times New Roman" w:hAnsi="Times New Roman" w:cs="Times New Roman"/>
          <w:color w:val="000000" w:themeColor="text1"/>
          <w:sz w:val="24"/>
          <w:szCs w:val="24"/>
          <w:lang w:val="vi-VN"/>
        </w:rPr>
        <w:t>Âm Hán Việt có thể đọc được tất cả các chữ Hán, là thành tựu củ</w:t>
      </w:r>
      <w:r w:rsidR="00777B24" w:rsidRPr="001E3F57">
        <w:rPr>
          <w:rFonts w:ascii="Times New Roman" w:hAnsi="Times New Roman" w:cs="Times New Roman"/>
          <w:color w:val="000000" w:themeColor="text1"/>
          <w:sz w:val="24"/>
          <w:szCs w:val="24"/>
          <w:lang w:val="vi-VN"/>
        </w:rPr>
        <w:t>a</w:t>
      </w:r>
      <w:r w:rsidR="00994D41" w:rsidRPr="00994D41">
        <w:rPr>
          <w:rFonts w:ascii="Times New Roman" w:hAnsi="Times New Roman" w:cs="Times New Roman"/>
          <w:color w:val="000000" w:themeColor="text1"/>
          <w:sz w:val="24"/>
          <w:szCs w:val="24"/>
          <w:lang w:val="vi-VN"/>
        </w:rPr>
        <w:t xml:space="preserve"> </w:t>
      </w:r>
      <w:bookmarkStart w:id="0" w:name="_GoBack"/>
      <w:bookmarkEnd w:id="0"/>
      <w:r w:rsidR="007724FB" w:rsidRPr="001E3F57">
        <w:rPr>
          <w:rFonts w:ascii="Times New Roman" w:hAnsi="Times New Roman" w:cs="Times New Roman"/>
          <w:color w:val="000000" w:themeColor="text1"/>
          <w:sz w:val="24"/>
          <w:szCs w:val="24"/>
          <w:lang w:val="vi-VN"/>
        </w:rPr>
        <w:t>thời kì lịch sử lâu dài khi chữ Hán được sử dụng như một ngôn ngữ chính thức trong hành chính, giáo dục của các triều đại phong kiến Việt Nam. Đông đảo từ Hán Việt được sử dụng trong tiếng Việt ngày nay trên cơ bản kế thừa thành tựu quan trọng của thời kỳ lịch sử này.</w:t>
      </w:r>
    </w:p>
    <w:p w14:paraId="34D3D14D" w14:textId="77777777" w:rsidR="007724FB" w:rsidRPr="001E3F57" w:rsidRDefault="007724FB" w:rsidP="006827A6">
      <w:pPr>
        <w:spacing w:before="120" w:after="60"/>
        <w:jc w:val="both"/>
        <w:rPr>
          <w:rFonts w:ascii="Times New Roman" w:hAnsi="Times New Roman" w:cs="Times New Roman"/>
          <w:b/>
          <w:color w:val="000000" w:themeColor="text1"/>
          <w:sz w:val="24"/>
          <w:szCs w:val="24"/>
          <w:lang w:val="vi-VN"/>
        </w:rPr>
      </w:pPr>
      <w:r w:rsidRPr="001E3F57">
        <w:rPr>
          <w:rFonts w:ascii="Times New Roman" w:hAnsi="Times New Roman" w:cs="Times New Roman"/>
          <w:b/>
          <w:color w:val="000000" w:themeColor="text1"/>
          <w:sz w:val="24"/>
          <w:szCs w:val="24"/>
          <w:lang w:val="vi-VN"/>
        </w:rPr>
        <w:t>2.2. Các phương pháp mở rộng vốn từ vựng Hán ngữ bằng hình thức vận dụng từ Hán Việt</w:t>
      </w:r>
    </w:p>
    <w:p w14:paraId="3D1156E2" w14:textId="77777777" w:rsidR="00487CBD" w:rsidRPr="001E3F57" w:rsidRDefault="007724FB" w:rsidP="006827A6">
      <w:pPr>
        <w:spacing w:before="120" w:after="60"/>
        <w:jc w:val="both"/>
        <w:rPr>
          <w:rFonts w:ascii="Times New Roman" w:hAnsi="Times New Roman" w:cs="Times New Roman"/>
          <w:i/>
          <w:color w:val="000000" w:themeColor="text1"/>
          <w:sz w:val="24"/>
          <w:szCs w:val="24"/>
          <w:lang w:val="vi-VN"/>
        </w:rPr>
      </w:pPr>
      <w:r w:rsidRPr="001E3F57">
        <w:rPr>
          <w:rFonts w:ascii="Times New Roman" w:hAnsi="Times New Roman" w:cs="Times New Roman"/>
          <w:i/>
          <w:color w:val="000000" w:themeColor="text1"/>
          <w:sz w:val="24"/>
          <w:szCs w:val="24"/>
          <w:lang w:val="vi-VN"/>
        </w:rPr>
        <w:t>2.2.1.</w:t>
      </w:r>
      <w:r w:rsidR="0064709F" w:rsidRPr="00B6398C">
        <w:rPr>
          <w:rFonts w:ascii="Times New Roman" w:hAnsi="Times New Roman" w:cs="Times New Roman"/>
          <w:i/>
          <w:color w:val="000000" w:themeColor="text1"/>
          <w:sz w:val="24"/>
          <w:szCs w:val="24"/>
          <w:lang w:val="vi-VN"/>
        </w:rPr>
        <w:t xml:space="preserve"> </w:t>
      </w:r>
      <w:r w:rsidR="00253522" w:rsidRPr="001E3F57">
        <w:rPr>
          <w:rFonts w:ascii="Times New Roman" w:hAnsi="Times New Roman" w:cs="Times New Roman"/>
          <w:i/>
          <w:color w:val="000000" w:themeColor="text1"/>
          <w:sz w:val="24"/>
          <w:szCs w:val="24"/>
          <w:lang w:val="vi-VN"/>
        </w:rPr>
        <w:t>Phương pháp</w:t>
      </w:r>
      <w:r w:rsidR="0064709F" w:rsidRPr="00B6398C">
        <w:rPr>
          <w:rFonts w:ascii="Times New Roman" w:hAnsi="Times New Roman" w:cs="Times New Roman"/>
          <w:i/>
          <w:color w:val="000000" w:themeColor="text1"/>
          <w:sz w:val="24"/>
          <w:szCs w:val="24"/>
          <w:lang w:val="vi-VN"/>
        </w:rPr>
        <w:t xml:space="preserve"> </w:t>
      </w:r>
      <w:r w:rsidR="00487CBD" w:rsidRPr="001E3F57">
        <w:rPr>
          <w:rFonts w:ascii="Times New Roman" w:hAnsi="Times New Roman" w:cs="Times New Roman"/>
          <w:i/>
          <w:color w:val="000000" w:themeColor="text1"/>
          <w:sz w:val="24"/>
          <w:szCs w:val="24"/>
          <w:lang w:val="vi-VN"/>
        </w:rPr>
        <w:t>loại suy</w:t>
      </w:r>
    </w:p>
    <w:p w14:paraId="5D3EE2C2" w14:textId="77777777" w:rsidR="0071210D" w:rsidRPr="001E3F57" w:rsidRDefault="00487CBD" w:rsidP="006827A6">
      <w:pPr>
        <w:spacing w:before="120" w:after="60"/>
        <w:ind w:firstLine="720"/>
        <w:jc w:val="both"/>
        <w:rPr>
          <w:rFonts w:ascii="Times New Roman" w:hAnsi="Times New Roman" w:cs="Times New Roman"/>
          <w:color w:val="000000" w:themeColor="text1"/>
          <w:sz w:val="24"/>
          <w:szCs w:val="24"/>
          <w:lang w:val="vi-VN"/>
        </w:rPr>
      </w:pPr>
      <w:r w:rsidRPr="001E3F57">
        <w:rPr>
          <w:rFonts w:ascii="Times New Roman" w:hAnsi="Times New Roman" w:cs="Times New Roman"/>
          <w:color w:val="000000" w:themeColor="text1"/>
          <w:sz w:val="24"/>
          <w:szCs w:val="24"/>
          <w:lang w:val="vi-VN"/>
        </w:rPr>
        <w:t xml:space="preserve">Loại suy là </w:t>
      </w:r>
      <w:r w:rsidR="00A31202" w:rsidRPr="001E3F57">
        <w:rPr>
          <w:rFonts w:ascii="Times New Roman" w:hAnsi="Times New Roman" w:cs="Times New Roman"/>
          <w:color w:val="000000" w:themeColor="text1"/>
          <w:sz w:val="24"/>
          <w:szCs w:val="24"/>
          <w:lang w:val="vi-VN"/>
        </w:rPr>
        <w:t>một trong những phương thức quan trọng để sản sinh từ mớ</w:t>
      </w:r>
      <w:r w:rsidR="00635CF8" w:rsidRPr="001E3F57">
        <w:rPr>
          <w:rFonts w:ascii="Times New Roman" w:hAnsi="Times New Roman" w:cs="Times New Roman"/>
          <w:color w:val="000000" w:themeColor="text1"/>
          <w:sz w:val="24"/>
          <w:szCs w:val="24"/>
          <w:lang w:val="vi-VN"/>
        </w:rPr>
        <w:t>i</w:t>
      </w:r>
      <w:r w:rsidR="00B02A35" w:rsidRPr="001E3F57">
        <w:rPr>
          <w:rFonts w:ascii="Times New Roman" w:hAnsi="Times New Roman" w:cs="Times New Roman"/>
          <w:color w:val="000000" w:themeColor="text1"/>
          <w:sz w:val="24"/>
          <w:szCs w:val="24"/>
          <w:lang w:val="vi-VN"/>
        </w:rPr>
        <w:t xml:space="preserve">, và cũng là một trong phương thức sản sinh từ mới nhanh chóng, đơn giản nhất, dựa trên đơn vị ngôn ngữ có sẵn sản sinh một lượng lớn từ mới, đặc biệt là ngữ tố Hán Việt. Giáo viên có thể yêu cầu người học liên hệ những ngữ tố Hán Việt đã học để mở rộng vốn từ </w:t>
      </w:r>
      <w:r w:rsidR="00DA766C" w:rsidRPr="001E3F57">
        <w:rPr>
          <w:rFonts w:ascii="Times New Roman" w:hAnsi="Times New Roman" w:cs="Times New Roman"/>
          <w:color w:val="000000" w:themeColor="text1"/>
          <w:sz w:val="24"/>
          <w:szCs w:val="24"/>
          <w:lang w:val="vi-VN"/>
        </w:rPr>
        <w:t>vựng Hán ngữ</w:t>
      </w:r>
      <w:r w:rsidR="00B02A35" w:rsidRPr="001E3F57">
        <w:rPr>
          <w:rFonts w:ascii="Times New Roman" w:hAnsi="Times New Roman" w:cs="Times New Roman"/>
          <w:color w:val="000000" w:themeColor="text1"/>
          <w:sz w:val="24"/>
          <w:szCs w:val="24"/>
          <w:lang w:val="vi-VN"/>
        </w:rPr>
        <w:t xml:space="preserve">. Phương pháp này có thể thực hiện với </w:t>
      </w:r>
      <w:r w:rsidR="00C123F3" w:rsidRPr="001E3F57">
        <w:rPr>
          <w:rFonts w:ascii="Times New Roman" w:hAnsi="Times New Roman" w:cs="Times New Roman"/>
          <w:color w:val="000000" w:themeColor="text1"/>
          <w:sz w:val="24"/>
          <w:szCs w:val="24"/>
          <w:lang w:val="vi-VN"/>
        </w:rPr>
        <w:t>gốc từ</w:t>
      </w:r>
      <w:r w:rsidR="00B02A35" w:rsidRPr="001E3F57">
        <w:rPr>
          <w:rFonts w:ascii="Times New Roman" w:hAnsi="Times New Roman" w:cs="Times New Roman"/>
          <w:color w:val="000000" w:themeColor="text1"/>
          <w:sz w:val="24"/>
          <w:szCs w:val="24"/>
          <w:lang w:val="vi-VN"/>
        </w:rPr>
        <w:t xml:space="preserve"> và phụ tố</w:t>
      </w:r>
      <w:r w:rsidR="00C123F3" w:rsidRPr="001E3F57">
        <w:rPr>
          <w:rFonts w:ascii="Times New Roman" w:hAnsi="Times New Roman" w:cs="Times New Roman"/>
          <w:color w:val="000000" w:themeColor="text1"/>
          <w:sz w:val="24"/>
          <w:szCs w:val="24"/>
          <w:lang w:val="vi-VN"/>
        </w:rPr>
        <w:t xml:space="preserve"> (tiền tố hoặc hậu tố).</w:t>
      </w:r>
    </w:p>
    <w:p w14:paraId="508E1154" w14:textId="77777777" w:rsidR="00B02A35" w:rsidRPr="001E3F57" w:rsidRDefault="00CC06BD" w:rsidP="006827A6">
      <w:pPr>
        <w:spacing w:before="120" w:after="60"/>
        <w:jc w:val="both"/>
        <w:rPr>
          <w:rFonts w:ascii="Times New Roman" w:hAnsi="Times New Roman" w:cs="Times New Roman"/>
          <w:color w:val="000000" w:themeColor="text1"/>
          <w:sz w:val="24"/>
          <w:szCs w:val="24"/>
          <w:lang w:val="vi-VN"/>
        </w:rPr>
      </w:pPr>
      <w:r w:rsidRPr="001E3F57">
        <w:rPr>
          <w:rFonts w:ascii="Times New Roman" w:hAnsi="Times New Roman" w:cs="Times New Roman"/>
          <w:color w:val="000000" w:themeColor="text1"/>
          <w:sz w:val="24"/>
          <w:szCs w:val="24"/>
          <w:lang w:val="vi-VN"/>
        </w:rPr>
        <w:t>2.2.1.1.</w:t>
      </w:r>
      <w:r w:rsidR="00885989" w:rsidRPr="00B6398C">
        <w:rPr>
          <w:rFonts w:ascii="Times New Roman" w:hAnsi="Times New Roman" w:cs="Times New Roman"/>
          <w:color w:val="000000" w:themeColor="text1"/>
          <w:sz w:val="24"/>
          <w:szCs w:val="24"/>
          <w:lang w:val="vi-VN"/>
        </w:rPr>
        <w:t xml:space="preserve"> </w:t>
      </w:r>
      <w:r w:rsidR="00B02A35" w:rsidRPr="001E3F57">
        <w:rPr>
          <w:rFonts w:ascii="Times New Roman" w:hAnsi="Times New Roman" w:cs="Times New Roman"/>
          <w:color w:val="000000" w:themeColor="text1"/>
          <w:sz w:val="24"/>
          <w:szCs w:val="24"/>
          <w:lang w:val="vi-VN"/>
        </w:rPr>
        <w:t xml:space="preserve">Loại suy </w:t>
      </w:r>
      <w:r w:rsidR="00C123F3" w:rsidRPr="001E3F57">
        <w:rPr>
          <w:rFonts w:ascii="Times New Roman" w:hAnsi="Times New Roman" w:cs="Times New Roman"/>
          <w:color w:val="000000" w:themeColor="text1"/>
          <w:sz w:val="24"/>
          <w:szCs w:val="24"/>
          <w:lang w:val="vi-VN"/>
        </w:rPr>
        <w:t>gốc từ</w:t>
      </w:r>
    </w:p>
    <w:p w14:paraId="753BB015" w14:textId="77777777" w:rsidR="00BA271B" w:rsidRPr="001E3F57" w:rsidRDefault="00C123F3" w:rsidP="006827A6">
      <w:pPr>
        <w:spacing w:before="120" w:after="60"/>
        <w:ind w:firstLine="720"/>
        <w:jc w:val="both"/>
        <w:rPr>
          <w:rFonts w:ascii="Times New Roman" w:hAnsi="Times New Roman" w:cs="Times New Roman"/>
          <w:color w:val="000000" w:themeColor="text1"/>
          <w:sz w:val="24"/>
          <w:szCs w:val="24"/>
          <w:lang w:val="vi-VN"/>
        </w:rPr>
      </w:pPr>
      <w:r w:rsidRPr="001E3F57">
        <w:rPr>
          <w:rFonts w:ascii="Times New Roman" w:hAnsi="Times New Roman" w:cs="Times New Roman"/>
          <w:color w:val="000000" w:themeColor="text1"/>
          <w:sz w:val="24"/>
          <w:szCs w:val="24"/>
          <w:lang w:val="vi-VN"/>
        </w:rPr>
        <w:t xml:space="preserve">Giáo viên hướng dẫn sinh viên lợi dụng gốc từ Hán Việt để loại suy các từ Hán Việt khác, ví dụ khi học các từ </w:t>
      </w:r>
      <w:r w:rsidR="00BA271B" w:rsidRPr="001E3F57">
        <w:rPr>
          <w:rFonts w:ascii="Times New Roman" w:eastAsia="SimSun" w:hAnsi="Times New Roman" w:cs="Times New Roman"/>
          <w:color w:val="000000" w:themeColor="text1"/>
          <w:sz w:val="24"/>
          <w:szCs w:val="24"/>
          <w:lang w:val="vi-VN"/>
        </w:rPr>
        <w:t>học tập</w:t>
      </w:r>
      <w:r w:rsidR="00BA271B" w:rsidRPr="001E3F57">
        <w:rPr>
          <w:rFonts w:ascii="Times New Roman" w:eastAsia="SimSun" w:hAnsi="SimSun" w:cs="Times New Roman"/>
          <w:color w:val="000000" w:themeColor="text1"/>
          <w:sz w:val="24"/>
          <w:szCs w:val="24"/>
          <w:lang w:val="vi-VN"/>
        </w:rPr>
        <w:t>学习</w:t>
      </w:r>
      <w:r w:rsidR="00BA271B" w:rsidRPr="001E3F57">
        <w:rPr>
          <w:rFonts w:ascii="Times New Roman" w:hAnsi="Times New Roman" w:cs="Times New Roman"/>
          <w:color w:val="000000" w:themeColor="text1"/>
          <w:sz w:val="24"/>
          <w:szCs w:val="24"/>
          <w:lang w:val="vi-VN"/>
        </w:rPr>
        <w:t>、</w:t>
      </w:r>
      <w:r w:rsidR="00BA271B" w:rsidRPr="001E3F57">
        <w:rPr>
          <w:rFonts w:ascii="Times New Roman" w:eastAsia="SimSun" w:hAnsi="Times New Roman" w:cs="Times New Roman"/>
          <w:color w:val="000000" w:themeColor="text1"/>
          <w:sz w:val="24"/>
          <w:szCs w:val="24"/>
          <w:lang w:val="vi-VN"/>
        </w:rPr>
        <w:t>học sinh</w:t>
      </w:r>
      <w:r w:rsidR="00BA271B" w:rsidRPr="001E3F57">
        <w:rPr>
          <w:rFonts w:ascii="Times New Roman" w:eastAsia="SimSun" w:hAnsi="SimSun" w:cs="Times New Roman"/>
          <w:color w:val="000000" w:themeColor="text1"/>
          <w:sz w:val="24"/>
          <w:szCs w:val="24"/>
          <w:lang w:val="vi-VN"/>
        </w:rPr>
        <w:t>学生</w:t>
      </w:r>
      <w:r w:rsidR="00BA271B" w:rsidRPr="001E3F57">
        <w:rPr>
          <w:rFonts w:ascii="Times New Roman" w:hAnsi="Times New Roman" w:cs="Times New Roman"/>
          <w:color w:val="000000" w:themeColor="text1"/>
          <w:sz w:val="24"/>
          <w:szCs w:val="24"/>
          <w:lang w:val="vi-VN"/>
        </w:rPr>
        <w:t>、</w:t>
      </w:r>
      <w:r w:rsidR="00BA271B" w:rsidRPr="001E3F57">
        <w:rPr>
          <w:rFonts w:ascii="Times New Roman" w:eastAsia="SimSun" w:hAnsi="Times New Roman" w:cs="Times New Roman"/>
          <w:color w:val="000000" w:themeColor="text1"/>
          <w:sz w:val="24"/>
          <w:szCs w:val="24"/>
          <w:lang w:val="vi-VN"/>
        </w:rPr>
        <w:t>tự học</w:t>
      </w:r>
      <w:r w:rsidR="00BA271B" w:rsidRPr="001E3F57">
        <w:rPr>
          <w:rFonts w:ascii="Times New Roman" w:eastAsia="SimSun" w:hAnsi="SimSun" w:cs="Times New Roman"/>
          <w:color w:val="000000" w:themeColor="text1"/>
          <w:sz w:val="24"/>
          <w:szCs w:val="24"/>
          <w:lang w:val="vi-VN"/>
        </w:rPr>
        <w:t>自学</w:t>
      </w:r>
      <w:r w:rsidRPr="001E3F57">
        <w:rPr>
          <w:rFonts w:ascii="Times New Roman" w:hAnsi="Times New Roman" w:cs="Times New Roman"/>
          <w:color w:val="000000" w:themeColor="text1"/>
          <w:sz w:val="24"/>
          <w:szCs w:val="24"/>
          <w:lang w:val="vi-VN"/>
        </w:rPr>
        <w:t>, sau khi giảng nghĩa từ “</w:t>
      </w:r>
      <w:r w:rsidR="00BA271B" w:rsidRPr="001E3F57">
        <w:rPr>
          <w:rFonts w:ascii="Times New Roman" w:eastAsia="SimSun" w:hAnsi="Times New Roman" w:cs="Times New Roman"/>
          <w:color w:val="000000" w:themeColor="text1"/>
          <w:sz w:val="24"/>
          <w:szCs w:val="24"/>
          <w:lang w:val="vi-VN"/>
        </w:rPr>
        <w:t>học</w:t>
      </w:r>
      <w:r w:rsidRPr="001E3F57">
        <w:rPr>
          <w:rFonts w:ascii="Times New Roman" w:eastAsia="SimSun" w:hAnsi="Times New Roman" w:cs="Times New Roman"/>
          <w:color w:val="000000" w:themeColor="text1"/>
          <w:sz w:val="24"/>
          <w:szCs w:val="24"/>
          <w:lang w:val="vi-VN"/>
        </w:rPr>
        <w:t>”</w:t>
      </w:r>
      <w:r w:rsidR="0002351B" w:rsidRPr="001E3F57">
        <w:rPr>
          <w:rFonts w:ascii="Times New Roman" w:eastAsia="SimSun" w:hAnsi="SimSun" w:cs="Times New Roman"/>
          <w:color w:val="000000" w:themeColor="text1"/>
          <w:sz w:val="24"/>
          <w:szCs w:val="24"/>
          <w:lang w:val="vi-VN"/>
        </w:rPr>
        <w:t>学</w:t>
      </w:r>
      <w:r w:rsidRPr="001E3F57">
        <w:rPr>
          <w:rFonts w:ascii="Times New Roman" w:eastAsia="SimSun" w:hAnsi="Times New Roman" w:cs="Times New Roman"/>
          <w:color w:val="000000" w:themeColor="text1"/>
          <w:sz w:val="24"/>
          <w:szCs w:val="24"/>
          <w:lang w:val="vi-VN"/>
        </w:rPr>
        <w:t xml:space="preserve"> , giáo viên có thể gợi ý sinh viên mở rộng thêm vốn từ với các từ Hán Việt sau:</w:t>
      </w:r>
    </w:p>
    <w:p w14:paraId="0DDF1D67" w14:textId="77777777" w:rsidR="00BA271B" w:rsidRPr="001E3F57" w:rsidRDefault="00CC06BD" w:rsidP="006827A6">
      <w:pPr>
        <w:pStyle w:val="ListParagraph"/>
        <w:numPr>
          <w:ilvl w:val="0"/>
          <w:numId w:val="1"/>
        </w:numPr>
        <w:spacing w:before="120" w:after="60" w:line="276" w:lineRule="auto"/>
        <w:jc w:val="both"/>
        <w:rPr>
          <w:color w:val="000000" w:themeColor="text1"/>
          <w:lang w:val="vi-VN"/>
        </w:rPr>
      </w:pPr>
      <w:r w:rsidRPr="001E3F57">
        <w:rPr>
          <w:rFonts w:eastAsia="SimSun"/>
          <w:color w:val="000000" w:themeColor="text1"/>
          <w:lang w:val="vi-VN"/>
        </w:rPr>
        <w:t>học kỳ</w:t>
      </w:r>
      <w:r w:rsidRPr="001E3F57">
        <w:rPr>
          <w:rFonts w:eastAsia="SimSun"/>
          <w:color w:val="000000" w:themeColor="text1"/>
          <w:lang w:val="vi-VN"/>
        </w:rPr>
        <w:t>学期</w:t>
      </w:r>
      <w:r w:rsidRPr="001E3F57">
        <w:rPr>
          <w:rFonts w:eastAsia="SimSun"/>
          <w:color w:val="000000" w:themeColor="text1"/>
          <w:lang w:val="vi-VN"/>
        </w:rPr>
        <w:t>, học giả</w:t>
      </w:r>
      <w:r w:rsidRPr="001E3F57">
        <w:rPr>
          <w:rFonts w:eastAsia="SimSun"/>
          <w:color w:val="000000" w:themeColor="text1"/>
          <w:lang w:val="vi-VN"/>
        </w:rPr>
        <w:t>学</w:t>
      </w:r>
      <w:r w:rsidRPr="001E3F57">
        <w:rPr>
          <w:rFonts w:eastAsia="SimSun"/>
          <w:color w:val="000000" w:themeColor="text1"/>
          <w:lang w:val="vi-VN"/>
        </w:rPr>
        <w:t xml:space="preserve">, </w:t>
      </w:r>
      <w:r w:rsidR="00BA271B" w:rsidRPr="001E3F57">
        <w:rPr>
          <w:rFonts w:eastAsia="SimSun"/>
          <w:color w:val="000000" w:themeColor="text1"/>
          <w:lang w:val="vi-VN"/>
        </w:rPr>
        <w:t>học phí</w:t>
      </w:r>
      <w:r w:rsidR="00BA271B" w:rsidRPr="001E3F57">
        <w:rPr>
          <w:rFonts w:eastAsia="SimSun"/>
          <w:color w:val="000000" w:themeColor="text1"/>
          <w:lang w:val="vi-VN"/>
        </w:rPr>
        <w:t>学费</w:t>
      </w:r>
      <w:r w:rsidR="00253522" w:rsidRPr="001E3F57">
        <w:rPr>
          <w:rFonts w:eastAsia="SimSun"/>
          <w:color w:val="000000" w:themeColor="text1"/>
          <w:lang w:val="vi-VN"/>
        </w:rPr>
        <w:t>, h</w:t>
      </w:r>
      <w:r w:rsidR="00BA271B" w:rsidRPr="001E3F57">
        <w:rPr>
          <w:rFonts w:eastAsia="SimSun"/>
          <w:color w:val="000000" w:themeColor="text1"/>
          <w:lang w:val="vi-VN"/>
        </w:rPr>
        <w:t>ọc thuật</w:t>
      </w:r>
      <w:r w:rsidR="00BA271B" w:rsidRPr="001E3F57">
        <w:rPr>
          <w:rFonts w:eastAsia="SimSun"/>
          <w:color w:val="000000" w:themeColor="text1"/>
          <w:lang w:val="vi-VN"/>
        </w:rPr>
        <w:t>学术</w:t>
      </w:r>
      <w:r w:rsidR="00253522" w:rsidRPr="001E3F57">
        <w:rPr>
          <w:rFonts w:eastAsia="SimSun"/>
          <w:color w:val="000000" w:themeColor="text1"/>
          <w:lang w:val="vi-VN"/>
        </w:rPr>
        <w:t xml:space="preserve">, </w:t>
      </w:r>
      <w:r w:rsidR="00BA271B" w:rsidRPr="001E3F57">
        <w:rPr>
          <w:rFonts w:eastAsia="SimSun"/>
          <w:color w:val="000000" w:themeColor="text1"/>
          <w:lang w:val="vi-VN"/>
        </w:rPr>
        <w:t>học thuyết</w:t>
      </w:r>
      <w:r w:rsidR="00BA271B" w:rsidRPr="001E3F57">
        <w:rPr>
          <w:rFonts w:eastAsia="SimSun"/>
          <w:color w:val="000000" w:themeColor="text1"/>
          <w:lang w:val="vi-VN"/>
        </w:rPr>
        <w:t>学说</w:t>
      </w:r>
      <w:r w:rsidR="00CD3D3F" w:rsidRPr="001E3F57">
        <w:rPr>
          <w:rFonts w:eastAsia="SimSun"/>
          <w:color w:val="000000" w:themeColor="text1"/>
        </w:rPr>
        <w:t>...</w:t>
      </w:r>
    </w:p>
    <w:p w14:paraId="4377B0FD" w14:textId="77777777" w:rsidR="00BA271B" w:rsidRPr="001E3F57" w:rsidRDefault="00BA271B" w:rsidP="006827A6">
      <w:pPr>
        <w:pStyle w:val="ListParagraph"/>
        <w:numPr>
          <w:ilvl w:val="0"/>
          <w:numId w:val="1"/>
        </w:numPr>
        <w:spacing w:before="120" w:after="60" w:line="276" w:lineRule="auto"/>
        <w:jc w:val="both"/>
        <w:rPr>
          <w:color w:val="000000" w:themeColor="text1"/>
          <w:lang w:val="vi-VN"/>
        </w:rPr>
      </w:pPr>
      <w:r w:rsidRPr="001E3F57">
        <w:rPr>
          <w:rFonts w:eastAsia="SimSun"/>
          <w:color w:val="000000" w:themeColor="text1"/>
          <w:lang w:val="vi-VN"/>
        </w:rPr>
        <w:t>tiểu học</w:t>
      </w:r>
      <w:r w:rsidRPr="001E3F57">
        <w:rPr>
          <w:rFonts w:eastAsia="SimSun"/>
          <w:color w:val="000000" w:themeColor="text1"/>
          <w:lang w:val="vi-VN"/>
        </w:rPr>
        <w:t>小学</w:t>
      </w:r>
      <w:r w:rsidR="00253522" w:rsidRPr="001E3F57">
        <w:rPr>
          <w:rFonts w:eastAsia="SimSun"/>
          <w:color w:val="000000" w:themeColor="text1"/>
          <w:lang w:val="vi-VN"/>
        </w:rPr>
        <w:t xml:space="preserve">, </w:t>
      </w:r>
      <w:r w:rsidRPr="001E3F57">
        <w:rPr>
          <w:rFonts w:eastAsia="SimSun"/>
          <w:color w:val="000000" w:themeColor="text1"/>
          <w:lang w:val="vi-VN"/>
        </w:rPr>
        <w:t>trung học</w:t>
      </w:r>
      <w:r w:rsidRPr="001E3F57">
        <w:rPr>
          <w:rFonts w:eastAsia="SimSun"/>
          <w:color w:val="000000" w:themeColor="text1"/>
          <w:lang w:val="vi-VN"/>
        </w:rPr>
        <w:t>中学</w:t>
      </w:r>
      <w:r w:rsidR="00253522" w:rsidRPr="001E3F57">
        <w:rPr>
          <w:rFonts w:eastAsia="SimSun"/>
          <w:color w:val="000000" w:themeColor="text1"/>
          <w:lang w:val="vi-VN"/>
        </w:rPr>
        <w:t xml:space="preserve">, </w:t>
      </w:r>
      <w:r w:rsidRPr="001E3F57">
        <w:rPr>
          <w:color w:val="000000" w:themeColor="text1"/>
          <w:lang w:val="vi-VN"/>
        </w:rPr>
        <w:t>đại học</w:t>
      </w:r>
      <w:r w:rsidRPr="001E3F57">
        <w:rPr>
          <w:rFonts w:eastAsia="SimSun"/>
          <w:color w:val="000000" w:themeColor="text1"/>
          <w:lang w:val="vi-VN"/>
        </w:rPr>
        <w:t>大学</w:t>
      </w:r>
      <w:r w:rsidR="00253522" w:rsidRPr="001E3F57">
        <w:rPr>
          <w:rFonts w:eastAsia="SimSun"/>
          <w:color w:val="000000" w:themeColor="text1"/>
          <w:lang w:val="vi-VN"/>
        </w:rPr>
        <w:t xml:space="preserve">, </w:t>
      </w:r>
      <w:r w:rsidRPr="001E3F57">
        <w:rPr>
          <w:rFonts w:eastAsia="SimSun"/>
          <w:color w:val="000000" w:themeColor="text1"/>
          <w:lang w:val="vi-VN"/>
        </w:rPr>
        <w:t>hóa học</w:t>
      </w:r>
      <w:r w:rsidRPr="001E3F57">
        <w:rPr>
          <w:rFonts w:eastAsia="SimSun"/>
          <w:color w:val="000000" w:themeColor="text1"/>
          <w:lang w:val="vi-VN"/>
        </w:rPr>
        <w:t>化学</w:t>
      </w:r>
      <w:r w:rsidR="00253522" w:rsidRPr="001E3F57">
        <w:rPr>
          <w:rFonts w:eastAsia="SimSun"/>
          <w:color w:val="000000" w:themeColor="text1"/>
          <w:lang w:val="vi-VN"/>
        </w:rPr>
        <w:t xml:space="preserve">, </w:t>
      </w:r>
      <w:r w:rsidRPr="001E3F57">
        <w:rPr>
          <w:rFonts w:eastAsia="SimSun"/>
          <w:color w:val="000000" w:themeColor="text1"/>
          <w:lang w:val="vi-VN"/>
        </w:rPr>
        <w:t>khoa học</w:t>
      </w:r>
      <w:r w:rsidRPr="001E3F57">
        <w:rPr>
          <w:rFonts w:eastAsia="SimSun"/>
          <w:color w:val="000000" w:themeColor="text1"/>
          <w:lang w:val="vi-VN"/>
        </w:rPr>
        <w:t>科学</w:t>
      </w:r>
      <w:r w:rsidR="00CD3D3F" w:rsidRPr="001E3F57">
        <w:rPr>
          <w:rFonts w:eastAsia="SimSun"/>
          <w:color w:val="000000" w:themeColor="text1"/>
        </w:rPr>
        <w:t>...</w:t>
      </w:r>
    </w:p>
    <w:p w14:paraId="61CDB911" w14:textId="77777777" w:rsidR="00BA271B" w:rsidRPr="001E3F57" w:rsidRDefault="00BA271B" w:rsidP="006827A6">
      <w:pPr>
        <w:pStyle w:val="ListParagraph"/>
        <w:numPr>
          <w:ilvl w:val="0"/>
          <w:numId w:val="1"/>
        </w:numPr>
        <w:spacing w:before="120" w:after="60" w:line="276" w:lineRule="auto"/>
        <w:jc w:val="both"/>
        <w:rPr>
          <w:color w:val="000000" w:themeColor="text1"/>
        </w:rPr>
      </w:pPr>
      <w:r w:rsidRPr="001E3F57">
        <w:rPr>
          <w:rFonts w:eastAsia="SimSun"/>
          <w:color w:val="000000" w:themeColor="text1"/>
        </w:rPr>
        <w:t>khoa học gia</w:t>
      </w:r>
      <w:r w:rsidRPr="001E3F57">
        <w:rPr>
          <w:rFonts w:eastAsia="SimSun"/>
          <w:color w:val="000000" w:themeColor="text1"/>
        </w:rPr>
        <w:t>科学家</w:t>
      </w:r>
      <w:r w:rsidR="00CC06BD" w:rsidRPr="001E3F57">
        <w:rPr>
          <w:rFonts w:eastAsia="SimSun"/>
          <w:color w:val="000000" w:themeColor="text1"/>
        </w:rPr>
        <w:t xml:space="preserve">, </w:t>
      </w:r>
      <w:r w:rsidRPr="001E3F57">
        <w:rPr>
          <w:rFonts w:eastAsia="SimSun"/>
          <w:color w:val="000000" w:themeColor="text1"/>
        </w:rPr>
        <w:t>l</w:t>
      </w:r>
      <w:r w:rsidRPr="001E3F57">
        <w:rPr>
          <w:rFonts w:eastAsia="SimSun"/>
          <w:color w:val="000000" w:themeColor="text1"/>
          <w:lang w:val="vi-VN"/>
        </w:rPr>
        <w:t>ưu học sinh</w:t>
      </w:r>
      <w:r w:rsidRPr="001E3F57">
        <w:rPr>
          <w:rFonts w:eastAsia="SimSun"/>
          <w:color w:val="000000" w:themeColor="text1"/>
        </w:rPr>
        <w:t>留学生</w:t>
      </w:r>
      <w:r w:rsidR="00CC06BD" w:rsidRPr="001E3F57">
        <w:rPr>
          <w:rFonts w:eastAsia="SimSun"/>
          <w:color w:val="000000" w:themeColor="text1"/>
        </w:rPr>
        <w:t xml:space="preserve">, </w:t>
      </w:r>
      <w:r w:rsidRPr="001E3F57">
        <w:rPr>
          <w:rFonts w:eastAsia="SimSun"/>
          <w:color w:val="000000" w:themeColor="text1"/>
        </w:rPr>
        <w:t>giáo học pháp</w:t>
      </w:r>
      <w:r w:rsidR="00CC06BD" w:rsidRPr="001E3F57">
        <w:rPr>
          <w:rFonts w:eastAsia="SimSun"/>
          <w:color w:val="000000" w:themeColor="text1"/>
        </w:rPr>
        <w:t>教学法</w:t>
      </w:r>
      <w:r w:rsidR="00CC06BD" w:rsidRPr="001E3F57">
        <w:rPr>
          <w:rFonts w:eastAsia="SimSun"/>
          <w:color w:val="000000" w:themeColor="text1"/>
        </w:rPr>
        <w:t>...</w:t>
      </w:r>
    </w:p>
    <w:p w14:paraId="2C41B53E" w14:textId="77777777" w:rsidR="000779B4" w:rsidRPr="001E3F57" w:rsidRDefault="00CC06BD"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2.2.1.2.</w:t>
      </w:r>
      <w:r w:rsidR="000779B4" w:rsidRPr="001E3F57">
        <w:rPr>
          <w:rFonts w:ascii="Times New Roman" w:hAnsi="Times New Roman" w:cs="Times New Roman"/>
          <w:color w:val="000000" w:themeColor="text1"/>
          <w:sz w:val="24"/>
          <w:szCs w:val="24"/>
        </w:rPr>
        <w:t xml:space="preserve"> Loại suy phụ tố</w:t>
      </w:r>
    </w:p>
    <w:p w14:paraId="6FD2CCDC" w14:textId="77777777" w:rsidR="000779B4" w:rsidRPr="001E3F57" w:rsidRDefault="000779B4"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lastRenderedPageBreak/>
        <w:t>Phụ tố trong tiếng Việt, cho dù là</w:t>
      </w:r>
      <w:r w:rsidR="000C3D3F" w:rsidRPr="001E3F57">
        <w:rPr>
          <w:rFonts w:ascii="Times New Roman" w:hAnsi="Times New Roman" w:cs="Times New Roman"/>
          <w:color w:val="000000" w:themeColor="text1"/>
          <w:sz w:val="24"/>
          <w:szCs w:val="24"/>
        </w:rPr>
        <w:t xml:space="preserve"> tiền tố hay hậu tố, cơ bản đều giữ được nghĩa gốc, do đó khi hướng dẫn sinh viên loại suy phụ tố, giáo viên cần chỉ rõ ý nghĩa của phụ tố đó ở trong từ.</w:t>
      </w:r>
    </w:p>
    <w:p w14:paraId="0509FCC0" w14:textId="77777777" w:rsidR="00BA271B" w:rsidRPr="001E3F57" w:rsidRDefault="00CC06BD"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a</w:t>
      </w:r>
      <w:r w:rsidR="0002351B" w:rsidRPr="001E3F57">
        <w:rPr>
          <w:rFonts w:ascii="Times New Roman" w:hAnsi="Times New Roman" w:cs="Times New Roman"/>
          <w:color w:val="000000" w:themeColor="text1"/>
          <w:sz w:val="24"/>
          <w:szCs w:val="24"/>
        </w:rPr>
        <w:t>)</w:t>
      </w:r>
      <w:r w:rsidR="000C3D3F" w:rsidRPr="001E3F57">
        <w:rPr>
          <w:rFonts w:ascii="Times New Roman" w:hAnsi="Times New Roman" w:cs="Times New Roman"/>
          <w:color w:val="000000" w:themeColor="text1"/>
          <w:sz w:val="24"/>
          <w:szCs w:val="24"/>
        </w:rPr>
        <w:t xml:space="preserve"> Loại suy tiền tố, ví dụ</w:t>
      </w:r>
      <w:r w:rsidRPr="001E3F57">
        <w:rPr>
          <w:rFonts w:ascii="Times New Roman" w:hAnsi="Times New Roman" w:cs="Times New Roman"/>
          <w:color w:val="000000" w:themeColor="text1"/>
          <w:sz w:val="24"/>
          <w:szCs w:val="24"/>
        </w:rPr>
        <w:t>:</w:t>
      </w:r>
    </w:p>
    <w:p w14:paraId="6B3209B8" w14:textId="77777777" w:rsidR="00BA271B" w:rsidRPr="001E3F57" w:rsidRDefault="00BA271B" w:rsidP="006827A6">
      <w:pPr>
        <w:pStyle w:val="ListParagraph"/>
        <w:numPr>
          <w:ilvl w:val="0"/>
          <w:numId w:val="1"/>
        </w:numPr>
        <w:spacing w:before="120" w:after="60" w:line="276" w:lineRule="auto"/>
        <w:jc w:val="both"/>
        <w:rPr>
          <w:color w:val="000000" w:themeColor="text1"/>
        </w:rPr>
      </w:pPr>
      <w:r w:rsidRPr="001E3F57">
        <w:rPr>
          <w:color w:val="000000" w:themeColor="text1"/>
        </w:rPr>
        <w:t>bán</w:t>
      </w:r>
      <w:r w:rsidR="0002351B" w:rsidRPr="001E3F57">
        <w:rPr>
          <w:rFonts w:eastAsia="SimSun" w:hAnsi="SimSun"/>
          <w:color w:val="000000" w:themeColor="text1"/>
          <w:lang w:val="vi-VN"/>
        </w:rPr>
        <w:t>半</w:t>
      </w:r>
      <w:r w:rsidR="00CC06BD" w:rsidRPr="001E3F57">
        <w:rPr>
          <w:rFonts w:eastAsiaTheme="minorEastAsia"/>
          <w:color w:val="000000" w:themeColor="text1"/>
        </w:rPr>
        <w:t xml:space="preserve">: </w:t>
      </w:r>
      <w:r w:rsidR="000C3D3F" w:rsidRPr="001E3F57">
        <w:rPr>
          <w:rFonts w:eastAsiaTheme="minorEastAsia"/>
          <w:color w:val="000000" w:themeColor="text1"/>
        </w:rPr>
        <w:t>dùng trướ</w:t>
      </w:r>
      <w:r w:rsidR="0002351B" w:rsidRPr="001E3F57">
        <w:rPr>
          <w:rFonts w:eastAsiaTheme="minorEastAsia"/>
          <w:color w:val="000000" w:themeColor="text1"/>
        </w:rPr>
        <w:t xml:space="preserve">c </w:t>
      </w:r>
      <w:r w:rsidR="000C3D3F" w:rsidRPr="001E3F57">
        <w:rPr>
          <w:rFonts w:eastAsiaTheme="minorEastAsia"/>
          <w:color w:val="000000" w:themeColor="text1"/>
        </w:rPr>
        <w:t xml:space="preserve">gốc </w:t>
      </w:r>
      <w:r w:rsidR="0002351B" w:rsidRPr="001E3F57">
        <w:rPr>
          <w:rFonts w:eastAsiaTheme="minorEastAsia"/>
          <w:color w:val="000000" w:themeColor="text1"/>
        </w:rPr>
        <w:t xml:space="preserve">từ </w:t>
      </w:r>
      <w:r w:rsidR="000C3D3F" w:rsidRPr="001E3F57">
        <w:rPr>
          <w:rFonts w:eastAsiaTheme="minorEastAsia"/>
          <w:color w:val="000000" w:themeColor="text1"/>
        </w:rPr>
        <w:t xml:space="preserve">mang tính danh từ hoặc động từ, biểu thị </w:t>
      </w:r>
      <w:r w:rsidR="0002351B" w:rsidRPr="001E3F57">
        <w:rPr>
          <w:rFonts w:eastAsiaTheme="minorEastAsia"/>
          <w:color w:val="000000" w:themeColor="text1"/>
        </w:rPr>
        <w:t xml:space="preserve">ý nghĩa </w:t>
      </w:r>
      <w:r w:rsidR="000C3D3F" w:rsidRPr="001E3F57">
        <w:rPr>
          <w:rFonts w:eastAsiaTheme="minorEastAsia"/>
          <w:color w:val="000000" w:themeColor="text1"/>
        </w:rPr>
        <w:t xml:space="preserve">một nửa, không hoàn toàn, ví dụ: </w:t>
      </w:r>
      <w:r w:rsidRPr="001E3F57">
        <w:rPr>
          <w:color w:val="000000" w:themeColor="text1"/>
        </w:rPr>
        <w:t xml:space="preserve">bán </w:t>
      </w:r>
      <w:r w:rsidRPr="001E3F57">
        <w:rPr>
          <w:rFonts w:eastAsiaTheme="minorEastAsia"/>
          <w:color w:val="000000" w:themeColor="text1"/>
        </w:rPr>
        <w:t>đảo</w:t>
      </w:r>
      <w:r w:rsidRPr="001E3F57">
        <w:rPr>
          <w:rFonts w:eastAsia="SimSun" w:hAnsi="SimSun"/>
          <w:color w:val="000000" w:themeColor="text1"/>
          <w:lang w:val="vi-VN"/>
        </w:rPr>
        <w:t>半岛</w:t>
      </w:r>
      <w:r w:rsidR="00CC06BD" w:rsidRPr="001E3F57">
        <w:rPr>
          <w:rFonts w:eastAsiaTheme="minorEastAsia"/>
          <w:color w:val="000000" w:themeColor="text1"/>
        </w:rPr>
        <w:t xml:space="preserve">, </w:t>
      </w:r>
      <w:r w:rsidRPr="001E3F57">
        <w:rPr>
          <w:rFonts w:eastAsia="MS Mincho"/>
          <w:color w:val="000000" w:themeColor="text1"/>
        </w:rPr>
        <w:t>bán kính</w:t>
      </w:r>
      <w:r w:rsidRPr="001E3F57">
        <w:rPr>
          <w:rFonts w:eastAsia="SimSun" w:hAnsi="SimSun"/>
          <w:color w:val="000000" w:themeColor="text1"/>
          <w:lang w:val="vi-VN"/>
        </w:rPr>
        <w:t>半径</w:t>
      </w:r>
      <w:r w:rsidR="00CC06BD" w:rsidRPr="001E3F57">
        <w:rPr>
          <w:rFonts w:eastAsiaTheme="minorEastAsia"/>
          <w:color w:val="000000" w:themeColor="text1"/>
        </w:rPr>
        <w:t xml:space="preserve">, </w:t>
      </w:r>
      <w:r w:rsidRPr="001E3F57">
        <w:rPr>
          <w:rFonts w:eastAsia="MS Mincho"/>
          <w:color w:val="000000" w:themeColor="text1"/>
        </w:rPr>
        <w:t>bán nguyệt</w:t>
      </w:r>
      <w:r w:rsidRPr="001E3F57">
        <w:rPr>
          <w:rFonts w:eastAsia="SimSun" w:hAnsi="SimSun"/>
          <w:color w:val="000000" w:themeColor="text1"/>
          <w:lang w:val="vi-VN"/>
        </w:rPr>
        <w:t>半月</w:t>
      </w:r>
      <w:r w:rsidR="00CC06BD" w:rsidRPr="001E3F57">
        <w:rPr>
          <w:rFonts w:eastAsiaTheme="minorEastAsia"/>
          <w:color w:val="000000" w:themeColor="text1"/>
        </w:rPr>
        <w:t xml:space="preserve">, </w:t>
      </w:r>
      <w:r w:rsidRPr="001E3F57">
        <w:rPr>
          <w:rFonts w:eastAsia="MS Mincho"/>
          <w:color w:val="000000" w:themeColor="text1"/>
        </w:rPr>
        <w:t>bán tín bán nghi</w:t>
      </w:r>
      <w:r w:rsidRPr="001E3F57">
        <w:rPr>
          <w:rFonts w:eastAsia="SimSun" w:hAnsi="SimSun"/>
          <w:color w:val="000000" w:themeColor="text1"/>
          <w:lang w:val="vi-VN"/>
        </w:rPr>
        <w:t>半信半疑</w:t>
      </w:r>
      <w:r w:rsidR="00CC06BD" w:rsidRPr="001E3F57">
        <w:rPr>
          <w:rFonts w:eastAsiaTheme="minorEastAsia"/>
          <w:color w:val="000000" w:themeColor="text1"/>
        </w:rPr>
        <w:t xml:space="preserve">, </w:t>
      </w:r>
      <w:r w:rsidRPr="001E3F57">
        <w:rPr>
          <w:rFonts w:eastAsia="MS Mincho"/>
          <w:color w:val="000000" w:themeColor="text1"/>
        </w:rPr>
        <w:t>bán tự động</w:t>
      </w:r>
      <w:r w:rsidR="000C3D3F" w:rsidRPr="001E3F57">
        <w:rPr>
          <w:rFonts w:eastAsia="SimSun" w:hAnsi="SimSun"/>
          <w:color w:val="000000" w:themeColor="text1"/>
          <w:lang w:val="vi-VN"/>
        </w:rPr>
        <w:t>半自动</w:t>
      </w:r>
      <w:r w:rsidR="000C3D3F" w:rsidRPr="001E3F57">
        <w:rPr>
          <w:rFonts w:eastAsiaTheme="minorEastAsia"/>
          <w:color w:val="000000" w:themeColor="text1"/>
        </w:rPr>
        <w:t>...</w:t>
      </w:r>
    </w:p>
    <w:p w14:paraId="79ABCBFB" w14:textId="77777777" w:rsidR="00BA271B" w:rsidRPr="001E3F57" w:rsidRDefault="00BA271B" w:rsidP="006827A6">
      <w:pPr>
        <w:pStyle w:val="ListParagraph"/>
        <w:numPr>
          <w:ilvl w:val="0"/>
          <w:numId w:val="1"/>
        </w:numPr>
        <w:spacing w:before="120" w:after="60" w:line="276" w:lineRule="auto"/>
        <w:jc w:val="both"/>
        <w:rPr>
          <w:color w:val="000000" w:themeColor="text1"/>
        </w:rPr>
      </w:pPr>
      <w:r w:rsidRPr="001E3F57">
        <w:rPr>
          <w:color w:val="000000" w:themeColor="text1"/>
        </w:rPr>
        <w:t>bất</w:t>
      </w:r>
      <w:r w:rsidR="0002351B" w:rsidRPr="001E3F57">
        <w:rPr>
          <w:rFonts w:eastAsia="SimSun" w:hAnsi="SimSun"/>
          <w:color w:val="000000" w:themeColor="text1"/>
          <w:lang w:val="vi-VN"/>
        </w:rPr>
        <w:t>不</w:t>
      </w:r>
      <w:r w:rsidR="000C3D3F" w:rsidRPr="001E3F57">
        <w:rPr>
          <w:rFonts w:eastAsiaTheme="minorEastAsia"/>
          <w:color w:val="000000" w:themeColor="text1"/>
        </w:rPr>
        <w:t>: dùng trướ</w:t>
      </w:r>
      <w:r w:rsidR="0002351B" w:rsidRPr="001E3F57">
        <w:rPr>
          <w:rFonts w:eastAsiaTheme="minorEastAsia"/>
          <w:color w:val="000000" w:themeColor="text1"/>
        </w:rPr>
        <w:t xml:space="preserve">c </w:t>
      </w:r>
      <w:r w:rsidR="000C3D3F" w:rsidRPr="001E3F57">
        <w:rPr>
          <w:rFonts w:eastAsiaTheme="minorEastAsia"/>
          <w:color w:val="000000" w:themeColor="text1"/>
        </w:rPr>
        <w:t xml:space="preserve">gốc </w:t>
      </w:r>
      <w:r w:rsidR="0002351B" w:rsidRPr="001E3F57">
        <w:rPr>
          <w:rFonts w:eastAsiaTheme="minorEastAsia"/>
          <w:color w:val="000000" w:themeColor="text1"/>
        </w:rPr>
        <w:t xml:space="preserve">từ </w:t>
      </w:r>
      <w:r w:rsidR="000C3D3F" w:rsidRPr="001E3F57">
        <w:rPr>
          <w:rFonts w:eastAsiaTheme="minorEastAsia"/>
          <w:color w:val="000000" w:themeColor="text1"/>
        </w:rPr>
        <w:t xml:space="preserve">mang tính động từ, tính từ hoặc phó từ, biểu thị phủ định, ví dụ: </w:t>
      </w:r>
      <w:r w:rsidRPr="001E3F57">
        <w:rPr>
          <w:color w:val="000000" w:themeColor="text1"/>
        </w:rPr>
        <w:t>bất biến</w:t>
      </w:r>
      <w:r w:rsidRPr="001E3F57">
        <w:rPr>
          <w:rFonts w:eastAsia="SimSun" w:hAnsi="SimSun"/>
          <w:color w:val="000000" w:themeColor="text1"/>
          <w:lang w:val="vi-VN"/>
        </w:rPr>
        <w:t>不变</w:t>
      </w:r>
      <w:r w:rsidR="00CC06BD" w:rsidRPr="001E3F57">
        <w:rPr>
          <w:rFonts w:eastAsiaTheme="minorEastAsia"/>
          <w:color w:val="000000" w:themeColor="text1"/>
        </w:rPr>
        <w:t xml:space="preserve">, </w:t>
      </w:r>
      <w:r w:rsidRPr="001E3F57">
        <w:rPr>
          <w:color w:val="000000" w:themeColor="text1"/>
        </w:rPr>
        <w:t>bất chính</w:t>
      </w:r>
      <w:r w:rsidRPr="001E3F57">
        <w:rPr>
          <w:rFonts w:eastAsia="SimSun" w:hAnsi="SimSun"/>
          <w:color w:val="000000" w:themeColor="text1"/>
          <w:lang w:val="vi-VN"/>
        </w:rPr>
        <w:t>不正</w:t>
      </w:r>
      <w:r w:rsidR="00CC06BD" w:rsidRPr="001E3F57">
        <w:rPr>
          <w:rFonts w:eastAsiaTheme="minorEastAsia"/>
          <w:color w:val="000000" w:themeColor="text1"/>
        </w:rPr>
        <w:t xml:space="preserve">, </w:t>
      </w:r>
      <w:r w:rsidRPr="001E3F57">
        <w:rPr>
          <w:color w:val="000000" w:themeColor="text1"/>
        </w:rPr>
        <w:t>bất hạnh</w:t>
      </w:r>
      <w:r w:rsidRPr="001E3F57">
        <w:rPr>
          <w:rFonts w:eastAsia="SimSun" w:hAnsi="SimSun"/>
          <w:color w:val="000000" w:themeColor="text1"/>
          <w:lang w:val="vi-VN"/>
        </w:rPr>
        <w:t>不幸</w:t>
      </w:r>
      <w:r w:rsidR="00CC06BD" w:rsidRPr="001E3F57">
        <w:rPr>
          <w:rFonts w:eastAsiaTheme="minorEastAsia"/>
          <w:color w:val="000000" w:themeColor="text1"/>
        </w:rPr>
        <w:t xml:space="preserve">, </w:t>
      </w:r>
      <w:r w:rsidRPr="001E3F57">
        <w:rPr>
          <w:color w:val="000000" w:themeColor="text1"/>
        </w:rPr>
        <w:t>bất hảo</w:t>
      </w:r>
      <w:r w:rsidRPr="001E3F57">
        <w:rPr>
          <w:rFonts w:eastAsia="SimSun" w:hAnsi="SimSun"/>
          <w:color w:val="000000" w:themeColor="text1"/>
          <w:lang w:val="vi-VN"/>
        </w:rPr>
        <w:t>不好</w:t>
      </w:r>
      <w:r w:rsidR="00CC06BD" w:rsidRPr="001E3F57">
        <w:rPr>
          <w:rFonts w:eastAsiaTheme="minorEastAsia"/>
          <w:color w:val="000000" w:themeColor="text1"/>
        </w:rPr>
        <w:t xml:space="preserve">, </w:t>
      </w:r>
      <w:r w:rsidRPr="001E3F57">
        <w:rPr>
          <w:color w:val="000000" w:themeColor="text1"/>
        </w:rPr>
        <w:t>bất hợp pháp</w:t>
      </w:r>
      <w:r w:rsidRPr="001E3F57">
        <w:rPr>
          <w:rFonts w:eastAsia="SimSun" w:hAnsi="SimSun"/>
          <w:color w:val="000000" w:themeColor="text1"/>
          <w:lang w:val="vi-VN"/>
        </w:rPr>
        <w:t>不合法</w:t>
      </w:r>
      <w:r w:rsidR="0011281E" w:rsidRPr="001E3F57">
        <w:rPr>
          <w:rFonts w:eastAsiaTheme="minorEastAsia"/>
          <w:color w:val="000000" w:themeColor="text1"/>
        </w:rPr>
        <w:t>...</w:t>
      </w:r>
    </w:p>
    <w:p w14:paraId="4EBD4B01" w14:textId="77777777" w:rsidR="00BA271B" w:rsidRPr="001E3F57" w:rsidRDefault="00BA271B" w:rsidP="006827A6">
      <w:pPr>
        <w:pStyle w:val="ListParagraph"/>
        <w:numPr>
          <w:ilvl w:val="0"/>
          <w:numId w:val="1"/>
        </w:numPr>
        <w:spacing w:before="120" w:after="60" w:line="276" w:lineRule="auto"/>
        <w:jc w:val="both"/>
        <w:rPr>
          <w:color w:val="000000" w:themeColor="text1"/>
        </w:rPr>
      </w:pPr>
      <w:r w:rsidRPr="001E3F57">
        <w:rPr>
          <w:color w:val="000000" w:themeColor="text1"/>
        </w:rPr>
        <w:t>đa</w:t>
      </w:r>
      <w:r w:rsidR="0002351B" w:rsidRPr="001E3F57">
        <w:rPr>
          <w:rFonts w:eastAsia="SimSun" w:hAnsi="SimSun"/>
          <w:color w:val="000000" w:themeColor="text1"/>
          <w:lang w:val="vi-VN"/>
        </w:rPr>
        <w:t>多</w:t>
      </w:r>
      <w:r w:rsidR="000C3D3F" w:rsidRPr="001E3F57">
        <w:rPr>
          <w:rFonts w:eastAsiaTheme="minorEastAsia"/>
          <w:color w:val="000000" w:themeColor="text1"/>
        </w:rPr>
        <w:t>: dùng trướ</w:t>
      </w:r>
      <w:r w:rsidR="0002351B" w:rsidRPr="001E3F57">
        <w:rPr>
          <w:rFonts w:eastAsiaTheme="minorEastAsia"/>
          <w:color w:val="000000" w:themeColor="text1"/>
        </w:rPr>
        <w:t xml:space="preserve">c </w:t>
      </w:r>
      <w:r w:rsidR="000C3D3F" w:rsidRPr="001E3F57">
        <w:rPr>
          <w:rFonts w:eastAsiaTheme="minorEastAsia"/>
          <w:color w:val="000000" w:themeColor="text1"/>
        </w:rPr>
        <w:t xml:space="preserve">gốc </w:t>
      </w:r>
      <w:r w:rsidR="0002351B" w:rsidRPr="001E3F57">
        <w:rPr>
          <w:rFonts w:eastAsiaTheme="minorEastAsia"/>
          <w:color w:val="000000" w:themeColor="text1"/>
        </w:rPr>
        <w:t xml:space="preserve">từ </w:t>
      </w:r>
      <w:r w:rsidR="000C3D3F" w:rsidRPr="001E3F57">
        <w:rPr>
          <w:rFonts w:eastAsiaTheme="minorEastAsia"/>
          <w:color w:val="000000" w:themeColor="text1"/>
        </w:rPr>
        <w:t>mang tính động từ hoặc danh từ, biểu thị</w:t>
      </w:r>
      <w:r w:rsidR="0002351B" w:rsidRPr="001E3F57">
        <w:rPr>
          <w:rFonts w:eastAsiaTheme="minorEastAsia"/>
          <w:color w:val="000000" w:themeColor="text1"/>
        </w:rPr>
        <w:t xml:space="preserve"> ý nghĩa </w:t>
      </w:r>
      <w:r w:rsidR="000C3D3F" w:rsidRPr="001E3F57">
        <w:rPr>
          <w:rFonts w:eastAsiaTheme="minorEastAsia"/>
          <w:color w:val="000000" w:themeColor="text1"/>
        </w:rPr>
        <w:t>nhiều, có nhiề</w:t>
      </w:r>
      <w:r w:rsidR="0002351B" w:rsidRPr="001E3F57">
        <w:rPr>
          <w:rFonts w:eastAsiaTheme="minorEastAsia"/>
          <w:color w:val="000000" w:themeColor="text1"/>
        </w:rPr>
        <w:t>u</w:t>
      </w:r>
      <w:r w:rsidR="000C3D3F" w:rsidRPr="001E3F57">
        <w:rPr>
          <w:rFonts w:eastAsiaTheme="minorEastAsia"/>
          <w:color w:val="000000" w:themeColor="text1"/>
        </w:rPr>
        <w:t xml:space="preserve">, ví dụ: </w:t>
      </w:r>
      <w:r w:rsidRPr="001E3F57">
        <w:rPr>
          <w:rFonts w:eastAsia="MS Mincho"/>
          <w:color w:val="000000" w:themeColor="text1"/>
        </w:rPr>
        <w:t>đa âm</w:t>
      </w:r>
      <w:r w:rsidRPr="001E3F57">
        <w:rPr>
          <w:rFonts w:eastAsia="SimSun" w:hAnsi="SimSun"/>
          <w:color w:val="000000" w:themeColor="text1"/>
          <w:lang w:val="vi-VN"/>
        </w:rPr>
        <w:t>多音</w:t>
      </w:r>
      <w:r w:rsidR="00CC06BD" w:rsidRPr="001E3F57">
        <w:rPr>
          <w:rFonts w:eastAsiaTheme="minorEastAsia"/>
          <w:color w:val="000000" w:themeColor="text1"/>
        </w:rPr>
        <w:t xml:space="preserve">, </w:t>
      </w:r>
      <w:r w:rsidRPr="001E3F57">
        <w:rPr>
          <w:rFonts w:eastAsia="MS Mincho"/>
          <w:color w:val="000000" w:themeColor="text1"/>
        </w:rPr>
        <w:t>đa nghi</w:t>
      </w:r>
      <w:r w:rsidRPr="001E3F57">
        <w:rPr>
          <w:rFonts w:eastAsia="SimSun" w:hAnsi="SimSun"/>
          <w:color w:val="000000" w:themeColor="text1"/>
          <w:lang w:val="vi-VN"/>
        </w:rPr>
        <w:t>多疑</w:t>
      </w:r>
      <w:r w:rsidR="00CC06BD" w:rsidRPr="001E3F57">
        <w:rPr>
          <w:rFonts w:eastAsiaTheme="minorEastAsia"/>
          <w:color w:val="000000" w:themeColor="text1"/>
        </w:rPr>
        <w:t xml:space="preserve">, </w:t>
      </w:r>
      <w:r w:rsidRPr="001E3F57">
        <w:rPr>
          <w:rFonts w:eastAsia="MS Mincho"/>
          <w:color w:val="000000" w:themeColor="text1"/>
        </w:rPr>
        <w:t>đa nguyên</w:t>
      </w:r>
      <w:r w:rsidRPr="001E3F57">
        <w:rPr>
          <w:rFonts w:eastAsia="SimSun" w:hAnsi="SimSun"/>
          <w:color w:val="000000" w:themeColor="text1"/>
          <w:lang w:val="vi-VN"/>
        </w:rPr>
        <w:t>多元</w:t>
      </w:r>
      <w:r w:rsidR="00CC06BD" w:rsidRPr="001E3F57">
        <w:rPr>
          <w:rFonts w:eastAsiaTheme="minorEastAsia"/>
          <w:color w:val="000000" w:themeColor="text1"/>
        </w:rPr>
        <w:t xml:space="preserve">, </w:t>
      </w:r>
      <w:r w:rsidRPr="001E3F57">
        <w:rPr>
          <w:rFonts w:eastAsia="MS Mincho"/>
          <w:color w:val="000000" w:themeColor="text1"/>
        </w:rPr>
        <w:t>đa sầu</w:t>
      </w:r>
      <w:r w:rsidRPr="001E3F57">
        <w:rPr>
          <w:rFonts w:eastAsia="SimSun" w:hAnsi="SimSun"/>
          <w:color w:val="000000" w:themeColor="text1"/>
          <w:lang w:val="vi-VN"/>
        </w:rPr>
        <w:t>多愁</w:t>
      </w:r>
      <w:r w:rsidR="00CC06BD" w:rsidRPr="001E3F57">
        <w:rPr>
          <w:rFonts w:eastAsiaTheme="minorEastAsia"/>
          <w:color w:val="000000" w:themeColor="text1"/>
        </w:rPr>
        <w:t xml:space="preserve">, </w:t>
      </w:r>
      <w:r w:rsidRPr="001E3F57">
        <w:rPr>
          <w:rFonts w:eastAsia="MS Mincho"/>
          <w:color w:val="000000" w:themeColor="text1"/>
        </w:rPr>
        <w:t>đa số</w:t>
      </w:r>
      <w:r w:rsidR="000C3D3F" w:rsidRPr="001E3F57">
        <w:rPr>
          <w:rFonts w:eastAsia="SimSun" w:hAnsi="SimSun"/>
          <w:color w:val="000000" w:themeColor="text1"/>
          <w:lang w:val="vi-VN"/>
        </w:rPr>
        <w:t>多数</w:t>
      </w:r>
      <w:r w:rsidR="000C3D3F" w:rsidRPr="001E3F57">
        <w:rPr>
          <w:rFonts w:eastAsiaTheme="minorEastAsia"/>
          <w:color w:val="000000" w:themeColor="text1"/>
        </w:rPr>
        <w:t>...</w:t>
      </w:r>
    </w:p>
    <w:p w14:paraId="4EF331B7" w14:textId="77777777" w:rsidR="00BA271B" w:rsidRPr="001E3F57" w:rsidRDefault="00CC06BD"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bCs/>
          <w:color w:val="000000" w:themeColor="text1"/>
          <w:sz w:val="24"/>
          <w:szCs w:val="24"/>
        </w:rPr>
        <w:t>b</w:t>
      </w:r>
      <w:r w:rsidR="0002351B" w:rsidRPr="001E3F57">
        <w:rPr>
          <w:rFonts w:ascii="Times New Roman" w:hAnsi="Times New Roman" w:cs="Times New Roman"/>
          <w:bCs/>
          <w:color w:val="000000" w:themeColor="text1"/>
          <w:sz w:val="24"/>
          <w:szCs w:val="24"/>
        </w:rPr>
        <w:t>)</w:t>
      </w:r>
      <w:r w:rsidR="000C3D3F" w:rsidRPr="001E3F57">
        <w:rPr>
          <w:rFonts w:ascii="Times New Roman" w:hAnsi="Times New Roman" w:cs="Times New Roman"/>
          <w:bCs/>
          <w:color w:val="000000" w:themeColor="text1"/>
          <w:sz w:val="24"/>
          <w:szCs w:val="24"/>
        </w:rPr>
        <w:t xml:space="preserve"> Loại suy hậu tố, ví dụ:</w:t>
      </w:r>
    </w:p>
    <w:p w14:paraId="62C716D7" w14:textId="77777777" w:rsidR="00BA271B" w:rsidRPr="001E3F57" w:rsidRDefault="00BA271B" w:rsidP="006827A6">
      <w:pPr>
        <w:pStyle w:val="ListParagraph"/>
        <w:numPr>
          <w:ilvl w:val="0"/>
          <w:numId w:val="1"/>
        </w:numPr>
        <w:spacing w:before="120" w:after="60" w:line="276" w:lineRule="auto"/>
        <w:jc w:val="both"/>
        <w:rPr>
          <w:rFonts w:eastAsiaTheme="minorEastAsia"/>
          <w:color w:val="000000" w:themeColor="text1"/>
        </w:rPr>
      </w:pPr>
      <w:r w:rsidRPr="001E3F57">
        <w:rPr>
          <w:rFonts w:eastAsiaTheme="minorEastAsia"/>
          <w:color w:val="000000" w:themeColor="text1"/>
        </w:rPr>
        <w:t>giả</w:t>
      </w:r>
      <w:r w:rsidR="0002351B" w:rsidRPr="001E3F57">
        <w:rPr>
          <w:rFonts w:eastAsia="SimSun" w:hAnsi="SimSun"/>
          <w:color w:val="000000" w:themeColor="text1"/>
          <w:lang w:val="vi-VN"/>
        </w:rPr>
        <w:t>者</w:t>
      </w:r>
      <w:r w:rsidR="0002351B" w:rsidRPr="001E3F57">
        <w:rPr>
          <w:rFonts w:eastAsiaTheme="minorEastAsia"/>
          <w:color w:val="000000" w:themeColor="text1"/>
        </w:rPr>
        <w:t>: dùng sau</w:t>
      </w:r>
      <w:r w:rsidR="00CC0684" w:rsidRPr="001E3F57">
        <w:rPr>
          <w:rFonts w:eastAsiaTheme="minorEastAsia"/>
          <w:color w:val="000000" w:themeColor="text1"/>
        </w:rPr>
        <w:t xml:space="preserve"> gốc </w:t>
      </w:r>
      <w:r w:rsidR="0002351B" w:rsidRPr="001E3F57">
        <w:rPr>
          <w:rFonts w:eastAsiaTheme="minorEastAsia"/>
          <w:color w:val="000000" w:themeColor="text1"/>
        </w:rPr>
        <w:t xml:space="preserve">từ </w:t>
      </w:r>
      <w:r w:rsidR="00CC0684" w:rsidRPr="001E3F57">
        <w:rPr>
          <w:rFonts w:eastAsiaTheme="minorEastAsia"/>
          <w:color w:val="000000" w:themeColor="text1"/>
        </w:rPr>
        <w:t xml:space="preserve">mang tính động từ, biến nó thành danh từ chỉ người, ví dụ: </w:t>
      </w:r>
      <w:r w:rsidRPr="001E3F57">
        <w:rPr>
          <w:rFonts w:eastAsiaTheme="minorEastAsia"/>
          <w:color w:val="000000" w:themeColor="text1"/>
        </w:rPr>
        <w:t>tác giả</w:t>
      </w:r>
      <w:r w:rsidRPr="001E3F57">
        <w:rPr>
          <w:rFonts w:eastAsia="SimSun" w:hAnsi="SimSun"/>
          <w:color w:val="000000" w:themeColor="text1"/>
          <w:lang w:val="vi-VN"/>
        </w:rPr>
        <w:t>作者</w:t>
      </w:r>
      <w:r w:rsidR="00CC06BD" w:rsidRPr="001E3F57">
        <w:rPr>
          <w:rFonts w:eastAsiaTheme="minorEastAsia"/>
          <w:color w:val="000000" w:themeColor="text1"/>
        </w:rPr>
        <w:t xml:space="preserve">, </w:t>
      </w:r>
      <w:r w:rsidRPr="001E3F57">
        <w:rPr>
          <w:rFonts w:eastAsiaTheme="minorEastAsia"/>
          <w:color w:val="000000" w:themeColor="text1"/>
        </w:rPr>
        <w:t>kí giả</w:t>
      </w:r>
      <w:r w:rsidRPr="001E3F57">
        <w:rPr>
          <w:rFonts w:eastAsia="SimSun" w:hAnsi="SimSun"/>
          <w:color w:val="000000" w:themeColor="text1"/>
          <w:lang w:val="vi-VN"/>
        </w:rPr>
        <w:t>记者</w:t>
      </w:r>
      <w:r w:rsidR="00CC06BD" w:rsidRPr="001E3F57">
        <w:rPr>
          <w:rFonts w:eastAsiaTheme="minorEastAsia"/>
          <w:color w:val="000000" w:themeColor="text1"/>
        </w:rPr>
        <w:t xml:space="preserve">, </w:t>
      </w:r>
      <w:r w:rsidRPr="001E3F57">
        <w:rPr>
          <w:rFonts w:eastAsiaTheme="minorEastAsia"/>
          <w:color w:val="000000" w:themeColor="text1"/>
        </w:rPr>
        <w:t>độc giả</w:t>
      </w:r>
      <w:r w:rsidRPr="001E3F57">
        <w:rPr>
          <w:rFonts w:eastAsia="SimSun" w:hAnsi="SimSun"/>
          <w:color w:val="000000" w:themeColor="text1"/>
          <w:lang w:val="vi-VN"/>
        </w:rPr>
        <w:t>读者</w:t>
      </w:r>
      <w:r w:rsidR="00CC06BD" w:rsidRPr="001E3F57">
        <w:rPr>
          <w:rFonts w:eastAsiaTheme="minorEastAsia"/>
          <w:color w:val="000000" w:themeColor="text1"/>
        </w:rPr>
        <w:t xml:space="preserve">, </w:t>
      </w:r>
      <w:r w:rsidRPr="001E3F57">
        <w:rPr>
          <w:rFonts w:eastAsiaTheme="minorEastAsia"/>
          <w:color w:val="000000" w:themeColor="text1"/>
        </w:rPr>
        <w:t>học giả</w:t>
      </w:r>
      <w:r w:rsidR="00CC0684" w:rsidRPr="001E3F57">
        <w:rPr>
          <w:rFonts w:eastAsia="SimSun" w:hAnsi="SimSun"/>
          <w:color w:val="000000" w:themeColor="text1"/>
          <w:lang w:val="vi-VN"/>
        </w:rPr>
        <w:t>学者</w:t>
      </w:r>
      <w:r w:rsidR="00CC0684" w:rsidRPr="001E3F57">
        <w:rPr>
          <w:rFonts w:eastAsiaTheme="minorEastAsia"/>
          <w:color w:val="000000" w:themeColor="text1"/>
        </w:rPr>
        <w:t>...</w:t>
      </w:r>
    </w:p>
    <w:p w14:paraId="0AC41C63" w14:textId="77777777" w:rsidR="00BA271B" w:rsidRPr="001E3F57" w:rsidRDefault="00BA271B" w:rsidP="006827A6">
      <w:pPr>
        <w:pStyle w:val="ListParagraph"/>
        <w:numPr>
          <w:ilvl w:val="0"/>
          <w:numId w:val="1"/>
        </w:numPr>
        <w:spacing w:before="120" w:after="60" w:line="276" w:lineRule="auto"/>
        <w:jc w:val="both"/>
        <w:rPr>
          <w:rFonts w:eastAsiaTheme="minorEastAsia"/>
          <w:color w:val="000000" w:themeColor="text1"/>
        </w:rPr>
      </w:pPr>
      <w:r w:rsidRPr="001E3F57">
        <w:rPr>
          <w:rFonts w:eastAsiaTheme="minorEastAsia"/>
          <w:color w:val="000000" w:themeColor="text1"/>
        </w:rPr>
        <w:t>hoá</w:t>
      </w:r>
      <w:r w:rsidR="0002351B" w:rsidRPr="001E3F57">
        <w:rPr>
          <w:rFonts w:eastAsia="SimSun" w:hAnsi="SimSun"/>
          <w:color w:val="000000" w:themeColor="text1"/>
          <w:lang w:val="vi-VN"/>
        </w:rPr>
        <w:t>化</w:t>
      </w:r>
      <w:r w:rsidR="00CC0684" w:rsidRPr="001E3F57">
        <w:rPr>
          <w:rFonts w:eastAsiaTheme="minorEastAsia"/>
          <w:color w:val="000000" w:themeColor="text1"/>
        </w:rPr>
        <w:t xml:space="preserve">: dùng sau gốc </w:t>
      </w:r>
      <w:r w:rsidR="0002351B" w:rsidRPr="001E3F57">
        <w:rPr>
          <w:rFonts w:eastAsiaTheme="minorEastAsia"/>
          <w:color w:val="000000" w:themeColor="text1"/>
        </w:rPr>
        <w:t xml:space="preserve">từ </w:t>
      </w:r>
      <w:r w:rsidR="00CC0684" w:rsidRPr="001E3F57">
        <w:rPr>
          <w:rFonts w:eastAsiaTheme="minorEastAsia"/>
          <w:color w:val="000000" w:themeColor="text1"/>
        </w:rPr>
        <w:t xml:space="preserve">mang tính danh từ, động từ hoặc tính từ, biến nó thành động từ, mang nghĩa trở nên một tính chất, trạng thái nào đó, ví dụ: </w:t>
      </w:r>
      <w:r w:rsidRPr="001E3F57">
        <w:rPr>
          <w:rFonts w:eastAsiaTheme="minorEastAsia"/>
          <w:color w:val="000000" w:themeColor="text1"/>
        </w:rPr>
        <w:t>công nghiệp hóa</w:t>
      </w:r>
      <w:r w:rsidRPr="001E3F57">
        <w:rPr>
          <w:rFonts w:eastAsia="SimSun" w:hAnsi="SimSun"/>
          <w:color w:val="000000" w:themeColor="text1"/>
          <w:lang w:val="vi-VN"/>
        </w:rPr>
        <w:t>工业化</w:t>
      </w:r>
      <w:r w:rsidR="00CC06BD" w:rsidRPr="001E3F57">
        <w:rPr>
          <w:rFonts w:eastAsiaTheme="minorEastAsia"/>
          <w:color w:val="000000" w:themeColor="text1"/>
        </w:rPr>
        <w:t xml:space="preserve">, </w:t>
      </w:r>
      <w:r w:rsidRPr="001E3F57">
        <w:rPr>
          <w:rFonts w:eastAsiaTheme="minorEastAsia"/>
          <w:color w:val="000000" w:themeColor="text1"/>
        </w:rPr>
        <w:t>hiện đại hóa</w:t>
      </w:r>
      <w:r w:rsidRPr="001E3F57">
        <w:rPr>
          <w:rFonts w:eastAsia="SimSun" w:hAnsi="SimSun"/>
          <w:color w:val="000000" w:themeColor="text1"/>
          <w:lang w:val="vi-VN"/>
        </w:rPr>
        <w:t>现代化</w:t>
      </w:r>
      <w:r w:rsidR="00CC06BD" w:rsidRPr="001E3F57">
        <w:rPr>
          <w:rFonts w:eastAsiaTheme="minorEastAsia"/>
          <w:color w:val="000000" w:themeColor="text1"/>
        </w:rPr>
        <w:t xml:space="preserve">, </w:t>
      </w:r>
      <w:r w:rsidRPr="001E3F57">
        <w:rPr>
          <w:rFonts w:eastAsiaTheme="minorEastAsia"/>
          <w:color w:val="000000" w:themeColor="text1"/>
        </w:rPr>
        <w:t>tự động hóa</w:t>
      </w:r>
      <w:r w:rsidRPr="001E3F57">
        <w:rPr>
          <w:rFonts w:eastAsia="SimSun" w:hAnsi="SimSun"/>
          <w:color w:val="000000" w:themeColor="text1"/>
          <w:lang w:val="vi-VN"/>
        </w:rPr>
        <w:t>自动化</w:t>
      </w:r>
      <w:r w:rsidR="00CC06BD" w:rsidRPr="001E3F57">
        <w:rPr>
          <w:rFonts w:eastAsiaTheme="minorEastAsia"/>
          <w:color w:val="000000" w:themeColor="text1"/>
        </w:rPr>
        <w:t xml:space="preserve">, </w:t>
      </w:r>
      <w:r w:rsidRPr="001E3F57">
        <w:rPr>
          <w:rFonts w:eastAsiaTheme="minorEastAsia"/>
          <w:color w:val="000000" w:themeColor="text1"/>
        </w:rPr>
        <w:t>đại chúng hóa</w:t>
      </w:r>
      <w:r w:rsidRPr="001E3F57">
        <w:rPr>
          <w:rFonts w:eastAsia="SimSun" w:hAnsi="SimSun"/>
          <w:color w:val="000000" w:themeColor="text1"/>
          <w:lang w:val="vi-VN"/>
        </w:rPr>
        <w:t>大众化</w:t>
      </w:r>
      <w:r w:rsidR="00CC06BD" w:rsidRPr="001E3F57">
        <w:rPr>
          <w:rFonts w:eastAsiaTheme="minorEastAsia"/>
          <w:color w:val="000000" w:themeColor="text1"/>
        </w:rPr>
        <w:t>...</w:t>
      </w:r>
    </w:p>
    <w:p w14:paraId="2081B31F" w14:textId="77777777" w:rsidR="009B398B" w:rsidRPr="001E3F57" w:rsidRDefault="00BA271B" w:rsidP="006827A6">
      <w:pPr>
        <w:pStyle w:val="ListParagraph"/>
        <w:numPr>
          <w:ilvl w:val="0"/>
          <w:numId w:val="1"/>
        </w:numPr>
        <w:spacing w:before="120" w:after="60" w:line="276" w:lineRule="auto"/>
        <w:jc w:val="both"/>
        <w:rPr>
          <w:rFonts w:eastAsiaTheme="minorEastAsia"/>
          <w:color w:val="0D0D0D" w:themeColor="text1" w:themeTint="F2"/>
        </w:rPr>
      </w:pPr>
      <w:r w:rsidRPr="001E3F57">
        <w:rPr>
          <w:rFonts w:eastAsiaTheme="minorEastAsia"/>
          <w:color w:val="0D0D0D" w:themeColor="text1" w:themeTint="F2"/>
        </w:rPr>
        <w:t>sĩ</w:t>
      </w:r>
      <w:r w:rsidR="0002351B" w:rsidRPr="001E3F57">
        <w:rPr>
          <w:rFonts w:eastAsia="SimSun" w:hAnsi="SimSun"/>
          <w:color w:val="000000" w:themeColor="text1"/>
          <w:lang w:val="vi-VN"/>
        </w:rPr>
        <w:t>士</w:t>
      </w:r>
      <w:r w:rsidR="00CC0684" w:rsidRPr="001E3F57">
        <w:rPr>
          <w:rFonts w:eastAsiaTheme="minorEastAsia"/>
          <w:color w:val="0D0D0D" w:themeColor="text1" w:themeTint="F2"/>
        </w:rPr>
        <w:t xml:space="preserve">: dùng sau gốc </w:t>
      </w:r>
      <w:r w:rsidR="0002351B" w:rsidRPr="001E3F57">
        <w:rPr>
          <w:rFonts w:eastAsiaTheme="minorEastAsia"/>
          <w:color w:val="0D0D0D" w:themeColor="text1" w:themeTint="F2"/>
        </w:rPr>
        <w:t xml:space="preserve">từ </w:t>
      </w:r>
      <w:r w:rsidR="00CC0684" w:rsidRPr="001E3F57">
        <w:rPr>
          <w:rFonts w:eastAsiaTheme="minorEastAsia"/>
          <w:color w:val="0D0D0D" w:themeColor="text1" w:themeTint="F2"/>
        </w:rPr>
        <w:t xml:space="preserve">mang tính danh từ, biểu thị người làm một nghề nào đó, hoặc người có phẩm chất cao quý, mang ý tôn kính, ví dụ: </w:t>
      </w:r>
      <w:r w:rsidRPr="001E3F57">
        <w:rPr>
          <w:rFonts w:eastAsiaTheme="minorEastAsia"/>
          <w:color w:val="0D0D0D" w:themeColor="text1" w:themeTint="F2"/>
        </w:rPr>
        <w:t>viện sĩ</w:t>
      </w:r>
      <w:r w:rsidRPr="001E3F57">
        <w:rPr>
          <w:rFonts w:eastAsia="SimSun" w:hAnsi="SimSun"/>
          <w:color w:val="000000" w:themeColor="text1"/>
          <w:lang w:val="vi-VN"/>
        </w:rPr>
        <w:t>院士</w:t>
      </w:r>
      <w:r w:rsidR="00CC06BD" w:rsidRPr="001E3F57">
        <w:rPr>
          <w:rFonts w:eastAsiaTheme="minorEastAsia"/>
          <w:color w:val="0D0D0D" w:themeColor="text1" w:themeTint="F2"/>
        </w:rPr>
        <w:t xml:space="preserve">, </w:t>
      </w:r>
      <w:r w:rsidRPr="001E3F57">
        <w:rPr>
          <w:rFonts w:eastAsiaTheme="minorEastAsia"/>
          <w:color w:val="0D0D0D" w:themeColor="text1" w:themeTint="F2"/>
        </w:rPr>
        <w:t>thạc sĩ</w:t>
      </w:r>
      <w:r w:rsidRPr="001E3F57">
        <w:rPr>
          <w:rFonts w:eastAsia="SimSun" w:hAnsi="SimSun"/>
          <w:color w:val="000000" w:themeColor="text1"/>
          <w:lang w:val="vi-VN"/>
        </w:rPr>
        <w:t>硕士</w:t>
      </w:r>
      <w:r w:rsidR="00CC06BD" w:rsidRPr="001E3F57">
        <w:rPr>
          <w:rFonts w:eastAsiaTheme="minorEastAsia"/>
          <w:color w:val="0D0D0D" w:themeColor="text1" w:themeTint="F2"/>
        </w:rPr>
        <w:t xml:space="preserve">, </w:t>
      </w:r>
      <w:r w:rsidRPr="001E3F57">
        <w:rPr>
          <w:rFonts w:eastAsiaTheme="minorEastAsia"/>
          <w:color w:val="0D0D0D" w:themeColor="text1" w:themeTint="F2"/>
        </w:rPr>
        <w:t>dũng sĩ</w:t>
      </w:r>
      <w:r w:rsidRPr="001E3F57">
        <w:rPr>
          <w:rFonts w:eastAsia="SimSun" w:hAnsi="SimSun"/>
          <w:color w:val="000000" w:themeColor="text1"/>
          <w:lang w:val="vi-VN"/>
        </w:rPr>
        <w:t>勇士</w:t>
      </w:r>
      <w:r w:rsidR="00CC06BD" w:rsidRPr="001E3F57">
        <w:rPr>
          <w:rFonts w:eastAsiaTheme="minorEastAsia"/>
          <w:color w:val="0D0D0D" w:themeColor="text1" w:themeTint="F2"/>
        </w:rPr>
        <w:t xml:space="preserve">, </w:t>
      </w:r>
      <w:r w:rsidRPr="001E3F57">
        <w:rPr>
          <w:rFonts w:eastAsiaTheme="minorEastAsia"/>
          <w:color w:val="0D0D0D" w:themeColor="text1" w:themeTint="F2"/>
        </w:rPr>
        <w:t>danh sĩ</w:t>
      </w:r>
      <w:r w:rsidRPr="001E3F57">
        <w:rPr>
          <w:rFonts w:eastAsia="SimSun" w:hAnsi="SimSun"/>
          <w:color w:val="000000" w:themeColor="text1"/>
          <w:lang w:val="vi-VN"/>
        </w:rPr>
        <w:t>名士</w:t>
      </w:r>
      <w:r w:rsidR="00CC06BD" w:rsidRPr="001E3F57">
        <w:rPr>
          <w:rFonts w:eastAsiaTheme="minorEastAsia"/>
          <w:color w:val="0D0D0D" w:themeColor="text1" w:themeTint="F2"/>
        </w:rPr>
        <w:t xml:space="preserve">, </w:t>
      </w:r>
      <w:r w:rsidRPr="001E3F57">
        <w:rPr>
          <w:rFonts w:eastAsiaTheme="minorEastAsia"/>
          <w:color w:val="0D0D0D" w:themeColor="text1" w:themeTint="F2"/>
        </w:rPr>
        <w:t>nhân sĩ</w:t>
      </w:r>
      <w:r w:rsidR="00CC0684" w:rsidRPr="001E3F57">
        <w:rPr>
          <w:rFonts w:eastAsia="SimSun" w:hAnsi="SimSun"/>
          <w:color w:val="000000" w:themeColor="text1"/>
          <w:lang w:val="vi-VN"/>
        </w:rPr>
        <w:t>人士</w:t>
      </w:r>
      <w:r w:rsidR="00CC0684" w:rsidRPr="001E3F57">
        <w:rPr>
          <w:rFonts w:eastAsiaTheme="minorEastAsia"/>
          <w:color w:val="0D0D0D" w:themeColor="text1" w:themeTint="F2"/>
        </w:rPr>
        <w:t>...</w:t>
      </w:r>
    </w:p>
    <w:p w14:paraId="2AC165BC" w14:textId="77777777" w:rsidR="00512EB0" w:rsidRPr="001E3F57" w:rsidRDefault="009B618F" w:rsidP="006827A6">
      <w:pPr>
        <w:spacing w:before="120" w:after="60"/>
        <w:ind w:firstLine="720"/>
        <w:jc w:val="both"/>
        <w:rPr>
          <w:rFonts w:ascii="Times New Roman" w:eastAsia="Times New Roman" w:hAnsi="Times New Roman" w:cs="Times New Roman"/>
          <w:color w:val="000000" w:themeColor="text1"/>
          <w:sz w:val="24"/>
          <w:szCs w:val="24"/>
          <w:lang w:val="vi-VN"/>
        </w:rPr>
      </w:pPr>
      <w:r w:rsidRPr="001E3F57">
        <w:rPr>
          <w:rFonts w:ascii="Times New Roman" w:hAnsi="Times New Roman" w:cs="Times New Roman"/>
          <w:color w:val="000000" w:themeColor="text1"/>
          <w:sz w:val="24"/>
          <w:szCs w:val="26"/>
        </w:rPr>
        <w:t xml:space="preserve">Khi vận dụng phương pháp này, giáo viên phải lưu ý người học về sự khác biệt trong cách sử dụng từ vựng của tiếng Hán hiện đại </w:t>
      </w:r>
      <w:r w:rsidR="005575C2" w:rsidRPr="001E3F57">
        <w:rPr>
          <w:rFonts w:ascii="Times New Roman" w:hAnsi="Times New Roman" w:cs="Times New Roman"/>
          <w:color w:val="000000" w:themeColor="text1"/>
          <w:sz w:val="24"/>
          <w:szCs w:val="26"/>
        </w:rPr>
        <w:t>so với t</w:t>
      </w:r>
      <w:r w:rsidRPr="001E3F57">
        <w:rPr>
          <w:rFonts w:ascii="Times New Roman" w:hAnsi="Times New Roman" w:cs="Times New Roman"/>
          <w:color w:val="000000" w:themeColor="text1"/>
          <w:sz w:val="24"/>
          <w:szCs w:val="26"/>
        </w:rPr>
        <w:t>ừ Hán Việt</w:t>
      </w:r>
      <w:r w:rsidR="005575C2" w:rsidRPr="001E3F57">
        <w:rPr>
          <w:rFonts w:ascii="Times New Roman" w:hAnsi="Times New Roman" w:cs="Times New Roman"/>
          <w:color w:val="000000" w:themeColor="text1"/>
          <w:sz w:val="24"/>
          <w:szCs w:val="26"/>
        </w:rPr>
        <w:t xml:space="preserve">, </w:t>
      </w:r>
      <w:r w:rsidRPr="001E3F57">
        <w:rPr>
          <w:rFonts w:ascii="Times New Roman" w:hAnsi="Times New Roman" w:cs="Times New Roman"/>
          <w:color w:val="000000" w:themeColor="text1"/>
          <w:sz w:val="24"/>
          <w:szCs w:val="26"/>
        </w:rPr>
        <w:t xml:space="preserve">ví dụ </w:t>
      </w:r>
      <w:r w:rsidR="002D7513" w:rsidRPr="001E3F57">
        <w:rPr>
          <w:rFonts w:ascii="Times New Roman" w:hAnsi="Times New Roman" w:cs="Times New Roman"/>
          <w:color w:val="000000" w:themeColor="text1"/>
          <w:sz w:val="24"/>
          <w:szCs w:val="26"/>
        </w:rPr>
        <w:t xml:space="preserve">từ “thư ký” trong tiếng Việt tiếng Hán hiện đại dùng từ </w:t>
      </w:r>
      <w:r w:rsidR="002D7513" w:rsidRPr="001E3F57">
        <w:rPr>
          <w:rFonts w:ascii="Times New Roman" w:eastAsia="SimSun" w:hAnsi="SimSun" w:cs="Times New Roman"/>
          <w:color w:val="000000" w:themeColor="text1"/>
          <w:sz w:val="24"/>
          <w:szCs w:val="26"/>
        </w:rPr>
        <w:t>秘</w:t>
      </w:r>
      <w:r w:rsidR="002D7513" w:rsidRPr="001E3F57">
        <w:rPr>
          <w:rFonts w:ascii="Times New Roman" w:eastAsia="SimSun" w:hAnsi="Times New Roman" w:cs="Times New Roman"/>
          <w:color w:val="000000" w:themeColor="text1"/>
          <w:sz w:val="24"/>
          <w:szCs w:val="26"/>
        </w:rPr>
        <w:t>书</w:t>
      </w:r>
      <w:r w:rsidR="002D7513" w:rsidRPr="001E3F57">
        <w:rPr>
          <w:rFonts w:ascii="Times New Roman" w:hAnsi="Times New Roman" w:cs="Times New Roman"/>
          <w:color w:val="000000" w:themeColor="text1"/>
          <w:sz w:val="24"/>
          <w:szCs w:val="26"/>
        </w:rPr>
        <w:t xml:space="preserve">(bí thư), trong khi từ “bí thư” lại dùng từ </w:t>
      </w:r>
      <w:r w:rsidR="002D7513" w:rsidRPr="001E3F57">
        <w:rPr>
          <w:rFonts w:ascii="Times New Roman" w:eastAsia="SimSun" w:hAnsi="SimSun" w:cs="Times New Roman"/>
          <w:color w:val="000000" w:themeColor="text1"/>
          <w:sz w:val="24"/>
          <w:szCs w:val="26"/>
        </w:rPr>
        <w:t>书记</w:t>
      </w:r>
      <w:r w:rsidR="002D7513" w:rsidRPr="001E3F57">
        <w:rPr>
          <w:rFonts w:ascii="Times New Roman" w:hAnsi="Times New Roman" w:cs="Times New Roman"/>
          <w:color w:val="000000" w:themeColor="text1"/>
          <w:sz w:val="24"/>
          <w:szCs w:val="26"/>
        </w:rPr>
        <w:t xml:space="preserve">(thư ký). Hoặc khi </w:t>
      </w:r>
      <w:r w:rsidRPr="001E3F57">
        <w:rPr>
          <w:rFonts w:ascii="Times New Roman" w:hAnsi="Times New Roman" w:cs="Times New Roman"/>
          <w:color w:val="000000" w:themeColor="text1"/>
          <w:sz w:val="24"/>
          <w:szCs w:val="26"/>
        </w:rPr>
        <w:t xml:space="preserve">loại suy hậu tố sĩ </w:t>
      </w:r>
      <w:r w:rsidRPr="001E3F57">
        <w:rPr>
          <w:rFonts w:ascii="Times New Roman" w:eastAsia="SimSun" w:hAnsi="SimSun" w:cs="Times New Roman"/>
          <w:color w:val="000000" w:themeColor="text1"/>
          <w:sz w:val="24"/>
          <w:szCs w:val="26"/>
        </w:rPr>
        <w:t>士</w:t>
      </w:r>
      <w:r w:rsidRPr="001E3F57">
        <w:rPr>
          <w:rFonts w:ascii="Times New Roman" w:hAnsi="Times New Roman" w:cs="Times New Roman"/>
          <w:color w:val="000000" w:themeColor="text1"/>
          <w:sz w:val="24"/>
          <w:szCs w:val="26"/>
        </w:rPr>
        <w:t xml:space="preserve">từ “tiến sĩ” là </w:t>
      </w:r>
      <w:r w:rsidRPr="001E3F57">
        <w:rPr>
          <w:rFonts w:ascii="Times New Roman" w:eastAsia="SimSun" w:hAnsi="SimSun" w:cs="Times New Roman"/>
          <w:color w:val="000000" w:themeColor="text1"/>
          <w:sz w:val="24"/>
          <w:szCs w:val="26"/>
        </w:rPr>
        <w:t>进士</w:t>
      </w:r>
      <w:r w:rsidRPr="001E3F57">
        <w:rPr>
          <w:rFonts w:ascii="Times New Roman" w:hAnsi="Times New Roman" w:cs="Times New Roman"/>
          <w:color w:val="000000" w:themeColor="text1"/>
          <w:sz w:val="24"/>
          <w:szCs w:val="26"/>
        </w:rPr>
        <w:t xml:space="preserve">, từ này thuộc lớp từ cổ, Hán ngữ hiện đại dùng từ </w:t>
      </w:r>
      <w:r w:rsidR="005575C2" w:rsidRPr="001E3F57">
        <w:rPr>
          <w:rFonts w:ascii="Times New Roman" w:eastAsia="SimSun" w:hAnsi="SimSun" w:cs="Times New Roman"/>
          <w:color w:val="000000" w:themeColor="text1"/>
          <w:sz w:val="24"/>
          <w:szCs w:val="26"/>
        </w:rPr>
        <w:t>博士</w:t>
      </w:r>
      <w:r w:rsidRPr="001E3F57">
        <w:rPr>
          <w:rFonts w:ascii="Times New Roman" w:hAnsi="Times New Roman" w:cs="Times New Roman"/>
          <w:color w:val="000000" w:themeColor="text1"/>
          <w:sz w:val="24"/>
          <w:szCs w:val="26"/>
        </w:rPr>
        <w:t xml:space="preserve">(bác sĩ) cho nghĩa “tiến sĩ”. </w:t>
      </w:r>
    </w:p>
    <w:p w14:paraId="58689CFC" w14:textId="77777777" w:rsidR="00BA271B" w:rsidRPr="001E3F57" w:rsidRDefault="00CC06BD" w:rsidP="006827A6">
      <w:pPr>
        <w:spacing w:before="120" w:after="60"/>
        <w:jc w:val="both"/>
        <w:rPr>
          <w:rFonts w:ascii="Times New Roman" w:hAnsi="Times New Roman" w:cs="Times New Roman"/>
          <w:color w:val="000000" w:themeColor="text1"/>
          <w:sz w:val="24"/>
          <w:szCs w:val="24"/>
          <w:lang w:val="vi-VN"/>
        </w:rPr>
      </w:pPr>
      <w:r w:rsidRPr="001E3F57">
        <w:rPr>
          <w:rFonts w:ascii="Times New Roman" w:hAnsi="Times New Roman" w:cs="Times New Roman"/>
          <w:color w:val="000000" w:themeColor="text1"/>
          <w:sz w:val="24"/>
          <w:szCs w:val="24"/>
          <w:lang w:val="vi-VN"/>
        </w:rPr>
        <w:t xml:space="preserve">2.2.1.3. </w:t>
      </w:r>
      <w:r w:rsidR="00CC0684" w:rsidRPr="001E3F57">
        <w:rPr>
          <w:rFonts w:ascii="Times New Roman" w:hAnsi="Times New Roman" w:cs="Times New Roman"/>
          <w:color w:val="000000" w:themeColor="text1"/>
          <w:sz w:val="24"/>
          <w:szCs w:val="24"/>
          <w:lang w:val="vi-VN"/>
        </w:rPr>
        <w:t>Phương pháp loại suy ngược</w:t>
      </w:r>
    </w:p>
    <w:p w14:paraId="405B5886" w14:textId="77777777" w:rsidR="00CC0684" w:rsidRPr="001E3F57" w:rsidRDefault="00CC06BD"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lang w:val="vi-VN"/>
        </w:rPr>
        <w:t>Hai</w:t>
      </w:r>
      <w:r w:rsidR="00CC0684" w:rsidRPr="001E3F57">
        <w:rPr>
          <w:rFonts w:ascii="Times New Roman" w:hAnsi="Times New Roman" w:cs="Times New Roman"/>
          <w:color w:val="000000" w:themeColor="text1"/>
          <w:sz w:val="24"/>
          <w:szCs w:val="24"/>
          <w:lang w:val="vi-VN"/>
        </w:rPr>
        <w:t xml:space="preserve"> cách loại suy trên thuộc phép loại suy thuận, tuy nhiên giáo viên có thể hướng dẫn sinh viên dùng phép loại suy ngược để tìm </w:t>
      </w:r>
      <w:r w:rsidR="0002351B" w:rsidRPr="001E3F57">
        <w:rPr>
          <w:rFonts w:ascii="Times New Roman" w:hAnsi="Times New Roman" w:cs="Times New Roman"/>
          <w:color w:val="000000" w:themeColor="text1"/>
          <w:sz w:val="24"/>
          <w:szCs w:val="24"/>
          <w:lang w:val="vi-VN"/>
        </w:rPr>
        <w:t xml:space="preserve">ra </w:t>
      </w:r>
      <w:r w:rsidR="00CC0684" w:rsidRPr="001E3F57">
        <w:rPr>
          <w:rFonts w:ascii="Times New Roman" w:hAnsi="Times New Roman" w:cs="Times New Roman"/>
          <w:color w:val="000000" w:themeColor="text1"/>
          <w:sz w:val="24"/>
          <w:szCs w:val="24"/>
          <w:lang w:val="vi-VN"/>
        </w:rPr>
        <w:t>những từ tố Hán Việt trái nghĩa, ví dụ khi dạy từ “quốc</w:t>
      </w:r>
      <w:r w:rsidR="00BA271B" w:rsidRPr="001E3F57">
        <w:rPr>
          <w:rFonts w:ascii="Times New Roman" w:hAnsi="Times New Roman" w:cs="Times New Roman"/>
          <w:color w:val="000000" w:themeColor="text1"/>
          <w:sz w:val="24"/>
          <w:szCs w:val="24"/>
          <w:lang w:val="vi-VN"/>
        </w:rPr>
        <w:t xml:space="preserve"> nội</w:t>
      </w:r>
      <w:r w:rsidR="0002351B" w:rsidRPr="001E3F57">
        <w:rPr>
          <w:rFonts w:ascii="Times New Roman" w:hAnsi="Times New Roman" w:cs="Times New Roman"/>
          <w:color w:val="000000" w:themeColor="text1"/>
          <w:sz w:val="24"/>
          <w:szCs w:val="24"/>
          <w:lang w:val="vi-VN"/>
        </w:rPr>
        <w:t xml:space="preserve">” </w:t>
      </w:r>
      <w:r w:rsidR="00BA271B" w:rsidRPr="001E3F57">
        <w:rPr>
          <w:rFonts w:ascii="Times New Roman" w:eastAsia="SimSun" w:hAnsi="SimSun" w:cs="Times New Roman"/>
          <w:color w:val="000000" w:themeColor="text1"/>
          <w:sz w:val="24"/>
          <w:szCs w:val="24"/>
          <w:lang w:val="vi-VN"/>
        </w:rPr>
        <w:t>国内</w:t>
      </w:r>
      <w:r w:rsidR="00CC0684" w:rsidRPr="001E3F57">
        <w:rPr>
          <w:rFonts w:ascii="Times New Roman" w:hAnsi="Times New Roman" w:cs="Times New Roman"/>
          <w:color w:val="000000" w:themeColor="text1"/>
          <w:sz w:val="24"/>
          <w:szCs w:val="24"/>
          <w:lang w:val="vi-VN"/>
        </w:rPr>
        <w:t>, có thể loại suy ra từ “q</w:t>
      </w:r>
      <w:r w:rsidR="00BA271B" w:rsidRPr="001E3F57">
        <w:rPr>
          <w:rFonts w:ascii="Times New Roman" w:hAnsi="Times New Roman" w:cs="Times New Roman"/>
          <w:color w:val="000000" w:themeColor="text1"/>
          <w:sz w:val="24"/>
          <w:szCs w:val="24"/>
          <w:lang w:val="vi-VN"/>
        </w:rPr>
        <w:t>uốc ngoại</w:t>
      </w:r>
      <w:r w:rsidR="0002351B" w:rsidRPr="001E3F57">
        <w:rPr>
          <w:rFonts w:ascii="Times New Roman" w:hAnsi="Times New Roman" w:cs="Times New Roman"/>
          <w:color w:val="000000" w:themeColor="text1"/>
          <w:sz w:val="24"/>
          <w:szCs w:val="24"/>
          <w:lang w:val="vi-VN"/>
        </w:rPr>
        <w:t xml:space="preserve">” </w:t>
      </w:r>
      <w:r w:rsidR="00BA271B" w:rsidRPr="001E3F57">
        <w:rPr>
          <w:rFonts w:ascii="Times New Roman" w:eastAsia="SimSun" w:hAnsi="SimSun" w:cs="Times New Roman"/>
          <w:color w:val="000000" w:themeColor="text1"/>
          <w:sz w:val="24"/>
          <w:szCs w:val="24"/>
          <w:lang w:val="vi-VN"/>
        </w:rPr>
        <w:t>国外</w:t>
      </w:r>
      <w:r w:rsidR="00CC0684" w:rsidRPr="001E3F57">
        <w:rPr>
          <w:rFonts w:ascii="Times New Roman" w:hAnsi="Times New Roman" w:cs="Times New Roman"/>
          <w:color w:val="000000" w:themeColor="text1"/>
          <w:sz w:val="24"/>
          <w:szCs w:val="24"/>
          <w:lang w:val="vi-VN"/>
        </w:rPr>
        <w:t xml:space="preserve">. </w:t>
      </w:r>
      <w:r w:rsidR="00CC0684" w:rsidRPr="001E3F57">
        <w:rPr>
          <w:rFonts w:ascii="Times New Roman" w:hAnsi="Times New Roman" w:cs="Times New Roman"/>
          <w:color w:val="000000" w:themeColor="text1"/>
          <w:sz w:val="24"/>
          <w:szCs w:val="24"/>
        </w:rPr>
        <w:t xml:space="preserve">Một số ví dụ khác: </w:t>
      </w:r>
    </w:p>
    <w:p w14:paraId="0B5FD284" w14:textId="77777777" w:rsidR="00BA271B" w:rsidRPr="001E3F57" w:rsidRDefault="00BA271B" w:rsidP="006827A6">
      <w:pPr>
        <w:pStyle w:val="ListParagraph"/>
        <w:numPr>
          <w:ilvl w:val="0"/>
          <w:numId w:val="1"/>
        </w:numPr>
        <w:spacing w:before="120" w:after="60" w:line="276" w:lineRule="auto"/>
        <w:jc w:val="both"/>
        <w:rPr>
          <w:rFonts w:eastAsia="SimSun"/>
          <w:color w:val="000000" w:themeColor="text1"/>
        </w:rPr>
      </w:pPr>
      <w:r w:rsidRPr="001E3F57">
        <w:rPr>
          <w:rFonts w:eastAsiaTheme="minorEastAsia"/>
          <w:color w:val="000000" w:themeColor="text1"/>
        </w:rPr>
        <w:t>công phí</w:t>
      </w:r>
      <w:r w:rsidRPr="001E3F57">
        <w:rPr>
          <w:rFonts w:eastAsia="SimSun"/>
          <w:color w:val="000000" w:themeColor="text1"/>
        </w:rPr>
        <w:t>公费</w:t>
      </w:r>
      <w:r w:rsidRPr="001E3F57">
        <w:rPr>
          <w:rFonts w:eastAsia="SimSun"/>
          <w:color w:val="000000" w:themeColor="text1"/>
        </w:rPr>
        <w:sym w:font="Wingdings" w:char="F0E0"/>
      </w:r>
      <w:r w:rsidRPr="001E3F57">
        <w:rPr>
          <w:rFonts w:eastAsiaTheme="minorEastAsia"/>
          <w:color w:val="000000" w:themeColor="text1"/>
        </w:rPr>
        <w:t>tự phí</w:t>
      </w:r>
      <w:r w:rsidRPr="001E3F57">
        <w:rPr>
          <w:rFonts w:eastAsia="SimSun"/>
          <w:color w:val="000000" w:themeColor="text1"/>
        </w:rPr>
        <w:t>自费</w:t>
      </w:r>
    </w:p>
    <w:p w14:paraId="761BD084" w14:textId="77777777" w:rsidR="00BA271B" w:rsidRPr="001E3F57" w:rsidRDefault="00BA271B" w:rsidP="006827A6">
      <w:pPr>
        <w:pStyle w:val="ListParagraph"/>
        <w:numPr>
          <w:ilvl w:val="0"/>
          <w:numId w:val="1"/>
        </w:numPr>
        <w:spacing w:before="120" w:after="60" w:line="276" w:lineRule="auto"/>
        <w:jc w:val="both"/>
        <w:rPr>
          <w:rFonts w:eastAsia="SimSun"/>
          <w:color w:val="000000" w:themeColor="text1"/>
        </w:rPr>
      </w:pPr>
      <w:r w:rsidRPr="001E3F57">
        <w:rPr>
          <w:rFonts w:eastAsiaTheme="minorEastAsia"/>
          <w:color w:val="000000" w:themeColor="text1"/>
        </w:rPr>
        <w:t>thất học</w:t>
      </w:r>
      <w:r w:rsidRPr="001E3F57">
        <w:rPr>
          <w:rFonts w:eastAsia="SimSun"/>
          <w:color w:val="000000" w:themeColor="text1"/>
        </w:rPr>
        <w:t>失学</w:t>
      </w:r>
      <w:r w:rsidRPr="001E3F57">
        <w:rPr>
          <w:rFonts w:eastAsia="SimSun"/>
          <w:color w:val="000000" w:themeColor="text1"/>
        </w:rPr>
        <w:sym w:font="Wingdings" w:char="F0E0"/>
      </w:r>
      <w:r w:rsidRPr="001E3F57">
        <w:rPr>
          <w:rFonts w:eastAsiaTheme="minorEastAsia"/>
          <w:color w:val="000000" w:themeColor="text1"/>
        </w:rPr>
        <w:t>thất giáo</w:t>
      </w:r>
      <w:r w:rsidRPr="001E3F57">
        <w:rPr>
          <w:rFonts w:eastAsia="SimSun"/>
          <w:color w:val="000000" w:themeColor="text1"/>
        </w:rPr>
        <w:t>失教</w:t>
      </w:r>
    </w:p>
    <w:p w14:paraId="241B4B7F" w14:textId="77777777" w:rsidR="00BA271B" w:rsidRPr="001E3F57" w:rsidRDefault="00BA271B" w:rsidP="006827A6">
      <w:pPr>
        <w:pStyle w:val="ListParagraph"/>
        <w:numPr>
          <w:ilvl w:val="0"/>
          <w:numId w:val="1"/>
        </w:numPr>
        <w:spacing w:before="120" w:after="60" w:line="276" w:lineRule="auto"/>
        <w:jc w:val="both"/>
        <w:rPr>
          <w:rFonts w:eastAsia="SimSun"/>
          <w:color w:val="000000" w:themeColor="text1"/>
        </w:rPr>
      </w:pPr>
      <w:r w:rsidRPr="001E3F57">
        <w:rPr>
          <w:rFonts w:eastAsiaTheme="minorEastAsia"/>
          <w:color w:val="000000" w:themeColor="text1"/>
        </w:rPr>
        <w:t>nam tính hóa</w:t>
      </w:r>
      <w:r w:rsidRPr="001E3F57">
        <w:rPr>
          <w:rFonts w:eastAsia="SimSun"/>
          <w:color w:val="000000" w:themeColor="text1"/>
        </w:rPr>
        <w:t>男性化</w:t>
      </w:r>
      <w:r w:rsidRPr="001E3F57">
        <w:rPr>
          <w:rFonts w:eastAsia="SimSun"/>
          <w:color w:val="000000" w:themeColor="text1"/>
        </w:rPr>
        <w:sym w:font="Wingdings" w:char="F0E0"/>
      </w:r>
      <w:r w:rsidRPr="001E3F57">
        <w:rPr>
          <w:rFonts w:eastAsiaTheme="minorEastAsia"/>
          <w:color w:val="000000" w:themeColor="text1"/>
        </w:rPr>
        <w:t>nữ tính hóa</w:t>
      </w:r>
      <w:r w:rsidRPr="001E3F57">
        <w:rPr>
          <w:rFonts w:eastAsia="SimSun"/>
          <w:color w:val="000000" w:themeColor="text1"/>
        </w:rPr>
        <w:t>女性化</w:t>
      </w:r>
    </w:p>
    <w:p w14:paraId="462BFE35" w14:textId="77777777" w:rsidR="00CC0684" w:rsidRPr="001E3F57" w:rsidRDefault="00CC0684" w:rsidP="006827A6">
      <w:pPr>
        <w:pStyle w:val="NormalWeb"/>
        <w:shd w:val="clear" w:color="auto" w:fill="FFFFFF"/>
        <w:spacing w:before="120" w:beforeAutospacing="0" w:after="60" w:afterAutospacing="0" w:line="276" w:lineRule="auto"/>
        <w:ind w:firstLine="720"/>
        <w:jc w:val="both"/>
        <w:textAlignment w:val="baseline"/>
        <w:rPr>
          <w:rFonts w:eastAsiaTheme="minorEastAsia"/>
          <w:color w:val="000000" w:themeColor="text1"/>
        </w:rPr>
      </w:pPr>
      <w:r w:rsidRPr="001E3F57">
        <w:rPr>
          <w:rFonts w:eastAsiaTheme="minorEastAsia"/>
          <w:color w:val="000000" w:themeColor="text1"/>
        </w:rPr>
        <w:t xml:space="preserve">Phương pháp loại suy thể hiện tư suy </w:t>
      </w:r>
      <w:r w:rsidR="00D26AA9" w:rsidRPr="001E3F57">
        <w:rPr>
          <w:rFonts w:eastAsiaTheme="minorEastAsia"/>
          <w:color w:val="000000" w:themeColor="text1"/>
        </w:rPr>
        <w:t xml:space="preserve">quy nạp và sáng tạo. </w:t>
      </w:r>
      <w:r w:rsidRPr="001E3F57">
        <w:rPr>
          <w:rFonts w:eastAsiaTheme="minorEastAsia"/>
          <w:color w:val="000000" w:themeColor="text1"/>
        </w:rPr>
        <w:t>Khi loại suy</w:t>
      </w:r>
      <w:r w:rsidR="00D26AA9" w:rsidRPr="001E3F57">
        <w:rPr>
          <w:rFonts w:eastAsiaTheme="minorEastAsia"/>
          <w:color w:val="000000" w:themeColor="text1"/>
        </w:rPr>
        <w:t xml:space="preserve"> từ ngữ</w:t>
      </w:r>
      <w:r w:rsidRPr="001E3F57">
        <w:rPr>
          <w:rFonts w:eastAsiaTheme="minorEastAsia"/>
          <w:color w:val="000000" w:themeColor="text1"/>
        </w:rPr>
        <w:t>, chúng ta</w:t>
      </w:r>
      <w:r w:rsidR="00D26AA9" w:rsidRPr="001E3F57">
        <w:rPr>
          <w:rFonts w:eastAsiaTheme="minorEastAsia"/>
          <w:color w:val="000000" w:themeColor="text1"/>
        </w:rPr>
        <w:t xml:space="preserve"> phải </w:t>
      </w:r>
      <w:r w:rsidRPr="001E3F57">
        <w:rPr>
          <w:rFonts w:eastAsiaTheme="minorEastAsia"/>
          <w:color w:val="000000" w:themeColor="text1"/>
        </w:rPr>
        <w:t xml:space="preserve">so sánh những điểm tương đồng của </w:t>
      </w:r>
      <w:r w:rsidR="00D26AA9" w:rsidRPr="001E3F57">
        <w:rPr>
          <w:rFonts w:eastAsiaTheme="minorEastAsia"/>
          <w:color w:val="000000" w:themeColor="text1"/>
        </w:rPr>
        <w:t>hai</w:t>
      </w:r>
      <w:r w:rsidRPr="001E3F57">
        <w:rPr>
          <w:rFonts w:eastAsiaTheme="minorEastAsia"/>
          <w:color w:val="000000" w:themeColor="text1"/>
        </w:rPr>
        <w:t xml:space="preserve"> sự vật hiện tượng để rút ra kết luậ</w:t>
      </w:r>
      <w:r w:rsidR="00D26AA9" w:rsidRPr="001E3F57">
        <w:rPr>
          <w:rFonts w:eastAsiaTheme="minorEastAsia"/>
          <w:color w:val="000000" w:themeColor="text1"/>
        </w:rPr>
        <w:t xml:space="preserve">n. Dùng phép loại suy đúng lúc đúng nơi giáo viên sẽ kích thích sự liên tưởng về từ ngữ của sinh viên, </w:t>
      </w:r>
      <w:r w:rsidR="00CC06BD" w:rsidRPr="001E3F57">
        <w:rPr>
          <w:rFonts w:eastAsiaTheme="minorEastAsia"/>
          <w:color w:val="000000" w:themeColor="text1"/>
        </w:rPr>
        <w:t xml:space="preserve">từ đó </w:t>
      </w:r>
      <w:r w:rsidR="00D26AA9" w:rsidRPr="001E3F57">
        <w:rPr>
          <w:rFonts w:eastAsiaTheme="minorEastAsia"/>
          <w:color w:val="000000" w:themeColor="text1"/>
        </w:rPr>
        <w:t xml:space="preserve">liên hệ với các yếu tố Hán Việt để hình thành trong đầu một loạt những từ ngữ liên quan. </w:t>
      </w:r>
    </w:p>
    <w:p w14:paraId="20C42480" w14:textId="77777777" w:rsidR="00536C31" w:rsidRPr="001E3F57" w:rsidRDefault="00536C31" w:rsidP="006827A6">
      <w:pPr>
        <w:spacing w:before="120" w:after="60"/>
        <w:jc w:val="both"/>
        <w:rPr>
          <w:rFonts w:ascii="Times New Roman" w:hAnsi="Times New Roman" w:cs="Times New Roman"/>
          <w:i/>
          <w:color w:val="000000" w:themeColor="text1"/>
          <w:sz w:val="24"/>
          <w:szCs w:val="24"/>
        </w:rPr>
      </w:pPr>
      <w:r w:rsidRPr="001E3F57">
        <w:rPr>
          <w:rFonts w:ascii="Times New Roman" w:hAnsi="Times New Roman" w:cs="Times New Roman"/>
          <w:i/>
          <w:color w:val="000000" w:themeColor="text1"/>
          <w:sz w:val="24"/>
          <w:szCs w:val="24"/>
        </w:rPr>
        <w:lastRenderedPageBreak/>
        <w:t>2.2.2. Phương pháp ghép ngữ tố</w:t>
      </w:r>
    </w:p>
    <w:p w14:paraId="1FB915E6" w14:textId="77777777" w:rsidR="00536C31" w:rsidRPr="001E3F57" w:rsidRDefault="00536C31"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Đây là phương pháp lợi dụng những ngữ tố đã học để liên tưởng</w:t>
      </w:r>
      <w:r w:rsidR="00603047" w:rsidRPr="001E3F57">
        <w:rPr>
          <w:rFonts w:ascii="Times New Roman" w:hAnsi="Times New Roman" w:cs="Times New Roman"/>
          <w:color w:val="000000" w:themeColor="text1"/>
          <w:sz w:val="24"/>
          <w:szCs w:val="24"/>
        </w:rPr>
        <w:t xml:space="preserve">, </w:t>
      </w:r>
      <w:r w:rsidRPr="001E3F57">
        <w:rPr>
          <w:rFonts w:ascii="Times New Roman" w:hAnsi="Times New Roman" w:cs="Times New Roman"/>
          <w:color w:val="000000" w:themeColor="text1"/>
          <w:sz w:val="24"/>
          <w:szCs w:val="24"/>
        </w:rPr>
        <w:t>liên kết lại với nhau thành từ mới, lưu ý những ngữ tố bài này nói đến là ngữ tố Hán Việt. Ví dụ khi học từ</w:t>
      </w:r>
      <w:r w:rsidR="00603047" w:rsidRPr="001E3F57">
        <w:rPr>
          <w:rFonts w:ascii="Times New Roman" w:hAnsi="Times New Roman" w:cs="Times New Roman"/>
          <w:color w:val="000000" w:themeColor="text1"/>
          <w:sz w:val="24"/>
          <w:szCs w:val="24"/>
        </w:rPr>
        <w:t xml:space="preserve"> “Anh văn” </w:t>
      </w:r>
      <w:r w:rsidRPr="001E3F57">
        <w:rPr>
          <w:rFonts w:ascii="Times New Roman" w:eastAsia="SimSun" w:hAnsi="SimSun" w:cs="Times New Roman"/>
          <w:color w:val="000000" w:themeColor="text1"/>
          <w:sz w:val="24"/>
          <w:szCs w:val="24"/>
          <w:lang w:val="vi-VN"/>
        </w:rPr>
        <w:t>英文</w:t>
      </w:r>
      <w:r w:rsidRPr="001E3F57">
        <w:rPr>
          <w:rFonts w:ascii="Times New Roman" w:hAnsi="Times New Roman" w:cs="Times New Roman"/>
          <w:color w:val="000000" w:themeColor="text1"/>
          <w:sz w:val="24"/>
          <w:szCs w:val="24"/>
        </w:rPr>
        <w:t>và “học tậ</w:t>
      </w:r>
      <w:r w:rsidR="00603047" w:rsidRPr="001E3F57">
        <w:rPr>
          <w:rFonts w:ascii="Times New Roman" w:hAnsi="Times New Roman" w:cs="Times New Roman"/>
          <w:color w:val="000000" w:themeColor="text1"/>
          <w:sz w:val="24"/>
          <w:szCs w:val="24"/>
        </w:rPr>
        <w:t xml:space="preserve">p” </w:t>
      </w:r>
      <w:r w:rsidRPr="001E3F57">
        <w:rPr>
          <w:rFonts w:ascii="Times New Roman" w:eastAsia="SimSun" w:hAnsi="SimSun" w:cs="Times New Roman"/>
          <w:color w:val="000000" w:themeColor="text1"/>
          <w:sz w:val="24"/>
          <w:szCs w:val="24"/>
          <w:lang w:val="vi-VN"/>
        </w:rPr>
        <w:t>学习</w:t>
      </w:r>
      <w:r w:rsidRPr="001E3F57">
        <w:rPr>
          <w:rFonts w:ascii="Times New Roman" w:hAnsi="Times New Roman" w:cs="Times New Roman"/>
          <w:color w:val="000000" w:themeColor="text1"/>
          <w:sz w:val="24"/>
          <w:szCs w:val="24"/>
        </w:rPr>
        <w:t xml:space="preserve">, giáo viên có thể gợi ý ghép hai ngữ tố “văn” </w:t>
      </w:r>
      <w:r w:rsidR="00603047" w:rsidRPr="001E3F57">
        <w:rPr>
          <w:rFonts w:ascii="Times New Roman" w:eastAsia="SimSun" w:hAnsi="SimSun" w:cs="Times New Roman"/>
          <w:color w:val="000000" w:themeColor="text1"/>
          <w:sz w:val="24"/>
          <w:szCs w:val="24"/>
          <w:lang w:val="vi-VN"/>
        </w:rPr>
        <w:t>文</w:t>
      </w:r>
      <w:r w:rsidRPr="001E3F57">
        <w:rPr>
          <w:rFonts w:ascii="Times New Roman" w:hAnsi="Times New Roman" w:cs="Times New Roman"/>
          <w:color w:val="000000" w:themeColor="text1"/>
          <w:sz w:val="24"/>
          <w:szCs w:val="24"/>
        </w:rPr>
        <w:t xml:space="preserve">và “học” </w:t>
      </w:r>
      <w:r w:rsidR="00603047" w:rsidRPr="001E3F57">
        <w:rPr>
          <w:rFonts w:ascii="Times New Roman" w:eastAsia="SimSun" w:hAnsi="SimSun" w:cs="Times New Roman"/>
          <w:color w:val="000000" w:themeColor="text1"/>
          <w:sz w:val="24"/>
          <w:szCs w:val="24"/>
          <w:lang w:val="vi-VN"/>
        </w:rPr>
        <w:t>学</w:t>
      </w:r>
      <w:r w:rsidRPr="001E3F57">
        <w:rPr>
          <w:rFonts w:ascii="Times New Roman" w:hAnsi="Times New Roman" w:cs="Times New Roman"/>
          <w:color w:val="000000" w:themeColor="text1"/>
          <w:sz w:val="24"/>
          <w:szCs w:val="24"/>
        </w:rPr>
        <w:t>để tạo thành từ mới là “văn họ</w:t>
      </w:r>
      <w:r w:rsidR="00603047" w:rsidRPr="001E3F57">
        <w:rPr>
          <w:rFonts w:ascii="Times New Roman" w:hAnsi="Times New Roman" w:cs="Times New Roman"/>
          <w:color w:val="000000" w:themeColor="text1"/>
          <w:sz w:val="24"/>
          <w:szCs w:val="24"/>
        </w:rPr>
        <w:t xml:space="preserve">c” </w:t>
      </w:r>
      <w:r w:rsidRPr="001E3F57">
        <w:rPr>
          <w:rFonts w:ascii="Times New Roman" w:eastAsia="SimSun" w:hAnsi="SimSun" w:cs="Times New Roman"/>
          <w:color w:val="000000" w:themeColor="text1"/>
          <w:sz w:val="24"/>
          <w:szCs w:val="24"/>
          <w:lang w:val="vi-VN"/>
        </w:rPr>
        <w:t>文学</w:t>
      </w:r>
      <w:r w:rsidRPr="001E3F57">
        <w:rPr>
          <w:rFonts w:ascii="Times New Roman" w:hAnsi="Times New Roman" w:cs="Times New Roman"/>
          <w:color w:val="000000" w:themeColor="text1"/>
          <w:sz w:val="24"/>
          <w:szCs w:val="24"/>
        </w:rPr>
        <w:t>. Ví dụ khác:</w:t>
      </w:r>
    </w:p>
    <w:p w14:paraId="1A89D267" w14:textId="77777777" w:rsidR="00536C31" w:rsidRPr="001E3F57" w:rsidRDefault="00536C31" w:rsidP="006827A6">
      <w:pPr>
        <w:pStyle w:val="ListParagraph"/>
        <w:numPr>
          <w:ilvl w:val="0"/>
          <w:numId w:val="1"/>
        </w:numPr>
        <w:spacing w:before="120" w:after="60" w:line="276" w:lineRule="auto"/>
        <w:jc w:val="both"/>
        <w:rPr>
          <w:rFonts w:eastAsia="SimSun"/>
          <w:color w:val="000000" w:themeColor="text1"/>
        </w:rPr>
      </w:pPr>
      <w:r w:rsidRPr="001E3F57">
        <w:rPr>
          <w:rFonts w:eastAsiaTheme="minorEastAsia"/>
          <w:color w:val="000000" w:themeColor="text1"/>
        </w:rPr>
        <w:t>ngữ pháp</w:t>
      </w:r>
      <w:r w:rsidRPr="001E3F57">
        <w:rPr>
          <w:rFonts w:eastAsia="SimSun"/>
          <w:color w:val="000000" w:themeColor="text1"/>
        </w:rPr>
        <w:t>语</w:t>
      </w:r>
      <w:r w:rsidRPr="001E3F57">
        <w:rPr>
          <w:rFonts w:eastAsia="SimSun" w:hAnsi="SimSun"/>
          <w:color w:val="000000" w:themeColor="text1"/>
          <w:lang w:val="vi-VN"/>
        </w:rPr>
        <w:t>法</w:t>
      </w:r>
      <w:r w:rsidRPr="001E3F57">
        <w:rPr>
          <w:rFonts w:eastAsia="SimSun"/>
          <w:color w:val="000000" w:themeColor="text1"/>
        </w:rPr>
        <w:t xml:space="preserve">, </w:t>
      </w:r>
      <w:r w:rsidRPr="001E3F57">
        <w:rPr>
          <w:rFonts w:eastAsiaTheme="minorEastAsia"/>
          <w:color w:val="000000" w:themeColor="text1"/>
        </w:rPr>
        <w:t>Trung Quốc</w:t>
      </w:r>
      <w:r w:rsidRPr="001E3F57">
        <w:rPr>
          <w:rFonts w:eastAsia="SimSun"/>
          <w:color w:val="000000" w:themeColor="text1"/>
        </w:rPr>
        <w:t>中国</w:t>
      </w:r>
      <w:r w:rsidRPr="001E3F57">
        <w:rPr>
          <w:rFonts w:eastAsia="SimSun"/>
          <w:color w:val="000000" w:themeColor="text1"/>
        </w:rPr>
        <w:sym w:font="Wingdings" w:char="F0E0"/>
      </w:r>
      <w:r w:rsidRPr="001E3F57">
        <w:rPr>
          <w:rFonts w:eastAsiaTheme="minorEastAsia"/>
          <w:color w:val="000000" w:themeColor="text1"/>
        </w:rPr>
        <w:t>Pháp quốc</w:t>
      </w:r>
      <w:r w:rsidRPr="001E3F57">
        <w:rPr>
          <w:rFonts w:eastAsia="SimSun"/>
          <w:color w:val="000000" w:themeColor="text1"/>
        </w:rPr>
        <w:t>法国</w:t>
      </w:r>
    </w:p>
    <w:p w14:paraId="34597596" w14:textId="77777777" w:rsidR="00536C31" w:rsidRPr="001E3F57" w:rsidRDefault="00536C31" w:rsidP="006827A6">
      <w:pPr>
        <w:pStyle w:val="ListParagraph"/>
        <w:numPr>
          <w:ilvl w:val="0"/>
          <w:numId w:val="1"/>
        </w:numPr>
        <w:spacing w:before="120" w:after="60" w:line="276" w:lineRule="auto"/>
        <w:jc w:val="both"/>
        <w:rPr>
          <w:rFonts w:eastAsia="SimSun"/>
          <w:color w:val="000000" w:themeColor="text1"/>
        </w:rPr>
      </w:pPr>
      <w:r w:rsidRPr="001E3F57">
        <w:rPr>
          <w:rFonts w:eastAsiaTheme="minorEastAsia"/>
          <w:color w:val="000000" w:themeColor="text1"/>
        </w:rPr>
        <w:t>tiểu thuyết</w:t>
      </w:r>
      <w:r w:rsidRPr="001E3F57">
        <w:rPr>
          <w:rFonts w:eastAsia="SimSun"/>
          <w:color w:val="000000" w:themeColor="text1"/>
        </w:rPr>
        <w:t>小说</w:t>
      </w:r>
      <w:r w:rsidRPr="001E3F57">
        <w:rPr>
          <w:rFonts w:eastAsia="SimSun"/>
          <w:color w:val="000000" w:themeColor="text1"/>
        </w:rPr>
        <w:t xml:space="preserve">, </w:t>
      </w:r>
      <w:r w:rsidRPr="001E3F57">
        <w:rPr>
          <w:rFonts w:eastAsiaTheme="minorEastAsia"/>
          <w:color w:val="000000" w:themeColor="text1"/>
        </w:rPr>
        <w:t>minh bạch</w:t>
      </w:r>
      <w:r w:rsidRPr="001E3F57">
        <w:rPr>
          <w:rFonts w:eastAsia="SimSun"/>
          <w:color w:val="000000" w:themeColor="text1"/>
        </w:rPr>
        <w:t>明白</w:t>
      </w:r>
      <w:r w:rsidRPr="001E3F57">
        <w:rPr>
          <w:rFonts w:eastAsia="SimSun"/>
          <w:color w:val="000000" w:themeColor="text1"/>
        </w:rPr>
        <w:sym w:font="Wingdings" w:char="F0E0"/>
      </w:r>
      <w:r w:rsidRPr="001E3F57">
        <w:rPr>
          <w:rFonts w:eastAsiaTheme="minorEastAsia"/>
          <w:color w:val="000000" w:themeColor="text1"/>
        </w:rPr>
        <w:t>thuyết minh</w:t>
      </w:r>
      <w:r w:rsidRPr="001E3F57">
        <w:rPr>
          <w:rFonts w:eastAsia="SimSun"/>
          <w:color w:val="000000" w:themeColor="text1"/>
        </w:rPr>
        <w:t>说明</w:t>
      </w:r>
    </w:p>
    <w:p w14:paraId="6700CFDC" w14:textId="77777777" w:rsidR="00536C31" w:rsidRPr="001E3F57" w:rsidRDefault="00536C31" w:rsidP="006827A6">
      <w:pPr>
        <w:pStyle w:val="ListParagraph"/>
        <w:numPr>
          <w:ilvl w:val="0"/>
          <w:numId w:val="1"/>
        </w:numPr>
        <w:spacing w:before="120" w:after="60" w:line="276" w:lineRule="auto"/>
        <w:jc w:val="both"/>
        <w:rPr>
          <w:rFonts w:eastAsia="SimSun"/>
          <w:color w:val="000000" w:themeColor="text1"/>
        </w:rPr>
      </w:pPr>
      <w:r w:rsidRPr="001E3F57">
        <w:rPr>
          <w:rFonts w:eastAsiaTheme="minorEastAsia"/>
          <w:color w:val="000000" w:themeColor="text1"/>
        </w:rPr>
        <w:t>bảo lưu</w:t>
      </w:r>
      <w:r w:rsidRPr="001E3F57">
        <w:rPr>
          <w:rFonts w:eastAsia="SimSun" w:hAnsi="SimSun"/>
          <w:color w:val="000000" w:themeColor="text1"/>
          <w:lang w:val="vi-VN"/>
        </w:rPr>
        <w:t>保留</w:t>
      </w:r>
      <w:r w:rsidRPr="001E3F57">
        <w:rPr>
          <w:rFonts w:eastAsia="SimSun"/>
          <w:color w:val="000000" w:themeColor="text1"/>
        </w:rPr>
        <w:t xml:space="preserve">, </w:t>
      </w:r>
      <w:r w:rsidR="00AA2A43" w:rsidRPr="001E3F57">
        <w:rPr>
          <w:rFonts w:eastAsia="SimSun"/>
          <w:color w:val="000000" w:themeColor="text1"/>
          <w:lang w:val="vi-VN"/>
        </w:rPr>
        <w:t>học sinh</w:t>
      </w:r>
      <w:r w:rsidR="00AA2A43" w:rsidRPr="001E3F57">
        <w:rPr>
          <w:rFonts w:eastAsia="SimSun"/>
          <w:color w:val="000000" w:themeColor="text1"/>
        </w:rPr>
        <w:t>学生</w:t>
      </w:r>
      <w:r w:rsidRPr="001E3F57">
        <w:rPr>
          <w:rFonts w:eastAsia="SimSun"/>
          <w:color w:val="000000" w:themeColor="text1"/>
        </w:rPr>
        <w:sym w:font="Wingdings" w:char="F0E0"/>
      </w:r>
      <w:r w:rsidRPr="001E3F57">
        <w:rPr>
          <w:rFonts w:eastAsia="SimSun"/>
          <w:color w:val="000000" w:themeColor="text1"/>
          <w:lang w:val="vi-VN"/>
        </w:rPr>
        <w:t>lưu học sinh</w:t>
      </w:r>
      <w:r w:rsidRPr="001E3F57">
        <w:rPr>
          <w:rFonts w:eastAsia="SimSun"/>
          <w:color w:val="000000" w:themeColor="text1"/>
        </w:rPr>
        <w:t>留学生</w:t>
      </w:r>
    </w:p>
    <w:p w14:paraId="253318FE" w14:textId="77777777" w:rsidR="00536C31" w:rsidRPr="001E3F57" w:rsidRDefault="00536C31"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 xml:space="preserve">Phương phép ghép ngữ tố giúp sinh viên nhanh chóng tạo ra những từ ghép mới, vừa mở rộng được vốn từ vựng, vừa ghi nhớ kỹ ý nghĩa của các ngữ tố đó. Giáo viên cần lưu ý những ngữ tố đa nghĩa trong tiếng Việt, ví dụ “thành” </w:t>
      </w:r>
      <w:r w:rsidRPr="001E3F57">
        <w:rPr>
          <w:rFonts w:ascii="Times New Roman" w:eastAsia="SimSun" w:hAnsi="SimSun" w:cs="Times New Roman"/>
          <w:color w:val="000000" w:themeColor="text1"/>
          <w:sz w:val="24"/>
          <w:szCs w:val="24"/>
          <w:lang w:val="vi-VN"/>
        </w:rPr>
        <w:t>成</w:t>
      </w:r>
      <w:r w:rsidRPr="001E3F57">
        <w:rPr>
          <w:rFonts w:ascii="Times New Roman" w:eastAsia="SimSun" w:hAnsi="Times New Roman" w:cs="Times New Roman"/>
          <w:color w:val="000000" w:themeColor="text1"/>
          <w:sz w:val="24"/>
          <w:szCs w:val="24"/>
          <w:lang w:val="vi-VN"/>
        </w:rPr>
        <w:t>/</w:t>
      </w:r>
      <w:r w:rsidRPr="001E3F57">
        <w:rPr>
          <w:rFonts w:ascii="Times New Roman" w:eastAsia="SimSun" w:hAnsi="SimSun" w:cs="Times New Roman"/>
          <w:color w:val="000000" w:themeColor="text1"/>
          <w:sz w:val="24"/>
          <w:szCs w:val="24"/>
          <w:lang w:val="vi-VN"/>
        </w:rPr>
        <w:t>城</w:t>
      </w:r>
      <w:r w:rsidRPr="001E3F57">
        <w:rPr>
          <w:rFonts w:ascii="Times New Roman" w:eastAsia="SimSun" w:hAnsi="Times New Roman" w:cs="Times New Roman"/>
          <w:color w:val="000000" w:themeColor="text1"/>
          <w:sz w:val="24"/>
          <w:szCs w:val="24"/>
          <w:lang w:val="vi-VN"/>
        </w:rPr>
        <w:t>/</w:t>
      </w:r>
      <w:r w:rsidR="00603047" w:rsidRPr="001E3F57">
        <w:rPr>
          <w:rFonts w:ascii="Times New Roman" w:eastAsia="SimSun" w:hAnsi="SimSun" w:cs="Times New Roman"/>
          <w:color w:val="000000" w:themeColor="text1"/>
          <w:sz w:val="24"/>
          <w:szCs w:val="24"/>
          <w:lang w:val="vi-VN"/>
        </w:rPr>
        <w:t>诚</w:t>
      </w:r>
      <w:r w:rsidRPr="001E3F57">
        <w:rPr>
          <w:rFonts w:ascii="Times New Roman" w:hAnsi="Times New Roman" w:cs="Times New Roman"/>
          <w:color w:val="000000" w:themeColor="text1"/>
          <w:sz w:val="24"/>
          <w:szCs w:val="24"/>
        </w:rPr>
        <w:t xml:space="preserve">, có thể là </w:t>
      </w:r>
      <w:r w:rsidR="00603047"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hoàn thành</w:t>
      </w:r>
      <w:r w:rsidR="00603047" w:rsidRPr="001E3F57">
        <w:rPr>
          <w:rFonts w:ascii="Times New Roman" w:hAnsi="Times New Roman" w:cs="Times New Roman"/>
          <w:color w:val="000000" w:themeColor="text1"/>
          <w:sz w:val="24"/>
          <w:szCs w:val="24"/>
        </w:rPr>
        <w:t xml:space="preserve">” </w:t>
      </w:r>
      <w:r w:rsidRPr="001E3F57">
        <w:rPr>
          <w:rFonts w:ascii="Times New Roman" w:eastAsia="SimSun" w:hAnsi="SimSun" w:cs="Times New Roman"/>
          <w:color w:val="000000" w:themeColor="text1"/>
          <w:sz w:val="24"/>
          <w:szCs w:val="24"/>
          <w:lang w:val="vi-VN"/>
        </w:rPr>
        <w:t>完成</w:t>
      </w:r>
      <w:r w:rsidRPr="001E3F57">
        <w:rPr>
          <w:rFonts w:ascii="Times New Roman" w:hAnsi="Times New Roman" w:cs="Times New Roman"/>
          <w:color w:val="000000" w:themeColor="text1"/>
          <w:sz w:val="24"/>
          <w:szCs w:val="24"/>
        </w:rPr>
        <w:t xml:space="preserve">, có thể là </w:t>
      </w:r>
      <w:r w:rsidR="00603047"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tường thành</w:t>
      </w:r>
      <w:r w:rsidR="00603047" w:rsidRPr="001E3F57">
        <w:rPr>
          <w:rFonts w:ascii="Times New Roman" w:hAnsi="Times New Roman" w:cs="Times New Roman"/>
          <w:color w:val="000000" w:themeColor="text1"/>
          <w:sz w:val="24"/>
          <w:szCs w:val="24"/>
        </w:rPr>
        <w:t xml:space="preserve">” </w:t>
      </w:r>
      <w:r w:rsidRPr="001E3F57">
        <w:rPr>
          <w:rFonts w:ascii="Times New Roman" w:eastAsia="SimSun" w:hAnsi="SimSun" w:cs="Times New Roman"/>
          <w:color w:val="000000" w:themeColor="text1"/>
          <w:sz w:val="24"/>
          <w:szCs w:val="24"/>
          <w:lang w:val="vi-VN"/>
        </w:rPr>
        <w:t>城墙</w:t>
      </w:r>
      <w:r w:rsidRPr="001E3F57">
        <w:rPr>
          <w:rFonts w:ascii="Times New Roman" w:hAnsi="Times New Roman" w:cs="Times New Roman"/>
          <w:color w:val="000000" w:themeColor="text1"/>
          <w:sz w:val="24"/>
          <w:szCs w:val="24"/>
        </w:rPr>
        <w:t xml:space="preserve">, cũng có thể là </w:t>
      </w:r>
      <w:r w:rsidR="00603047"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chân thành</w:t>
      </w:r>
      <w:r w:rsidR="00603047" w:rsidRPr="001E3F57">
        <w:rPr>
          <w:rFonts w:ascii="Times New Roman" w:hAnsi="Times New Roman" w:cs="Times New Roman"/>
          <w:color w:val="000000" w:themeColor="text1"/>
          <w:sz w:val="24"/>
          <w:szCs w:val="24"/>
        </w:rPr>
        <w:t xml:space="preserve">” </w:t>
      </w:r>
      <w:r w:rsidRPr="001E3F57">
        <w:rPr>
          <w:rFonts w:ascii="Times New Roman" w:eastAsia="SimSun" w:hAnsi="SimSun" w:cs="Times New Roman"/>
          <w:color w:val="000000" w:themeColor="text1"/>
          <w:sz w:val="24"/>
          <w:szCs w:val="24"/>
          <w:lang w:val="vi-VN"/>
        </w:rPr>
        <w:t>真诚</w:t>
      </w:r>
      <w:r w:rsidR="00603047" w:rsidRPr="001E3F57">
        <w:rPr>
          <w:rFonts w:ascii="Times New Roman" w:hAnsi="Times New Roman" w:cs="Times New Roman"/>
          <w:color w:val="000000" w:themeColor="text1"/>
          <w:sz w:val="24"/>
          <w:szCs w:val="24"/>
        </w:rPr>
        <w:t>. N</w:t>
      </w:r>
      <w:r w:rsidRPr="001E3F57">
        <w:rPr>
          <w:rFonts w:ascii="Times New Roman" w:hAnsi="Times New Roman" w:cs="Times New Roman"/>
          <w:color w:val="000000" w:themeColor="text1"/>
          <w:sz w:val="24"/>
          <w:szCs w:val="24"/>
        </w:rPr>
        <w:t xml:space="preserve">ếu sinh viên không nắm kỹ ý nghĩa có thể sẽ ghép nên những từ ghép sai chữ Hán, “thành công” </w:t>
      </w:r>
      <w:r w:rsidRPr="001E3F57">
        <w:rPr>
          <w:rFonts w:ascii="Times New Roman" w:eastAsia="SimSun" w:hAnsi="SimSun" w:cs="Times New Roman"/>
          <w:color w:val="000000" w:themeColor="text1"/>
          <w:sz w:val="24"/>
          <w:szCs w:val="24"/>
          <w:lang w:val="vi-VN"/>
        </w:rPr>
        <w:t>成功</w:t>
      </w:r>
      <w:r w:rsidRPr="001E3F57">
        <w:rPr>
          <w:rFonts w:ascii="Times New Roman" w:hAnsi="Times New Roman" w:cs="Times New Roman"/>
          <w:color w:val="000000" w:themeColor="text1"/>
          <w:sz w:val="24"/>
          <w:szCs w:val="24"/>
        </w:rPr>
        <w:t xml:space="preserve"> viết thành </w:t>
      </w:r>
      <w:r w:rsidRPr="001E3F57">
        <w:rPr>
          <w:rFonts w:ascii="Times New Roman" w:eastAsia="SimSun" w:hAnsi="SimSun" w:cs="Times New Roman"/>
          <w:color w:val="000000" w:themeColor="text1"/>
          <w:sz w:val="24"/>
          <w:szCs w:val="24"/>
          <w:lang w:val="vi-VN"/>
        </w:rPr>
        <w:t>诚公</w:t>
      </w:r>
      <w:r w:rsidRPr="001E3F57">
        <w:rPr>
          <w:rFonts w:ascii="Times New Roman" w:hAnsi="Times New Roman" w:cs="Times New Roman"/>
          <w:color w:val="000000" w:themeColor="text1"/>
          <w:sz w:val="24"/>
          <w:szCs w:val="24"/>
        </w:rPr>
        <w:t xml:space="preserve"> chẳng hạ</w:t>
      </w:r>
      <w:r w:rsidR="00AE67F4" w:rsidRPr="001E3F57">
        <w:rPr>
          <w:rFonts w:ascii="Times New Roman" w:hAnsi="Times New Roman" w:cs="Times New Roman"/>
          <w:color w:val="000000" w:themeColor="text1"/>
          <w:sz w:val="24"/>
          <w:szCs w:val="24"/>
        </w:rPr>
        <w:t>n.</w:t>
      </w:r>
    </w:p>
    <w:p w14:paraId="34529B98" w14:textId="77777777" w:rsidR="00AE67F4" w:rsidRPr="001E3F57" w:rsidRDefault="00AE67F4"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ab/>
        <w:t>Có thể biến phương pháp này thành một trò chơi trên lớp. Giáo viên chuẩn bị trước các thẻ bằng giấy cứng, trên đó có ghi hoặc in một ngữ tố Hán Việt, ví dụ: học</w:t>
      </w:r>
      <w:r w:rsidRPr="001E3F57">
        <w:rPr>
          <w:rFonts w:ascii="Times New Roman" w:eastAsia="SimSun" w:hAnsi="SimSun" w:cs="Times New Roman"/>
          <w:color w:val="000000" w:themeColor="text1"/>
          <w:sz w:val="24"/>
          <w:szCs w:val="24"/>
          <w:lang w:val="vi-VN"/>
        </w:rPr>
        <w:t>学</w:t>
      </w:r>
      <w:r w:rsidRPr="001E3F57">
        <w:rPr>
          <w:rFonts w:ascii="Times New Roman" w:hAnsi="Times New Roman" w:cs="Times New Roman"/>
          <w:color w:val="000000" w:themeColor="text1"/>
          <w:sz w:val="24"/>
          <w:szCs w:val="24"/>
        </w:rPr>
        <w:t>, ngữ</w:t>
      </w:r>
      <w:r w:rsidRPr="001E3F57">
        <w:rPr>
          <w:rFonts w:ascii="Times New Roman" w:eastAsia="SimSun" w:hAnsi="SimSun" w:cs="Times New Roman"/>
          <w:color w:val="000000" w:themeColor="text1"/>
          <w:sz w:val="24"/>
          <w:szCs w:val="24"/>
          <w:lang w:val="vi-VN"/>
        </w:rPr>
        <w:t>语</w:t>
      </w:r>
      <w:r w:rsidRPr="001E3F57">
        <w:rPr>
          <w:rFonts w:ascii="Times New Roman" w:hAnsi="Times New Roman" w:cs="Times New Roman"/>
          <w:color w:val="000000" w:themeColor="text1"/>
          <w:sz w:val="24"/>
          <w:szCs w:val="24"/>
        </w:rPr>
        <w:t>, pháp</w:t>
      </w:r>
      <w:r w:rsidRPr="001E3F57">
        <w:rPr>
          <w:rFonts w:ascii="Times New Roman" w:eastAsia="SimSun" w:hAnsi="SimSun" w:cs="Times New Roman"/>
          <w:color w:val="000000" w:themeColor="text1"/>
          <w:sz w:val="24"/>
          <w:szCs w:val="24"/>
          <w:lang w:val="vi-VN"/>
        </w:rPr>
        <w:t>法</w:t>
      </w:r>
      <w:r w:rsidRPr="001E3F57">
        <w:rPr>
          <w:rFonts w:ascii="Times New Roman" w:hAnsi="Times New Roman" w:cs="Times New Roman"/>
          <w:color w:val="000000" w:themeColor="text1"/>
          <w:sz w:val="24"/>
          <w:szCs w:val="24"/>
        </w:rPr>
        <w:t>, Hán</w:t>
      </w:r>
      <w:r w:rsidRPr="001E3F57">
        <w:rPr>
          <w:rFonts w:ascii="Times New Roman" w:eastAsia="SimSun" w:hAnsi="SimSun" w:cs="Times New Roman"/>
          <w:color w:val="000000" w:themeColor="text1"/>
          <w:sz w:val="24"/>
          <w:szCs w:val="24"/>
          <w:lang w:val="vi-VN"/>
        </w:rPr>
        <w:t>汉</w:t>
      </w:r>
      <w:r w:rsidRPr="001E3F57">
        <w:rPr>
          <w:rFonts w:ascii="Times New Roman" w:hAnsi="Times New Roman" w:cs="Times New Roman"/>
          <w:color w:val="000000" w:themeColor="text1"/>
          <w:sz w:val="24"/>
          <w:szCs w:val="24"/>
        </w:rPr>
        <w:t xml:space="preserve">..., sau đó yêu cầu sinh viên dùng các thẻ từ vựng này sắp xếp thành từ bất kỳ </w:t>
      </w:r>
      <w:r w:rsidR="00603047" w:rsidRPr="001E3F57">
        <w:rPr>
          <w:rFonts w:ascii="Times New Roman" w:hAnsi="Times New Roman" w:cs="Times New Roman"/>
          <w:color w:val="000000" w:themeColor="text1"/>
          <w:sz w:val="24"/>
          <w:szCs w:val="24"/>
        </w:rPr>
        <w:t xml:space="preserve">có nghĩa trong </w:t>
      </w:r>
      <w:r w:rsidRPr="001E3F57">
        <w:rPr>
          <w:rFonts w:ascii="Times New Roman" w:hAnsi="Times New Roman" w:cs="Times New Roman"/>
          <w:color w:val="000000" w:themeColor="text1"/>
          <w:sz w:val="24"/>
          <w:szCs w:val="24"/>
        </w:rPr>
        <w:t>thời gian quy định, chẳng hạn như: Hán ngữ</w:t>
      </w:r>
      <w:r w:rsidRPr="001E3F57">
        <w:rPr>
          <w:rFonts w:ascii="Times New Roman" w:eastAsia="SimSun" w:hAnsi="SimSun" w:cs="Times New Roman"/>
          <w:color w:val="000000" w:themeColor="text1"/>
          <w:sz w:val="24"/>
          <w:szCs w:val="24"/>
          <w:lang w:val="vi-VN"/>
        </w:rPr>
        <w:t>汉语</w:t>
      </w:r>
      <w:r w:rsidRPr="001E3F57">
        <w:rPr>
          <w:rFonts w:ascii="Times New Roman" w:hAnsi="Times New Roman" w:cs="Times New Roman"/>
          <w:color w:val="000000" w:themeColor="text1"/>
          <w:sz w:val="24"/>
          <w:szCs w:val="24"/>
        </w:rPr>
        <w:t>, ngữ pháp</w:t>
      </w:r>
      <w:r w:rsidRPr="001E3F57">
        <w:rPr>
          <w:rFonts w:ascii="Times New Roman" w:eastAsia="SimSun" w:hAnsi="SimSun" w:cs="Times New Roman"/>
          <w:color w:val="000000" w:themeColor="text1"/>
          <w:sz w:val="24"/>
          <w:szCs w:val="24"/>
          <w:lang w:val="vi-VN"/>
        </w:rPr>
        <w:t>语法</w:t>
      </w:r>
      <w:r w:rsidRPr="001E3F57">
        <w:rPr>
          <w:rFonts w:ascii="Times New Roman" w:hAnsi="Times New Roman" w:cs="Times New Roman"/>
          <w:color w:val="000000" w:themeColor="text1"/>
          <w:sz w:val="24"/>
          <w:szCs w:val="24"/>
        </w:rPr>
        <w:t>, Pháp ngữ</w:t>
      </w:r>
      <w:r w:rsidRPr="001E3F57">
        <w:rPr>
          <w:rFonts w:ascii="Times New Roman" w:eastAsia="SimSun" w:hAnsi="SimSun" w:cs="Times New Roman"/>
          <w:color w:val="000000" w:themeColor="text1"/>
          <w:sz w:val="24"/>
          <w:szCs w:val="24"/>
          <w:lang w:val="vi-VN"/>
        </w:rPr>
        <w:t>法语</w:t>
      </w:r>
      <w:r w:rsidRPr="001E3F57">
        <w:rPr>
          <w:rFonts w:ascii="Times New Roman" w:hAnsi="Times New Roman" w:cs="Times New Roman"/>
          <w:color w:val="000000" w:themeColor="text1"/>
          <w:sz w:val="24"/>
          <w:szCs w:val="24"/>
        </w:rPr>
        <w:t>, Hán học</w:t>
      </w:r>
      <w:r w:rsidRPr="001E3F57">
        <w:rPr>
          <w:rFonts w:ascii="Times New Roman" w:eastAsia="SimSun" w:hAnsi="SimSun" w:cs="Times New Roman"/>
          <w:color w:val="000000" w:themeColor="text1"/>
          <w:sz w:val="24"/>
          <w:szCs w:val="24"/>
          <w:lang w:val="vi-VN"/>
        </w:rPr>
        <w:t>汉学</w:t>
      </w:r>
      <w:r w:rsidRPr="001E3F57">
        <w:rPr>
          <w:rFonts w:ascii="Times New Roman" w:hAnsi="Times New Roman" w:cs="Times New Roman"/>
          <w:color w:val="000000" w:themeColor="text1"/>
          <w:sz w:val="24"/>
          <w:szCs w:val="24"/>
        </w:rPr>
        <w:t>, ngữ pháp học</w:t>
      </w:r>
      <w:r w:rsidRPr="001E3F57">
        <w:rPr>
          <w:rFonts w:ascii="Times New Roman" w:eastAsia="SimSun" w:hAnsi="SimSun" w:cs="Times New Roman"/>
          <w:color w:val="000000" w:themeColor="text1"/>
          <w:sz w:val="24"/>
          <w:szCs w:val="24"/>
          <w:lang w:val="vi-VN"/>
        </w:rPr>
        <w:t>语法学</w:t>
      </w:r>
      <w:r w:rsidRPr="001E3F57">
        <w:rPr>
          <w:rFonts w:ascii="Times New Roman" w:hAnsi="Times New Roman" w:cs="Times New Roman"/>
          <w:color w:val="000000" w:themeColor="text1"/>
          <w:sz w:val="24"/>
          <w:szCs w:val="24"/>
        </w:rPr>
        <w:t xml:space="preserve">... </w:t>
      </w:r>
      <w:r w:rsidR="00603047" w:rsidRPr="001E3F57">
        <w:rPr>
          <w:rFonts w:ascii="Times New Roman" w:hAnsi="Times New Roman" w:cs="Times New Roman"/>
          <w:color w:val="000000" w:themeColor="text1"/>
          <w:sz w:val="24"/>
          <w:szCs w:val="24"/>
        </w:rPr>
        <w:t>Giáo</w:t>
      </w:r>
      <w:r w:rsidRPr="001E3F57">
        <w:rPr>
          <w:rFonts w:ascii="Times New Roman" w:hAnsi="Times New Roman" w:cs="Times New Roman"/>
          <w:color w:val="000000" w:themeColor="text1"/>
          <w:sz w:val="24"/>
          <w:szCs w:val="24"/>
        </w:rPr>
        <w:t xml:space="preserve"> viên có thể tiến hành linh hoạt theo từng cá nhân hoặc nhóm, hoặc tổ chức thi ghép từ giữa các nhóm...</w:t>
      </w:r>
    </w:p>
    <w:p w14:paraId="6027EF75" w14:textId="77777777" w:rsidR="00CC0684" w:rsidRPr="001E3F57" w:rsidRDefault="00D26AA9" w:rsidP="006827A6">
      <w:pPr>
        <w:spacing w:before="120" w:after="60"/>
        <w:jc w:val="both"/>
        <w:rPr>
          <w:rFonts w:ascii="Times New Roman" w:hAnsi="Times New Roman" w:cs="Times New Roman"/>
          <w:i/>
          <w:color w:val="000000" w:themeColor="text1"/>
          <w:sz w:val="24"/>
          <w:szCs w:val="24"/>
        </w:rPr>
      </w:pPr>
      <w:r w:rsidRPr="001E3F57">
        <w:rPr>
          <w:rFonts w:ascii="Times New Roman" w:hAnsi="Times New Roman" w:cs="Times New Roman"/>
          <w:i/>
          <w:color w:val="000000" w:themeColor="text1"/>
          <w:sz w:val="24"/>
          <w:szCs w:val="24"/>
        </w:rPr>
        <w:t>2</w:t>
      </w:r>
      <w:r w:rsidR="00CC06BD" w:rsidRPr="001E3F57">
        <w:rPr>
          <w:rFonts w:ascii="Times New Roman" w:hAnsi="Times New Roman" w:cs="Times New Roman"/>
          <w:i/>
          <w:color w:val="000000" w:themeColor="text1"/>
          <w:sz w:val="24"/>
          <w:szCs w:val="24"/>
        </w:rPr>
        <w:t>.2.</w:t>
      </w:r>
      <w:r w:rsidR="00536C31" w:rsidRPr="001E3F57">
        <w:rPr>
          <w:rFonts w:ascii="Times New Roman" w:hAnsi="Times New Roman" w:cs="Times New Roman"/>
          <w:i/>
          <w:color w:val="000000" w:themeColor="text1"/>
          <w:sz w:val="24"/>
          <w:szCs w:val="24"/>
        </w:rPr>
        <w:t>3</w:t>
      </w:r>
      <w:r w:rsidRPr="001E3F57">
        <w:rPr>
          <w:rFonts w:ascii="Times New Roman" w:hAnsi="Times New Roman" w:cs="Times New Roman"/>
          <w:i/>
          <w:color w:val="000000" w:themeColor="text1"/>
          <w:sz w:val="24"/>
          <w:szCs w:val="24"/>
        </w:rPr>
        <w:t>. Phương pháp liên</w:t>
      </w:r>
      <w:r w:rsidR="00AE67F4" w:rsidRPr="001E3F57">
        <w:rPr>
          <w:rFonts w:ascii="Times New Roman" w:hAnsi="Times New Roman" w:cs="Times New Roman"/>
          <w:i/>
          <w:color w:val="000000" w:themeColor="text1"/>
          <w:sz w:val="24"/>
          <w:szCs w:val="24"/>
        </w:rPr>
        <w:t xml:space="preserve"> hệ</w:t>
      </w:r>
      <w:r w:rsidRPr="001E3F57">
        <w:rPr>
          <w:rFonts w:ascii="Times New Roman" w:hAnsi="Times New Roman" w:cs="Times New Roman"/>
          <w:i/>
          <w:color w:val="000000" w:themeColor="text1"/>
          <w:sz w:val="24"/>
          <w:szCs w:val="24"/>
        </w:rPr>
        <w:t xml:space="preserve"> ngữ nghĩa</w:t>
      </w:r>
    </w:p>
    <w:p w14:paraId="771A4227" w14:textId="77777777" w:rsidR="005E1F2F" w:rsidRPr="001E3F57" w:rsidRDefault="00CC06BD"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2.2.</w:t>
      </w:r>
      <w:r w:rsidR="00603047" w:rsidRPr="001E3F57">
        <w:rPr>
          <w:rFonts w:ascii="Times New Roman" w:hAnsi="Times New Roman" w:cs="Times New Roman"/>
          <w:color w:val="000000" w:themeColor="text1"/>
          <w:sz w:val="24"/>
          <w:szCs w:val="24"/>
        </w:rPr>
        <w:t>3</w:t>
      </w:r>
      <w:r w:rsidR="005E1F2F" w:rsidRPr="001E3F57">
        <w:rPr>
          <w:rFonts w:ascii="Times New Roman" w:hAnsi="Times New Roman" w:cs="Times New Roman"/>
          <w:color w:val="000000" w:themeColor="text1"/>
          <w:sz w:val="24"/>
          <w:szCs w:val="24"/>
        </w:rPr>
        <w:t>.1</w:t>
      </w:r>
      <w:r w:rsidR="00B90F7E" w:rsidRPr="001E3F57">
        <w:rPr>
          <w:rFonts w:ascii="Times New Roman" w:hAnsi="Times New Roman" w:cs="Times New Roman"/>
          <w:color w:val="000000" w:themeColor="text1"/>
          <w:sz w:val="24"/>
          <w:szCs w:val="24"/>
        </w:rPr>
        <w:t>.</w:t>
      </w:r>
      <w:r w:rsidR="005E1F2F" w:rsidRPr="001E3F57">
        <w:rPr>
          <w:rFonts w:ascii="Times New Roman" w:hAnsi="Times New Roman" w:cs="Times New Roman"/>
          <w:color w:val="000000" w:themeColor="text1"/>
          <w:sz w:val="24"/>
          <w:szCs w:val="24"/>
        </w:rPr>
        <w:t xml:space="preserve"> Liên hệ trường nghĩa</w:t>
      </w:r>
    </w:p>
    <w:p w14:paraId="4568CC87" w14:textId="77777777" w:rsidR="00D26AA9" w:rsidRPr="001E3F57" w:rsidRDefault="00D26AA9"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ab/>
        <w:t>Từ ngữ có mối liên hệ nhất định về mặt ngữ nghĩa, hình thành nên các trườ</w:t>
      </w:r>
      <w:r w:rsidR="001951DD" w:rsidRPr="001E3F57">
        <w:rPr>
          <w:rFonts w:ascii="Times New Roman" w:hAnsi="Times New Roman" w:cs="Times New Roman"/>
          <w:color w:val="000000" w:themeColor="text1"/>
          <w:sz w:val="24"/>
          <w:szCs w:val="24"/>
        </w:rPr>
        <w:t>ng nghĩa. Giáo viên có thể gợi ý cho sinh viên suy luận, ghi nhớ và tích lũy một nhóm từ vựng về một trường nghĩa nào đó, mức độ từ đơn giản đến phức tạp tùy theo cấp học. Ví dụ:</w:t>
      </w:r>
    </w:p>
    <w:p w14:paraId="607B2258" w14:textId="77777777" w:rsidR="00BA271B" w:rsidRPr="001E3F57" w:rsidRDefault="001951DD" w:rsidP="006827A6">
      <w:pPr>
        <w:pStyle w:val="ListParagraph"/>
        <w:numPr>
          <w:ilvl w:val="0"/>
          <w:numId w:val="1"/>
        </w:numPr>
        <w:spacing w:before="120" w:after="60" w:line="276" w:lineRule="auto"/>
        <w:jc w:val="both"/>
        <w:rPr>
          <w:color w:val="000000" w:themeColor="text1"/>
        </w:rPr>
      </w:pPr>
      <w:r w:rsidRPr="001E3F57">
        <w:rPr>
          <w:rFonts w:eastAsiaTheme="minorEastAsia"/>
          <w:color w:val="000000" w:themeColor="text1"/>
        </w:rPr>
        <w:t xml:space="preserve">Thời tiết: </w:t>
      </w:r>
      <w:r w:rsidR="00BA271B" w:rsidRPr="001E3F57">
        <w:rPr>
          <w:rFonts w:eastAsiaTheme="minorEastAsia"/>
          <w:color w:val="000000" w:themeColor="text1"/>
        </w:rPr>
        <w:t>thái dương</w:t>
      </w:r>
      <w:r w:rsidR="00BA271B" w:rsidRPr="001E3F57">
        <w:rPr>
          <w:rFonts w:eastAsia="SimSun" w:hAnsi="SimSun"/>
          <w:color w:val="000000" w:themeColor="text1"/>
          <w:lang w:val="vi-VN"/>
        </w:rPr>
        <w:t>太阳</w:t>
      </w:r>
      <w:r w:rsidR="00CC06BD" w:rsidRPr="001E3F57">
        <w:rPr>
          <w:rFonts w:eastAsiaTheme="minorEastAsia"/>
          <w:color w:val="000000" w:themeColor="text1"/>
        </w:rPr>
        <w:t xml:space="preserve">, </w:t>
      </w:r>
      <w:r w:rsidR="00BA271B" w:rsidRPr="001E3F57">
        <w:rPr>
          <w:rFonts w:eastAsiaTheme="minorEastAsia"/>
          <w:color w:val="000000" w:themeColor="text1"/>
        </w:rPr>
        <w:t>nhật</w:t>
      </w:r>
      <w:r w:rsidR="00BA271B" w:rsidRPr="001E3F57">
        <w:rPr>
          <w:rFonts w:eastAsia="SimSun" w:hAnsi="SimSun"/>
          <w:color w:val="000000" w:themeColor="text1"/>
          <w:lang w:val="vi-VN"/>
        </w:rPr>
        <w:t>日</w:t>
      </w:r>
      <w:r w:rsidR="00CC06BD" w:rsidRPr="001E3F57">
        <w:rPr>
          <w:rFonts w:eastAsiaTheme="minorEastAsia"/>
          <w:color w:val="000000" w:themeColor="text1"/>
        </w:rPr>
        <w:t xml:space="preserve">, </w:t>
      </w:r>
      <w:r w:rsidR="00BA271B" w:rsidRPr="001E3F57">
        <w:rPr>
          <w:rFonts w:eastAsiaTheme="minorEastAsia"/>
          <w:color w:val="000000" w:themeColor="text1"/>
        </w:rPr>
        <w:t>nguyệt</w:t>
      </w:r>
      <w:r w:rsidR="00BA271B" w:rsidRPr="001E3F57">
        <w:rPr>
          <w:rFonts w:eastAsia="SimSun" w:hAnsi="SimSun"/>
          <w:color w:val="000000" w:themeColor="text1"/>
          <w:lang w:val="vi-VN"/>
        </w:rPr>
        <w:t>月</w:t>
      </w:r>
      <w:r w:rsidR="00CC06BD" w:rsidRPr="001E3F57">
        <w:rPr>
          <w:rFonts w:eastAsiaTheme="minorEastAsia"/>
          <w:color w:val="000000" w:themeColor="text1"/>
        </w:rPr>
        <w:t xml:space="preserve">, </w:t>
      </w:r>
      <w:r w:rsidR="00BA271B" w:rsidRPr="001E3F57">
        <w:rPr>
          <w:rFonts w:eastAsiaTheme="minorEastAsia"/>
          <w:color w:val="000000" w:themeColor="text1"/>
        </w:rPr>
        <w:t>phong</w:t>
      </w:r>
      <w:r w:rsidR="00BA271B" w:rsidRPr="001E3F57">
        <w:rPr>
          <w:rFonts w:eastAsia="SimSun" w:hAnsi="SimSun"/>
          <w:color w:val="000000" w:themeColor="text1"/>
          <w:lang w:val="vi-VN"/>
        </w:rPr>
        <w:t>风</w:t>
      </w:r>
      <w:r w:rsidR="00CC06BD" w:rsidRPr="001E3F57">
        <w:rPr>
          <w:rFonts w:eastAsiaTheme="minorEastAsia"/>
          <w:color w:val="000000" w:themeColor="text1"/>
        </w:rPr>
        <w:t xml:space="preserve">, </w:t>
      </w:r>
      <w:r w:rsidR="00BA271B" w:rsidRPr="001E3F57">
        <w:rPr>
          <w:rFonts w:eastAsiaTheme="minorEastAsia"/>
          <w:color w:val="000000" w:themeColor="text1"/>
        </w:rPr>
        <w:t>vũ</w:t>
      </w:r>
      <w:r w:rsidR="00BA271B" w:rsidRPr="001E3F57">
        <w:rPr>
          <w:rFonts w:eastAsia="SimSun" w:hAnsi="SimSun"/>
          <w:color w:val="000000" w:themeColor="text1"/>
          <w:lang w:val="vi-VN"/>
        </w:rPr>
        <w:t>雨</w:t>
      </w:r>
      <w:r w:rsidR="00CC06BD" w:rsidRPr="001E3F57">
        <w:rPr>
          <w:rFonts w:eastAsiaTheme="minorEastAsia"/>
          <w:color w:val="000000" w:themeColor="text1"/>
        </w:rPr>
        <w:t xml:space="preserve">, </w:t>
      </w:r>
      <w:r w:rsidR="00BA271B" w:rsidRPr="001E3F57">
        <w:rPr>
          <w:rFonts w:eastAsiaTheme="minorEastAsia"/>
          <w:color w:val="000000" w:themeColor="text1"/>
        </w:rPr>
        <w:t>tuyết</w:t>
      </w:r>
      <w:r w:rsidR="00BA271B" w:rsidRPr="001E3F57">
        <w:rPr>
          <w:rFonts w:eastAsia="SimSun" w:hAnsi="SimSun"/>
          <w:color w:val="000000" w:themeColor="text1"/>
          <w:lang w:val="vi-VN"/>
        </w:rPr>
        <w:t>雪</w:t>
      </w:r>
      <w:r w:rsidR="00CC06BD" w:rsidRPr="001E3F57">
        <w:rPr>
          <w:rFonts w:eastAsiaTheme="minorEastAsia"/>
          <w:color w:val="000000" w:themeColor="text1"/>
        </w:rPr>
        <w:t xml:space="preserve">, </w:t>
      </w:r>
      <w:r w:rsidR="00730304" w:rsidRPr="001E3F57">
        <w:rPr>
          <w:rFonts w:eastAsiaTheme="minorEastAsia"/>
          <w:color w:val="000000" w:themeColor="text1"/>
        </w:rPr>
        <w:t>sương</w:t>
      </w:r>
      <w:r w:rsidR="00730304" w:rsidRPr="001E3F57">
        <w:rPr>
          <w:rFonts w:eastAsia="SimSun" w:hAnsi="SimSun"/>
          <w:color w:val="000000" w:themeColor="text1"/>
          <w:lang w:val="vi-VN"/>
        </w:rPr>
        <w:t>霜</w:t>
      </w:r>
      <w:r w:rsidR="00730304" w:rsidRPr="001E3F57">
        <w:rPr>
          <w:rFonts w:eastAsiaTheme="minorEastAsia"/>
          <w:color w:val="000000" w:themeColor="text1"/>
        </w:rPr>
        <w:t xml:space="preserve">, </w:t>
      </w:r>
      <w:r w:rsidR="00BA271B" w:rsidRPr="001E3F57">
        <w:rPr>
          <w:rFonts w:eastAsiaTheme="minorEastAsia"/>
          <w:color w:val="000000" w:themeColor="text1"/>
        </w:rPr>
        <w:t>hàn</w:t>
      </w:r>
      <w:r w:rsidR="00BA271B" w:rsidRPr="001E3F57">
        <w:rPr>
          <w:rFonts w:eastAsia="SimSun" w:hAnsi="SimSun"/>
          <w:color w:val="000000" w:themeColor="text1"/>
          <w:lang w:val="vi-VN"/>
        </w:rPr>
        <w:t>寒</w:t>
      </w:r>
      <w:r w:rsidR="00CC06BD" w:rsidRPr="001E3F57">
        <w:rPr>
          <w:rFonts w:eastAsiaTheme="minorEastAsia"/>
          <w:color w:val="000000" w:themeColor="text1"/>
        </w:rPr>
        <w:t xml:space="preserve">, </w:t>
      </w:r>
      <w:r w:rsidR="00BA271B" w:rsidRPr="001E3F57">
        <w:rPr>
          <w:rFonts w:eastAsiaTheme="minorEastAsia"/>
          <w:color w:val="000000" w:themeColor="text1"/>
        </w:rPr>
        <w:t>nhiệt</w:t>
      </w:r>
      <w:r w:rsidR="00BA271B" w:rsidRPr="001E3F57">
        <w:rPr>
          <w:rFonts w:eastAsia="SimSun" w:hAnsi="SimSun"/>
          <w:color w:val="000000" w:themeColor="text1"/>
          <w:lang w:val="vi-VN"/>
        </w:rPr>
        <w:t>热</w:t>
      </w:r>
      <w:r w:rsidRPr="001E3F57">
        <w:rPr>
          <w:rFonts w:eastAsiaTheme="minorEastAsia"/>
          <w:color w:val="000000" w:themeColor="text1"/>
        </w:rPr>
        <w:t>...</w:t>
      </w:r>
    </w:p>
    <w:p w14:paraId="6EE178DC" w14:textId="77777777" w:rsidR="00BA271B" w:rsidRPr="001E3F57" w:rsidRDefault="001951DD" w:rsidP="006827A6">
      <w:pPr>
        <w:pStyle w:val="ListParagraph"/>
        <w:numPr>
          <w:ilvl w:val="0"/>
          <w:numId w:val="1"/>
        </w:numPr>
        <w:spacing w:before="120" w:after="60" w:line="276" w:lineRule="auto"/>
        <w:jc w:val="both"/>
        <w:rPr>
          <w:color w:val="000000" w:themeColor="text1"/>
        </w:rPr>
      </w:pPr>
      <w:r w:rsidRPr="001E3F57">
        <w:rPr>
          <w:rFonts w:eastAsiaTheme="minorEastAsia"/>
          <w:color w:val="000000" w:themeColor="text1"/>
        </w:rPr>
        <w:t xml:space="preserve">Vẻ đẹp bên ngoài của con người: </w:t>
      </w:r>
      <w:r w:rsidR="00BA271B" w:rsidRPr="001E3F57">
        <w:rPr>
          <w:rFonts w:eastAsiaTheme="minorEastAsia"/>
          <w:color w:val="000000" w:themeColor="text1"/>
        </w:rPr>
        <w:t>mỹ lệ</w:t>
      </w:r>
      <w:r w:rsidR="00BA271B" w:rsidRPr="001E3F57">
        <w:rPr>
          <w:rFonts w:eastAsia="SimSun" w:hAnsi="SimSun"/>
          <w:color w:val="000000" w:themeColor="text1"/>
        </w:rPr>
        <w:t>美丽</w:t>
      </w:r>
      <w:r w:rsidR="00CC06BD" w:rsidRPr="001E3F57">
        <w:rPr>
          <w:rFonts w:eastAsiaTheme="minorEastAsia"/>
          <w:color w:val="000000" w:themeColor="text1"/>
        </w:rPr>
        <w:t xml:space="preserve">, </w:t>
      </w:r>
      <w:r w:rsidR="00BA271B" w:rsidRPr="001E3F57">
        <w:rPr>
          <w:rFonts w:eastAsiaTheme="minorEastAsia"/>
          <w:color w:val="000000" w:themeColor="text1"/>
        </w:rPr>
        <w:t>diễm lệ</w:t>
      </w:r>
      <w:r w:rsidR="00BA271B" w:rsidRPr="001E3F57">
        <w:rPr>
          <w:rFonts w:eastAsia="SimSun" w:hAnsi="SimSun"/>
          <w:color w:val="000000" w:themeColor="text1"/>
        </w:rPr>
        <w:t>艳丽</w:t>
      </w:r>
      <w:r w:rsidR="00CC06BD" w:rsidRPr="001E3F57">
        <w:rPr>
          <w:rFonts w:eastAsiaTheme="minorEastAsia"/>
          <w:color w:val="000000" w:themeColor="text1"/>
        </w:rPr>
        <w:t xml:space="preserve">, </w:t>
      </w:r>
      <w:r w:rsidR="00BA271B" w:rsidRPr="001E3F57">
        <w:rPr>
          <w:rFonts w:eastAsiaTheme="minorEastAsia"/>
          <w:color w:val="000000" w:themeColor="text1"/>
        </w:rPr>
        <w:t>thanh tú</w:t>
      </w:r>
      <w:r w:rsidR="00BA271B" w:rsidRPr="001E3F57">
        <w:rPr>
          <w:rFonts w:eastAsia="SimSun" w:hAnsi="SimSun"/>
          <w:color w:val="000000" w:themeColor="text1"/>
        </w:rPr>
        <w:t>清秀</w:t>
      </w:r>
      <w:r w:rsidR="00CC06BD" w:rsidRPr="001E3F57">
        <w:rPr>
          <w:rFonts w:eastAsiaTheme="minorEastAsia"/>
          <w:color w:val="000000" w:themeColor="text1"/>
        </w:rPr>
        <w:t xml:space="preserve">, </w:t>
      </w:r>
      <w:r w:rsidR="00BA271B" w:rsidRPr="001E3F57">
        <w:rPr>
          <w:rFonts w:eastAsiaTheme="minorEastAsia"/>
          <w:color w:val="000000" w:themeColor="text1"/>
        </w:rPr>
        <w:t>mi thanh mục tú</w:t>
      </w:r>
      <w:r w:rsidR="00BA271B" w:rsidRPr="001E3F57">
        <w:rPr>
          <w:rFonts w:eastAsia="SimSun" w:hAnsi="SimSun"/>
          <w:color w:val="000000" w:themeColor="text1"/>
        </w:rPr>
        <w:t>眉清目秀</w:t>
      </w:r>
      <w:r w:rsidR="00CC06BD" w:rsidRPr="001E3F57">
        <w:rPr>
          <w:rFonts w:eastAsiaTheme="minorEastAsia"/>
          <w:color w:val="000000" w:themeColor="text1"/>
        </w:rPr>
        <w:t xml:space="preserve">, </w:t>
      </w:r>
      <w:r w:rsidR="00BA271B" w:rsidRPr="001E3F57">
        <w:rPr>
          <w:rFonts w:eastAsiaTheme="minorEastAsia"/>
          <w:color w:val="000000" w:themeColor="text1"/>
        </w:rPr>
        <w:t xml:space="preserve">soái (ca) </w:t>
      </w:r>
      <w:r w:rsidR="00BA271B" w:rsidRPr="001E3F57">
        <w:rPr>
          <w:rFonts w:eastAsia="SimSun" w:hAnsi="SimSun"/>
          <w:color w:val="000000" w:themeColor="text1"/>
        </w:rPr>
        <w:t>帅</w:t>
      </w:r>
      <w:r w:rsidR="00CC06BD" w:rsidRPr="001E3F57">
        <w:rPr>
          <w:rFonts w:eastAsiaTheme="minorEastAsia"/>
          <w:color w:val="000000" w:themeColor="text1"/>
        </w:rPr>
        <w:t xml:space="preserve">, </w:t>
      </w:r>
      <w:r w:rsidR="00BA271B" w:rsidRPr="001E3F57">
        <w:rPr>
          <w:rFonts w:eastAsiaTheme="minorEastAsia"/>
          <w:color w:val="000000" w:themeColor="text1"/>
        </w:rPr>
        <w:t>anh tuấn</w:t>
      </w:r>
      <w:r w:rsidR="00BA271B" w:rsidRPr="001E3F57">
        <w:rPr>
          <w:rFonts w:eastAsia="SimSun" w:hAnsi="SimSun"/>
          <w:color w:val="000000" w:themeColor="text1"/>
        </w:rPr>
        <w:t>英俊</w:t>
      </w:r>
      <w:r w:rsidR="00CC06BD" w:rsidRPr="001E3F57">
        <w:rPr>
          <w:rFonts w:eastAsiaTheme="minorEastAsia"/>
          <w:color w:val="000000" w:themeColor="text1"/>
        </w:rPr>
        <w:t xml:space="preserve">, </w:t>
      </w:r>
      <w:r w:rsidR="00BA271B" w:rsidRPr="001E3F57">
        <w:rPr>
          <w:rFonts w:eastAsiaTheme="minorEastAsia"/>
          <w:color w:val="000000" w:themeColor="text1"/>
        </w:rPr>
        <w:t>tuấn tú</w:t>
      </w:r>
      <w:r w:rsidR="005E1F2F" w:rsidRPr="001E3F57">
        <w:rPr>
          <w:rFonts w:eastAsia="SimSun" w:hAnsi="SimSun"/>
          <w:color w:val="000000" w:themeColor="text1"/>
        </w:rPr>
        <w:t>俊秀</w:t>
      </w:r>
      <w:r w:rsidR="005E1F2F" w:rsidRPr="001E3F57">
        <w:rPr>
          <w:rFonts w:eastAsiaTheme="minorEastAsia"/>
          <w:color w:val="000000" w:themeColor="text1"/>
        </w:rPr>
        <w:t>...</w:t>
      </w:r>
    </w:p>
    <w:p w14:paraId="5AE68987" w14:textId="77777777" w:rsidR="005E1F2F" w:rsidRPr="001E3F57" w:rsidRDefault="005E1F2F" w:rsidP="006827A6">
      <w:pPr>
        <w:pStyle w:val="ListParagraph"/>
        <w:numPr>
          <w:ilvl w:val="0"/>
          <w:numId w:val="1"/>
        </w:numPr>
        <w:spacing w:before="120" w:after="60" w:line="276" w:lineRule="auto"/>
        <w:jc w:val="both"/>
        <w:rPr>
          <w:color w:val="000000" w:themeColor="text1"/>
        </w:rPr>
      </w:pPr>
      <w:r w:rsidRPr="001E3F57">
        <w:rPr>
          <w:rFonts w:eastAsiaTheme="minorEastAsia"/>
          <w:color w:val="000000" w:themeColor="text1"/>
        </w:rPr>
        <w:t>Triết học: tồn tại</w:t>
      </w:r>
      <w:r w:rsidRPr="001E3F57">
        <w:rPr>
          <w:rFonts w:eastAsia="SimSun" w:hAnsi="SimSun"/>
          <w:color w:val="000000" w:themeColor="text1"/>
        </w:rPr>
        <w:t>存在</w:t>
      </w:r>
      <w:r w:rsidR="00CC06BD" w:rsidRPr="001E3F57">
        <w:rPr>
          <w:rFonts w:eastAsiaTheme="minorEastAsia"/>
          <w:color w:val="000000" w:themeColor="text1"/>
        </w:rPr>
        <w:t xml:space="preserve">, </w:t>
      </w:r>
      <w:r w:rsidRPr="001E3F57">
        <w:rPr>
          <w:rFonts w:eastAsiaTheme="minorEastAsia"/>
          <w:color w:val="000000" w:themeColor="text1"/>
        </w:rPr>
        <w:t>ý thức</w:t>
      </w:r>
      <w:r w:rsidRPr="001E3F57">
        <w:rPr>
          <w:rFonts w:eastAsia="SimSun" w:hAnsi="SimSun"/>
          <w:color w:val="000000" w:themeColor="text1"/>
        </w:rPr>
        <w:t>意识</w:t>
      </w:r>
      <w:r w:rsidR="00CC06BD" w:rsidRPr="001E3F57">
        <w:rPr>
          <w:rFonts w:eastAsiaTheme="minorEastAsia"/>
          <w:color w:val="000000" w:themeColor="text1"/>
        </w:rPr>
        <w:t xml:space="preserve">, </w:t>
      </w:r>
      <w:r w:rsidRPr="001E3F57">
        <w:rPr>
          <w:rFonts w:eastAsiaTheme="minorEastAsia"/>
          <w:color w:val="000000" w:themeColor="text1"/>
        </w:rPr>
        <w:t>duy vật</w:t>
      </w:r>
      <w:r w:rsidRPr="001E3F57">
        <w:rPr>
          <w:rFonts w:eastAsia="SimSun" w:hAnsi="SimSun"/>
          <w:color w:val="000000" w:themeColor="text1"/>
        </w:rPr>
        <w:t>唯物</w:t>
      </w:r>
      <w:r w:rsidR="00CC06BD" w:rsidRPr="001E3F57">
        <w:rPr>
          <w:rFonts w:eastAsiaTheme="minorEastAsia"/>
          <w:color w:val="000000" w:themeColor="text1"/>
        </w:rPr>
        <w:t xml:space="preserve">, </w:t>
      </w:r>
      <w:r w:rsidRPr="001E3F57">
        <w:rPr>
          <w:rFonts w:eastAsiaTheme="minorEastAsia"/>
          <w:color w:val="000000" w:themeColor="text1"/>
        </w:rPr>
        <w:t>duy tâm</w:t>
      </w:r>
      <w:r w:rsidRPr="001E3F57">
        <w:rPr>
          <w:rFonts w:eastAsia="SimSun" w:hAnsi="SimSun"/>
          <w:color w:val="000000" w:themeColor="text1"/>
        </w:rPr>
        <w:t>唯心</w:t>
      </w:r>
      <w:r w:rsidR="00CC06BD" w:rsidRPr="001E3F57">
        <w:rPr>
          <w:rFonts w:eastAsiaTheme="minorEastAsia"/>
          <w:color w:val="000000" w:themeColor="text1"/>
        </w:rPr>
        <w:t xml:space="preserve">, </w:t>
      </w:r>
      <w:r w:rsidRPr="001E3F57">
        <w:rPr>
          <w:rFonts w:eastAsiaTheme="minorEastAsia"/>
          <w:color w:val="000000" w:themeColor="text1"/>
        </w:rPr>
        <w:t>biện chứng</w:t>
      </w:r>
      <w:r w:rsidRPr="001E3F57">
        <w:rPr>
          <w:rFonts w:eastAsia="SimSun" w:hAnsi="SimSun"/>
          <w:color w:val="000000" w:themeColor="text1"/>
        </w:rPr>
        <w:t>辩证</w:t>
      </w:r>
      <w:r w:rsidRPr="001E3F57">
        <w:rPr>
          <w:rFonts w:eastAsiaTheme="minorEastAsia"/>
          <w:color w:val="000000" w:themeColor="text1"/>
        </w:rPr>
        <w:t>...</w:t>
      </w:r>
    </w:p>
    <w:p w14:paraId="5936F8C0" w14:textId="77777777" w:rsidR="00BA271B" w:rsidRPr="001E3F57" w:rsidRDefault="00AC2207"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2.2.</w:t>
      </w:r>
      <w:r w:rsidR="00603047" w:rsidRPr="001E3F57">
        <w:rPr>
          <w:rFonts w:ascii="Times New Roman" w:hAnsi="Times New Roman" w:cs="Times New Roman"/>
          <w:color w:val="000000" w:themeColor="text1"/>
          <w:sz w:val="24"/>
          <w:szCs w:val="24"/>
        </w:rPr>
        <w:t>3</w:t>
      </w:r>
      <w:r w:rsidR="005E1F2F" w:rsidRPr="001E3F57">
        <w:rPr>
          <w:rFonts w:ascii="Times New Roman" w:hAnsi="Times New Roman" w:cs="Times New Roman"/>
          <w:color w:val="000000" w:themeColor="text1"/>
          <w:sz w:val="24"/>
          <w:szCs w:val="24"/>
        </w:rPr>
        <w:t>.2</w:t>
      </w:r>
      <w:r w:rsidR="00B90F7E" w:rsidRPr="001E3F57">
        <w:rPr>
          <w:rFonts w:ascii="Times New Roman" w:hAnsi="Times New Roman" w:cs="Times New Roman"/>
          <w:color w:val="000000" w:themeColor="text1"/>
          <w:sz w:val="24"/>
          <w:szCs w:val="24"/>
        </w:rPr>
        <w:t>.</w:t>
      </w:r>
      <w:r w:rsidR="005E1F2F" w:rsidRPr="001E3F57">
        <w:rPr>
          <w:rFonts w:ascii="Times New Roman" w:hAnsi="Times New Roman" w:cs="Times New Roman"/>
          <w:color w:val="000000" w:themeColor="text1"/>
          <w:sz w:val="24"/>
          <w:szCs w:val="24"/>
        </w:rPr>
        <w:t xml:space="preserve"> Liên hệ đồng nghĩa, cận nghĩa</w:t>
      </w:r>
    </w:p>
    <w:p w14:paraId="2CF1CF7E" w14:textId="77777777" w:rsidR="00BA271B" w:rsidRPr="001E3F57" w:rsidRDefault="00BA271B" w:rsidP="006827A6">
      <w:pPr>
        <w:pStyle w:val="ListParagraph"/>
        <w:numPr>
          <w:ilvl w:val="0"/>
          <w:numId w:val="1"/>
        </w:numPr>
        <w:spacing w:before="120" w:after="60" w:line="276" w:lineRule="auto"/>
        <w:jc w:val="both"/>
        <w:rPr>
          <w:color w:val="000000" w:themeColor="text1"/>
        </w:rPr>
      </w:pPr>
      <w:r w:rsidRPr="001E3F57">
        <w:rPr>
          <w:rFonts w:eastAsiaTheme="minorEastAsia"/>
          <w:color w:val="000000" w:themeColor="text1"/>
        </w:rPr>
        <w:t>tử</w:t>
      </w:r>
      <w:r w:rsidR="005E1F2F" w:rsidRPr="001E3F57">
        <w:rPr>
          <w:rFonts w:eastAsia="SimSun" w:hAnsi="SimSun"/>
          <w:color w:val="000000" w:themeColor="text1"/>
        </w:rPr>
        <w:t>死</w:t>
      </w:r>
      <w:r w:rsidR="005E1F2F" w:rsidRPr="001E3F57">
        <w:rPr>
          <w:rFonts w:eastAsiaTheme="minorEastAsia"/>
          <w:color w:val="000000" w:themeColor="text1"/>
        </w:rPr>
        <w:t xml:space="preserve">: </w:t>
      </w:r>
      <w:r w:rsidRPr="001E3F57">
        <w:rPr>
          <w:rFonts w:eastAsiaTheme="minorEastAsia"/>
          <w:color w:val="000000" w:themeColor="text1"/>
        </w:rPr>
        <w:t>vong</w:t>
      </w:r>
      <w:r w:rsidRPr="001E3F57">
        <w:rPr>
          <w:rFonts w:eastAsia="SimSun" w:hAnsi="SimSun"/>
          <w:color w:val="000000" w:themeColor="text1"/>
        </w:rPr>
        <w:t>亡</w:t>
      </w:r>
      <w:r w:rsidR="00AC2207" w:rsidRPr="001E3F57">
        <w:rPr>
          <w:rFonts w:eastAsiaTheme="minorEastAsia"/>
          <w:color w:val="000000" w:themeColor="text1"/>
        </w:rPr>
        <w:t xml:space="preserve">, </w:t>
      </w:r>
      <w:r w:rsidRPr="001E3F57">
        <w:rPr>
          <w:rFonts w:eastAsiaTheme="minorEastAsia"/>
          <w:color w:val="000000" w:themeColor="text1"/>
        </w:rPr>
        <w:t>hy sinh</w:t>
      </w:r>
      <w:r w:rsidR="00AC2207" w:rsidRPr="001E3F57">
        <w:rPr>
          <w:rFonts w:eastAsia="SimSun" w:hAnsi="SimSun"/>
          <w:color w:val="000000" w:themeColor="text1"/>
        </w:rPr>
        <w:t>牺牲</w:t>
      </w:r>
      <w:r w:rsidR="00AC2207" w:rsidRPr="001E3F57">
        <w:rPr>
          <w:rFonts w:eastAsiaTheme="minorEastAsia"/>
          <w:color w:val="000000" w:themeColor="text1"/>
        </w:rPr>
        <w:t xml:space="preserve">, </w:t>
      </w:r>
      <w:r w:rsidRPr="001E3F57">
        <w:rPr>
          <w:rFonts w:eastAsiaTheme="minorEastAsia"/>
          <w:color w:val="000000" w:themeColor="text1"/>
        </w:rPr>
        <w:t>băng</w:t>
      </w:r>
      <w:r w:rsidRPr="001E3F57">
        <w:rPr>
          <w:rFonts w:eastAsia="SimSun" w:hAnsi="SimSun"/>
          <w:color w:val="000000" w:themeColor="text1"/>
        </w:rPr>
        <w:t>崩</w:t>
      </w:r>
      <w:r w:rsidR="00AC2207" w:rsidRPr="001E3F57">
        <w:rPr>
          <w:rFonts w:eastAsiaTheme="minorEastAsia"/>
          <w:color w:val="000000" w:themeColor="text1"/>
        </w:rPr>
        <w:t xml:space="preserve">, </w:t>
      </w:r>
      <w:r w:rsidRPr="001E3F57">
        <w:rPr>
          <w:rFonts w:eastAsiaTheme="minorEastAsia"/>
          <w:color w:val="000000" w:themeColor="text1"/>
        </w:rPr>
        <w:t>tạ thế</w:t>
      </w:r>
      <w:r w:rsidR="005E1F2F" w:rsidRPr="001E3F57">
        <w:rPr>
          <w:rFonts w:eastAsia="SimSun" w:hAnsi="SimSun"/>
          <w:color w:val="000000" w:themeColor="text1"/>
        </w:rPr>
        <w:t>谢世</w:t>
      </w:r>
      <w:r w:rsidR="005E1F2F" w:rsidRPr="001E3F57">
        <w:rPr>
          <w:rFonts w:eastAsiaTheme="minorEastAsia"/>
          <w:color w:val="000000" w:themeColor="text1"/>
        </w:rPr>
        <w:t>...</w:t>
      </w:r>
    </w:p>
    <w:p w14:paraId="53B1E445" w14:textId="77777777" w:rsidR="00BA271B" w:rsidRPr="001E3F57" w:rsidRDefault="00BA271B" w:rsidP="006827A6">
      <w:pPr>
        <w:pStyle w:val="ListParagraph"/>
        <w:numPr>
          <w:ilvl w:val="0"/>
          <w:numId w:val="1"/>
        </w:numPr>
        <w:spacing w:before="120" w:after="60" w:line="276" w:lineRule="auto"/>
        <w:jc w:val="both"/>
        <w:rPr>
          <w:color w:val="000000" w:themeColor="text1"/>
        </w:rPr>
      </w:pPr>
      <w:r w:rsidRPr="001E3F57">
        <w:rPr>
          <w:rFonts w:eastAsiaTheme="minorEastAsia"/>
          <w:color w:val="000000" w:themeColor="text1"/>
        </w:rPr>
        <w:t>đại khái</w:t>
      </w:r>
      <w:r w:rsidRPr="001E3F57">
        <w:rPr>
          <w:rFonts w:eastAsia="SimSun" w:hAnsi="SimSun"/>
          <w:color w:val="000000" w:themeColor="text1"/>
        </w:rPr>
        <w:t>大概</w:t>
      </w:r>
      <w:r w:rsidR="00AC2207" w:rsidRPr="001E3F57">
        <w:rPr>
          <w:rFonts w:eastAsiaTheme="minorEastAsia"/>
          <w:color w:val="000000" w:themeColor="text1"/>
        </w:rPr>
        <w:t xml:space="preserve">: </w:t>
      </w:r>
      <w:r w:rsidRPr="001E3F57">
        <w:rPr>
          <w:rFonts w:eastAsiaTheme="minorEastAsia"/>
          <w:color w:val="000000" w:themeColor="text1"/>
        </w:rPr>
        <w:t>đại ước</w:t>
      </w:r>
      <w:r w:rsidRPr="001E3F57">
        <w:rPr>
          <w:rFonts w:eastAsia="SimSun" w:hAnsi="SimSun"/>
          <w:color w:val="000000" w:themeColor="text1"/>
        </w:rPr>
        <w:t>大约</w:t>
      </w:r>
      <w:r w:rsidR="00AC2207" w:rsidRPr="001E3F57">
        <w:rPr>
          <w:rFonts w:eastAsiaTheme="minorEastAsia"/>
          <w:color w:val="000000" w:themeColor="text1"/>
        </w:rPr>
        <w:t xml:space="preserve">, </w:t>
      </w:r>
      <w:r w:rsidRPr="001E3F57">
        <w:rPr>
          <w:rFonts w:eastAsiaTheme="minorEastAsia"/>
          <w:color w:val="000000" w:themeColor="text1"/>
        </w:rPr>
        <w:t>đại để</w:t>
      </w:r>
      <w:r w:rsidR="005E1F2F" w:rsidRPr="001E3F57">
        <w:rPr>
          <w:rFonts w:eastAsia="SimSun" w:hAnsi="SimSun"/>
          <w:color w:val="000000" w:themeColor="text1"/>
        </w:rPr>
        <w:t>大底</w:t>
      </w:r>
      <w:r w:rsidR="005E1F2F" w:rsidRPr="001E3F57">
        <w:rPr>
          <w:rFonts w:eastAsiaTheme="minorEastAsia"/>
          <w:color w:val="000000" w:themeColor="text1"/>
        </w:rPr>
        <w:t>.</w:t>
      </w:r>
    </w:p>
    <w:p w14:paraId="6A8F208D" w14:textId="77777777" w:rsidR="00BA271B" w:rsidRPr="001E3F57" w:rsidRDefault="00BA271B" w:rsidP="006827A6">
      <w:pPr>
        <w:pStyle w:val="ListParagraph"/>
        <w:numPr>
          <w:ilvl w:val="0"/>
          <w:numId w:val="1"/>
        </w:numPr>
        <w:spacing w:before="120" w:after="60" w:line="276" w:lineRule="auto"/>
        <w:jc w:val="both"/>
        <w:rPr>
          <w:color w:val="000000" w:themeColor="text1"/>
        </w:rPr>
      </w:pPr>
      <w:r w:rsidRPr="001E3F57">
        <w:rPr>
          <w:rFonts w:eastAsiaTheme="minorEastAsia"/>
          <w:color w:val="000000" w:themeColor="text1"/>
        </w:rPr>
        <w:t>kết quả</w:t>
      </w:r>
      <w:r w:rsidRPr="001E3F57">
        <w:rPr>
          <w:rFonts w:eastAsia="SimSun" w:hAnsi="SimSun"/>
          <w:color w:val="000000" w:themeColor="text1"/>
        </w:rPr>
        <w:t>结果</w:t>
      </w:r>
      <w:r w:rsidR="00AC2207" w:rsidRPr="001E3F57">
        <w:rPr>
          <w:rFonts w:eastAsiaTheme="minorEastAsia"/>
          <w:color w:val="000000" w:themeColor="text1"/>
        </w:rPr>
        <w:t xml:space="preserve">: </w:t>
      </w:r>
      <w:r w:rsidRPr="001E3F57">
        <w:rPr>
          <w:rFonts w:eastAsiaTheme="minorEastAsia"/>
          <w:color w:val="000000" w:themeColor="text1"/>
        </w:rPr>
        <w:t>thành quả</w:t>
      </w:r>
      <w:r w:rsidRPr="001E3F57">
        <w:rPr>
          <w:rFonts w:eastAsia="SimSun" w:hAnsi="SimSun"/>
          <w:color w:val="000000" w:themeColor="text1"/>
        </w:rPr>
        <w:t>成果</w:t>
      </w:r>
      <w:r w:rsidR="00AC2207" w:rsidRPr="001E3F57">
        <w:rPr>
          <w:rFonts w:eastAsiaTheme="minorEastAsia"/>
          <w:color w:val="000000" w:themeColor="text1"/>
        </w:rPr>
        <w:t xml:space="preserve">, </w:t>
      </w:r>
      <w:r w:rsidRPr="001E3F57">
        <w:rPr>
          <w:rFonts w:eastAsiaTheme="minorEastAsia"/>
          <w:color w:val="000000" w:themeColor="text1"/>
        </w:rPr>
        <w:t>thành tựu</w:t>
      </w:r>
      <w:r w:rsidRPr="001E3F57">
        <w:rPr>
          <w:rFonts w:eastAsia="SimSun" w:hAnsi="SimSun"/>
          <w:color w:val="000000" w:themeColor="text1"/>
        </w:rPr>
        <w:t>成就</w:t>
      </w:r>
      <w:r w:rsidR="00AC2207" w:rsidRPr="001E3F57">
        <w:rPr>
          <w:rFonts w:eastAsiaTheme="minorEastAsia"/>
          <w:color w:val="000000" w:themeColor="text1"/>
        </w:rPr>
        <w:t xml:space="preserve">, </w:t>
      </w:r>
      <w:r w:rsidRPr="001E3F57">
        <w:rPr>
          <w:rFonts w:eastAsiaTheme="minorEastAsia"/>
          <w:color w:val="000000" w:themeColor="text1"/>
        </w:rPr>
        <w:t>hậu quả</w:t>
      </w:r>
      <w:r w:rsidRPr="001E3F57">
        <w:rPr>
          <w:rFonts w:eastAsia="SimSun" w:hAnsi="SimSun"/>
          <w:color w:val="000000" w:themeColor="text1"/>
        </w:rPr>
        <w:t>后果</w:t>
      </w:r>
      <w:r w:rsidR="00AC2207" w:rsidRPr="001E3F57">
        <w:rPr>
          <w:rFonts w:eastAsiaTheme="minorEastAsia"/>
          <w:color w:val="000000" w:themeColor="text1"/>
        </w:rPr>
        <w:t xml:space="preserve">, </w:t>
      </w:r>
      <w:r w:rsidRPr="001E3F57">
        <w:rPr>
          <w:rFonts w:eastAsiaTheme="minorEastAsia"/>
          <w:color w:val="000000" w:themeColor="text1"/>
        </w:rPr>
        <w:t>kết cục</w:t>
      </w:r>
      <w:r w:rsidR="005E1F2F" w:rsidRPr="001E3F57">
        <w:rPr>
          <w:rFonts w:eastAsia="SimSun" w:hAnsi="SimSun"/>
          <w:color w:val="000000" w:themeColor="text1"/>
        </w:rPr>
        <w:t>结局</w:t>
      </w:r>
      <w:r w:rsidR="005E1F2F" w:rsidRPr="001E3F57">
        <w:rPr>
          <w:rFonts w:eastAsiaTheme="minorEastAsia"/>
          <w:color w:val="000000" w:themeColor="text1"/>
        </w:rPr>
        <w:t>.</w:t>
      </w:r>
    </w:p>
    <w:p w14:paraId="0FE0BA3C" w14:textId="77777777" w:rsidR="00BA271B" w:rsidRPr="001E3F57" w:rsidRDefault="00AC2207"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2.2.</w:t>
      </w:r>
      <w:r w:rsidR="00603047" w:rsidRPr="001E3F57">
        <w:rPr>
          <w:rFonts w:ascii="Times New Roman" w:hAnsi="Times New Roman" w:cs="Times New Roman"/>
          <w:color w:val="000000" w:themeColor="text1"/>
          <w:sz w:val="24"/>
          <w:szCs w:val="24"/>
        </w:rPr>
        <w:t>3</w:t>
      </w:r>
      <w:r w:rsidR="005E1F2F" w:rsidRPr="001E3F57">
        <w:rPr>
          <w:rFonts w:ascii="Times New Roman" w:hAnsi="Times New Roman" w:cs="Times New Roman"/>
          <w:color w:val="000000" w:themeColor="text1"/>
          <w:sz w:val="24"/>
          <w:szCs w:val="24"/>
        </w:rPr>
        <w:t>.3</w:t>
      </w:r>
      <w:r w:rsidR="00B90F7E" w:rsidRPr="001E3F57">
        <w:rPr>
          <w:rFonts w:ascii="Times New Roman" w:hAnsi="Times New Roman" w:cs="Times New Roman"/>
          <w:color w:val="000000" w:themeColor="text1"/>
          <w:sz w:val="24"/>
          <w:szCs w:val="24"/>
        </w:rPr>
        <w:t>.</w:t>
      </w:r>
      <w:r w:rsidR="005E1F2F" w:rsidRPr="001E3F57">
        <w:rPr>
          <w:rFonts w:ascii="Times New Roman" w:hAnsi="Times New Roman" w:cs="Times New Roman"/>
          <w:color w:val="000000" w:themeColor="text1"/>
          <w:sz w:val="24"/>
          <w:szCs w:val="24"/>
        </w:rPr>
        <w:t xml:space="preserve"> Liên hệ trái nghĩa</w:t>
      </w:r>
    </w:p>
    <w:p w14:paraId="3B5550AF" w14:textId="77777777" w:rsidR="00BA271B" w:rsidRPr="001E3F57" w:rsidRDefault="00BA271B" w:rsidP="006827A6">
      <w:pPr>
        <w:pStyle w:val="ListParagraph"/>
        <w:numPr>
          <w:ilvl w:val="0"/>
          <w:numId w:val="1"/>
        </w:numPr>
        <w:spacing w:before="120" w:after="60" w:line="276" w:lineRule="auto"/>
        <w:jc w:val="both"/>
        <w:rPr>
          <w:color w:val="000000" w:themeColor="text1"/>
        </w:rPr>
      </w:pPr>
      <w:r w:rsidRPr="001E3F57">
        <w:rPr>
          <w:rFonts w:eastAsiaTheme="minorEastAsia"/>
          <w:color w:val="000000" w:themeColor="text1"/>
        </w:rPr>
        <w:lastRenderedPageBreak/>
        <w:t>đại</w:t>
      </w:r>
      <w:r w:rsidRPr="001E3F57">
        <w:rPr>
          <w:rFonts w:eastAsia="SimSun" w:hAnsi="SimSun"/>
          <w:color w:val="000000" w:themeColor="text1"/>
        </w:rPr>
        <w:t>大</w:t>
      </w:r>
      <w:r w:rsidRPr="001E3F57">
        <w:rPr>
          <w:rFonts w:eastAsiaTheme="minorEastAsia"/>
          <w:color w:val="000000" w:themeColor="text1"/>
        </w:rPr>
        <w:t>, đại bộ phận</w:t>
      </w:r>
      <w:r w:rsidRPr="001E3F57">
        <w:rPr>
          <w:rFonts w:eastAsia="SimSun" w:hAnsi="SimSun"/>
          <w:color w:val="000000" w:themeColor="text1"/>
        </w:rPr>
        <w:t>大部分</w:t>
      </w:r>
      <w:r w:rsidRPr="001E3F57">
        <w:rPr>
          <w:rFonts w:eastAsiaTheme="minorEastAsia"/>
          <w:color w:val="000000" w:themeColor="text1"/>
        </w:rPr>
        <w:sym w:font="Symbol" w:char="F02D"/>
      </w:r>
      <w:r w:rsidRPr="001E3F57">
        <w:rPr>
          <w:rFonts w:eastAsiaTheme="minorEastAsia"/>
          <w:color w:val="000000" w:themeColor="text1"/>
        </w:rPr>
        <w:sym w:font="Symbol" w:char="F02D"/>
      </w:r>
      <w:r w:rsidRPr="001E3F57">
        <w:rPr>
          <w:rFonts w:eastAsiaTheme="minorEastAsia"/>
          <w:color w:val="000000" w:themeColor="text1"/>
        </w:rPr>
        <w:sym w:font="Symbol" w:char="F02D"/>
      </w:r>
      <w:r w:rsidRPr="001E3F57">
        <w:rPr>
          <w:rFonts w:eastAsiaTheme="minorEastAsia"/>
          <w:color w:val="000000" w:themeColor="text1"/>
        </w:rPr>
        <w:t xml:space="preserve"> tiểu</w:t>
      </w:r>
      <w:r w:rsidRPr="001E3F57">
        <w:rPr>
          <w:rFonts w:eastAsia="SimSun" w:hAnsi="SimSun"/>
          <w:color w:val="000000" w:themeColor="text1"/>
        </w:rPr>
        <w:t>小</w:t>
      </w:r>
      <w:r w:rsidRPr="001E3F57">
        <w:rPr>
          <w:rFonts w:eastAsiaTheme="minorEastAsia"/>
          <w:color w:val="000000" w:themeColor="text1"/>
        </w:rPr>
        <w:t>, tiểu bộ phận</w:t>
      </w:r>
      <w:r w:rsidRPr="001E3F57">
        <w:rPr>
          <w:rFonts w:eastAsia="SimSun" w:hAnsi="SimSun"/>
          <w:color w:val="000000" w:themeColor="text1"/>
        </w:rPr>
        <w:t>小部分</w:t>
      </w:r>
    </w:p>
    <w:p w14:paraId="53052EF4" w14:textId="77777777" w:rsidR="00BA271B" w:rsidRPr="001E3F57" w:rsidRDefault="00BA271B" w:rsidP="006827A6">
      <w:pPr>
        <w:pStyle w:val="ListParagraph"/>
        <w:numPr>
          <w:ilvl w:val="0"/>
          <w:numId w:val="1"/>
        </w:numPr>
        <w:spacing w:before="120" w:after="60" w:line="276" w:lineRule="auto"/>
        <w:jc w:val="both"/>
        <w:rPr>
          <w:color w:val="000000" w:themeColor="text1"/>
        </w:rPr>
      </w:pPr>
      <w:r w:rsidRPr="001E3F57">
        <w:rPr>
          <w:rFonts w:eastAsiaTheme="minorEastAsia"/>
          <w:color w:val="000000" w:themeColor="text1"/>
        </w:rPr>
        <w:t>đa</w:t>
      </w:r>
      <w:r w:rsidRPr="001E3F57">
        <w:rPr>
          <w:rFonts w:eastAsia="SimSun" w:hAnsi="SimSun"/>
          <w:color w:val="000000" w:themeColor="text1"/>
        </w:rPr>
        <w:t>多</w:t>
      </w:r>
      <w:r w:rsidRPr="001E3F57">
        <w:rPr>
          <w:rFonts w:eastAsiaTheme="minorEastAsia"/>
          <w:color w:val="000000" w:themeColor="text1"/>
        </w:rPr>
        <w:t>, đa số</w:t>
      </w:r>
      <w:r w:rsidRPr="001E3F57">
        <w:rPr>
          <w:rFonts w:eastAsia="SimSun" w:hAnsi="SimSun"/>
          <w:color w:val="000000" w:themeColor="text1"/>
        </w:rPr>
        <w:t>多数</w:t>
      </w:r>
      <w:r w:rsidRPr="001E3F57">
        <w:rPr>
          <w:rFonts w:eastAsiaTheme="minorEastAsia"/>
          <w:color w:val="000000" w:themeColor="text1"/>
        </w:rPr>
        <w:sym w:font="Symbol" w:char="F02D"/>
      </w:r>
      <w:r w:rsidRPr="001E3F57">
        <w:rPr>
          <w:rFonts w:eastAsiaTheme="minorEastAsia"/>
          <w:color w:val="000000" w:themeColor="text1"/>
        </w:rPr>
        <w:sym w:font="Symbol" w:char="F02D"/>
      </w:r>
      <w:r w:rsidRPr="001E3F57">
        <w:rPr>
          <w:rFonts w:eastAsiaTheme="minorEastAsia"/>
          <w:color w:val="000000" w:themeColor="text1"/>
        </w:rPr>
        <w:sym w:font="Symbol" w:char="F02D"/>
      </w:r>
      <w:r w:rsidRPr="001E3F57">
        <w:rPr>
          <w:rFonts w:eastAsiaTheme="minorEastAsia"/>
          <w:color w:val="000000" w:themeColor="text1"/>
        </w:rPr>
        <w:t>thiểu</w:t>
      </w:r>
      <w:r w:rsidRPr="001E3F57">
        <w:rPr>
          <w:rFonts w:eastAsia="SimSun" w:hAnsi="SimSun"/>
          <w:color w:val="000000" w:themeColor="text1"/>
        </w:rPr>
        <w:t>少</w:t>
      </w:r>
      <w:r w:rsidRPr="001E3F57">
        <w:rPr>
          <w:rFonts w:eastAsiaTheme="minorEastAsia"/>
          <w:color w:val="000000" w:themeColor="text1"/>
        </w:rPr>
        <w:t>, thiểu số</w:t>
      </w:r>
      <w:r w:rsidRPr="001E3F57">
        <w:rPr>
          <w:rFonts w:eastAsia="SimSun" w:hAnsi="SimSun"/>
          <w:color w:val="000000" w:themeColor="text1"/>
        </w:rPr>
        <w:t>少数</w:t>
      </w:r>
    </w:p>
    <w:p w14:paraId="08E71744" w14:textId="77777777" w:rsidR="00BA271B" w:rsidRPr="001E3F57" w:rsidRDefault="00BA271B" w:rsidP="006827A6">
      <w:pPr>
        <w:pStyle w:val="ListParagraph"/>
        <w:numPr>
          <w:ilvl w:val="0"/>
          <w:numId w:val="1"/>
        </w:numPr>
        <w:spacing w:before="120" w:after="60" w:line="276" w:lineRule="auto"/>
        <w:jc w:val="both"/>
        <w:rPr>
          <w:color w:val="000000" w:themeColor="text1"/>
        </w:rPr>
      </w:pPr>
      <w:r w:rsidRPr="001E3F57">
        <w:rPr>
          <w:rFonts w:eastAsiaTheme="minorEastAsia"/>
          <w:color w:val="000000" w:themeColor="text1"/>
        </w:rPr>
        <w:t>trường</w:t>
      </w:r>
      <w:r w:rsidRPr="001E3F57">
        <w:rPr>
          <w:rFonts w:eastAsia="SimSun" w:hAnsi="SimSun"/>
          <w:color w:val="000000" w:themeColor="text1"/>
        </w:rPr>
        <w:t>长</w:t>
      </w:r>
      <w:r w:rsidRPr="001E3F57">
        <w:rPr>
          <w:rFonts w:eastAsiaTheme="minorEastAsia"/>
          <w:color w:val="000000" w:themeColor="text1"/>
        </w:rPr>
        <w:t>, trường cú</w:t>
      </w:r>
      <w:r w:rsidRPr="001E3F57">
        <w:rPr>
          <w:rFonts w:eastAsia="SimSun" w:hAnsi="SimSun"/>
          <w:color w:val="000000" w:themeColor="text1"/>
        </w:rPr>
        <w:t>长句</w:t>
      </w:r>
      <w:r w:rsidRPr="001E3F57">
        <w:rPr>
          <w:rFonts w:eastAsiaTheme="minorEastAsia"/>
          <w:color w:val="000000" w:themeColor="text1"/>
        </w:rPr>
        <w:sym w:font="Symbol" w:char="F02D"/>
      </w:r>
      <w:r w:rsidRPr="001E3F57">
        <w:rPr>
          <w:rFonts w:eastAsiaTheme="minorEastAsia"/>
          <w:color w:val="000000" w:themeColor="text1"/>
        </w:rPr>
        <w:sym w:font="Symbol" w:char="F02D"/>
      </w:r>
      <w:r w:rsidRPr="001E3F57">
        <w:rPr>
          <w:rFonts w:eastAsiaTheme="minorEastAsia"/>
          <w:color w:val="000000" w:themeColor="text1"/>
        </w:rPr>
        <w:sym w:font="Symbol" w:char="F02D"/>
      </w:r>
      <w:r w:rsidRPr="001E3F57">
        <w:rPr>
          <w:rFonts w:eastAsiaTheme="minorEastAsia"/>
          <w:color w:val="000000" w:themeColor="text1"/>
        </w:rPr>
        <w:t>đoản</w:t>
      </w:r>
      <w:r w:rsidRPr="001E3F57">
        <w:rPr>
          <w:rFonts w:eastAsia="SimSun" w:hAnsi="SimSun"/>
          <w:color w:val="000000" w:themeColor="text1"/>
        </w:rPr>
        <w:t>短</w:t>
      </w:r>
      <w:r w:rsidRPr="001E3F57">
        <w:rPr>
          <w:rFonts w:eastAsiaTheme="minorEastAsia"/>
          <w:color w:val="000000" w:themeColor="text1"/>
        </w:rPr>
        <w:t>, đoản cú</w:t>
      </w:r>
      <w:r w:rsidRPr="001E3F57">
        <w:rPr>
          <w:rFonts w:eastAsia="SimSun" w:hAnsi="SimSun"/>
          <w:color w:val="000000" w:themeColor="text1"/>
        </w:rPr>
        <w:t>短句</w:t>
      </w:r>
    </w:p>
    <w:p w14:paraId="24745044" w14:textId="77777777" w:rsidR="00BA271B" w:rsidRPr="001E3F57" w:rsidRDefault="00536C31" w:rsidP="006827A6">
      <w:pPr>
        <w:spacing w:before="120" w:after="60"/>
        <w:jc w:val="both"/>
        <w:rPr>
          <w:rFonts w:ascii="Times New Roman" w:hAnsi="Times New Roman" w:cs="Times New Roman"/>
          <w:i/>
          <w:color w:val="000000" w:themeColor="text1"/>
          <w:sz w:val="24"/>
          <w:szCs w:val="24"/>
        </w:rPr>
      </w:pPr>
      <w:r w:rsidRPr="001E3F57">
        <w:rPr>
          <w:rFonts w:ascii="Times New Roman" w:hAnsi="Times New Roman" w:cs="Times New Roman"/>
          <w:i/>
          <w:color w:val="000000" w:themeColor="text1"/>
          <w:sz w:val="24"/>
          <w:szCs w:val="24"/>
        </w:rPr>
        <w:t>2.2.4</w:t>
      </w:r>
      <w:r w:rsidR="00526804" w:rsidRPr="001E3F57">
        <w:rPr>
          <w:rFonts w:ascii="Times New Roman" w:hAnsi="Times New Roman" w:cs="Times New Roman"/>
          <w:i/>
          <w:color w:val="000000" w:themeColor="text1"/>
          <w:sz w:val="24"/>
          <w:szCs w:val="24"/>
        </w:rPr>
        <w:t>. Phương pháp quy loại</w:t>
      </w:r>
      <w:r w:rsidR="005E1F2F" w:rsidRPr="001E3F57">
        <w:rPr>
          <w:rFonts w:ascii="Times New Roman" w:hAnsi="Times New Roman" w:cs="Times New Roman"/>
          <w:i/>
          <w:color w:val="000000" w:themeColor="text1"/>
          <w:sz w:val="24"/>
          <w:szCs w:val="24"/>
        </w:rPr>
        <w:t xml:space="preserve"> ngữ nghĩa</w:t>
      </w:r>
      <w:r w:rsidR="00D56F23" w:rsidRPr="001E3F57">
        <w:rPr>
          <w:rFonts w:ascii="Times New Roman" w:hAnsi="Times New Roman" w:cs="Times New Roman"/>
          <w:i/>
          <w:color w:val="000000" w:themeColor="text1"/>
          <w:sz w:val="24"/>
          <w:szCs w:val="24"/>
        </w:rPr>
        <w:t>, quy nạp chủ đề</w:t>
      </w:r>
    </w:p>
    <w:p w14:paraId="1D37FBE6" w14:textId="77777777" w:rsidR="005E1F2F" w:rsidRPr="001E3F57" w:rsidRDefault="005E1F2F"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ab/>
        <w:t xml:space="preserve">Khi </w:t>
      </w:r>
      <w:r w:rsidR="00526804" w:rsidRPr="001E3F57">
        <w:rPr>
          <w:rFonts w:ascii="Times New Roman" w:hAnsi="Times New Roman" w:cs="Times New Roman"/>
          <w:color w:val="000000" w:themeColor="text1"/>
          <w:sz w:val="24"/>
          <w:szCs w:val="24"/>
        </w:rPr>
        <w:t xml:space="preserve">lên lớp, nếu gặp những từ ngữ mà sinh viên đã từng học, có ý nghĩa liên quan trong một trường nghĩa thì giáo viên nên hướng dẫn sinh viên quy loại khối từ vựng đó, cách làm này vừa giúp người học củng cố, nhớ kỹ từ vựng đã học, vừa có hứng thú mở rộng thêm vốn từ. Ví dụ: </w:t>
      </w:r>
    </w:p>
    <w:p w14:paraId="07C76D11" w14:textId="77777777" w:rsidR="00BA271B" w:rsidRPr="001E3F57" w:rsidRDefault="00526804" w:rsidP="006827A6">
      <w:pPr>
        <w:pStyle w:val="ListParagraph"/>
        <w:numPr>
          <w:ilvl w:val="0"/>
          <w:numId w:val="1"/>
        </w:numPr>
        <w:spacing w:before="120" w:after="60" w:line="276" w:lineRule="auto"/>
        <w:jc w:val="both"/>
        <w:rPr>
          <w:color w:val="000000" w:themeColor="text1"/>
        </w:rPr>
      </w:pPr>
      <w:r w:rsidRPr="001E3F57">
        <w:rPr>
          <w:color w:val="000000" w:themeColor="text1"/>
        </w:rPr>
        <w:t>Khi học từ “</w:t>
      </w:r>
      <w:r w:rsidR="00BA271B" w:rsidRPr="001E3F57">
        <w:rPr>
          <w:color w:val="000000" w:themeColor="text1"/>
        </w:rPr>
        <w:t>Tết</w:t>
      </w:r>
      <w:r w:rsidRPr="001E3F57">
        <w:rPr>
          <w:color w:val="000000" w:themeColor="text1"/>
        </w:rPr>
        <w:t>” (</w:t>
      </w:r>
      <w:r w:rsidR="00BA271B" w:rsidRPr="001E3F57">
        <w:rPr>
          <w:rFonts w:eastAsia="SimSun" w:hAnsi="SimSun"/>
          <w:color w:val="000000" w:themeColor="text1"/>
        </w:rPr>
        <w:t>春节</w:t>
      </w:r>
      <w:r w:rsidRPr="001E3F57">
        <w:rPr>
          <w:rFonts w:eastAsiaTheme="minorEastAsia"/>
          <w:color w:val="000000" w:themeColor="text1"/>
        </w:rPr>
        <w:t xml:space="preserve">) có thể hỏi thêm các ngày lễ tết khác như: </w:t>
      </w:r>
      <w:r w:rsidR="00BA271B" w:rsidRPr="001E3F57">
        <w:rPr>
          <w:color w:val="000000" w:themeColor="text1"/>
        </w:rPr>
        <w:t>Tết Nguyên Tiêu</w:t>
      </w:r>
      <w:r w:rsidR="00BA271B" w:rsidRPr="001E3F57">
        <w:rPr>
          <w:rFonts w:eastAsia="SimSun"/>
          <w:color w:val="000000" w:themeColor="text1"/>
        </w:rPr>
        <w:t>元宵节</w:t>
      </w:r>
      <w:r w:rsidR="00536C31" w:rsidRPr="001E3F57">
        <w:rPr>
          <w:rFonts w:eastAsia="SimSun"/>
          <w:color w:val="000000" w:themeColor="text1"/>
        </w:rPr>
        <w:t xml:space="preserve">, </w:t>
      </w:r>
      <w:r w:rsidR="00BA271B" w:rsidRPr="001E3F57">
        <w:rPr>
          <w:color w:val="000000" w:themeColor="text1"/>
        </w:rPr>
        <w:t>Tết Thanh Minh</w:t>
      </w:r>
      <w:r w:rsidR="00BA271B" w:rsidRPr="001E3F57">
        <w:rPr>
          <w:rFonts w:eastAsia="SimSun"/>
          <w:color w:val="000000" w:themeColor="text1"/>
        </w:rPr>
        <w:t>清明节</w:t>
      </w:r>
      <w:r w:rsidR="00BA271B" w:rsidRPr="001E3F57">
        <w:rPr>
          <w:color w:val="000000" w:themeColor="text1"/>
        </w:rPr>
        <w:t>, Tết Đoan Ngọ</w:t>
      </w:r>
      <w:r w:rsidR="00BA271B" w:rsidRPr="001E3F57">
        <w:rPr>
          <w:rFonts w:eastAsia="SimSun"/>
          <w:color w:val="000000" w:themeColor="text1"/>
        </w:rPr>
        <w:t>端午节</w:t>
      </w:r>
      <w:r w:rsidR="00536C31" w:rsidRPr="001E3F57">
        <w:rPr>
          <w:rFonts w:eastAsia="SimSun"/>
          <w:color w:val="000000" w:themeColor="text1"/>
        </w:rPr>
        <w:t xml:space="preserve">, </w:t>
      </w:r>
      <w:r w:rsidR="00BA271B" w:rsidRPr="001E3F57">
        <w:rPr>
          <w:color w:val="000000" w:themeColor="text1"/>
        </w:rPr>
        <w:t>Tết Trung Thu</w:t>
      </w:r>
      <w:r w:rsidR="00BA271B" w:rsidRPr="001E3F57">
        <w:rPr>
          <w:rFonts w:eastAsia="SimSun"/>
          <w:color w:val="000000" w:themeColor="text1"/>
        </w:rPr>
        <w:t>中秋节</w:t>
      </w:r>
      <w:r w:rsidRPr="001E3F57">
        <w:rPr>
          <w:rFonts w:eastAsia="SimSun"/>
          <w:color w:val="000000" w:themeColor="text1"/>
        </w:rPr>
        <w:t>...</w:t>
      </w:r>
      <w:r w:rsidR="005C4F7B" w:rsidRPr="001E3F57">
        <w:rPr>
          <w:rFonts w:eastAsia="SimSun"/>
          <w:color w:val="000000" w:themeColor="text1"/>
        </w:rPr>
        <w:t>s</w:t>
      </w:r>
    </w:p>
    <w:p w14:paraId="08AFD5BC" w14:textId="77777777" w:rsidR="00BA271B" w:rsidRPr="001E3F57" w:rsidRDefault="00526804" w:rsidP="006827A6">
      <w:pPr>
        <w:pStyle w:val="ListParagraph"/>
        <w:numPr>
          <w:ilvl w:val="0"/>
          <w:numId w:val="1"/>
        </w:numPr>
        <w:spacing w:before="120" w:after="60" w:line="276" w:lineRule="auto"/>
        <w:jc w:val="both"/>
        <w:rPr>
          <w:color w:val="000000" w:themeColor="text1"/>
        </w:rPr>
      </w:pPr>
      <w:r w:rsidRPr="001E3F57">
        <w:rPr>
          <w:rFonts w:eastAsia="SimSun"/>
          <w:color w:val="000000" w:themeColor="text1"/>
        </w:rPr>
        <w:t xml:space="preserve">Quy loại các từ thuộc nhóm </w:t>
      </w:r>
      <w:r w:rsidR="00BA271B" w:rsidRPr="001E3F57">
        <w:rPr>
          <w:color w:val="000000" w:themeColor="text1"/>
        </w:rPr>
        <w:t>động vật</w:t>
      </w:r>
      <w:r w:rsidRPr="001E3F57">
        <w:rPr>
          <w:color w:val="000000" w:themeColor="text1"/>
        </w:rPr>
        <w:t xml:space="preserve"> như: </w:t>
      </w:r>
      <w:r w:rsidR="00BA271B" w:rsidRPr="001E3F57">
        <w:rPr>
          <w:color w:val="000000" w:themeColor="text1"/>
        </w:rPr>
        <w:t>ngưu</w:t>
      </w:r>
      <w:r w:rsidR="00BA271B" w:rsidRPr="001E3F57">
        <w:rPr>
          <w:rFonts w:eastAsia="SimSun"/>
          <w:color w:val="000000" w:themeColor="text1"/>
        </w:rPr>
        <w:t>牛</w:t>
      </w:r>
      <w:r w:rsidR="00536C31" w:rsidRPr="001E3F57">
        <w:rPr>
          <w:rFonts w:eastAsia="SimSun"/>
          <w:color w:val="000000" w:themeColor="text1"/>
        </w:rPr>
        <w:t xml:space="preserve">, </w:t>
      </w:r>
      <w:r w:rsidR="00BA271B" w:rsidRPr="001E3F57">
        <w:rPr>
          <w:color w:val="000000" w:themeColor="text1"/>
        </w:rPr>
        <w:t>dương</w:t>
      </w:r>
      <w:r w:rsidR="00BA271B" w:rsidRPr="001E3F57">
        <w:rPr>
          <w:rFonts w:eastAsia="SimSun"/>
          <w:color w:val="000000" w:themeColor="text1"/>
        </w:rPr>
        <w:t>羊</w:t>
      </w:r>
      <w:r w:rsidR="00536C31" w:rsidRPr="001E3F57">
        <w:rPr>
          <w:rFonts w:eastAsia="SimSun"/>
          <w:color w:val="000000" w:themeColor="text1"/>
        </w:rPr>
        <w:t xml:space="preserve">, </w:t>
      </w:r>
      <w:r w:rsidR="00BA271B" w:rsidRPr="001E3F57">
        <w:rPr>
          <w:color w:val="000000" w:themeColor="text1"/>
        </w:rPr>
        <w:t>mã</w:t>
      </w:r>
      <w:r w:rsidR="00BA271B" w:rsidRPr="001E3F57">
        <w:rPr>
          <w:rFonts w:eastAsia="SimSun"/>
          <w:color w:val="000000" w:themeColor="text1"/>
        </w:rPr>
        <w:t>马</w:t>
      </w:r>
      <w:r w:rsidR="00536C31" w:rsidRPr="001E3F57">
        <w:rPr>
          <w:rFonts w:eastAsia="SimSun"/>
          <w:color w:val="000000" w:themeColor="text1"/>
        </w:rPr>
        <w:t xml:space="preserve">, </w:t>
      </w:r>
      <w:r w:rsidR="00BA271B" w:rsidRPr="001E3F57">
        <w:rPr>
          <w:color w:val="000000" w:themeColor="text1"/>
        </w:rPr>
        <w:t>xà</w:t>
      </w:r>
      <w:r w:rsidR="00BA271B" w:rsidRPr="001E3F57">
        <w:rPr>
          <w:rFonts w:eastAsia="SimSun"/>
          <w:color w:val="000000" w:themeColor="text1"/>
        </w:rPr>
        <w:t>蛇</w:t>
      </w:r>
      <w:r w:rsidR="00536C31" w:rsidRPr="001E3F57">
        <w:rPr>
          <w:rFonts w:eastAsia="SimSun"/>
          <w:color w:val="000000" w:themeColor="text1"/>
        </w:rPr>
        <w:t xml:space="preserve">, </w:t>
      </w:r>
      <w:r w:rsidR="00BA271B" w:rsidRPr="001E3F57">
        <w:rPr>
          <w:color w:val="000000" w:themeColor="text1"/>
        </w:rPr>
        <w:t>hổ</w:t>
      </w:r>
      <w:r w:rsidR="00BA271B" w:rsidRPr="001E3F57">
        <w:rPr>
          <w:rFonts w:eastAsia="SimSun"/>
          <w:color w:val="000000" w:themeColor="text1"/>
        </w:rPr>
        <w:t>虎</w:t>
      </w:r>
      <w:r w:rsidR="00536C31" w:rsidRPr="001E3F57">
        <w:rPr>
          <w:rFonts w:eastAsia="SimSun"/>
          <w:color w:val="000000" w:themeColor="text1"/>
        </w:rPr>
        <w:t xml:space="preserve">, </w:t>
      </w:r>
      <w:r w:rsidR="00BA271B" w:rsidRPr="001E3F57">
        <w:rPr>
          <w:color w:val="000000" w:themeColor="text1"/>
        </w:rPr>
        <w:t>long</w:t>
      </w:r>
      <w:r w:rsidRPr="001E3F57">
        <w:rPr>
          <w:rFonts w:eastAsia="SimSun"/>
          <w:color w:val="000000" w:themeColor="text1"/>
        </w:rPr>
        <w:t>龙</w:t>
      </w:r>
      <w:r w:rsidRPr="001E3F57">
        <w:rPr>
          <w:rFonts w:eastAsia="SimSun"/>
          <w:color w:val="000000" w:themeColor="text1"/>
        </w:rPr>
        <w:t xml:space="preserve">..., yêu cầu sinh viên nhớ âm Hán Việt của những từ thường dùng này, vừa giúp nhớ thêm âm học của Hán ngữ hiện đại, vừa có khả năng loại suy để tạo những từ khác. </w:t>
      </w:r>
    </w:p>
    <w:p w14:paraId="5CA73562" w14:textId="77777777" w:rsidR="00BA271B" w:rsidRPr="001E3F57" w:rsidRDefault="00526804" w:rsidP="006827A6">
      <w:pPr>
        <w:pStyle w:val="ListParagraph"/>
        <w:numPr>
          <w:ilvl w:val="0"/>
          <w:numId w:val="1"/>
        </w:numPr>
        <w:spacing w:before="120" w:after="60" w:line="276" w:lineRule="auto"/>
        <w:jc w:val="both"/>
        <w:rPr>
          <w:color w:val="000000" w:themeColor="text1"/>
        </w:rPr>
      </w:pPr>
      <w:r w:rsidRPr="001E3F57">
        <w:rPr>
          <w:rFonts w:eastAsia="SimSun"/>
          <w:color w:val="000000" w:themeColor="text1"/>
        </w:rPr>
        <w:t>Quy loại các từ thuộc nhóm hoa</w:t>
      </w:r>
      <w:r w:rsidRPr="001E3F57">
        <w:rPr>
          <w:color w:val="000000" w:themeColor="text1"/>
        </w:rPr>
        <w:t xml:space="preserve"> như: </w:t>
      </w:r>
      <w:r w:rsidR="00BA271B" w:rsidRPr="001E3F57">
        <w:rPr>
          <w:rFonts w:eastAsia="SimSun"/>
          <w:color w:val="000000" w:themeColor="text1"/>
        </w:rPr>
        <w:t xml:space="preserve">hoa </w:t>
      </w:r>
      <w:r w:rsidR="00BA271B" w:rsidRPr="001E3F57">
        <w:rPr>
          <w:color w:val="000000" w:themeColor="text1"/>
        </w:rPr>
        <w:t>cúc</w:t>
      </w:r>
      <w:r w:rsidR="00BA271B" w:rsidRPr="001E3F57">
        <w:rPr>
          <w:rFonts w:eastAsia="SimSun"/>
          <w:color w:val="000000" w:themeColor="text1"/>
        </w:rPr>
        <w:t>菊花</w:t>
      </w:r>
      <w:r w:rsidR="00536C31" w:rsidRPr="001E3F57">
        <w:rPr>
          <w:rFonts w:eastAsia="SimSun"/>
          <w:color w:val="000000" w:themeColor="text1"/>
        </w:rPr>
        <w:t xml:space="preserve">, </w:t>
      </w:r>
      <w:r w:rsidR="00BA271B" w:rsidRPr="001E3F57">
        <w:rPr>
          <w:rFonts w:eastAsia="SimSun"/>
          <w:color w:val="000000" w:themeColor="text1"/>
        </w:rPr>
        <w:t xml:space="preserve">hoa </w:t>
      </w:r>
      <w:r w:rsidR="00BA271B" w:rsidRPr="001E3F57">
        <w:rPr>
          <w:color w:val="000000" w:themeColor="text1"/>
        </w:rPr>
        <w:t>mai</w:t>
      </w:r>
      <w:r w:rsidR="00BA271B" w:rsidRPr="001E3F57">
        <w:rPr>
          <w:rFonts w:eastAsia="SimSun"/>
          <w:color w:val="000000" w:themeColor="text1"/>
        </w:rPr>
        <w:t>梅花</w:t>
      </w:r>
      <w:r w:rsidR="00536C31" w:rsidRPr="001E3F57">
        <w:rPr>
          <w:rFonts w:eastAsia="SimSun"/>
          <w:color w:val="000000" w:themeColor="text1"/>
        </w:rPr>
        <w:t xml:space="preserve">, </w:t>
      </w:r>
      <w:r w:rsidR="00BA271B" w:rsidRPr="001E3F57">
        <w:rPr>
          <w:rFonts w:eastAsia="SimSun"/>
          <w:color w:val="000000" w:themeColor="text1"/>
        </w:rPr>
        <w:t xml:space="preserve">hoa </w:t>
      </w:r>
      <w:r w:rsidR="00BA271B" w:rsidRPr="001E3F57">
        <w:rPr>
          <w:color w:val="000000" w:themeColor="text1"/>
        </w:rPr>
        <w:t>đào</w:t>
      </w:r>
      <w:r w:rsidR="00BA271B" w:rsidRPr="001E3F57">
        <w:rPr>
          <w:rFonts w:eastAsia="SimSun"/>
          <w:color w:val="000000" w:themeColor="text1"/>
        </w:rPr>
        <w:t>桃花</w:t>
      </w:r>
      <w:r w:rsidR="00536C31" w:rsidRPr="001E3F57">
        <w:rPr>
          <w:rFonts w:eastAsia="SimSun"/>
          <w:color w:val="000000" w:themeColor="text1"/>
        </w:rPr>
        <w:t xml:space="preserve">, </w:t>
      </w:r>
      <w:r w:rsidR="00BA271B" w:rsidRPr="001E3F57">
        <w:rPr>
          <w:color w:val="000000" w:themeColor="text1"/>
        </w:rPr>
        <w:t>hoa lan</w:t>
      </w:r>
      <w:r w:rsidR="00BA271B" w:rsidRPr="001E3F57">
        <w:rPr>
          <w:rFonts w:eastAsia="SimSun"/>
          <w:color w:val="000000" w:themeColor="text1"/>
        </w:rPr>
        <w:t>兰花</w:t>
      </w:r>
      <w:r w:rsidR="00536C31" w:rsidRPr="001E3F57">
        <w:rPr>
          <w:rFonts w:eastAsia="SimSun"/>
          <w:color w:val="000000" w:themeColor="text1"/>
        </w:rPr>
        <w:t xml:space="preserve">, </w:t>
      </w:r>
      <w:r w:rsidR="00BA271B" w:rsidRPr="001E3F57">
        <w:rPr>
          <w:color w:val="000000" w:themeColor="text1"/>
        </w:rPr>
        <w:t>mẫu đơn</w:t>
      </w:r>
      <w:r w:rsidRPr="001E3F57">
        <w:rPr>
          <w:rFonts w:eastAsia="SimSun"/>
          <w:color w:val="000000" w:themeColor="text1"/>
        </w:rPr>
        <w:t>牡丹</w:t>
      </w:r>
      <w:r w:rsidRPr="001E3F57">
        <w:rPr>
          <w:rFonts w:eastAsia="SimSun"/>
          <w:color w:val="000000" w:themeColor="text1"/>
        </w:rPr>
        <w:t>...</w:t>
      </w:r>
    </w:p>
    <w:p w14:paraId="15B7D143" w14:textId="77777777" w:rsidR="00526804" w:rsidRPr="001E3F57" w:rsidRDefault="00526804"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Giáo viên có thể biến phương pháp này thành một trò chơi trên lớp, xem tranh/ảnh đoán từ Hán Việt, quy loại từ vựng về thành từng nhóm</w:t>
      </w:r>
      <w:r w:rsidR="00D56F23" w:rsidRPr="001E3F57">
        <w:rPr>
          <w:rFonts w:ascii="Times New Roman" w:hAnsi="Times New Roman" w:cs="Times New Roman"/>
          <w:color w:val="000000" w:themeColor="text1"/>
          <w:sz w:val="24"/>
          <w:szCs w:val="24"/>
        </w:rPr>
        <w:t xml:space="preserve"> chủ đề</w:t>
      </w:r>
      <w:r w:rsidRPr="001E3F57">
        <w:rPr>
          <w:rFonts w:ascii="Times New Roman" w:hAnsi="Times New Roman" w:cs="Times New Roman"/>
          <w:color w:val="000000" w:themeColor="text1"/>
          <w:sz w:val="24"/>
          <w:szCs w:val="24"/>
        </w:rPr>
        <w:t>, chỉ ra từ ngữ không cùng nhóm...</w:t>
      </w:r>
    </w:p>
    <w:p w14:paraId="47E3B6F4" w14:textId="77777777" w:rsidR="00536C31" w:rsidRPr="001E3F57" w:rsidRDefault="00536C31"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ab/>
        <w:t xml:space="preserve">Giáo viên </w:t>
      </w:r>
      <w:r w:rsidR="00D56F23" w:rsidRPr="001E3F57">
        <w:rPr>
          <w:rFonts w:ascii="Times New Roman" w:hAnsi="Times New Roman" w:cs="Times New Roman"/>
          <w:color w:val="000000" w:themeColor="text1"/>
          <w:sz w:val="24"/>
          <w:szCs w:val="24"/>
        </w:rPr>
        <w:t xml:space="preserve">có thể yêu cầu người học quy nạp chủ đề bằng cách </w:t>
      </w:r>
      <w:r w:rsidRPr="001E3F57">
        <w:rPr>
          <w:rFonts w:ascii="Times New Roman" w:hAnsi="Times New Roman" w:cs="Times New Roman"/>
          <w:color w:val="000000" w:themeColor="text1"/>
          <w:sz w:val="24"/>
          <w:szCs w:val="24"/>
        </w:rPr>
        <w:t>đưa ra một chủ đề ở trên lớp, yêu cầu sinh viên tìm từ vựng liên quan đến chủ đề (từ Hán Việt đã học hoặc dùng các phương pháp trên để tìm từ). Ví dụ khi học chủ đề đi máy bay, sinh viên có thể quy nạp các từ sau: phi cơ</w:t>
      </w:r>
      <w:r w:rsidRPr="001E3F57">
        <w:rPr>
          <w:rFonts w:ascii="Times New Roman" w:eastAsia="SimSun" w:hAnsi="SimSun" w:cs="Times New Roman"/>
          <w:color w:val="000000" w:themeColor="text1"/>
          <w:sz w:val="24"/>
          <w:szCs w:val="24"/>
        </w:rPr>
        <w:t>飞机</w:t>
      </w:r>
      <w:r w:rsidRPr="001E3F57">
        <w:rPr>
          <w:rFonts w:ascii="Times New Roman" w:hAnsi="Times New Roman" w:cs="Times New Roman"/>
          <w:color w:val="000000" w:themeColor="text1"/>
          <w:sz w:val="24"/>
          <w:szCs w:val="24"/>
        </w:rPr>
        <w:t>, phi trường</w:t>
      </w:r>
      <w:r w:rsidRPr="001E3F57">
        <w:rPr>
          <w:rFonts w:ascii="Times New Roman" w:eastAsia="SimSun" w:hAnsi="SimSun" w:cs="Times New Roman"/>
          <w:color w:val="000000" w:themeColor="text1"/>
          <w:sz w:val="24"/>
          <w:szCs w:val="24"/>
        </w:rPr>
        <w:t>飞机场</w:t>
      </w:r>
      <w:r w:rsidRPr="001E3F57">
        <w:rPr>
          <w:rFonts w:ascii="Times New Roman" w:hAnsi="Times New Roman" w:cs="Times New Roman"/>
          <w:color w:val="000000" w:themeColor="text1"/>
          <w:sz w:val="24"/>
          <w:szCs w:val="24"/>
        </w:rPr>
        <w:t>, thủ tục</w:t>
      </w:r>
      <w:r w:rsidRPr="001E3F57">
        <w:rPr>
          <w:rFonts w:ascii="Times New Roman" w:eastAsia="SimSun" w:hAnsi="SimSun" w:cs="Times New Roman"/>
          <w:color w:val="000000" w:themeColor="text1"/>
          <w:sz w:val="24"/>
          <w:szCs w:val="24"/>
        </w:rPr>
        <w:t>手续</w:t>
      </w:r>
      <w:r w:rsidRPr="001E3F57">
        <w:rPr>
          <w:rFonts w:ascii="Times New Roman" w:hAnsi="Times New Roman" w:cs="Times New Roman"/>
          <w:color w:val="000000" w:themeColor="text1"/>
          <w:sz w:val="24"/>
          <w:szCs w:val="24"/>
        </w:rPr>
        <w:t>, hành lý</w:t>
      </w:r>
      <w:r w:rsidRPr="001E3F57">
        <w:rPr>
          <w:rFonts w:ascii="Times New Roman" w:eastAsia="SimSun" w:hAnsi="SimSun" w:cs="Times New Roman"/>
          <w:color w:val="000000" w:themeColor="text1"/>
          <w:sz w:val="24"/>
          <w:szCs w:val="24"/>
        </w:rPr>
        <w:t>行李</w:t>
      </w:r>
      <w:r w:rsidRPr="001E3F57">
        <w:rPr>
          <w:rFonts w:ascii="Times New Roman" w:hAnsi="Times New Roman" w:cs="Times New Roman"/>
          <w:color w:val="000000" w:themeColor="text1"/>
          <w:sz w:val="24"/>
          <w:szCs w:val="24"/>
        </w:rPr>
        <w:t>, thời gian</w:t>
      </w:r>
      <w:r w:rsidRPr="001E3F57">
        <w:rPr>
          <w:rFonts w:ascii="Times New Roman" w:eastAsia="SimSun" w:hAnsi="SimSun" w:cs="Times New Roman"/>
          <w:color w:val="000000" w:themeColor="text1"/>
          <w:sz w:val="24"/>
          <w:szCs w:val="24"/>
        </w:rPr>
        <w:t>时间</w:t>
      </w:r>
      <w:r w:rsidRPr="001E3F57">
        <w:rPr>
          <w:rFonts w:ascii="Times New Roman" w:hAnsi="Times New Roman" w:cs="Times New Roman"/>
          <w:color w:val="000000" w:themeColor="text1"/>
          <w:sz w:val="24"/>
          <w:szCs w:val="24"/>
        </w:rPr>
        <w:t>...</w:t>
      </w:r>
    </w:p>
    <w:p w14:paraId="05EE90A7" w14:textId="77777777" w:rsidR="00536C31" w:rsidRPr="001E3F57" w:rsidRDefault="00536C31"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ab/>
        <w:t>Đối với sinh viên có trình độ cao hơn</w:t>
      </w:r>
      <w:r w:rsidR="00D56F23" w:rsidRPr="001E3F57">
        <w:rPr>
          <w:rFonts w:ascii="Times New Roman" w:hAnsi="Times New Roman" w:cs="Times New Roman"/>
          <w:color w:val="000000" w:themeColor="text1"/>
          <w:sz w:val="24"/>
          <w:szCs w:val="24"/>
        </w:rPr>
        <w:t xml:space="preserve"> (trung cấp trở lên)</w:t>
      </w:r>
      <w:r w:rsidRPr="001E3F57">
        <w:rPr>
          <w:rFonts w:ascii="Times New Roman" w:hAnsi="Times New Roman" w:cs="Times New Roman"/>
          <w:color w:val="000000" w:themeColor="text1"/>
          <w:sz w:val="24"/>
          <w:szCs w:val="24"/>
        </w:rPr>
        <w:t>, có thể đưa ra các chủ đề mang tính chuyên ngành, chuyên môn</w:t>
      </w:r>
      <w:r w:rsidR="00D56F23" w:rsidRPr="001E3F57">
        <w:rPr>
          <w:rFonts w:ascii="Times New Roman" w:hAnsi="Times New Roman" w:cs="Times New Roman"/>
          <w:color w:val="000000" w:themeColor="text1"/>
          <w:sz w:val="24"/>
          <w:szCs w:val="24"/>
        </w:rPr>
        <w:t xml:space="preserve"> như </w:t>
      </w:r>
      <w:r w:rsidRPr="001E3F57">
        <w:rPr>
          <w:rFonts w:ascii="Times New Roman" w:hAnsi="Times New Roman" w:cs="Times New Roman"/>
          <w:color w:val="000000" w:themeColor="text1"/>
          <w:sz w:val="24"/>
          <w:szCs w:val="24"/>
        </w:rPr>
        <w:t>tài chính ngân hàng: tiền tệ</w:t>
      </w:r>
      <w:r w:rsidRPr="001E3F57">
        <w:rPr>
          <w:rFonts w:ascii="Times New Roman" w:eastAsia="SimSun" w:hAnsi="SimSun" w:cs="Times New Roman"/>
          <w:color w:val="000000" w:themeColor="text1"/>
          <w:sz w:val="24"/>
          <w:szCs w:val="24"/>
        </w:rPr>
        <w:t>钱币</w:t>
      </w:r>
      <w:r w:rsidRPr="001E3F57">
        <w:rPr>
          <w:rFonts w:ascii="Times New Roman" w:hAnsi="Times New Roman" w:cs="Times New Roman"/>
          <w:color w:val="000000" w:themeColor="text1"/>
          <w:sz w:val="24"/>
          <w:szCs w:val="24"/>
        </w:rPr>
        <w:t>, lưu thông</w:t>
      </w:r>
      <w:r w:rsidRPr="001E3F57">
        <w:rPr>
          <w:rFonts w:ascii="Times New Roman" w:eastAsia="SimSun" w:hAnsi="SimSun" w:cs="Times New Roman"/>
          <w:color w:val="000000" w:themeColor="text1"/>
          <w:sz w:val="24"/>
          <w:szCs w:val="24"/>
        </w:rPr>
        <w:t>流通</w:t>
      </w:r>
      <w:r w:rsidRPr="001E3F57">
        <w:rPr>
          <w:rFonts w:ascii="Times New Roman" w:hAnsi="Times New Roman" w:cs="Times New Roman"/>
          <w:color w:val="000000" w:themeColor="text1"/>
          <w:sz w:val="24"/>
          <w:szCs w:val="24"/>
        </w:rPr>
        <w:t>, giá trị</w:t>
      </w:r>
      <w:r w:rsidRPr="001E3F57">
        <w:rPr>
          <w:rFonts w:ascii="Times New Roman" w:eastAsia="SimSun" w:hAnsi="SimSun" w:cs="Times New Roman"/>
          <w:color w:val="000000" w:themeColor="text1"/>
          <w:sz w:val="24"/>
          <w:szCs w:val="24"/>
        </w:rPr>
        <w:t>价值</w:t>
      </w:r>
      <w:r w:rsidRPr="001E3F57">
        <w:rPr>
          <w:rFonts w:ascii="Times New Roman" w:hAnsi="Times New Roman" w:cs="Times New Roman"/>
          <w:color w:val="000000" w:themeColor="text1"/>
          <w:sz w:val="24"/>
          <w:szCs w:val="24"/>
        </w:rPr>
        <w:t>, thị trường chứng khoán</w:t>
      </w:r>
      <w:r w:rsidRPr="001E3F57">
        <w:rPr>
          <w:rFonts w:ascii="Times New Roman" w:eastAsia="SimSun" w:hAnsi="SimSun" w:cs="Times New Roman"/>
          <w:color w:val="000000" w:themeColor="text1"/>
          <w:sz w:val="24"/>
          <w:szCs w:val="24"/>
        </w:rPr>
        <w:t>证券市场</w:t>
      </w:r>
      <w:r w:rsidRPr="001E3F57">
        <w:rPr>
          <w:rFonts w:ascii="Times New Roman" w:hAnsi="Times New Roman" w:cs="Times New Roman"/>
          <w:color w:val="000000" w:themeColor="text1"/>
          <w:sz w:val="24"/>
          <w:szCs w:val="24"/>
        </w:rPr>
        <w:t>, cổ phiếu</w:t>
      </w:r>
      <w:r w:rsidRPr="001E3F57">
        <w:rPr>
          <w:rFonts w:ascii="Times New Roman" w:eastAsia="SimSun" w:hAnsi="SimSun" w:cs="Times New Roman"/>
          <w:color w:val="000000" w:themeColor="text1"/>
          <w:sz w:val="24"/>
          <w:szCs w:val="24"/>
        </w:rPr>
        <w:t>股票</w:t>
      </w:r>
      <w:r w:rsidRPr="001E3F57">
        <w:rPr>
          <w:rFonts w:ascii="Times New Roman" w:hAnsi="Times New Roman" w:cs="Times New Roman"/>
          <w:color w:val="000000" w:themeColor="text1"/>
          <w:sz w:val="24"/>
          <w:szCs w:val="24"/>
        </w:rPr>
        <w:t>, cổ đông</w:t>
      </w:r>
      <w:r w:rsidRPr="001E3F57">
        <w:rPr>
          <w:rFonts w:ascii="Times New Roman" w:eastAsia="SimSun" w:hAnsi="SimSun" w:cs="Times New Roman"/>
          <w:color w:val="000000" w:themeColor="text1"/>
          <w:sz w:val="24"/>
          <w:szCs w:val="24"/>
        </w:rPr>
        <w:t>股东</w:t>
      </w:r>
      <w:r w:rsidRPr="001E3F57">
        <w:rPr>
          <w:rFonts w:ascii="Times New Roman" w:hAnsi="Times New Roman" w:cs="Times New Roman"/>
          <w:color w:val="000000" w:themeColor="text1"/>
          <w:sz w:val="24"/>
          <w:szCs w:val="24"/>
        </w:rPr>
        <w:t>, cổ tức</w:t>
      </w:r>
      <w:r w:rsidRPr="001E3F57">
        <w:rPr>
          <w:rFonts w:ascii="Times New Roman" w:eastAsia="SimSun" w:hAnsi="SimSun" w:cs="Times New Roman"/>
          <w:color w:val="000000" w:themeColor="text1"/>
          <w:sz w:val="24"/>
          <w:szCs w:val="24"/>
        </w:rPr>
        <w:t>股息</w:t>
      </w:r>
      <w:r w:rsidRPr="001E3F57">
        <w:rPr>
          <w:rFonts w:ascii="Times New Roman" w:hAnsi="Times New Roman" w:cs="Times New Roman"/>
          <w:color w:val="000000" w:themeColor="text1"/>
          <w:sz w:val="24"/>
          <w:szCs w:val="24"/>
        </w:rPr>
        <w:t>...</w:t>
      </w:r>
    </w:p>
    <w:p w14:paraId="2C2FFA43" w14:textId="77777777" w:rsidR="00334D33" w:rsidRPr="001E3F57" w:rsidRDefault="00536C31" w:rsidP="006827A6">
      <w:pPr>
        <w:spacing w:before="120" w:after="60"/>
        <w:jc w:val="both"/>
        <w:rPr>
          <w:rFonts w:ascii="Times New Roman" w:hAnsi="Times New Roman" w:cs="Times New Roman"/>
          <w:i/>
          <w:color w:val="000000" w:themeColor="text1"/>
          <w:sz w:val="24"/>
          <w:szCs w:val="24"/>
        </w:rPr>
      </w:pPr>
      <w:r w:rsidRPr="001E3F57">
        <w:rPr>
          <w:rFonts w:ascii="Times New Roman" w:hAnsi="Times New Roman" w:cs="Times New Roman"/>
          <w:i/>
          <w:color w:val="000000" w:themeColor="text1"/>
          <w:sz w:val="24"/>
          <w:szCs w:val="24"/>
        </w:rPr>
        <w:t>2.2.</w:t>
      </w:r>
      <w:r w:rsidR="00D26961" w:rsidRPr="001E3F57">
        <w:rPr>
          <w:rFonts w:ascii="Times New Roman" w:hAnsi="Times New Roman" w:cs="Times New Roman"/>
          <w:i/>
          <w:color w:val="000000" w:themeColor="text1"/>
          <w:sz w:val="24"/>
          <w:szCs w:val="24"/>
        </w:rPr>
        <w:t>5</w:t>
      </w:r>
      <w:r w:rsidR="001A7A81" w:rsidRPr="001E3F57">
        <w:rPr>
          <w:rFonts w:ascii="Times New Roman" w:hAnsi="Times New Roman" w:cs="Times New Roman"/>
          <w:i/>
          <w:color w:val="000000" w:themeColor="text1"/>
          <w:sz w:val="24"/>
          <w:szCs w:val="24"/>
        </w:rPr>
        <w:t>. Phương pháp phối hợp từ</w:t>
      </w:r>
    </w:p>
    <w:p w14:paraId="47A09A88" w14:textId="77777777" w:rsidR="00BA271B" w:rsidRPr="001E3F57" w:rsidRDefault="001A7A81"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 xml:space="preserve">Giữa từ với từ luôn nảy sinh sự phối hợp, tạo nên những </w:t>
      </w:r>
      <w:r w:rsidR="00730304" w:rsidRPr="001E3F57">
        <w:rPr>
          <w:rFonts w:ascii="Times New Roman" w:hAnsi="Times New Roman" w:cs="Times New Roman"/>
          <w:color w:val="000000" w:themeColor="text1"/>
          <w:sz w:val="24"/>
          <w:szCs w:val="24"/>
        </w:rPr>
        <w:t xml:space="preserve">mối </w:t>
      </w:r>
      <w:r w:rsidRPr="001E3F57">
        <w:rPr>
          <w:rFonts w:ascii="Times New Roman" w:hAnsi="Times New Roman" w:cs="Times New Roman"/>
          <w:color w:val="000000" w:themeColor="text1"/>
          <w:sz w:val="24"/>
          <w:szCs w:val="24"/>
        </w:rPr>
        <w:t>quan hệ vừa ngữ nghĩa vừa ngữ pháp như động từ + tân ngữ (danh từ), động từ + bổ ngữ (tính từ)... Khi giảng dạy từ mới, củng cố từ cũ, giáo viên cần lưu ý những từ Hán Việt có tần suất xuất hiện cao, khả năng phối hợp từ mạnh để đưa ra những gợi ý phối hợp từ. Ví dụ khi dạy động từ “</w:t>
      </w:r>
      <w:r w:rsidR="00BA271B" w:rsidRPr="001E3F57">
        <w:rPr>
          <w:rFonts w:ascii="Times New Roman" w:hAnsi="Times New Roman" w:cs="Times New Roman"/>
          <w:color w:val="000000" w:themeColor="text1"/>
          <w:sz w:val="24"/>
          <w:szCs w:val="24"/>
        </w:rPr>
        <w:t>đề cao</w:t>
      </w:r>
      <w:r w:rsidR="002A7ED2" w:rsidRPr="001E3F57">
        <w:rPr>
          <w:rFonts w:ascii="Times New Roman" w:hAnsi="Times New Roman" w:cs="Times New Roman"/>
          <w:color w:val="000000" w:themeColor="text1"/>
          <w:sz w:val="24"/>
          <w:szCs w:val="24"/>
        </w:rPr>
        <w:t xml:space="preserve">” </w:t>
      </w:r>
      <w:r w:rsidR="00BA271B" w:rsidRPr="001E3F57">
        <w:rPr>
          <w:rFonts w:ascii="Times New Roman" w:eastAsia="SimSun" w:hAnsi="SimSun" w:cs="Times New Roman"/>
          <w:color w:val="000000" w:themeColor="text1"/>
          <w:sz w:val="24"/>
          <w:szCs w:val="24"/>
        </w:rPr>
        <w:t>提高</w:t>
      </w:r>
      <w:r w:rsidRPr="001E3F57">
        <w:rPr>
          <w:rFonts w:ascii="Times New Roman" w:hAnsi="Times New Roman" w:cs="Times New Roman"/>
          <w:color w:val="000000" w:themeColor="text1"/>
          <w:sz w:val="24"/>
          <w:szCs w:val="24"/>
        </w:rPr>
        <w:t xml:space="preserve"> có thể gợi ý sinh viên phối hợp với những tân ngữ sau: </w:t>
      </w:r>
      <w:r w:rsidR="00BA271B" w:rsidRPr="001E3F57">
        <w:rPr>
          <w:rFonts w:ascii="Times New Roman" w:hAnsi="Times New Roman" w:cs="Times New Roman"/>
          <w:color w:val="000000" w:themeColor="text1"/>
          <w:sz w:val="24"/>
          <w:szCs w:val="24"/>
        </w:rPr>
        <w:t>ý thức</w:t>
      </w:r>
      <w:r w:rsidR="00BA271B" w:rsidRPr="001E3F57">
        <w:rPr>
          <w:rFonts w:ascii="Times New Roman" w:eastAsia="SimSun" w:hAnsi="SimSun" w:cs="Times New Roman"/>
          <w:color w:val="000000" w:themeColor="text1"/>
          <w:sz w:val="24"/>
          <w:szCs w:val="24"/>
        </w:rPr>
        <w:t>意识</w:t>
      </w:r>
      <w:r w:rsidR="00536C31" w:rsidRPr="001E3F57">
        <w:rPr>
          <w:rFonts w:ascii="Times New Roman" w:hAnsi="Times New Roman" w:cs="Times New Roman"/>
          <w:color w:val="000000" w:themeColor="text1"/>
          <w:sz w:val="24"/>
          <w:szCs w:val="24"/>
        </w:rPr>
        <w:t xml:space="preserve">, </w:t>
      </w:r>
      <w:r w:rsidR="00BA271B" w:rsidRPr="001E3F57">
        <w:rPr>
          <w:rFonts w:ascii="Times New Roman" w:hAnsi="Times New Roman" w:cs="Times New Roman"/>
          <w:color w:val="000000" w:themeColor="text1"/>
          <w:sz w:val="24"/>
          <w:szCs w:val="24"/>
        </w:rPr>
        <w:t>chất lượng</w:t>
      </w:r>
      <w:r w:rsidR="00BA271B" w:rsidRPr="001E3F57">
        <w:rPr>
          <w:rFonts w:ascii="Times New Roman" w:eastAsia="SimSun" w:hAnsi="SimSun" w:cs="Times New Roman"/>
          <w:color w:val="000000" w:themeColor="text1"/>
          <w:sz w:val="24"/>
          <w:szCs w:val="24"/>
        </w:rPr>
        <w:t>质量</w:t>
      </w:r>
      <w:r w:rsidR="00536C31" w:rsidRPr="001E3F57">
        <w:rPr>
          <w:rFonts w:ascii="Times New Roman" w:hAnsi="Times New Roman" w:cs="Times New Roman"/>
          <w:color w:val="000000" w:themeColor="text1"/>
          <w:sz w:val="24"/>
          <w:szCs w:val="24"/>
        </w:rPr>
        <w:t xml:space="preserve">, </w:t>
      </w:r>
      <w:r w:rsidR="00BA271B" w:rsidRPr="001E3F57">
        <w:rPr>
          <w:rFonts w:ascii="Times New Roman" w:hAnsi="Times New Roman" w:cs="Times New Roman"/>
          <w:color w:val="000000" w:themeColor="text1"/>
          <w:sz w:val="24"/>
          <w:szCs w:val="24"/>
        </w:rPr>
        <w:t>tố chất</w:t>
      </w:r>
      <w:r w:rsidR="00536C31" w:rsidRPr="001E3F57">
        <w:rPr>
          <w:rFonts w:ascii="Times New Roman" w:eastAsia="SimSun" w:hAnsi="SimSun" w:cs="Times New Roman"/>
          <w:color w:val="000000" w:themeColor="text1"/>
          <w:sz w:val="24"/>
          <w:szCs w:val="24"/>
        </w:rPr>
        <w:t>素质</w:t>
      </w:r>
      <w:r w:rsidR="00536C31" w:rsidRPr="001E3F57">
        <w:rPr>
          <w:rFonts w:ascii="Times New Roman" w:hAnsi="Times New Roman" w:cs="Times New Roman"/>
          <w:color w:val="000000" w:themeColor="text1"/>
          <w:sz w:val="24"/>
          <w:szCs w:val="24"/>
        </w:rPr>
        <w:t xml:space="preserve">, </w:t>
      </w:r>
      <w:r w:rsidR="00BA271B" w:rsidRPr="001E3F57">
        <w:rPr>
          <w:rFonts w:ascii="Times New Roman" w:hAnsi="Times New Roman" w:cs="Times New Roman"/>
          <w:color w:val="000000" w:themeColor="text1"/>
          <w:sz w:val="24"/>
          <w:szCs w:val="24"/>
        </w:rPr>
        <w:t>trình độ</w:t>
      </w:r>
      <w:r w:rsidR="00BA271B" w:rsidRPr="001E3F57">
        <w:rPr>
          <w:rFonts w:ascii="Times New Roman" w:eastAsia="SimSun" w:hAnsi="SimSun" w:cs="Times New Roman"/>
          <w:color w:val="000000" w:themeColor="text1"/>
          <w:sz w:val="24"/>
          <w:szCs w:val="24"/>
        </w:rPr>
        <w:t>程度</w:t>
      </w:r>
      <w:r w:rsidR="00536C31" w:rsidRPr="001E3F57">
        <w:rPr>
          <w:rFonts w:ascii="Times New Roman" w:hAnsi="Times New Roman" w:cs="Times New Roman"/>
          <w:color w:val="000000" w:themeColor="text1"/>
          <w:sz w:val="24"/>
          <w:szCs w:val="24"/>
        </w:rPr>
        <w:t xml:space="preserve">, </w:t>
      </w:r>
      <w:r w:rsidR="00BA271B" w:rsidRPr="001E3F57">
        <w:rPr>
          <w:rFonts w:ascii="Times New Roman" w:hAnsi="Times New Roman" w:cs="Times New Roman"/>
          <w:color w:val="000000" w:themeColor="text1"/>
          <w:sz w:val="24"/>
          <w:szCs w:val="24"/>
        </w:rPr>
        <w:t>năng lực</w:t>
      </w:r>
      <w:r w:rsidR="00BA271B" w:rsidRPr="001E3F57">
        <w:rPr>
          <w:rFonts w:ascii="Times New Roman" w:eastAsia="SimSun" w:hAnsi="SimSun" w:cs="Times New Roman"/>
          <w:color w:val="000000" w:themeColor="text1"/>
          <w:sz w:val="24"/>
          <w:szCs w:val="24"/>
        </w:rPr>
        <w:t>能力</w:t>
      </w:r>
      <w:r w:rsidR="00536C31" w:rsidRPr="001E3F57">
        <w:rPr>
          <w:rFonts w:ascii="Times New Roman" w:hAnsi="Times New Roman" w:cs="Times New Roman"/>
          <w:color w:val="000000" w:themeColor="text1"/>
          <w:sz w:val="24"/>
          <w:szCs w:val="24"/>
        </w:rPr>
        <w:t xml:space="preserve">, </w:t>
      </w:r>
      <w:r w:rsidR="00BA271B" w:rsidRPr="001E3F57">
        <w:rPr>
          <w:rFonts w:ascii="Times New Roman" w:hAnsi="Times New Roman" w:cs="Times New Roman"/>
          <w:color w:val="000000" w:themeColor="text1"/>
          <w:sz w:val="24"/>
          <w:szCs w:val="24"/>
        </w:rPr>
        <w:t>hiệu suất</w:t>
      </w:r>
      <w:r w:rsidRPr="001E3F57">
        <w:rPr>
          <w:rFonts w:ascii="Times New Roman" w:eastAsia="SimSun" w:hAnsi="SimSun" w:cs="Times New Roman"/>
          <w:color w:val="000000" w:themeColor="text1"/>
          <w:sz w:val="24"/>
          <w:szCs w:val="24"/>
        </w:rPr>
        <w:t>效率</w:t>
      </w:r>
      <w:r w:rsidRPr="001E3F57">
        <w:rPr>
          <w:rFonts w:ascii="Times New Roman" w:hAnsi="Times New Roman" w:cs="Times New Roman"/>
          <w:color w:val="000000" w:themeColor="text1"/>
          <w:sz w:val="24"/>
          <w:szCs w:val="24"/>
        </w:rPr>
        <w:t xml:space="preserve">... Hoặc khi học phó từ trình độ “tối” </w:t>
      </w:r>
      <w:r w:rsidR="00BA271B" w:rsidRPr="001E3F57">
        <w:rPr>
          <w:rFonts w:ascii="Times New Roman" w:eastAsia="SimSun" w:hAnsi="SimSun" w:cs="Times New Roman"/>
          <w:color w:val="000000" w:themeColor="text1"/>
          <w:sz w:val="24"/>
          <w:szCs w:val="24"/>
        </w:rPr>
        <w:t>最</w:t>
      </w:r>
      <w:r w:rsidR="002A7ED2" w:rsidRPr="001E3F57">
        <w:rPr>
          <w:rFonts w:ascii="Times New Roman" w:hAnsi="Times New Roman" w:cs="Times New Roman"/>
          <w:color w:val="000000" w:themeColor="text1"/>
          <w:sz w:val="24"/>
          <w:szCs w:val="24"/>
        </w:rPr>
        <w:t xml:space="preserve"> (</w:t>
      </w:r>
      <w:r w:rsidRPr="001E3F57">
        <w:rPr>
          <w:rFonts w:ascii="Times New Roman" w:hAnsi="Times New Roman" w:cs="Times New Roman"/>
          <w:color w:val="000000" w:themeColor="text1"/>
          <w:sz w:val="24"/>
          <w:szCs w:val="24"/>
        </w:rPr>
        <w:t xml:space="preserve">nhất) , có thể nghĩ ngay tới các từ Hán Việt như: </w:t>
      </w:r>
      <w:r w:rsidR="00BA271B" w:rsidRPr="001E3F57">
        <w:rPr>
          <w:rFonts w:ascii="Times New Roman" w:hAnsi="Times New Roman" w:cs="Times New Roman"/>
          <w:color w:val="000000" w:themeColor="text1"/>
          <w:sz w:val="24"/>
          <w:szCs w:val="24"/>
        </w:rPr>
        <w:t>tối đa</w:t>
      </w:r>
      <w:r w:rsidR="00BA271B" w:rsidRPr="001E3F57">
        <w:rPr>
          <w:rFonts w:ascii="Times New Roman" w:eastAsia="SimSun" w:hAnsi="SimSun" w:cs="Times New Roman"/>
          <w:color w:val="000000" w:themeColor="text1"/>
          <w:sz w:val="24"/>
          <w:szCs w:val="24"/>
        </w:rPr>
        <w:t>最多</w:t>
      </w:r>
      <w:r w:rsidR="00536C31" w:rsidRPr="001E3F57">
        <w:rPr>
          <w:rFonts w:ascii="Times New Roman" w:hAnsi="Times New Roman" w:cs="Times New Roman"/>
          <w:color w:val="000000" w:themeColor="text1"/>
          <w:sz w:val="24"/>
          <w:szCs w:val="24"/>
        </w:rPr>
        <w:t xml:space="preserve">, </w:t>
      </w:r>
      <w:r w:rsidR="00BA271B" w:rsidRPr="001E3F57">
        <w:rPr>
          <w:rFonts w:ascii="Times New Roman" w:hAnsi="Times New Roman" w:cs="Times New Roman"/>
          <w:color w:val="000000" w:themeColor="text1"/>
          <w:sz w:val="24"/>
          <w:szCs w:val="24"/>
        </w:rPr>
        <w:t>tối thiểu</w:t>
      </w:r>
      <w:r w:rsidR="00BA271B" w:rsidRPr="001E3F57">
        <w:rPr>
          <w:rFonts w:ascii="Times New Roman" w:eastAsia="SimSun" w:hAnsi="SimSun" w:cs="Times New Roman"/>
          <w:color w:val="000000" w:themeColor="text1"/>
          <w:sz w:val="24"/>
          <w:szCs w:val="24"/>
        </w:rPr>
        <w:t>最少</w:t>
      </w:r>
      <w:r w:rsidR="00536C31" w:rsidRPr="001E3F57">
        <w:rPr>
          <w:rFonts w:ascii="Times New Roman" w:hAnsi="Times New Roman" w:cs="Times New Roman"/>
          <w:color w:val="000000" w:themeColor="text1"/>
          <w:sz w:val="24"/>
          <w:szCs w:val="24"/>
        </w:rPr>
        <w:t xml:space="preserve">, </w:t>
      </w:r>
      <w:r w:rsidR="00BA271B" w:rsidRPr="001E3F57">
        <w:rPr>
          <w:rFonts w:ascii="Times New Roman" w:hAnsi="Times New Roman" w:cs="Times New Roman"/>
          <w:color w:val="000000" w:themeColor="text1"/>
          <w:sz w:val="24"/>
          <w:szCs w:val="24"/>
        </w:rPr>
        <w:t>tối cận</w:t>
      </w:r>
      <w:r w:rsidR="00BA271B" w:rsidRPr="001E3F57">
        <w:rPr>
          <w:rFonts w:ascii="Times New Roman" w:eastAsia="SimSun" w:hAnsi="SimSun" w:cs="Times New Roman"/>
          <w:color w:val="000000" w:themeColor="text1"/>
          <w:sz w:val="24"/>
          <w:szCs w:val="24"/>
        </w:rPr>
        <w:t>最近</w:t>
      </w:r>
      <w:r w:rsidR="00536C31" w:rsidRPr="001E3F57">
        <w:rPr>
          <w:rFonts w:ascii="Times New Roman" w:hAnsi="Times New Roman" w:cs="Times New Roman"/>
          <w:color w:val="000000" w:themeColor="text1"/>
          <w:sz w:val="24"/>
          <w:szCs w:val="24"/>
        </w:rPr>
        <w:t xml:space="preserve">, </w:t>
      </w:r>
      <w:r w:rsidR="00BA271B" w:rsidRPr="001E3F57">
        <w:rPr>
          <w:rFonts w:ascii="Times New Roman" w:hAnsi="Times New Roman" w:cs="Times New Roman"/>
          <w:color w:val="000000" w:themeColor="text1"/>
          <w:sz w:val="24"/>
          <w:szCs w:val="24"/>
        </w:rPr>
        <w:t>tối cao</w:t>
      </w:r>
      <w:r w:rsidR="00BA271B" w:rsidRPr="001E3F57">
        <w:rPr>
          <w:rFonts w:ascii="Times New Roman" w:eastAsia="SimSun" w:hAnsi="SimSun" w:cs="Times New Roman"/>
          <w:color w:val="000000" w:themeColor="text1"/>
          <w:sz w:val="24"/>
          <w:szCs w:val="24"/>
        </w:rPr>
        <w:t>最高</w:t>
      </w:r>
      <w:r w:rsidR="00536C31" w:rsidRPr="001E3F57">
        <w:rPr>
          <w:rFonts w:ascii="Times New Roman" w:hAnsi="Times New Roman" w:cs="Times New Roman"/>
          <w:color w:val="000000" w:themeColor="text1"/>
          <w:sz w:val="24"/>
          <w:szCs w:val="24"/>
        </w:rPr>
        <w:t xml:space="preserve">, </w:t>
      </w:r>
      <w:r w:rsidR="00BA271B" w:rsidRPr="001E3F57">
        <w:rPr>
          <w:rFonts w:ascii="Times New Roman" w:hAnsi="Times New Roman" w:cs="Times New Roman"/>
          <w:color w:val="000000" w:themeColor="text1"/>
          <w:sz w:val="24"/>
          <w:szCs w:val="24"/>
        </w:rPr>
        <w:t>tối hậu</w:t>
      </w:r>
      <w:r w:rsidR="00BA271B" w:rsidRPr="001E3F57">
        <w:rPr>
          <w:rFonts w:ascii="Times New Roman" w:eastAsia="SimSun" w:hAnsi="SimSun" w:cs="Times New Roman"/>
          <w:color w:val="000000" w:themeColor="text1"/>
          <w:sz w:val="24"/>
          <w:szCs w:val="24"/>
        </w:rPr>
        <w:t>最后</w:t>
      </w:r>
      <w:r w:rsidR="00536C31" w:rsidRPr="001E3F57">
        <w:rPr>
          <w:rFonts w:ascii="Times New Roman" w:hAnsi="Times New Roman" w:cs="Times New Roman"/>
          <w:color w:val="000000" w:themeColor="text1"/>
          <w:sz w:val="24"/>
          <w:szCs w:val="24"/>
        </w:rPr>
        <w:t xml:space="preserve">, </w:t>
      </w:r>
      <w:r w:rsidR="00BA271B" w:rsidRPr="001E3F57">
        <w:rPr>
          <w:rFonts w:ascii="Times New Roman" w:hAnsi="Times New Roman" w:cs="Times New Roman"/>
          <w:color w:val="000000" w:themeColor="text1"/>
          <w:sz w:val="24"/>
          <w:szCs w:val="24"/>
        </w:rPr>
        <w:t>tối ưu</w:t>
      </w:r>
      <w:r w:rsidRPr="001E3F57">
        <w:rPr>
          <w:rFonts w:ascii="Times New Roman" w:eastAsia="SimSun" w:hAnsi="SimSun" w:cs="Times New Roman"/>
          <w:color w:val="000000" w:themeColor="text1"/>
          <w:sz w:val="24"/>
          <w:szCs w:val="24"/>
        </w:rPr>
        <w:t>最优</w:t>
      </w:r>
      <w:r w:rsidRPr="001E3F57">
        <w:rPr>
          <w:rFonts w:ascii="Times New Roman" w:hAnsi="Times New Roman" w:cs="Times New Roman"/>
          <w:color w:val="000000" w:themeColor="text1"/>
          <w:sz w:val="24"/>
          <w:szCs w:val="24"/>
        </w:rPr>
        <w:t>... Phó từ “tối” có năng lực tạo từ rấ</w:t>
      </w:r>
      <w:r w:rsidR="00536C31" w:rsidRPr="001E3F57">
        <w:rPr>
          <w:rFonts w:ascii="Times New Roman" w:hAnsi="Times New Roman" w:cs="Times New Roman"/>
          <w:color w:val="000000" w:themeColor="text1"/>
          <w:sz w:val="24"/>
          <w:szCs w:val="24"/>
        </w:rPr>
        <w:t>t cao</w:t>
      </w:r>
      <w:r w:rsidRPr="001E3F57">
        <w:rPr>
          <w:rFonts w:ascii="Times New Roman" w:hAnsi="Times New Roman" w:cs="Times New Roman"/>
          <w:color w:val="000000" w:themeColor="text1"/>
          <w:sz w:val="24"/>
          <w:szCs w:val="24"/>
        </w:rPr>
        <w:t xml:space="preserve">, có thể xem như là một tiền tố. </w:t>
      </w:r>
    </w:p>
    <w:p w14:paraId="7755241A" w14:textId="77777777" w:rsidR="001A7A81" w:rsidRPr="001E3F57" w:rsidRDefault="001A7A81"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 xml:space="preserve">Lợi dụng phương pháp này, giáo viên có thể đưa ra trò chơi phối hợp từ như sau: </w:t>
      </w:r>
    </w:p>
    <w:p w14:paraId="1856EB57" w14:textId="77777777" w:rsidR="00BA271B" w:rsidRPr="001E3F57" w:rsidRDefault="00BA271B"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1</w:t>
      </w: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đề cao</w:t>
      </w:r>
      <w:r w:rsidRPr="001E3F57">
        <w:rPr>
          <w:rFonts w:ascii="Times New Roman" w:eastAsia="SimSun" w:hAnsi="SimSun" w:cs="Times New Roman"/>
          <w:color w:val="000000" w:themeColor="text1"/>
          <w:sz w:val="24"/>
          <w:szCs w:val="24"/>
        </w:rPr>
        <w:t>提高</w:t>
      </w:r>
      <w:r w:rsidRPr="001E3F57">
        <w:rPr>
          <w:rFonts w:ascii="Times New Roman" w:hAnsi="Times New Roman" w:cs="Times New Roman"/>
          <w:color w:val="000000" w:themeColor="text1"/>
          <w:sz w:val="24"/>
          <w:szCs w:val="24"/>
        </w:rPr>
        <w:tab/>
      </w:r>
      <w:r w:rsidRPr="001E3F57">
        <w:rPr>
          <w:rFonts w:ascii="Times New Roman" w:hAnsi="Times New Roman" w:cs="Times New Roman"/>
          <w:color w:val="000000" w:themeColor="text1"/>
          <w:sz w:val="24"/>
          <w:szCs w:val="24"/>
        </w:rPr>
        <w:tab/>
      </w: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A</w:t>
      </w: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công tác</w:t>
      </w:r>
      <w:r w:rsidRPr="001E3F57">
        <w:rPr>
          <w:rFonts w:ascii="Times New Roman" w:eastAsia="SimSun" w:hAnsi="SimSun" w:cs="Times New Roman"/>
          <w:color w:val="000000" w:themeColor="text1"/>
          <w:sz w:val="24"/>
          <w:szCs w:val="24"/>
        </w:rPr>
        <w:t>工作</w:t>
      </w:r>
    </w:p>
    <w:p w14:paraId="598F1FAD" w14:textId="77777777" w:rsidR="00BA271B" w:rsidRPr="001E3F57" w:rsidRDefault="00BA271B"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2</w:t>
      </w: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kiểm tra</w:t>
      </w:r>
      <w:r w:rsidRPr="001E3F57">
        <w:rPr>
          <w:rFonts w:ascii="Times New Roman" w:eastAsia="SimSun" w:hAnsi="SimSun" w:cs="Times New Roman"/>
          <w:color w:val="000000" w:themeColor="text1"/>
          <w:sz w:val="24"/>
          <w:szCs w:val="24"/>
        </w:rPr>
        <w:t>检查</w:t>
      </w:r>
      <w:r w:rsidRPr="001E3F57">
        <w:rPr>
          <w:rFonts w:ascii="Times New Roman" w:eastAsia="SimSun" w:hAnsi="Times New Roman" w:cs="Times New Roman"/>
          <w:color w:val="000000" w:themeColor="text1"/>
          <w:sz w:val="24"/>
          <w:szCs w:val="24"/>
        </w:rPr>
        <w:tab/>
      </w:r>
      <w:r w:rsidRPr="001E3F57">
        <w:rPr>
          <w:rFonts w:ascii="Times New Roman" w:hAnsi="Times New Roman" w:cs="Times New Roman"/>
          <w:color w:val="000000" w:themeColor="text1"/>
          <w:sz w:val="24"/>
          <w:szCs w:val="24"/>
        </w:rPr>
        <w:tab/>
      </w: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B</w:t>
      </w: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chất lượng</w:t>
      </w:r>
      <w:r w:rsidRPr="001E3F57">
        <w:rPr>
          <w:rFonts w:ascii="Times New Roman" w:eastAsia="SimSun" w:hAnsi="Times New Roman" w:cs="Times New Roman"/>
          <w:color w:val="000000" w:themeColor="text1"/>
          <w:sz w:val="24"/>
          <w:szCs w:val="24"/>
        </w:rPr>
        <w:t>质量</w:t>
      </w:r>
    </w:p>
    <w:p w14:paraId="62BF1D17" w14:textId="77777777" w:rsidR="00BA271B" w:rsidRPr="001E3F57" w:rsidRDefault="00BA271B" w:rsidP="006827A6">
      <w:pPr>
        <w:spacing w:before="120" w:after="60"/>
        <w:ind w:firstLine="720"/>
        <w:jc w:val="both"/>
        <w:rPr>
          <w:rFonts w:ascii="Times New Roman" w:eastAsia="SimSun" w:hAnsi="Times New Roman" w:cs="Times New Roman"/>
          <w:color w:val="000000" w:themeColor="text1"/>
          <w:sz w:val="24"/>
          <w:szCs w:val="24"/>
        </w:rPr>
      </w:pPr>
      <w:r w:rsidRPr="001E3F57">
        <w:rPr>
          <w:rFonts w:ascii="Times New Roman" w:hAnsi="Times New Roman" w:cs="Times New Roman"/>
          <w:color w:val="000000" w:themeColor="text1"/>
          <w:sz w:val="24"/>
          <w:szCs w:val="24"/>
        </w:rPr>
        <w:lastRenderedPageBreak/>
        <w:t>（</w:t>
      </w:r>
      <w:r w:rsidRPr="001E3F57">
        <w:rPr>
          <w:rFonts w:ascii="Times New Roman" w:hAnsi="Times New Roman" w:cs="Times New Roman"/>
          <w:color w:val="000000" w:themeColor="text1"/>
          <w:sz w:val="24"/>
          <w:szCs w:val="24"/>
        </w:rPr>
        <w:t>3</w:t>
      </w: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thảo luận</w:t>
      </w:r>
      <w:r w:rsidRPr="001E3F57">
        <w:rPr>
          <w:rFonts w:ascii="Times New Roman" w:eastAsia="SimSun" w:hAnsi="Times New Roman" w:cs="Times New Roman"/>
          <w:color w:val="000000" w:themeColor="text1"/>
          <w:sz w:val="24"/>
          <w:szCs w:val="24"/>
        </w:rPr>
        <w:t>讨论</w:t>
      </w:r>
      <w:r w:rsidRPr="001E3F57">
        <w:rPr>
          <w:rFonts w:ascii="Times New Roman" w:hAnsi="Times New Roman" w:cs="Times New Roman"/>
          <w:color w:val="000000" w:themeColor="text1"/>
          <w:sz w:val="24"/>
          <w:szCs w:val="24"/>
        </w:rPr>
        <w:tab/>
      </w:r>
      <w:r w:rsidRPr="001E3F57">
        <w:rPr>
          <w:rFonts w:ascii="Times New Roman" w:hAnsi="Times New Roman" w:cs="Times New Roman"/>
          <w:color w:val="000000" w:themeColor="text1"/>
          <w:sz w:val="24"/>
          <w:szCs w:val="24"/>
        </w:rPr>
        <w:tab/>
      </w: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C</w:t>
      </w: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lý do</w:t>
      </w:r>
      <w:r w:rsidRPr="001E3F57">
        <w:rPr>
          <w:rFonts w:ascii="Times New Roman" w:eastAsia="SimSun" w:hAnsi="Times New Roman" w:cs="Times New Roman"/>
          <w:color w:val="000000" w:themeColor="text1"/>
          <w:sz w:val="24"/>
          <w:szCs w:val="24"/>
        </w:rPr>
        <w:t>理由</w:t>
      </w:r>
    </w:p>
    <w:p w14:paraId="58CBF51D" w14:textId="77777777" w:rsidR="00BA271B" w:rsidRPr="001E3F57" w:rsidRDefault="00BA271B"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4</w:t>
      </w: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thuyết minh</w:t>
      </w:r>
      <w:r w:rsidRPr="001E3F57">
        <w:rPr>
          <w:rFonts w:ascii="Times New Roman" w:eastAsia="SimSun" w:hAnsi="Times New Roman" w:cs="Times New Roman"/>
          <w:color w:val="000000" w:themeColor="text1"/>
          <w:sz w:val="24"/>
          <w:szCs w:val="24"/>
        </w:rPr>
        <w:t>说明</w:t>
      </w:r>
      <w:r w:rsidRPr="001E3F57">
        <w:rPr>
          <w:rFonts w:ascii="Times New Roman" w:hAnsi="Times New Roman" w:cs="Times New Roman"/>
          <w:color w:val="000000" w:themeColor="text1"/>
          <w:sz w:val="24"/>
          <w:szCs w:val="24"/>
        </w:rPr>
        <w:tab/>
      </w: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D</w:t>
      </w: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vấn đề</w:t>
      </w:r>
      <w:r w:rsidRPr="001E3F57">
        <w:rPr>
          <w:rFonts w:ascii="Times New Roman" w:eastAsia="SimSun" w:hAnsi="Times New Roman" w:cs="Times New Roman"/>
          <w:color w:val="000000" w:themeColor="text1"/>
          <w:sz w:val="24"/>
          <w:szCs w:val="24"/>
        </w:rPr>
        <w:t>问题</w:t>
      </w:r>
    </w:p>
    <w:p w14:paraId="238739BF" w14:textId="77777777" w:rsidR="00BA271B" w:rsidRPr="001E3F57" w:rsidRDefault="00BA271B"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5</w:t>
      </w: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giảm thiểu</w:t>
      </w:r>
      <w:r w:rsidRPr="001E3F57">
        <w:rPr>
          <w:rFonts w:ascii="Times New Roman" w:eastAsia="SimSun" w:hAnsi="Times New Roman" w:cs="Times New Roman"/>
          <w:color w:val="000000" w:themeColor="text1"/>
          <w:sz w:val="24"/>
          <w:szCs w:val="24"/>
        </w:rPr>
        <w:t>减少</w:t>
      </w:r>
      <w:r w:rsidRPr="001E3F57">
        <w:rPr>
          <w:rFonts w:ascii="Times New Roman" w:eastAsia="SimSun" w:hAnsi="Times New Roman" w:cs="Times New Roman"/>
          <w:color w:val="000000" w:themeColor="text1"/>
          <w:sz w:val="24"/>
          <w:szCs w:val="24"/>
        </w:rPr>
        <w:tab/>
      </w:r>
      <w:r w:rsidRPr="001E3F57">
        <w:rPr>
          <w:rFonts w:ascii="Times New Roman" w:hAnsi="Times New Roman" w:cs="Times New Roman"/>
          <w:color w:val="000000" w:themeColor="text1"/>
          <w:sz w:val="24"/>
          <w:szCs w:val="24"/>
        </w:rPr>
        <w:tab/>
      </w: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E</w:t>
      </w:r>
      <w:r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ô nhiễm</w:t>
      </w:r>
      <w:r w:rsidRPr="001E3F57">
        <w:rPr>
          <w:rFonts w:ascii="Times New Roman" w:eastAsia="SimSun" w:hAnsi="Times New Roman" w:cs="Times New Roman"/>
          <w:color w:val="000000" w:themeColor="text1"/>
          <w:sz w:val="24"/>
          <w:szCs w:val="24"/>
        </w:rPr>
        <w:t>污染</w:t>
      </w:r>
    </w:p>
    <w:p w14:paraId="15BF108F" w14:textId="77777777" w:rsidR="00BA271B" w:rsidRPr="001E3F57" w:rsidRDefault="001A7A81"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 xml:space="preserve">Đáp án: </w:t>
      </w:r>
      <w:r w:rsidR="00BA271B" w:rsidRPr="001E3F57">
        <w:rPr>
          <w:rFonts w:ascii="Times New Roman" w:hAnsi="Times New Roman" w:cs="Times New Roman"/>
          <w:color w:val="000000" w:themeColor="text1"/>
          <w:sz w:val="24"/>
          <w:szCs w:val="24"/>
        </w:rPr>
        <w:t>1B</w:t>
      </w:r>
      <w:r w:rsidR="00BA271B" w:rsidRPr="001E3F57">
        <w:rPr>
          <w:rFonts w:ascii="Times New Roman" w:hAnsi="Times New Roman" w:cs="Times New Roman"/>
          <w:color w:val="000000" w:themeColor="text1"/>
          <w:sz w:val="24"/>
          <w:szCs w:val="24"/>
        </w:rPr>
        <w:t>、</w:t>
      </w:r>
      <w:r w:rsidR="00BA271B" w:rsidRPr="001E3F57">
        <w:rPr>
          <w:rFonts w:ascii="Times New Roman" w:hAnsi="Times New Roman" w:cs="Times New Roman"/>
          <w:color w:val="000000" w:themeColor="text1"/>
          <w:sz w:val="24"/>
          <w:szCs w:val="24"/>
        </w:rPr>
        <w:t>2A</w:t>
      </w:r>
      <w:r w:rsidR="00BA271B" w:rsidRPr="001E3F57">
        <w:rPr>
          <w:rFonts w:ascii="Times New Roman" w:hAnsi="Times New Roman" w:cs="Times New Roman"/>
          <w:color w:val="000000" w:themeColor="text1"/>
          <w:sz w:val="24"/>
          <w:szCs w:val="24"/>
        </w:rPr>
        <w:t>、</w:t>
      </w:r>
      <w:r w:rsidR="00BA271B" w:rsidRPr="001E3F57">
        <w:rPr>
          <w:rFonts w:ascii="Times New Roman" w:hAnsi="Times New Roman" w:cs="Times New Roman"/>
          <w:color w:val="000000" w:themeColor="text1"/>
          <w:sz w:val="24"/>
          <w:szCs w:val="24"/>
        </w:rPr>
        <w:t>3D</w:t>
      </w:r>
      <w:r w:rsidR="00BA271B" w:rsidRPr="001E3F57">
        <w:rPr>
          <w:rFonts w:ascii="Times New Roman" w:hAnsi="Times New Roman" w:cs="Times New Roman"/>
          <w:color w:val="000000" w:themeColor="text1"/>
          <w:sz w:val="24"/>
          <w:szCs w:val="24"/>
        </w:rPr>
        <w:t>、</w:t>
      </w:r>
      <w:r w:rsidR="00BA271B" w:rsidRPr="001E3F57">
        <w:rPr>
          <w:rFonts w:ascii="Times New Roman" w:hAnsi="Times New Roman" w:cs="Times New Roman"/>
          <w:color w:val="000000" w:themeColor="text1"/>
          <w:sz w:val="24"/>
          <w:szCs w:val="24"/>
        </w:rPr>
        <w:t>4C</w:t>
      </w:r>
      <w:r w:rsidR="00BA271B" w:rsidRPr="001E3F57">
        <w:rPr>
          <w:rFonts w:ascii="Times New Roman" w:hAnsi="Times New Roman" w:cs="Times New Roman"/>
          <w:color w:val="000000" w:themeColor="text1"/>
          <w:sz w:val="24"/>
          <w:szCs w:val="24"/>
        </w:rPr>
        <w:t>、</w:t>
      </w:r>
      <w:r w:rsidR="00BA271B" w:rsidRPr="001E3F57">
        <w:rPr>
          <w:rFonts w:ascii="Times New Roman" w:hAnsi="Times New Roman" w:cs="Times New Roman"/>
          <w:color w:val="000000" w:themeColor="text1"/>
          <w:sz w:val="24"/>
          <w:szCs w:val="24"/>
        </w:rPr>
        <w:t>5E</w:t>
      </w:r>
    </w:p>
    <w:p w14:paraId="5DEAEBF4" w14:textId="77777777" w:rsidR="00640414" w:rsidRPr="001E3F57" w:rsidRDefault="00640414" w:rsidP="006827A6">
      <w:pPr>
        <w:spacing w:before="120" w:after="60"/>
        <w:jc w:val="both"/>
        <w:rPr>
          <w:rFonts w:ascii="Times New Roman" w:hAnsi="Times New Roman" w:cs="Times New Roman"/>
          <w:b/>
          <w:color w:val="000000" w:themeColor="text1"/>
          <w:sz w:val="24"/>
          <w:szCs w:val="24"/>
        </w:rPr>
      </w:pPr>
      <w:r w:rsidRPr="001E3F57">
        <w:rPr>
          <w:rFonts w:ascii="Times New Roman" w:hAnsi="Times New Roman" w:cs="Times New Roman"/>
          <w:b/>
          <w:color w:val="000000" w:themeColor="text1"/>
          <w:sz w:val="24"/>
          <w:szCs w:val="24"/>
          <w:lang w:val="vi-VN"/>
        </w:rPr>
        <w:t>3. Phương pháp nghiên cứu</w:t>
      </w:r>
    </w:p>
    <w:p w14:paraId="186ADDB7" w14:textId="77777777" w:rsidR="00D44FF9" w:rsidRPr="001E3F57" w:rsidRDefault="00D44FF9"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ab/>
        <w:t>Để đánh giá mức độ tiếp nhận của người học khi vận dụng từ Hán Việt vào việc mở rộng vốn từ vựng Hán ngữ, chúng tôi đã tiến hành nghiên cứu và điều tra qua hai phương pháp sau:</w:t>
      </w:r>
    </w:p>
    <w:p w14:paraId="56C86270" w14:textId="1E6A916C" w:rsidR="00D44FF9" w:rsidRPr="001E3F57" w:rsidRDefault="00D44FF9"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 xml:space="preserve">Thứ 1, dựa trên giảng dạy thực tế cho sinh viên năm </w:t>
      </w:r>
      <w:r w:rsidR="008B13C4" w:rsidRPr="001E3F57">
        <w:rPr>
          <w:rFonts w:ascii="Times New Roman" w:hAnsi="Times New Roman" w:cs="Times New Roman"/>
          <w:color w:val="000000" w:themeColor="text1"/>
          <w:sz w:val="24"/>
          <w:szCs w:val="24"/>
        </w:rPr>
        <w:t>1, năm 2</w:t>
      </w:r>
      <w:r w:rsidR="00AD43CC">
        <w:rPr>
          <w:rFonts w:ascii="Times New Roman" w:hAnsi="Times New Roman" w:cs="Times New Roman"/>
          <w:color w:val="000000" w:themeColor="text1"/>
          <w:sz w:val="24"/>
          <w:szCs w:val="24"/>
        </w:rPr>
        <w:t xml:space="preserve"> </w:t>
      </w:r>
      <w:r w:rsidR="008B13C4" w:rsidRPr="001E3F57">
        <w:rPr>
          <w:rFonts w:ascii="Times New Roman" w:hAnsi="Times New Roman" w:cs="Times New Roman"/>
          <w:color w:val="000000" w:themeColor="text1"/>
          <w:sz w:val="24"/>
          <w:szCs w:val="24"/>
        </w:rPr>
        <w:t xml:space="preserve">và năm 3 </w:t>
      </w:r>
      <w:r w:rsidRPr="001E3F57">
        <w:rPr>
          <w:rFonts w:ascii="Times New Roman" w:hAnsi="Times New Roman" w:cs="Times New Roman"/>
          <w:color w:val="000000" w:themeColor="text1"/>
          <w:sz w:val="24"/>
          <w:szCs w:val="24"/>
        </w:rPr>
        <w:t>Khoa Tiế</w:t>
      </w:r>
      <w:r w:rsidR="00740276" w:rsidRPr="001E3F57">
        <w:rPr>
          <w:rFonts w:ascii="Times New Roman" w:hAnsi="Times New Roman" w:cs="Times New Roman"/>
          <w:color w:val="000000" w:themeColor="text1"/>
          <w:sz w:val="24"/>
          <w:szCs w:val="24"/>
        </w:rPr>
        <w:t>ng Trung</w:t>
      </w:r>
      <w:r w:rsidRPr="001E3F57">
        <w:rPr>
          <w:rFonts w:ascii="Times New Roman" w:hAnsi="Times New Roman" w:cs="Times New Roman"/>
          <w:color w:val="000000" w:themeColor="text1"/>
          <w:sz w:val="24"/>
          <w:szCs w:val="24"/>
        </w:rPr>
        <w:t>.</w:t>
      </w:r>
      <w:r w:rsidR="00AD43CC">
        <w:rPr>
          <w:rFonts w:ascii="Times New Roman" w:hAnsi="Times New Roman" w:cs="Times New Roman"/>
          <w:color w:val="000000" w:themeColor="text1"/>
          <w:sz w:val="24"/>
          <w:szCs w:val="24"/>
        </w:rPr>
        <w:t xml:space="preserve"> </w:t>
      </w:r>
      <w:r w:rsidR="00D26961" w:rsidRPr="001E3F57">
        <w:rPr>
          <w:rFonts w:ascii="Times New Roman" w:hAnsi="Times New Roman" w:cs="Times New Roman"/>
          <w:color w:val="000000" w:themeColor="text1"/>
          <w:sz w:val="24"/>
          <w:szCs w:val="24"/>
        </w:rPr>
        <w:t>Chúng tôi</w:t>
      </w:r>
      <w:r w:rsidRPr="001E3F57">
        <w:rPr>
          <w:rFonts w:ascii="Times New Roman" w:hAnsi="Times New Roman" w:cs="Times New Roman"/>
          <w:color w:val="000000" w:themeColor="text1"/>
          <w:sz w:val="24"/>
          <w:szCs w:val="24"/>
        </w:rPr>
        <w:t xml:space="preserve"> đã ứng dụng </w:t>
      </w:r>
      <w:r w:rsidR="00D26961" w:rsidRPr="001E3F57">
        <w:rPr>
          <w:rFonts w:ascii="Times New Roman" w:hAnsi="Times New Roman" w:cs="Times New Roman"/>
          <w:color w:val="000000" w:themeColor="text1"/>
          <w:sz w:val="24"/>
          <w:szCs w:val="24"/>
        </w:rPr>
        <w:t>5</w:t>
      </w:r>
      <w:r w:rsidRPr="001E3F57">
        <w:rPr>
          <w:rFonts w:ascii="Times New Roman" w:hAnsi="Times New Roman" w:cs="Times New Roman"/>
          <w:color w:val="000000" w:themeColor="text1"/>
          <w:sz w:val="24"/>
          <w:szCs w:val="24"/>
        </w:rPr>
        <w:t xml:space="preserve"> phư</w:t>
      </w:r>
      <w:r w:rsidR="00740276" w:rsidRPr="001E3F57">
        <w:rPr>
          <w:rFonts w:ascii="Times New Roman" w:hAnsi="Times New Roman" w:cs="Times New Roman"/>
          <w:color w:val="000000" w:themeColor="text1"/>
          <w:sz w:val="24"/>
          <w:szCs w:val="24"/>
        </w:rPr>
        <w:t>ơng pháp trên trong quá trình lên lớp</w:t>
      </w:r>
      <w:r w:rsidRPr="001E3F57">
        <w:rPr>
          <w:rFonts w:ascii="Times New Roman" w:hAnsi="Times New Roman" w:cs="Times New Roman"/>
          <w:color w:val="000000" w:themeColor="text1"/>
          <w:sz w:val="24"/>
          <w:szCs w:val="24"/>
        </w:rPr>
        <w:t>, từ đó rút ra được những nhận định rất thực tế về mức độ tiếp nhận của người học</w:t>
      </w:r>
      <w:r w:rsidR="002A7ED2" w:rsidRPr="001E3F57">
        <w:rPr>
          <w:rFonts w:ascii="Times New Roman" w:hAnsi="Times New Roman" w:cs="Times New Roman"/>
          <w:color w:val="000000" w:themeColor="text1"/>
          <w:sz w:val="24"/>
          <w:szCs w:val="24"/>
        </w:rPr>
        <w:t>.</w:t>
      </w:r>
    </w:p>
    <w:p w14:paraId="60753BED" w14:textId="77777777" w:rsidR="00D44FF9" w:rsidRPr="001E3F57" w:rsidRDefault="00D44FF9"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 xml:space="preserve">Thứ 2, phát phiếu điều tra </w:t>
      </w:r>
      <w:r w:rsidR="002A7ED2" w:rsidRPr="001E3F57">
        <w:rPr>
          <w:rFonts w:ascii="Times New Roman" w:hAnsi="Times New Roman" w:cs="Times New Roman"/>
          <w:color w:val="000000" w:themeColor="text1"/>
          <w:sz w:val="24"/>
          <w:szCs w:val="24"/>
        </w:rPr>
        <w:t xml:space="preserve">mẫu </w:t>
      </w:r>
      <w:r w:rsidRPr="001E3F57">
        <w:rPr>
          <w:rFonts w:ascii="Times New Roman" w:hAnsi="Times New Roman" w:cs="Times New Roman"/>
          <w:color w:val="000000" w:themeColor="text1"/>
          <w:sz w:val="24"/>
          <w:szCs w:val="24"/>
        </w:rPr>
        <w:t xml:space="preserve">với </w:t>
      </w:r>
      <w:r w:rsidR="008B13C4" w:rsidRPr="001E3F57">
        <w:rPr>
          <w:rFonts w:ascii="Times New Roman" w:hAnsi="Times New Roman" w:cs="Times New Roman"/>
          <w:color w:val="000000" w:themeColor="text1"/>
          <w:sz w:val="24"/>
          <w:szCs w:val="24"/>
        </w:rPr>
        <w:t xml:space="preserve">100 sinh viên năm thứ 1, </w:t>
      </w:r>
      <w:r w:rsidRPr="001E3F57">
        <w:rPr>
          <w:rFonts w:ascii="Times New Roman" w:hAnsi="Times New Roman" w:cs="Times New Roman"/>
          <w:color w:val="000000" w:themeColor="text1"/>
          <w:sz w:val="24"/>
          <w:szCs w:val="24"/>
        </w:rPr>
        <w:t>100 sinh viên năm thứ 2 và 100 sinh viên năm thứ 3 với Bảng câu hỏi gồm 5 câu hỏi sau:</w:t>
      </w:r>
    </w:p>
    <w:p w14:paraId="0C88D9C1" w14:textId="77777777" w:rsidR="00D44FF9" w:rsidRPr="001E3F57" w:rsidRDefault="00D44FF9"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1</w:t>
      </w:r>
      <w:r w:rsidR="002A7ED2"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 xml:space="preserve">. Sinh viên đã từng được giáo viên hướng dẫn mở rộng vốn từ vựng Hán ngữ bằng cách vận dụng từ Hán Việt? </w:t>
      </w:r>
    </w:p>
    <w:p w14:paraId="79166EBE" w14:textId="77777777" w:rsidR="00B46261" w:rsidRPr="001E3F57" w:rsidRDefault="00B46261"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2</w:t>
      </w:r>
      <w:r w:rsidR="002A7ED2"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 xml:space="preserve">. </w:t>
      </w:r>
      <w:r w:rsidR="00F926D2" w:rsidRPr="001E3F57">
        <w:rPr>
          <w:rFonts w:ascii="Times New Roman" w:hAnsi="Times New Roman" w:cs="Times New Roman"/>
          <w:color w:val="000000" w:themeColor="text1"/>
          <w:sz w:val="24"/>
          <w:szCs w:val="24"/>
        </w:rPr>
        <w:t>Nếu có thì giáo viên hướng dẫn những phương pháp nào?</w:t>
      </w:r>
    </w:p>
    <w:p w14:paraId="6CA3609D" w14:textId="77777777" w:rsidR="00D44FF9" w:rsidRPr="001E3F57" w:rsidRDefault="00D44FF9"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3</w:t>
      </w:r>
      <w:r w:rsidR="002A7ED2"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 xml:space="preserve">. </w:t>
      </w:r>
      <w:r w:rsidR="00F56F4B" w:rsidRPr="001E3F57">
        <w:rPr>
          <w:rFonts w:ascii="Times New Roman" w:hAnsi="Times New Roman" w:cs="Times New Roman"/>
          <w:color w:val="000000" w:themeColor="text1"/>
          <w:sz w:val="24"/>
          <w:szCs w:val="24"/>
        </w:rPr>
        <w:t xml:space="preserve">Trong </w:t>
      </w:r>
      <w:r w:rsidR="007806ED" w:rsidRPr="001E3F57">
        <w:rPr>
          <w:rFonts w:ascii="Times New Roman" w:hAnsi="Times New Roman" w:cs="Times New Roman"/>
          <w:color w:val="000000" w:themeColor="text1"/>
          <w:sz w:val="24"/>
          <w:szCs w:val="24"/>
        </w:rPr>
        <w:t>5</w:t>
      </w:r>
      <w:r w:rsidR="00F56F4B" w:rsidRPr="001E3F57">
        <w:rPr>
          <w:rFonts w:ascii="Times New Roman" w:hAnsi="Times New Roman" w:cs="Times New Roman"/>
          <w:color w:val="000000" w:themeColor="text1"/>
          <w:sz w:val="24"/>
          <w:szCs w:val="24"/>
        </w:rPr>
        <w:t xml:space="preserve"> phương pháp dưới đây, bạn </w:t>
      </w:r>
      <w:r w:rsidR="00177CB3" w:rsidRPr="001E3F57">
        <w:rPr>
          <w:rFonts w:ascii="Times New Roman" w:hAnsi="Times New Roman" w:cs="Times New Roman"/>
          <w:color w:val="000000" w:themeColor="text1"/>
          <w:sz w:val="24"/>
          <w:szCs w:val="24"/>
        </w:rPr>
        <w:t xml:space="preserve">hứng thú với </w:t>
      </w:r>
      <w:r w:rsidR="00074263" w:rsidRPr="001E3F57">
        <w:rPr>
          <w:rFonts w:ascii="Times New Roman" w:hAnsi="Times New Roman" w:cs="Times New Roman"/>
          <w:color w:val="000000" w:themeColor="text1"/>
          <w:sz w:val="24"/>
          <w:szCs w:val="24"/>
        </w:rPr>
        <w:t>những phương pháp nào</w:t>
      </w:r>
      <w:r w:rsidR="00177CB3" w:rsidRPr="001E3F57">
        <w:rPr>
          <w:rFonts w:ascii="Times New Roman" w:hAnsi="Times New Roman" w:cs="Times New Roman"/>
          <w:color w:val="000000" w:themeColor="text1"/>
          <w:sz w:val="24"/>
          <w:szCs w:val="24"/>
        </w:rPr>
        <w:t xml:space="preserve">? </w:t>
      </w:r>
    </w:p>
    <w:p w14:paraId="52BE4EF6" w14:textId="77777777" w:rsidR="00F56F4B" w:rsidRPr="001E3F57" w:rsidRDefault="00F56F4B"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4</w:t>
      </w:r>
      <w:r w:rsidR="002A7ED2"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 xml:space="preserve">. </w:t>
      </w:r>
      <w:r w:rsidR="00177CB3" w:rsidRPr="001E3F57">
        <w:rPr>
          <w:rFonts w:ascii="Times New Roman" w:hAnsi="Times New Roman" w:cs="Times New Roman"/>
          <w:color w:val="000000" w:themeColor="text1"/>
          <w:sz w:val="24"/>
          <w:szCs w:val="24"/>
        </w:rPr>
        <w:t>Bạn cho rằng</w:t>
      </w:r>
      <w:r w:rsidR="00074263" w:rsidRPr="001E3F57">
        <w:rPr>
          <w:rFonts w:ascii="Times New Roman" w:hAnsi="Times New Roman" w:cs="Times New Roman"/>
          <w:color w:val="000000" w:themeColor="text1"/>
          <w:sz w:val="24"/>
          <w:szCs w:val="24"/>
        </w:rPr>
        <w:t xml:space="preserve"> những</w:t>
      </w:r>
      <w:r w:rsidR="00177CB3" w:rsidRPr="001E3F57">
        <w:rPr>
          <w:rFonts w:ascii="Times New Roman" w:hAnsi="Times New Roman" w:cs="Times New Roman"/>
          <w:color w:val="000000" w:themeColor="text1"/>
          <w:sz w:val="24"/>
          <w:szCs w:val="24"/>
        </w:rPr>
        <w:t xml:space="preserve"> phương pháp nào </w:t>
      </w:r>
      <w:r w:rsidR="00074263" w:rsidRPr="001E3F57">
        <w:rPr>
          <w:rFonts w:ascii="Times New Roman" w:hAnsi="Times New Roman" w:cs="Times New Roman"/>
          <w:color w:val="000000" w:themeColor="text1"/>
          <w:sz w:val="24"/>
          <w:szCs w:val="24"/>
        </w:rPr>
        <w:t xml:space="preserve">đem lại </w:t>
      </w:r>
      <w:r w:rsidR="00177CB3" w:rsidRPr="001E3F57">
        <w:rPr>
          <w:rFonts w:ascii="Times New Roman" w:hAnsi="Times New Roman" w:cs="Times New Roman"/>
          <w:color w:val="000000" w:themeColor="text1"/>
          <w:sz w:val="24"/>
          <w:szCs w:val="24"/>
        </w:rPr>
        <w:t>hiệu quả</w:t>
      </w:r>
      <w:r w:rsidR="00074263" w:rsidRPr="001E3F57">
        <w:rPr>
          <w:rFonts w:ascii="Times New Roman" w:hAnsi="Times New Roman" w:cs="Times New Roman"/>
          <w:color w:val="000000" w:themeColor="text1"/>
          <w:sz w:val="24"/>
          <w:szCs w:val="24"/>
        </w:rPr>
        <w:t xml:space="preserve"> cao? </w:t>
      </w:r>
      <w:r w:rsidR="00AA694D" w:rsidRPr="001E3F57">
        <w:rPr>
          <w:rFonts w:ascii="Times New Roman" w:hAnsi="Times New Roman" w:cs="Times New Roman"/>
          <w:color w:val="000000" w:themeColor="text1"/>
          <w:sz w:val="24"/>
          <w:szCs w:val="24"/>
        </w:rPr>
        <w:t>Tại sao?</w:t>
      </w:r>
    </w:p>
    <w:p w14:paraId="69E80ACE" w14:textId="77777777" w:rsidR="00F56F4B" w:rsidRPr="001E3F57" w:rsidRDefault="00F56F4B"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5</w:t>
      </w:r>
      <w:r w:rsidR="002A7ED2" w:rsidRPr="001E3F57">
        <w:rPr>
          <w:rFonts w:ascii="Times New Roman" w:hAnsi="Times New Roman" w:cs="Times New Roman"/>
          <w:color w:val="000000" w:themeColor="text1"/>
          <w:sz w:val="24"/>
          <w:szCs w:val="24"/>
        </w:rPr>
        <w:t>)</w:t>
      </w:r>
      <w:r w:rsidRPr="001E3F57">
        <w:rPr>
          <w:rFonts w:ascii="Times New Roman" w:hAnsi="Times New Roman" w:cs="Times New Roman"/>
          <w:color w:val="000000" w:themeColor="text1"/>
          <w:sz w:val="24"/>
          <w:szCs w:val="24"/>
        </w:rPr>
        <w:t xml:space="preserve">. </w:t>
      </w:r>
      <w:r w:rsidR="00177CB3" w:rsidRPr="001E3F57">
        <w:rPr>
          <w:rFonts w:ascii="Times New Roman" w:hAnsi="Times New Roman" w:cs="Times New Roman"/>
          <w:color w:val="000000" w:themeColor="text1"/>
          <w:sz w:val="24"/>
          <w:szCs w:val="24"/>
        </w:rPr>
        <w:t xml:space="preserve">Bạn đề xuất thêm phương pháp nào? </w:t>
      </w:r>
    </w:p>
    <w:p w14:paraId="05F38011" w14:textId="77777777" w:rsidR="00F3218D" w:rsidRPr="001E3F57" w:rsidRDefault="005931C9"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ab/>
        <w:t>Với số liệu thu được từ 5 câu hỏ</w:t>
      </w:r>
      <w:r w:rsidR="002A7ED2" w:rsidRPr="001E3F57">
        <w:rPr>
          <w:rFonts w:ascii="Times New Roman" w:hAnsi="Times New Roman" w:cs="Times New Roman"/>
          <w:color w:val="000000" w:themeColor="text1"/>
          <w:sz w:val="24"/>
          <w:szCs w:val="24"/>
        </w:rPr>
        <w:t>i đó, chúng tôi</w:t>
      </w:r>
      <w:r w:rsidRPr="001E3F57">
        <w:rPr>
          <w:rFonts w:ascii="Times New Roman" w:hAnsi="Times New Roman" w:cs="Times New Roman"/>
          <w:color w:val="000000" w:themeColor="text1"/>
          <w:sz w:val="24"/>
          <w:szCs w:val="24"/>
        </w:rPr>
        <w:t xml:space="preserve"> thống kê được mức độ tiếp nhận của người học khi giáo viên vận dụng các phương pháp nêu trên. </w:t>
      </w:r>
    </w:p>
    <w:p w14:paraId="6984CFFC" w14:textId="77777777" w:rsidR="00640414" w:rsidRPr="001E3F57" w:rsidRDefault="00640414" w:rsidP="006827A6">
      <w:pPr>
        <w:spacing w:before="120" w:after="60"/>
        <w:jc w:val="both"/>
        <w:rPr>
          <w:rFonts w:ascii="Times New Roman" w:hAnsi="Times New Roman" w:cs="Times New Roman"/>
          <w:b/>
          <w:color w:val="000000" w:themeColor="text1"/>
          <w:sz w:val="24"/>
          <w:szCs w:val="24"/>
        </w:rPr>
      </w:pPr>
      <w:r w:rsidRPr="001E3F57">
        <w:rPr>
          <w:rFonts w:ascii="Times New Roman" w:hAnsi="Times New Roman" w:cs="Times New Roman"/>
          <w:b/>
          <w:color w:val="000000" w:themeColor="text1"/>
          <w:sz w:val="24"/>
          <w:szCs w:val="24"/>
        </w:rPr>
        <w:t>4. Kết quả nghiên cứu</w:t>
      </w:r>
    </w:p>
    <w:p w14:paraId="272BDF26" w14:textId="77777777" w:rsidR="00BA271B" w:rsidRPr="001E3F57" w:rsidRDefault="00706CE2" w:rsidP="00AD43CC">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 xml:space="preserve">Dựa trên phương pháp thứ 1 - giảng dạy thực tế, </w:t>
      </w:r>
      <w:r w:rsidR="005233D6" w:rsidRPr="001E3F57">
        <w:rPr>
          <w:rFonts w:ascii="Times New Roman" w:hAnsi="Times New Roman" w:cs="Times New Roman"/>
          <w:color w:val="000000" w:themeColor="text1"/>
          <w:sz w:val="24"/>
          <w:szCs w:val="24"/>
        </w:rPr>
        <w:t>sau</w:t>
      </w:r>
      <w:r w:rsidR="005931C9" w:rsidRPr="001E3F57">
        <w:rPr>
          <w:rFonts w:ascii="Times New Roman" w:hAnsi="Times New Roman" w:cs="Times New Roman"/>
          <w:color w:val="000000" w:themeColor="text1"/>
          <w:sz w:val="24"/>
          <w:szCs w:val="24"/>
        </w:rPr>
        <w:t xml:space="preserve"> một học kỳ áp dụng, </w:t>
      </w:r>
      <w:r w:rsidRPr="001E3F57">
        <w:rPr>
          <w:rFonts w:ascii="Times New Roman" w:hAnsi="Times New Roman" w:cs="Times New Roman"/>
          <w:color w:val="000000" w:themeColor="text1"/>
          <w:sz w:val="24"/>
          <w:szCs w:val="24"/>
        </w:rPr>
        <w:t xml:space="preserve">chúng tôi rút ra </w:t>
      </w:r>
      <w:r w:rsidR="005233D6" w:rsidRPr="001E3F57">
        <w:rPr>
          <w:rFonts w:ascii="Times New Roman" w:hAnsi="Times New Roman" w:cs="Times New Roman"/>
          <w:color w:val="000000" w:themeColor="text1"/>
          <w:sz w:val="24"/>
          <w:szCs w:val="24"/>
        </w:rPr>
        <w:t xml:space="preserve">được </w:t>
      </w:r>
      <w:r w:rsidRPr="001E3F57">
        <w:rPr>
          <w:rFonts w:ascii="Times New Roman" w:hAnsi="Times New Roman" w:cs="Times New Roman"/>
          <w:color w:val="000000" w:themeColor="text1"/>
          <w:sz w:val="24"/>
          <w:szCs w:val="24"/>
        </w:rPr>
        <w:t>những nhận đị</w:t>
      </w:r>
      <w:r w:rsidR="005931C9" w:rsidRPr="001E3F57">
        <w:rPr>
          <w:rFonts w:ascii="Times New Roman" w:hAnsi="Times New Roman" w:cs="Times New Roman"/>
          <w:color w:val="000000" w:themeColor="text1"/>
          <w:sz w:val="24"/>
          <w:szCs w:val="24"/>
        </w:rPr>
        <w:t xml:space="preserve">nh sau qua quá trình giảng dạy, theo dõi và đánh giá: </w:t>
      </w:r>
    </w:p>
    <w:p w14:paraId="591C7E29" w14:textId="77777777" w:rsidR="006F4A57" w:rsidRPr="001E3F57" w:rsidRDefault="00706CE2"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w:t>
      </w:r>
      <w:r w:rsidR="006F4A57" w:rsidRPr="001E3F57">
        <w:rPr>
          <w:rFonts w:ascii="Times New Roman" w:hAnsi="Times New Roman" w:cs="Times New Roman"/>
          <w:color w:val="000000" w:themeColor="text1"/>
          <w:sz w:val="24"/>
          <w:szCs w:val="24"/>
        </w:rPr>
        <w:t xml:space="preserve"> Hầu hết sinh viên đều hứng thú với các phương pháp mở rộng vốn từ vựng Hán ngữ bằng cách cách vận dụng từ Hán Việt nêu trên. Mức độ hứng thú ở trên lớp được đo lường bằng </w:t>
      </w:r>
      <w:r w:rsidR="006F4A57" w:rsidRPr="001E3F57">
        <w:rPr>
          <w:rFonts w:ascii="Times New Roman" w:hAnsi="Times New Roman" w:cs="Times New Roman"/>
          <w:i/>
          <w:color w:val="000000" w:themeColor="text1"/>
          <w:sz w:val="24"/>
          <w:szCs w:val="24"/>
        </w:rPr>
        <w:t>phương pháp đo lường hành vi</w:t>
      </w:r>
      <w:r w:rsidR="006F4A57" w:rsidRPr="001E3F57">
        <w:rPr>
          <w:rFonts w:ascii="Times New Roman" w:hAnsi="Times New Roman" w:cs="Times New Roman"/>
          <w:color w:val="000000" w:themeColor="text1"/>
          <w:sz w:val="24"/>
          <w:szCs w:val="24"/>
        </w:rPr>
        <w:t xml:space="preserve"> (behavioral measures), kết hợp giữa phương pháp quan sát và quay phim bằng smartphone. Kết thúc buổi học giáo viên dùng thêm </w:t>
      </w:r>
      <w:r w:rsidR="006F4A57" w:rsidRPr="001E3F57">
        <w:rPr>
          <w:rFonts w:ascii="Times New Roman" w:hAnsi="Times New Roman" w:cs="Times New Roman"/>
          <w:i/>
          <w:color w:val="000000" w:themeColor="text1"/>
          <w:sz w:val="24"/>
          <w:szCs w:val="24"/>
        </w:rPr>
        <w:t>phương pháp tự đánh giá</w:t>
      </w:r>
      <w:r w:rsidR="006F4A57" w:rsidRPr="001E3F57">
        <w:rPr>
          <w:rFonts w:ascii="Times New Roman" w:hAnsi="Times New Roman" w:cs="Times New Roman"/>
          <w:color w:val="000000" w:themeColor="text1"/>
          <w:sz w:val="24"/>
          <w:szCs w:val="24"/>
        </w:rPr>
        <w:t xml:space="preserve"> (self-report) để yêu cầu người học </w:t>
      </w:r>
      <w:r w:rsidR="005931C9" w:rsidRPr="001E3F57">
        <w:rPr>
          <w:rFonts w:ascii="Times New Roman" w:hAnsi="Times New Roman" w:cs="Times New Roman"/>
          <w:color w:val="000000" w:themeColor="text1"/>
          <w:sz w:val="24"/>
          <w:szCs w:val="24"/>
        </w:rPr>
        <w:t>n</w:t>
      </w:r>
      <w:r w:rsidR="006F4A57" w:rsidRPr="001E3F57">
        <w:rPr>
          <w:rFonts w:ascii="Times New Roman" w:hAnsi="Times New Roman" w:cs="Times New Roman"/>
          <w:color w:val="000000" w:themeColor="text1"/>
          <w:sz w:val="24"/>
          <w:szCs w:val="24"/>
        </w:rPr>
        <w:t xml:space="preserve">hận xét dựa trên mức độ hứng thú của bản thân bằng hình thức cả lớp giơ tay đồng ý hay không đồng ý câu hỏi phỏng vấn của giáo viên. </w:t>
      </w:r>
    </w:p>
    <w:p w14:paraId="3520BE11" w14:textId="1F9C4C3C" w:rsidR="00485172" w:rsidRPr="001E3F57" w:rsidRDefault="005668EB"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 xml:space="preserve">- </w:t>
      </w:r>
      <w:r w:rsidR="00706CE2" w:rsidRPr="001E3F57">
        <w:rPr>
          <w:rFonts w:ascii="Times New Roman" w:hAnsi="Times New Roman" w:cs="Times New Roman"/>
          <w:color w:val="000000" w:themeColor="text1"/>
          <w:sz w:val="24"/>
          <w:szCs w:val="24"/>
        </w:rPr>
        <w:t xml:space="preserve">Sinh viên năm </w:t>
      </w:r>
      <w:r w:rsidR="005931C9" w:rsidRPr="001E3F57">
        <w:rPr>
          <w:rFonts w:ascii="Times New Roman" w:hAnsi="Times New Roman" w:cs="Times New Roman"/>
          <w:color w:val="000000" w:themeColor="text1"/>
          <w:sz w:val="24"/>
          <w:szCs w:val="24"/>
        </w:rPr>
        <w:t>1</w:t>
      </w:r>
      <w:r w:rsidR="00994D41">
        <w:rPr>
          <w:rFonts w:ascii="Times New Roman" w:hAnsi="Times New Roman" w:cs="Times New Roman"/>
          <w:color w:val="000000" w:themeColor="text1"/>
          <w:sz w:val="24"/>
          <w:szCs w:val="24"/>
        </w:rPr>
        <w:t xml:space="preserve"> </w:t>
      </w:r>
      <w:r w:rsidR="00485172" w:rsidRPr="001E3F57">
        <w:rPr>
          <w:rFonts w:ascii="Times New Roman" w:hAnsi="Times New Roman" w:cs="Times New Roman"/>
          <w:color w:val="000000" w:themeColor="text1"/>
          <w:sz w:val="24"/>
          <w:szCs w:val="24"/>
        </w:rPr>
        <w:t>hứng thú vớ</w:t>
      </w:r>
      <w:r w:rsidRPr="001E3F57">
        <w:rPr>
          <w:rFonts w:ascii="Times New Roman" w:hAnsi="Times New Roman" w:cs="Times New Roman"/>
          <w:color w:val="000000" w:themeColor="text1"/>
          <w:sz w:val="24"/>
          <w:szCs w:val="24"/>
        </w:rPr>
        <w:t>i phương pháp</w:t>
      </w:r>
      <w:r w:rsidR="00506092" w:rsidRPr="001E3F57">
        <w:rPr>
          <w:rFonts w:ascii="Times New Roman" w:hAnsi="Times New Roman" w:cs="Times New Roman"/>
          <w:color w:val="000000" w:themeColor="text1"/>
          <w:sz w:val="24"/>
          <w:szCs w:val="24"/>
        </w:rPr>
        <w:t xml:space="preserve"> 1</w:t>
      </w:r>
      <w:r w:rsidR="00994D41">
        <w:rPr>
          <w:rFonts w:ascii="Times New Roman" w:hAnsi="Times New Roman" w:cs="Times New Roman"/>
          <w:color w:val="000000" w:themeColor="text1"/>
          <w:sz w:val="24"/>
          <w:szCs w:val="24"/>
        </w:rPr>
        <w:t xml:space="preserve"> </w:t>
      </w:r>
      <w:r w:rsidR="00315045" w:rsidRPr="001E3F57">
        <w:rPr>
          <w:rFonts w:ascii="Times New Roman" w:hAnsi="Times New Roman" w:cs="Times New Roman"/>
          <w:color w:val="000000" w:themeColor="text1"/>
          <w:sz w:val="24"/>
          <w:szCs w:val="24"/>
        </w:rPr>
        <w:t>&amp;</w:t>
      </w:r>
      <w:r w:rsidR="00506092" w:rsidRPr="001E3F57">
        <w:rPr>
          <w:rFonts w:ascii="Times New Roman" w:hAnsi="Times New Roman" w:cs="Times New Roman"/>
          <w:color w:val="000000" w:themeColor="text1"/>
          <w:sz w:val="24"/>
          <w:szCs w:val="24"/>
        </w:rPr>
        <w:t xml:space="preserve"> 2</w:t>
      </w:r>
      <w:r w:rsidRPr="001E3F57">
        <w:rPr>
          <w:rFonts w:ascii="Times New Roman" w:hAnsi="Times New Roman" w:cs="Times New Roman"/>
          <w:color w:val="000000" w:themeColor="text1"/>
          <w:sz w:val="24"/>
          <w:szCs w:val="24"/>
        </w:rPr>
        <w:t xml:space="preserve"> hơn do độ khó của </w:t>
      </w:r>
      <w:r w:rsidR="005931C9" w:rsidRPr="001E3F57">
        <w:rPr>
          <w:rFonts w:ascii="Times New Roman" w:hAnsi="Times New Roman" w:cs="Times New Roman"/>
          <w:color w:val="000000" w:themeColor="text1"/>
          <w:sz w:val="24"/>
          <w:szCs w:val="24"/>
        </w:rPr>
        <w:t xml:space="preserve">hai </w:t>
      </w:r>
      <w:r w:rsidRPr="001E3F57">
        <w:rPr>
          <w:rFonts w:ascii="Times New Roman" w:hAnsi="Times New Roman" w:cs="Times New Roman"/>
          <w:color w:val="000000" w:themeColor="text1"/>
          <w:sz w:val="24"/>
          <w:szCs w:val="24"/>
        </w:rPr>
        <w:t xml:space="preserve">phương pháp </w:t>
      </w:r>
      <w:r w:rsidR="00315045" w:rsidRPr="001E3F57">
        <w:rPr>
          <w:rFonts w:ascii="Times New Roman" w:hAnsi="Times New Roman" w:cs="Times New Roman"/>
          <w:color w:val="000000" w:themeColor="text1"/>
          <w:sz w:val="24"/>
          <w:szCs w:val="24"/>
        </w:rPr>
        <w:t xml:space="preserve">này </w:t>
      </w:r>
      <w:r w:rsidRPr="001E3F57">
        <w:rPr>
          <w:rFonts w:ascii="Times New Roman" w:hAnsi="Times New Roman" w:cs="Times New Roman"/>
          <w:color w:val="000000" w:themeColor="text1"/>
          <w:sz w:val="24"/>
          <w:szCs w:val="24"/>
        </w:rPr>
        <w:t>thấp hơn, phù hợp với vốn từ vựng còn khá ít ỏi của các em.</w:t>
      </w:r>
      <w:r w:rsidR="005931C9" w:rsidRPr="001E3F57">
        <w:rPr>
          <w:rFonts w:ascii="Times New Roman" w:hAnsi="Times New Roman" w:cs="Times New Roman"/>
          <w:color w:val="000000" w:themeColor="text1"/>
          <w:sz w:val="24"/>
          <w:szCs w:val="24"/>
        </w:rPr>
        <w:t xml:space="preserve"> Sinh viên năm 2 lại hứng thú với phương pháp thứ 3 nhiều hơn vì củng cố, mở rộng được vốn từ vựng trên các bình diện trường nghĩa, đồng nghĩa và phản nghĩa. </w:t>
      </w:r>
      <w:r w:rsidR="00485172" w:rsidRPr="001E3F57">
        <w:rPr>
          <w:rFonts w:ascii="Times New Roman" w:hAnsi="Times New Roman" w:cs="Times New Roman"/>
          <w:color w:val="000000" w:themeColor="text1"/>
          <w:sz w:val="24"/>
          <w:szCs w:val="24"/>
        </w:rPr>
        <w:t xml:space="preserve">Sinh viên năm 3 </w:t>
      </w:r>
      <w:r w:rsidRPr="001E3F57">
        <w:rPr>
          <w:rFonts w:ascii="Times New Roman" w:hAnsi="Times New Roman" w:cs="Times New Roman"/>
          <w:color w:val="000000" w:themeColor="text1"/>
          <w:sz w:val="24"/>
          <w:szCs w:val="24"/>
        </w:rPr>
        <w:t>hứng thú với phương pháp</w:t>
      </w:r>
      <w:r w:rsidR="00506092" w:rsidRPr="001E3F57">
        <w:rPr>
          <w:rFonts w:ascii="Times New Roman" w:hAnsi="Times New Roman" w:cs="Times New Roman"/>
          <w:color w:val="000000" w:themeColor="text1"/>
          <w:sz w:val="24"/>
          <w:szCs w:val="24"/>
        </w:rPr>
        <w:t xml:space="preserve"> 4</w:t>
      </w:r>
      <w:r w:rsidR="00994D41">
        <w:rPr>
          <w:rFonts w:ascii="Times New Roman" w:hAnsi="Times New Roman" w:cs="Times New Roman"/>
          <w:color w:val="000000" w:themeColor="text1"/>
          <w:sz w:val="24"/>
          <w:szCs w:val="24"/>
        </w:rPr>
        <w:t xml:space="preserve"> </w:t>
      </w:r>
      <w:r w:rsidR="00315045" w:rsidRPr="001E3F57">
        <w:rPr>
          <w:rFonts w:ascii="Times New Roman" w:hAnsi="Times New Roman" w:cs="Times New Roman"/>
          <w:color w:val="000000" w:themeColor="text1"/>
          <w:sz w:val="24"/>
          <w:szCs w:val="24"/>
        </w:rPr>
        <w:t>&amp;</w:t>
      </w:r>
      <w:r w:rsidR="00506092" w:rsidRPr="001E3F57">
        <w:rPr>
          <w:rFonts w:ascii="Times New Roman" w:hAnsi="Times New Roman" w:cs="Times New Roman"/>
          <w:color w:val="000000" w:themeColor="text1"/>
          <w:sz w:val="24"/>
          <w:szCs w:val="24"/>
        </w:rPr>
        <w:t xml:space="preserve"> 5 </w:t>
      </w:r>
      <w:r w:rsidRPr="001E3F57">
        <w:rPr>
          <w:rFonts w:ascii="Times New Roman" w:hAnsi="Times New Roman" w:cs="Times New Roman"/>
          <w:color w:val="000000" w:themeColor="text1"/>
          <w:sz w:val="24"/>
          <w:szCs w:val="24"/>
        </w:rPr>
        <w:t>hơn do ở cấp học này sinh viên đã được học theo các chuyên ngành cụ thể (</w:t>
      </w:r>
      <w:r w:rsidR="005931C9" w:rsidRPr="001E3F57">
        <w:rPr>
          <w:rFonts w:ascii="Times New Roman" w:hAnsi="Times New Roman" w:cs="Times New Roman"/>
          <w:color w:val="000000" w:themeColor="text1"/>
          <w:sz w:val="24"/>
          <w:szCs w:val="24"/>
        </w:rPr>
        <w:t xml:space="preserve">tiếng Hán </w:t>
      </w:r>
      <w:r w:rsidRPr="001E3F57">
        <w:rPr>
          <w:rFonts w:ascii="Times New Roman" w:hAnsi="Times New Roman" w:cs="Times New Roman"/>
          <w:color w:val="000000" w:themeColor="text1"/>
          <w:sz w:val="24"/>
          <w:szCs w:val="24"/>
        </w:rPr>
        <w:t>phiên dịch, biên dịch</w:t>
      </w:r>
      <w:r w:rsidR="005931C9" w:rsidRPr="001E3F57">
        <w:rPr>
          <w:rFonts w:ascii="Times New Roman" w:hAnsi="Times New Roman" w:cs="Times New Roman"/>
          <w:color w:val="000000" w:themeColor="text1"/>
          <w:sz w:val="24"/>
          <w:szCs w:val="24"/>
        </w:rPr>
        <w:t xml:space="preserve"> hoặc</w:t>
      </w:r>
      <w:r w:rsidRPr="001E3F57">
        <w:rPr>
          <w:rFonts w:ascii="Times New Roman" w:hAnsi="Times New Roman" w:cs="Times New Roman"/>
          <w:color w:val="000000" w:themeColor="text1"/>
          <w:sz w:val="24"/>
          <w:szCs w:val="24"/>
        </w:rPr>
        <w:t xml:space="preserve"> thương mại), muốn tìm hiểu </w:t>
      </w:r>
      <w:r w:rsidR="005931C9" w:rsidRPr="001E3F57">
        <w:rPr>
          <w:rFonts w:ascii="Times New Roman" w:hAnsi="Times New Roman" w:cs="Times New Roman"/>
          <w:color w:val="000000" w:themeColor="text1"/>
          <w:sz w:val="24"/>
          <w:szCs w:val="24"/>
        </w:rPr>
        <w:t xml:space="preserve">sâu hơn </w:t>
      </w:r>
      <w:r w:rsidRPr="001E3F57">
        <w:rPr>
          <w:rFonts w:ascii="Times New Roman" w:hAnsi="Times New Roman" w:cs="Times New Roman"/>
          <w:color w:val="000000" w:themeColor="text1"/>
          <w:sz w:val="24"/>
          <w:szCs w:val="24"/>
        </w:rPr>
        <w:t>từ vựng ở lĩnh vực mà mình theo đuổi.</w:t>
      </w:r>
    </w:p>
    <w:p w14:paraId="44285D7B" w14:textId="77777777" w:rsidR="00BA271B" w:rsidRPr="001E3F57" w:rsidRDefault="00485172"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lastRenderedPageBreak/>
        <w:t xml:space="preserve">- </w:t>
      </w:r>
      <w:r w:rsidR="005668EB" w:rsidRPr="001E3F57">
        <w:rPr>
          <w:rFonts w:ascii="Times New Roman" w:hAnsi="Times New Roman" w:cs="Times New Roman"/>
          <w:color w:val="000000" w:themeColor="text1"/>
          <w:sz w:val="24"/>
          <w:szCs w:val="24"/>
        </w:rPr>
        <w:t>Đa số s</w:t>
      </w:r>
      <w:r w:rsidRPr="001E3F57">
        <w:rPr>
          <w:rFonts w:ascii="Times New Roman" w:hAnsi="Times New Roman" w:cs="Times New Roman"/>
          <w:color w:val="000000" w:themeColor="text1"/>
          <w:sz w:val="24"/>
          <w:szCs w:val="24"/>
        </w:rPr>
        <w:t xml:space="preserve">inh viên chỉ chịu khó mở rộng vốn từ vựng khi có sự hướng dẫn của giáo viên, số lượng sinh viên tự học </w:t>
      </w:r>
      <w:r w:rsidR="005F1B07" w:rsidRPr="001E3F57">
        <w:rPr>
          <w:rFonts w:ascii="Times New Roman" w:hAnsi="Times New Roman" w:cs="Times New Roman"/>
          <w:color w:val="000000" w:themeColor="text1"/>
          <w:sz w:val="24"/>
          <w:szCs w:val="24"/>
        </w:rPr>
        <w:t>tự nghiên cứu</w:t>
      </w:r>
      <w:r w:rsidRPr="001E3F57">
        <w:rPr>
          <w:rFonts w:ascii="Times New Roman" w:hAnsi="Times New Roman" w:cs="Times New Roman"/>
          <w:color w:val="000000" w:themeColor="text1"/>
          <w:sz w:val="24"/>
          <w:szCs w:val="24"/>
        </w:rPr>
        <w:t xml:space="preserve"> không nhiều, chỉ tập trung những sinh viên có học lực giỏi, xuất sắc, hay phát biểu, thích thuyết trình</w:t>
      </w:r>
      <w:r w:rsidR="005931C9" w:rsidRPr="001E3F57">
        <w:rPr>
          <w:rFonts w:ascii="Times New Roman" w:hAnsi="Times New Roman" w:cs="Times New Roman"/>
          <w:color w:val="000000" w:themeColor="text1"/>
          <w:sz w:val="24"/>
          <w:szCs w:val="24"/>
        </w:rPr>
        <w:t>, làm việc nhóm</w:t>
      </w:r>
      <w:r w:rsidRPr="001E3F57">
        <w:rPr>
          <w:rFonts w:ascii="Times New Roman" w:hAnsi="Times New Roman" w:cs="Times New Roman"/>
          <w:color w:val="000000" w:themeColor="text1"/>
          <w:sz w:val="24"/>
          <w:szCs w:val="24"/>
        </w:rPr>
        <w:t>...</w:t>
      </w:r>
      <w:r w:rsidR="00506092" w:rsidRPr="001E3F57">
        <w:rPr>
          <w:rFonts w:ascii="Times New Roman" w:hAnsi="Times New Roman" w:cs="Times New Roman"/>
          <w:color w:val="000000" w:themeColor="text1"/>
          <w:sz w:val="24"/>
          <w:szCs w:val="24"/>
        </w:rPr>
        <w:t xml:space="preserve"> Điều này phản ánh qua bài tập về nhà, khi kiểm tra bài cũ thì rất nhiều em không nhớ giáo viên có ra bài tập này, chỉ chú trọng làm bài tập trong sách. Ở trên lớp thì tâm lý dạy gì học nấy, ngại suy nghĩ, ngại tìm tòi cũng cản trở sinh viên chủ động mở rộng vốn từ vựng ngoại ngữ của mình.</w:t>
      </w:r>
    </w:p>
    <w:p w14:paraId="5B970036" w14:textId="77777777" w:rsidR="00485172" w:rsidRPr="001E3F57" w:rsidRDefault="00485172"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 xml:space="preserve">- </w:t>
      </w:r>
      <w:r w:rsidR="00506092" w:rsidRPr="001E3F57">
        <w:rPr>
          <w:rFonts w:ascii="Times New Roman" w:hAnsi="Times New Roman" w:cs="Times New Roman"/>
          <w:color w:val="000000" w:themeColor="text1"/>
          <w:sz w:val="24"/>
          <w:szCs w:val="24"/>
        </w:rPr>
        <w:t xml:space="preserve">Sinh viên thích được lồng ghép các phương pháp trên trong các trò chơi, sử dụng PPT </w:t>
      </w:r>
      <w:r w:rsidR="005F1B07" w:rsidRPr="001E3F57">
        <w:rPr>
          <w:rFonts w:ascii="Times New Roman" w:hAnsi="Times New Roman" w:cs="Times New Roman"/>
          <w:color w:val="000000" w:themeColor="text1"/>
          <w:sz w:val="24"/>
          <w:szCs w:val="24"/>
        </w:rPr>
        <w:t xml:space="preserve">hoặc video clip </w:t>
      </w:r>
      <w:r w:rsidR="00506092" w:rsidRPr="001E3F57">
        <w:rPr>
          <w:rFonts w:ascii="Times New Roman" w:hAnsi="Times New Roman" w:cs="Times New Roman"/>
          <w:color w:val="000000" w:themeColor="text1"/>
          <w:sz w:val="24"/>
          <w:szCs w:val="24"/>
        </w:rPr>
        <w:t>với hình ảnh sống động, kết hợp nghe-nhìn thì hiệu quả mang lại sẽ cao hơn.</w:t>
      </w:r>
    </w:p>
    <w:p w14:paraId="4AF0113A" w14:textId="77777777" w:rsidR="005F1B07" w:rsidRPr="001E3F57" w:rsidRDefault="0038628A"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ab/>
        <w:t xml:space="preserve">Các nhận định trên cũng khá phù hợp với kết quả điều tra phát ra cho sinh viên. Do đã ứng dụng 5 phương pháp này ở trên lớp, do đó phiếu điều tra cũng </w:t>
      </w:r>
      <w:r w:rsidR="005F1B07" w:rsidRPr="001E3F57">
        <w:rPr>
          <w:rFonts w:ascii="Times New Roman" w:hAnsi="Times New Roman" w:cs="Times New Roman"/>
          <w:color w:val="000000" w:themeColor="text1"/>
          <w:sz w:val="24"/>
          <w:szCs w:val="24"/>
        </w:rPr>
        <w:t xml:space="preserve">được thiết kế </w:t>
      </w:r>
      <w:r w:rsidRPr="001E3F57">
        <w:rPr>
          <w:rFonts w:ascii="Times New Roman" w:hAnsi="Times New Roman" w:cs="Times New Roman"/>
          <w:color w:val="000000" w:themeColor="text1"/>
          <w:sz w:val="24"/>
          <w:szCs w:val="24"/>
        </w:rPr>
        <w:t>khá ngắn gọn với 5 câu hỏi nhằm làm rõ hơn mức độ tiếp nhận của người họ</w:t>
      </w:r>
      <w:r w:rsidR="005F1B07" w:rsidRPr="001E3F57">
        <w:rPr>
          <w:rFonts w:ascii="Times New Roman" w:hAnsi="Times New Roman" w:cs="Times New Roman"/>
          <w:color w:val="000000" w:themeColor="text1"/>
          <w:sz w:val="24"/>
          <w:szCs w:val="24"/>
        </w:rPr>
        <w:t>c</w:t>
      </w:r>
      <w:r w:rsidRPr="001E3F57">
        <w:rPr>
          <w:rFonts w:ascii="Times New Roman" w:hAnsi="Times New Roman" w:cs="Times New Roman"/>
          <w:color w:val="000000" w:themeColor="text1"/>
          <w:sz w:val="24"/>
          <w:szCs w:val="24"/>
        </w:rPr>
        <w:t>.</w:t>
      </w:r>
      <w:r w:rsidR="00740276" w:rsidRPr="001E3F57">
        <w:rPr>
          <w:rFonts w:ascii="Times New Roman" w:hAnsi="Times New Roman" w:cs="Times New Roman"/>
          <w:color w:val="000000" w:themeColor="text1"/>
          <w:sz w:val="24"/>
          <w:szCs w:val="24"/>
        </w:rPr>
        <w:t xml:space="preserve"> Phiếu điều tra chỉ phát ra </w:t>
      </w:r>
      <w:r w:rsidR="005F1B07" w:rsidRPr="001E3F57">
        <w:rPr>
          <w:rFonts w:ascii="Times New Roman" w:hAnsi="Times New Roman" w:cs="Times New Roman"/>
          <w:color w:val="000000" w:themeColor="text1"/>
          <w:sz w:val="24"/>
          <w:szCs w:val="24"/>
        </w:rPr>
        <w:t xml:space="preserve">vào cuối học kỳ, </w:t>
      </w:r>
      <w:r w:rsidR="00740276" w:rsidRPr="001E3F57">
        <w:rPr>
          <w:rFonts w:ascii="Times New Roman" w:hAnsi="Times New Roman" w:cs="Times New Roman"/>
          <w:color w:val="000000" w:themeColor="text1"/>
          <w:sz w:val="24"/>
          <w:szCs w:val="24"/>
        </w:rPr>
        <w:t xml:space="preserve">khi </w:t>
      </w:r>
      <w:r w:rsidR="005F1B07" w:rsidRPr="001E3F57">
        <w:rPr>
          <w:rFonts w:ascii="Times New Roman" w:hAnsi="Times New Roman" w:cs="Times New Roman"/>
          <w:color w:val="000000" w:themeColor="text1"/>
          <w:sz w:val="24"/>
          <w:szCs w:val="24"/>
        </w:rPr>
        <w:t xml:space="preserve">giáo viên </w:t>
      </w:r>
      <w:r w:rsidR="00740276" w:rsidRPr="001E3F57">
        <w:rPr>
          <w:rFonts w:ascii="Times New Roman" w:hAnsi="Times New Roman" w:cs="Times New Roman"/>
          <w:color w:val="000000" w:themeColor="text1"/>
          <w:sz w:val="24"/>
          <w:szCs w:val="24"/>
        </w:rPr>
        <w:t xml:space="preserve">đã </w:t>
      </w:r>
      <w:r w:rsidR="005F1B07" w:rsidRPr="001E3F57">
        <w:rPr>
          <w:rFonts w:ascii="Times New Roman" w:hAnsi="Times New Roman" w:cs="Times New Roman"/>
          <w:color w:val="000000" w:themeColor="text1"/>
          <w:sz w:val="24"/>
          <w:szCs w:val="24"/>
        </w:rPr>
        <w:t xml:space="preserve">lần lượt </w:t>
      </w:r>
      <w:r w:rsidR="00740276" w:rsidRPr="001E3F57">
        <w:rPr>
          <w:rFonts w:ascii="Times New Roman" w:hAnsi="Times New Roman" w:cs="Times New Roman"/>
          <w:color w:val="000000" w:themeColor="text1"/>
          <w:sz w:val="24"/>
          <w:szCs w:val="24"/>
        </w:rPr>
        <w:t xml:space="preserve">ứng dụng cả 5 phương pháp trên vào việc dạy học và sinh viên đã có quá trình tiếp xúc, tiếp nhận và vận dụng khá thành thạo vào việc mở rộng vốn từ vựng Hán ngữ. </w:t>
      </w:r>
      <w:r w:rsidR="00B46261" w:rsidRPr="001E3F57">
        <w:rPr>
          <w:rFonts w:ascii="Times New Roman" w:hAnsi="Times New Roman" w:cs="Times New Roman"/>
          <w:color w:val="000000" w:themeColor="text1"/>
          <w:sz w:val="24"/>
          <w:szCs w:val="24"/>
        </w:rPr>
        <w:t>Phương pháp 2-phát phiếu điều ra đã cho ra những kết quả sau:</w:t>
      </w:r>
    </w:p>
    <w:p w14:paraId="76D1B057" w14:textId="77777777" w:rsidR="00061A0B" w:rsidRPr="001E3F57" w:rsidRDefault="00B46261"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 xml:space="preserve">Ở câu hỏi 1, có </w:t>
      </w:r>
      <w:r w:rsidR="00061A0B" w:rsidRPr="001E3F57">
        <w:rPr>
          <w:rFonts w:ascii="Times New Roman" w:hAnsi="Times New Roman" w:cs="Times New Roman"/>
          <w:color w:val="000000" w:themeColor="text1"/>
          <w:sz w:val="24"/>
          <w:szCs w:val="24"/>
        </w:rPr>
        <w:t>82% sinh viên năm 1, 7</w:t>
      </w:r>
      <w:r w:rsidRPr="001E3F57">
        <w:rPr>
          <w:rFonts w:ascii="Times New Roman" w:hAnsi="Times New Roman" w:cs="Times New Roman"/>
          <w:color w:val="000000" w:themeColor="text1"/>
          <w:sz w:val="24"/>
          <w:szCs w:val="24"/>
        </w:rPr>
        <w:t xml:space="preserve">8% sinh viên năm 2 và </w:t>
      </w:r>
      <w:r w:rsidR="00061A0B" w:rsidRPr="001E3F57">
        <w:rPr>
          <w:rFonts w:ascii="Times New Roman" w:hAnsi="Times New Roman" w:cs="Times New Roman"/>
          <w:color w:val="000000" w:themeColor="text1"/>
          <w:sz w:val="24"/>
          <w:szCs w:val="24"/>
        </w:rPr>
        <w:t>69</w:t>
      </w:r>
      <w:r w:rsidRPr="001E3F57">
        <w:rPr>
          <w:rFonts w:ascii="Times New Roman" w:hAnsi="Times New Roman" w:cs="Times New Roman"/>
          <w:color w:val="000000" w:themeColor="text1"/>
          <w:sz w:val="24"/>
          <w:szCs w:val="24"/>
        </w:rPr>
        <w:t>% sinh viên năm 3 cho rằng chưa từng được giáo viên hướng dẫn mở rộng vốn từ vựng Hán ngữ bằng cách vận dụng từ Hán Việ</w:t>
      </w:r>
      <w:r w:rsidR="009D3C34" w:rsidRPr="001E3F57">
        <w:rPr>
          <w:rFonts w:ascii="Times New Roman" w:hAnsi="Times New Roman" w:cs="Times New Roman"/>
          <w:color w:val="000000" w:themeColor="text1"/>
          <w:sz w:val="24"/>
          <w:szCs w:val="24"/>
        </w:rPr>
        <w:t xml:space="preserve">t. Điều này cho thấy </w:t>
      </w:r>
      <w:r w:rsidR="005765E2" w:rsidRPr="001E3F57">
        <w:rPr>
          <w:rFonts w:ascii="Times New Roman" w:hAnsi="Times New Roman" w:cs="Times New Roman"/>
          <w:color w:val="000000" w:themeColor="text1"/>
          <w:sz w:val="24"/>
          <w:szCs w:val="24"/>
        </w:rPr>
        <w:t xml:space="preserve">đa phần giáo viên chỉ quan tâm việc giảng dạy các nội dung trong sách, cho dù giảng dạy về lý thuyết </w:t>
      </w:r>
      <w:r w:rsidR="00740276" w:rsidRPr="001E3F57">
        <w:rPr>
          <w:rFonts w:ascii="Times New Roman" w:hAnsi="Times New Roman" w:cs="Times New Roman"/>
          <w:color w:val="000000" w:themeColor="text1"/>
          <w:sz w:val="24"/>
          <w:szCs w:val="24"/>
        </w:rPr>
        <w:t xml:space="preserve">từ vựng </w:t>
      </w:r>
      <w:r w:rsidR="005765E2" w:rsidRPr="001E3F57">
        <w:rPr>
          <w:rFonts w:ascii="Times New Roman" w:hAnsi="Times New Roman" w:cs="Times New Roman"/>
          <w:color w:val="000000" w:themeColor="text1"/>
          <w:sz w:val="24"/>
          <w:szCs w:val="24"/>
        </w:rPr>
        <w:t xml:space="preserve">hay giải thích từ mới, vấn đề vận dụng thêm phương pháp </w:t>
      </w:r>
      <w:r w:rsidR="00740276" w:rsidRPr="001E3F57">
        <w:rPr>
          <w:rFonts w:ascii="Times New Roman" w:hAnsi="Times New Roman" w:cs="Times New Roman"/>
          <w:color w:val="000000" w:themeColor="text1"/>
          <w:sz w:val="24"/>
          <w:szCs w:val="24"/>
        </w:rPr>
        <w:t xml:space="preserve">khác </w:t>
      </w:r>
      <w:r w:rsidR="005765E2" w:rsidRPr="001E3F57">
        <w:rPr>
          <w:rFonts w:ascii="Times New Roman" w:hAnsi="Times New Roman" w:cs="Times New Roman"/>
          <w:color w:val="000000" w:themeColor="text1"/>
          <w:sz w:val="24"/>
          <w:szCs w:val="24"/>
        </w:rPr>
        <w:t>để củng cố cũng như mở rộng vốn từ vự</w:t>
      </w:r>
      <w:r w:rsidR="00061A0B" w:rsidRPr="001E3F57">
        <w:rPr>
          <w:rFonts w:ascii="Times New Roman" w:hAnsi="Times New Roman" w:cs="Times New Roman"/>
          <w:color w:val="000000" w:themeColor="text1"/>
          <w:sz w:val="24"/>
          <w:szCs w:val="24"/>
        </w:rPr>
        <w:t xml:space="preserve">ng </w:t>
      </w:r>
      <w:r w:rsidR="005765E2" w:rsidRPr="001E3F57">
        <w:rPr>
          <w:rFonts w:ascii="Times New Roman" w:hAnsi="Times New Roman" w:cs="Times New Roman"/>
          <w:color w:val="000000" w:themeColor="text1"/>
          <w:sz w:val="24"/>
          <w:szCs w:val="24"/>
        </w:rPr>
        <w:t xml:space="preserve">cho sinh viên chưa </w:t>
      </w:r>
      <w:r w:rsidR="00740276" w:rsidRPr="001E3F57">
        <w:rPr>
          <w:rFonts w:ascii="Times New Roman" w:hAnsi="Times New Roman" w:cs="Times New Roman"/>
          <w:color w:val="000000" w:themeColor="text1"/>
          <w:sz w:val="24"/>
          <w:szCs w:val="24"/>
        </w:rPr>
        <w:t xml:space="preserve">thực sự </w:t>
      </w:r>
      <w:r w:rsidR="005765E2" w:rsidRPr="001E3F57">
        <w:rPr>
          <w:rFonts w:ascii="Times New Roman" w:hAnsi="Times New Roman" w:cs="Times New Roman"/>
          <w:color w:val="000000" w:themeColor="text1"/>
          <w:sz w:val="24"/>
          <w:szCs w:val="24"/>
        </w:rPr>
        <w:t>được xem trọng.</w:t>
      </w:r>
      <w:r w:rsidR="00061A0B" w:rsidRPr="001E3F57">
        <w:rPr>
          <w:rFonts w:ascii="Times New Roman" w:hAnsi="Times New Roman" w:cs="Times New Roman"/>
          <w:color w:val="000000" w:themeColor="text1"/>
          <w:sz w:val="24"/>
          <w:szCs w:val="24"/>
        </w:rPr>
        <w:t>Số ít sinh viên còn lại trả lời không có hoặc không nhớ chủ yếu tập trung ở những sinh viên có học lực kém hơn, đi học không chuyên cần, hoặc không chú ý nghe giảng trên lớp, không tích cực, tự giác tham gia xây dựng bài, không làm bài tập về nhà, học tập mang tính đối phó.</w:t>
      </w:r>
    </w:p>
    <w:p w14:paraId="6566E460" w14:textId="77777777" w:rsidR="005765E2" w:rsidRPr="001E3F57" w:rsidRDefault="00740276" w:rsidP="006827A6">
      <w:pPr>
        <w:spacing w:before="120" w:after="60"/>
        <w:jc w:val="center"/>
        <w:rPr>
          <w:rFonts w:ascii="Times New Roman" w:hAnsi="Times New Roman" w:cs="Times New Roman"/>
          <w:color w:val="000000" w:themeColor="text1"/>
          <w:sz w:val="24"/>
          <w:szCs w:val="24"/>
        </w:rPr>
      </w:pPr>
      <w:r w:rsidRPr="001E3F57">
        <w:rPr>
          <w:rFonts w:ascii="Times New Roman" w:hAnsi="Times New Roman" w:cs="Times New Roman"/>
          <w:noProof/>
          <w:color w:val="000000" w:themeColor="text1"/>
          <w:sz w:val="24"/>
          <w:szCs w:val="24"/>
        </w:rPr>
        <w:drawing>
          <wp:inline distT="0" distB="0" distL="0" distR="0" wp14:anchorId="73C8C848" wp14:editId="78B867A4">
            <wp:extent cx="3992880" cy="2179320"/>
            <wp:effectExtent l="19050" t="0" r="2667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75430EF" w14:textId="77777777" w:rsidR="006F516C" w:rsidRPr="00D56619" w:rsidRDefault="006D020E" w:rsidP="006827A6">
      <w:pPr>
        <w:spacing w:before="120" w:after="60"/>
        <w:jc w:val="center"/>
        <w:rPr>
          <w:rFonts w:ascii="Times New Roman" w:hAnsi="Times New Roman" w:cs="Times New Roman"/>
          <w:color w:val="000000" w:themeColor="text1"/>
          <w:sz w:val="24"/>
          <w:szCs w:val="24"/>
        </w:rPr>
      </w:pPr>
      <w:r w:rsidRPr="001E3F57">
        <w:rPr>
          <w:rFonts w:ascii="Times New Roman" w:hAnsi="Times New Roman" w:cs="Times New Roman"/>
          <w:b/>
          <w:color w:val="000000" w:themeColor="text1"/>
          <w:sz w:val="24"/>
          <w:szCs w:val="24"/>
        </w:rPr>
        <w:t xml:space="preserve">Biểu đồ </w:t>
      </w:r>
      <w:r w:rsidR="0067771B" w:rsidRPr="001E3F57">
        <w:rPr>
          <w:rFonts w:ascii="Times New Roman" w:hAnsi="Times New Roman" w:cs="Times New Roman"/>
          <w:b/>
          <w:color w:val="000000" w:themeColor="text1"/>
          <w:sz w:val="24"/>
          <w:szCs w:val="24"/>
        </w:rPr>
        <w:t xml:space="preserve">1: </w:t>
      </w:r>
      <w:r w:rsidR="00812B23" w:rsidRPr="00D56619">
        <w:rPr>
          <w:rFonts w:ascii="Times New Roman" w:hAnsi="Times New Roman" w:cs="Times New Roman"/>
          <w:color w:val="000000" w:themeColor="text1"/>
          <w:sz w:val="24"/>
          <w:szCs w:val="24"/>
        </w:rPr>
        <w:t>Thống kê s</w:t>
      </w:r>
      <w:r w:rsidR="00CC1D9B" w:rsidRPr="00D56619">
        <w:rPr>
          <w:rFonts w:ascii="Times New Roman" w:hAnsi="Times New Roman" w:cs="Times New Roman"/>
          <w:color w:val="000000" w:themeColor="text1"/>
          <w:sz w:val="24"/>
          <w:szCs w:val="24"/>
        </w:rPr>
        <w:t>ố lượng s</w:t>
      </w:r>
      <w:r w:rsidR="0067771B" w:rsidRPr="00D56619">
        <w:rPr>
          <w:rFonts w:ascii="Times New Roman" w:hAnsi="Times New Roman" w:cs="Times New Roman"/>
          <w:color w:val="000000" w:themeColor="text1"/>
          <w:sz w:val="24"/>
          <w:szCs w:val="24"/>
        </w:rPr>
        <w:t xml:space="preserve">inh viên </w:t>
      </w:r>
      <w:r w:rsidR="00812B23" w:rsidRPr="00D56619">
        <w:rPr>
          <w:rFonts w:ascii="Times New Roman" w:hAnsi="Times New Roman" w:cs="Times New Roman"/>
          <w:color w:val="000000" w:themeColor="text1"/>
          <w:sz w:val="24"/>
          <w:szCs w:val="24"/>
        </w:rPr>
        <w:t xml:space="preserve">từng </w:t>
      </w:r>
      <w:r w:rsidR="0067771B" w:rsidRPr="00D56619">
        <w:rPr>
          <w:rFonts w:ascii="Times New Roman" w:hAnsi="Times New Roman" w:cs="Times New Roman"/>
          <w:color w:val="000000" w:themeColor="text1"/>
          <w:sz w:val="24"/>
          <w:szCs w:val="24"/>
        </w:rPr>
        <w:t xml:space="preserve">được giáo viên hướng dẫn mở rộng vốn từ vựng </w:t>
      </w:r>
    </w:p>
    <w:p w14:paraId="33E6168B" w14:textId="77777777" w:rsidR="0067771B" w:rsidRPr="00D56619" w:rsidRDefault="0067771B" w:rsidP="006827A6">
      <w:pPr>
        <w:spacing w:before="120" w:after="60"/>
        <w:jc w:val="center"/>
        <w:rPr>
          <w:rFonts w:ascii="Times New Roman" w:hAnsi="Times New Roman" w:cs="Times New Roman"/>
          <w:color w:val="000000" w:themeColor="text1"/>
          <w:sz w:val="24"/>
          <w:szCs w:val="24"/>
        </w:rPr>
      </w:pPr>
      <w:r w:rsidRPr="00D56619">
        <w:rPr>
          <w:rFonts w:ascii="Times New Roman" w:hAnsi="Times New Roman" w:cs="Times New Roman"/>
          <w:color w:val="000000" w:themeColor="text1"/>
          <w:sz w:val="24"/>
          <w:szCs w:val="24"/>
        </w:rPr>
        <w:t>Hán ngữ bằng cách vận dụng từ Hán Việ</w:t>
      </w:r>
      <w:r w:rsidR="00B90F7E" w:rsidRPr="00D56619">
        <w:rPr>
          <w:rFonts w:ascii="Times New Roman" w:hAnsi="Times New Roman" w:cs="Times New Roman"/>
          <w:color w:val="000000" w:themeColor="text1"/>
          <w:sz w:val="24"/>
          <w:szCs w:val="24"/>
        </w:rPr>
        <w:t>t</w:t>
      </w:r>
    </w:p>
    <w:p w14:paraId="1CFBA48C" w14:textId="169ECABF" w:rsidR="00230F28" w:rsidRPr="001E3F57" w:rsidRDefault="00F926D2"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 xml:space="preserve">Ở câu hỏi 2, </w:t>
      </w:r>
      <w:r w:rsidR="0011281E" w:rsidRPr="001E3F57">
        <w:rPr>
          <w:rFonts w:ascii="Times New Roman" w:hAnsi="Times New Roman" w:cs="Times New Roman"/>
          <w:color w:val="000000" w:themeColor="text1"/>
          <w:sz w:val="24"/>
          <w:szCs w:val="24"/>
        </w:rPr>
        <w:t xml:space="preserve">đối với phương pháp giáo viên thường sử dụng nhất khi lên lớp, </w:t>
      </w:r>
      <w:r w:rsidR="00230F28" w:rsidRPr="001E3F57">
        <w:rPr>
          <w:rFonts w:ascii="Times New Roman" w:hAnsi="Times New Roman" w:cs="Times New Roman"/>
          <w:color w:val="000000" w:themeColor="text1"/>
          <w:sz w:val="24"/>
          <w:szCs w:val="24"/>
        </w:rPr>
        <w:t xml:space="preserve">sinh viên năm 1 </w:t>
      </w:r>
      <w:r w:rsidR="0011281E" w:rsidRPr="001E3F57">
        <w:rPr>
          <w:rFonts w:ascii="Times New Roman" w:hAnsi="Times New Roman" w:cs="Times New Roman"/>
          <w:color w:val="000000" w:themeColor="text1"/>
          <w:sz w:val="24"/>
          <w:szCs w:val="24"/>
        </w:rPr>
        <w:t xml:space="preserve">đa phần </w:t>
      </w:r>
      <w:r w:rsidR="00230F28" w:rsidRPr="001E3F57">
        <w:rPr>
          <w:rFonts w:ascii="Times New Roman" w:hAnsi="Times New Roman" w:cs="Times New Roman"/>
          <w:color w:val="000000" w:themeColor="text1"/>
          <w:sz w:val="24"/>
          <w:szCs w:val="24"/>
        </w:rPr>
        <w:t xml:space="preserve">chọn </w:t>
      </w:r>
      <w:r w:rsidR="0020746F" w:rsidRPr="001E3F57">
        <w:rPr>
          <w:rFonts w:ascii="Times New Roman" w:hAnsi="Times New Roman" w:cs="Times New Roman"/>
          <w:color w:val="000000" w:themeColor="text1"/>
          <w:sz w:val="24"/>
          <w:szCs w:val="24"/>
        </w:rPr>
        <w:t>PP</w:t>
      </w:r>
      <w:r w:rsidR="00230F28" w:rsidRPr="001E3F57">
        <w:rPr>
          <w:rFonts w:ascii="Times New Roman" w:hAnsi="Times New Roman" w:cs="Times New Roman"/>
          <w:color w:val="000000" w:themeColor="text1"/>
          <w:sz w:val="24"/>
          <w:szCs w:val="24"/>
        </w:rPr>
        <w:t>1 &amp;</w:t>
      </w:r>
      <w:r w:rsidR="00994D41">
        <w:rPr>
          <w:rFonts w:ascii="Times New Roman" w:hAnsi="Times New Roman" w:cs="Times New Roman"/>
          <w:color w:val="000000" w:themeColor="text1"/>
          <w:sz w:val="24"/>
          <w:szCs w:val="24"/>
        </w:rPr>
        <w:t xml:space="preserve"> </w:t>
      </w:r>
      <w:r w:rsidR="0020746F" w:rsidRPr="001E3F57">
        <w:rPr>
          <w:rFonts w:ascii="Times New Roman" w:hAnsi="Times New Roman" w:cs="Times New Roman"/>
          <w:color w:val="000000" w:themeColor="text1"/>
          <w:sz w:val="24"/>
          <w:szCs w:val="24"/>
        </w:rPr>
        <w:t>PP</w:t>
      </w:r>
      <w:r w:rsidR="00230F28" w:rsidRPr="001E3F57">
        <w:rPr>
          <w:rFonts w:ascii="Times New Roman" w:hAnsi="Times New Roman" w:cs="Times New Roman"/>
          <w:color w:val="000000" w:themeColor="text1"/>
          <w:sz w:val="24"/>
          <w:szCs w:val="24"/>
        </w:rPr>
        <w:t xml:space="preserve">2, sinh viên năm 2 chọn </w:t>
      </w:r>
      <w:r w:rsidR="00B95BB6" w:rsidRPr="001E3F57">
        <w:rPr>
          <w:rFonts w:ascii="Times New Roman" w:hAnsi="Times New Roman" w:cs="Times New Roman"/>
          <w:color w:val="000000" w:themeColor="text1"/>
          <w:sz w:val="24"/>
          <w:szCs w:val="24"/>
        </w:rPr>
        <w:t>PP2 &amp;</w:t>
      </w:r>
      <w:r w:rsidR="00994D41">
        <w:rPr>
          <w:rFonts w:ascii="Times New Roman" w:hAnsi="Times New Roman" w:cs="Times New Roman"/>
          <w:color w:val="000000" w:themeColor="text1"/>
          <w:sz w:val="24"/>
          <w:szCs w:val="24"/>
        </w:rPr>
        <w:t xml:space="preserve"> </w:t>
      </w:r>
      <w:r w:rsidR="0020746F" w:rsidRPr="001E3F57">
        <w:rPr>
          <w:rFonts w:ascii="Times New Roman" w:hAnsi="Times New Roman" w:cs="Times New Roman"/>
          <w:color w:val="000000" w:themeColor="text1"/>
          <w:sz w:val="24"/>
          <w:szCs w:val="24"/>
        </w:rPr>
        <w:t>PP</w:t>
      </w:r>
      <w:r w:rsidR="00230F28" w:rsidRPr="001E3F57">
        <w:rPr>
          <w:rFonts w:ascii="Times New Roman" w:hAnsi="Times New Roman" w:cs="Times New Roman"/>
          <w:color w:val="000000" w:themeColor="text1"/>
          <w:sz w:val="24"/>
          <w:szCs w:val="24"/>
        </w:rPr>
        <w:t>3</w:t>
      </w:r>
      <w:r w:rsidR="00ED4D47" w:rsidRPr="001E3F57">
        <w:rPr>
          <w:rFonts w:ascii="Times New Roman" w:hAnsi="Times New Roman" w:cs="Times New Roman"/>
          <w:color w:val="000000" w:themeColor="text1"/>
          <w:sz w:val="24"/>
          <w:szCs w:val="24"/>
        </w:rPr>
        <w:t xml:space="preserve">, </w:t>
      </w:r>
      <w:r w:rsidR="00230F28" w:rsidRPr="001E3F57">
        <w:rPr>
          <w:rFonts w:ascii="Times New Roman" w:hAnsi="Times New Roman" w:cs="Times New Roman"/>
          <w:color w:val="000000" w:themeColor="text1"/>
          <w:sz w:val="24"/>
          <w:szCs w:val="24"/>
        </w:rPr>
        <w:t xml:space="preserve">sinh viên năm 3 chọn </w:t>
      </w:r>
      <w:r w:rsidR="0020746F" w:rsidRPr="001E3F57">
        <w:rPr>
          <w:rFonts w:ascii="Times New Roman" w:hAnsi="Times New Roman" w:cs="Times New Roman"/>
          <w:color w:val="000000" w:themeColor="text1"/>
          <w:sz w:val="24"/>
          <w:szCs w:val="24"/>
        </w:rPr>
        <w:t>PP4 &amp; PP</w:t>
      </w:r>
      <w:r w:rsidR="00ED4D47" w:rsidRPr="001E3F57">
        <w:rPr>
          <w:rFonts w:ascii="Times New Roman" w:hAnsi="Times New Roman" w:cs="Times New Roman"/>
          <w:color w:val="000000" w:themeColor="text1"/>
          <w:sz w:val="24"/>
          <w:szCs w:val="24"/>
        </w:rPr>
        <w:t>5</w:t>
      </w:r>
      <w:r w:rsidR="00230F28" w:rsidRPr="001E3F57">
        <w:rPr>
          <w:rFonts w:ascii="Times New Roman" w:hAnsi="Times New Roman" w:cs="Times New Roman"/>
          <w:color w:val="000000" w:themeColor="text1"/>
          <w:sz w:val="24"/>
          <w:szCs w:val="24"/>
        </w:rPr>
        <w:t xml:space="preserve">. </w:t>
      </w:r>
      <w:r w:rsidR="0089592A" w:rsidRPr="001E3F57">
        <w:rPr>
          <w:rFonts w:ascii="Times New Roman" w:hAnsi="Times New Roman" w:cs="Times New Roman"/>
          <w:color w:val="000000" w:themeColor="text1"/>
          <w:sz w:val="24"/>
          <w:szCs w:val="24"/>
        </w:rPr>
        <w:t>Sinh viên</w:t>
      </w:r>
      <w:r w:rsidR="00230F28" w:rsidRPr="001E3F57">
        <w:rPr>
          <w:rFonts w:ascii="Times New Roman" w:hAnsi="Times New Roman" w:cs="Times New Roman"/>
          <w:color w:val="000000" w:themeColor="text1"/>
          <w:sz w:val="24"/>
          <w:szCs w:val="24"/>
        </w:rPr>
        <w:t xml:space="preserve"> còn đưa ra một số phương pháp khác giáo viên từng hướng dẫn để mở rộng vốn từ vựng </w:t>
      </w:r>
      <w:r w:rsidR="0089592A" w:rsidRPr="001E3F57">
        <w:rPr>
          <w:rFonts w:ascii="Times New Roman" w:hAnsi="Times New Roman" w:cs="Times New Roman"/>
          <w:color w:val="000000" w:themeColor="text1"/>
          <w:sz w:val="24"/>
          <w:szCs w:val="24"/>
        </w:rPr>
        <w:t xml:space="preserve">Hán ngữ </w:t>
      </w:r>
      <w:r w:rsidR="00230F28" w:rsidRPr="001E3F57">
        <w:rPr>
          <w:rFonts w:ascii="Times New Roman" w:hAnsi="Times New Roman" w:cs="Times New Roman"/>
          <w:color w:val="000000" w:themeColor="text1"/>
          <w:sz w:val="24"/>
          <w:szCs w:val="24"/>
        </w:rPr>
        <w:t>nhưng không phải vận dụng từ Hán Việ</w:t>
      </w:r>
      <w:r w:rsidR="0089592A" w:rsidRPr="001E3F57">
        <w:rPr>
          <w:rFonts w:ascii="Times New Roman" w:hAnsi="Times New Roman" w:cs="Times New Roman"/>
          <w:color w:val="000000" w:themeColor="text1"/>
          <w:sz w:val="24"/>
          <w:szCs w:val="24"/>
        </w:rPr>
        <w:t xml:space="preserve">t, đó là: </w:t>
      </w:r>
      <w:r w:rsidR="00230F28" w:rsidRPr="001E3F57">
        <w:rPr>
          <w:rFonts w:ascii="Times New Roman" w:hAnsi="Times New Roman" w:cs="Times New Roman"/>
          <w:color w:val="000000" w:themeColor="text1"/>
          <w:sz w:val="24"/>
          <w:szCs w:val="24"/>
        </w:rPr>
        <w:t xml:space="preserve">xem </w:t>
      </w:r>
      <w:r w:rsidR="0089592A" w:rsidRPr="001E3F57">
        <w:rPr>
          <w:rFonts w:ascii="Times New Roman" w:hAnsi="Times New Roman" w:cs="Times New Roman"/>
          <w:color w:val="000000" w:themeColor="text1"/>
          <w:sz w:val="24"/>
          <w:szCs w:val="24"/>
        </w:rPr>
        <w:t xml:space="preserve">thêm </w:t>
      </w:r>
      <w:r w:rsidR="00230F28" w:rsidRPr="001E3F57">
        <w:rPr>
          <w:rFonts w:ascii="Times New Roman" w:hAnsi="Times New Roman" w:cs="Times New Roman"/>
          <w:color w:val="000000" w:themeColor="text1"/>
          <w:sz w:val="24"/>
          <w:szCs w:val="24"/>
        </w:rPr>
        <w:t>phim ả</w:t>
      </w:r>
      <w:r w:rsidR="0089592A" w:rsidRPr="001E3F57">
        <w:rPr>
          <w:rFonts w:ascii="Times New Roman" w:hAnsi="Times New Roman" w:cs="Times New Roman"/>
          <w:color w:val="000000" w:themeColor="text1"/>
          <w:sz w:val="24"/>
          <w:szCs w:val="24"/>
        </w:rPr>
        <w:t xml:space="preserve">nh, </w:t>
      </w:r>
      <w:r w:rsidR="00230F28" w:rsidRPr="001E3F57">
        <w:rPr>
          <w:rFonts w:ascii="Times New Roman" w:hAnsi="Times New Roman" w:cs="Times New Roman"/>
          <w:color w:val="000000" w:themeColor="text1"/>
          <w:sz w:val="24"/>
          <w:szCs w:val="24"/>
        </w:rPr>
        <w:t>video clip</w:t>
      </w:r>
      <w:r w:rsidR="0089592A" w:rsidRPr="001E3F57">
        <w:rPr>
          <w:rFonts w:ascii="Times New Roman" w:hAnsi="Times New Roman" w:cs="Times New Roman"/>
          <w:color w:val="000000" w:themeColor="text1"/>
          <w:sz w:val="24"/>
          <w:szCs w:val="24"/>
        </w:rPr>
        <w:t xml:space="preserve">, </w:t>
      </w:r>
      <w:r w:rsidR="0089592A" w:rsidRPr="001E3F57">
        <w:rPr>
          <w:rFonts w:ascii="Times New Roman" w:hAnsi="Times New Roman" w:cs="Times New Roman"/>
          <w:color w:val="000000" w:themeColor="text1"/>
          <w:sz w:val="24"/>
          <w:szCs w:val="24"/>
        </w:rPr>
        <w:lastRenderedPageBreak/>
        <w:t xml:space="preserve">nghe nhạc, nghe đài tiếng Trung Quốc; </w:t>
      </w:r>
      <w:r w:rsidR="008333D1" w:rsidRPr="001E3F57">
        <w:rPr>
          <w:rFonts w:ascii="Times New Roman" w:hAnsi="Times New Roman" w:cs="Times New Roman"/>
          <w:color w:val="000000" w:themeColor="text1"/>
          <w:sz w:val="24"/>
          <w:szCs w:val="24"/>
        </w:rPr>
        <w:t>đ</w:t>
      </w:r>
      <w:r w:rsidR="0089592A" w:rsidRPr="001E3F57">
        <w:rPr>
          <w:rFonts w:ascii="Times New Roman" w:hAnsi="Times New Roman" w:cs="Times New Roman"/>
          <w:color w:val="000000" w:themeColor="text1"/>
          <w:sz w:val="24"/>
          <w:szCs w:val="24"/>
        </w:rPr>
        <w:t xml:space="preserve">ến thư viện Trường, phòng tư liệu Khoa tìm hiểu, đọc thêm các sách báo liên quan; </w:t>
      </w:r>
      <w:r w:rsidR="008333D1" w:rsidRPr="001E3F57">
        <w:rPr>
          <w:rFonts w:ascii="Times New Roman" w:hAnsi="Times New Roman" w:cs="Times New Roman"/>
          <w:color w:val="000000" w:themeColor="text1"/>
          <w:sz w:val="24"/>
          <w:szCs w:val="24"/>
        </w:rPr>
        <w:t>l</w:t>
      </w:r>
      <w:r w:rsidR="0089592A" w:rsidRPr="001E3F57">
        <w:rPr>
          <w:rFonts w:ascii="Times New Roman" w:hAnsi="Times New Roman" w:cs="Times New Roman"/>
          <w:color w:val="000000" w:themeColor="text1"/>
          <w:sz w:val="24"/>
          <w:szCs w:val="24"/>
        </w:rPr>
        <w:t xml:space="preserve">ập sổ tay ghi nhớ từ vựng; </w:t>
      </w:r>
      <w:r w:rsidR="008333D1" w:rsidRPr="001E3F57">
        <w:rPr>
          <w:rFonts w:ascii="Times New Roman" w:hAnsi="Times New Roman" w:cs="Times New Roman"/>
          <w:color w:val="000000" w:themeColor="text1"/>
          <w:sz w:val="24"/>
          <w:szCs w:val="24"/>
        </w:rPr>
        <w:t>t</w:t>
      </w:r>
      <w:r w:rsidR="0089592A" w:rsidRPr="001E3F57">
        <w:rPr>
          <w:rFonts w:ascii="Times New Roman" w:hAnsi="Times New Roman" w:cs="Times New Roman"/>
          <w:color w:val="000000" w:themeColor="text1"/>
          <w:sz w:val="24"/>
          <w:szCs w:val="24"/>
        </w:rPr>
        <w:t xml:space="preserve">ăng cường giao lưu với giáo viên tình nguyện, lưu học sinh Trung Quốc; </w:t>
      </w:r>
      <w:r w:rsidR="008333D1" w:rsidRPr="001E3F57">
        <w:rPr>
          <w:rFonts w:ascii="Times New Roman" w:hAnsi="Times New Roman" w:cs="Times New Roman"/>
          <w:color w:val="000000" w:themeColor="text1"/>
          <w:sz w:val="24"/>
          <w:szCs w:val="24"/>
        </w:rPr>
        <w:t>v</w:t>
      </w:r>
      <w:r w:rsidR="0089592A" w:rsidRPr="001E3F57">
        <w:rPr>
          <w:rFonts w:ascii="Times New Roman" w:hAnsi="Times New Roman" w:cs="Times New Roman"/>
          <w:color w:val="000000" w:themeColor="text1"/>
          <w:sz w:val="24"/>
          <w:szCs w:val="24"/>
        </w:rPr>
        <w:t>ào các nhóm chat Hán ngữ trên Facebook, Zalo, Wechat...</w:t>
      </w:r>
    </w:p>
    <w:p w14:paraId="7CE43E5C" w14:textId="77777777" w:rsidR="00686775" w:rsidRPr="001E3F57" w:rsidRDefault="00686775" w:rsidP="006827A6">
      <w:pPr>
        <w:spacing w:before="120" w:after="60"/>
        <w:jc w:val="center"/>
        <w:rPr>
          <w:rFonts w:ascii="Times New Roman" w:hAnsi="Times New Roman" w:cs="Times New Roman"/>
          <w:color w:val="000000" w:themeColor="text1"/>
          <w:sz w:val="24"/>
          <w:szCs w:val="24"/>
        </w:rPr>
      </w:pPr>
      <w:r w:rsidRPr="001E3F57">
        <w:rPr>
          <w:rFonts w:ascii="Times New Roman" w:hAnsi="Times New Roman" w:cs="Times New Roman"/>
          <w:noProof/>
          <w:color w:val="000000" w:themeColor="text1"/>
          <w:sz w:val="24"/>
          <w:szCs w:val="24"/>
        </w:rPr>
        <w:drawing>
          <wp:inline distT="0" distB="0" distL="0" distR="0" wp14:anchorId="556CF796" wp14:editId="50631CD1">
            <wp:extent cx="4145280" cy="2575560"/>
            <wp:effectExtent l="19050" t="0" r="2667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3955C4" w14:textId="77777777" w:rsidR="00CC1D9B" w:rsidRPr="00D56619" w:rsidRDefault="006D020E" w:rsidP="006827A6">
      <w:pPr>
        <w:spacing w:before="120" w:after="60"/>
        <w:jc w:val="center"/>
        <w:rPr>
          <w:rFonts w:ascii="Times New Roman" w:hAnsi="Times New Roman" w:cs="Times New Roman"/>
          <w:color w:val="000000" w:themeColor="text1"/>
          <w:sz w:val="24"/>
          <w:szCs w:val="24"/>
        </w:rPr>
      </w:pPr>
      <w:r w:rsidRPr="001E3F57">
        <w:rPr>
          <w:rFonts w:ascii="Times New Roman" w:hAnsi="Times New Roman" w:cs="Times New Roman"/>
          <w:b/>
          <w:color w:val="000000" w:themeColor="text1"/>
          <w:sz w:val="24"/>
          <w:szCs w:val="24"/>
        </w:rPr>
        <w:t xml:space="preserve">Biểu đồ 2: </w:t>
      </w:r>
      <w:r w:rsidR="00812B23" w:rsidRPr="00D56619">
        <w:rPr>
          <w:rFonts w:ascii="Times New Roman" w:hAnsi="Times New Roman" w:cs="Times New Roman"/>
          <w:color w:val="000000" w:themeColor="text1"/>
          <w:sz w:val="24"/>
          <w:szCs w:val="24"/>
        </w:rPr>
        <w:t xml:space="preserve">Thống kê </w:t>
      </w:r>
      <w:r w:rsidR="00293181" w:rsidRPr="00D56619">
        <w:rPr>
          <w:rFonts w:ascii="Times New Roman" w:hAnsi="Times New Roman" w:cs="Times New Roman"/>
          <w:color w:val="000000" w:themeColor="text1"/>
          <w:sz w:val="24"/>
          <w:szCs w:val="24"/>
        </w:rPr>
        <w:t>các</w:t>
      </w:r>
      <w:r w:rsidR="00CC1D9B" w:rsidRPr="00D56619">
        <w:rPr>
          <w:rFonts w:ascii="Times New Roman" w:hAnsi="Times New Roman" w:cs="Times New Roman"/>
          <w:color w:val="000000" w:themeColor="text1"/>
          <w:sz w:val="24"/>
          <w:szCs w:val="24"/>
        </w:rPr>
        <w:t xml:space="preserve"> phương pháp (PP) </w:t>
      </w:r>
      <w:r w:rsidR="00293181" w:rsidRPr="00D56619">
        <w:rPr>
          <w:rFonts w:ascii="Times New Roman" w:hAnsi="Times New Roman" w:cs="Times New Roman"/>
          <w:color w:val="000000" w:themeColor="text1"/>
          <w:sz w:val="24"/>
          <w:szCs w:val="24"/>
        </w:rPr>
        <w:t>được giáo viên lựa chọn khi mở rộng vốn từ vựng Hán ngữ cho sinh viên bằng cách vận dụng từ Hán Việt</w:t>
      </w:r>
    </w:p>
    <w:p w14:paraId="419C3444" w14:textId="77777777" w:rsidR="00AA694D" w:rsidRPr="001E3F57" w:rsidRDefault="00AA694D" w:rsidP="006827A6">
      <w:pPr>
        <w:spacing w:before="120" w:after="6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ab/>
        <w:t xml:space="preserve">Trong câu hỏi 3, một câu hỏi đánh giá mức độ hứng thú của người học khi tiếp cận các phương pháp </w:t>
      </w:r>
      <w:r w:rsidR="006C6CCD" w:rsidRPr="001E3F57">
        <w:rPr>
          <w:rFonts w:ascii="Times New Roman" w:hAnsi="Times New Roman" w:cs="Times New Roman"/>
          <w:color w:val="000000" w:themeColor="text1"/>
          <w:sz w:val="24"/>
          <w:szCs w:val="24"/>
        </w:rPr>
        <w:t>đó</w:t>
      </w:r>
      <w:r w:rsidRPr="001E3F57">
        <w:rPr>
          <w:rFonts w:ascii="Times New Roman" w:hAnsi="Times New Roman" w:cs="Times New Roman"/>
          <w:color w:val="000000" w:themeColor="text1"/>
          <w:sz w:val="24"/>
          <w:szCs w:val="24"/>
        </w:rPr>
        <w:t xml:space="preserve">, sinh viên trình độ khác nhau cho thấy mức độ hứng thú cũng khác nhau. Đa phần sinh viên năm 1 đều hứng thú </w:t>
      </w:r>
      <w:r w:rsidR="0020746F" w:rsidRPr="001E3F57">
        <w:rPr>
          <w:rFonts w:ascii="Times New Roman" w:hAnsi="Times New Roman" w:cs="Times New Roman"/>
          <w:color w:val="000000" w:themeColor="text1"/>
          <w:sz w:val="24"/>
          <w:szCs w:val="24"/>
        </w:rPr>
        <w:t>PP</w:t>
      </w:r>
      <w:r w:rsidRPr="001E3F57">
        <w:rPr>
          <w:rFonts w:ascii="Times New Roman" w:hAnsi="Times New Roman" w:cs="Times New Roman"/>
          <w:color w:val="000000" w:themeColor="text1"/>
          <w:sz w:val="24"/>
          <w:szCs w:val="24"/>
        </w:rPr>
        <w:t>1 (</w:t>
      </w:r>
      <w:r w:rsidR="0020746F" w:rsidRPr="001E3F57">
        <w:rPr>
          <w:rFonts w:ascii="Times New Roman" w:hAnsi="Times New Roman" w:cs="Times New Roman"/>
          <w:color w:val="000000" w:themeColor="text1"/>
          <w:sz w:val="24"/>
          <w:szCs w:val="24"/>
        </w:rPr>
        <w:t>9</w:t>
      </w:r>
      <w:r w:rsidR="009025AA" w:rsidRPr="001E3F57">
        <w:rPr>
          <w:rFonts w:ascii="Times New Roman" w:hAnsi="Times New Roman" w:cs="Times New Roman"/>
          <w:color w:val="000000" w:themeColor="text1"/>
          <w:sz w:val="24"/>
          <w:szCs w:val="24"/>
        </w:rPr>
        <w:t>1</w:t>
      </w:r>
      <w:r w:rsidRPr="001E3F57">
        <w:rPr>
          <w:rFonts w:ascii="Times New Roman" w:hAnsi="Times New Roman" w:cs="Times New Roman"/>
          <w:color w:val="000000" w:themeColor="text1"/>
          <w:sz w:val="24"/>
          <w:szCs w:val="24"/>
        </w:rPr>
        <w:t xml:space="preserve">%), lên năm 2 sinh viên lại hứng thú với </w:t>
      </w:r>
      <w:r w:rsidR="0020746F" w:rsidRPr="001E3F57">
        <w:rPr>
          <w:rFonts w:ascii="Times New Roman" w:hAnsi="Times New Roman" w:cs="Times New Roman"/>
          <w:color w:val="000000" w:themeColor="text1"/>
          <w:sz w:val="24"/>
          <w:szCs w:val="24"/>
        </w:rPr>
        <w:t>PP</w:t>
      </w:r>
      <w:r w:rsidRPr="001E3F57">
        <w:rPr>
          <w:rFonts w:ascii="Times New Roman" w:hAnsi="Times New Roman" w:cs="Times New Roman"/>
          <w:color w:val="000000" w:themeColor="text1"/>
          <w:sz w:val="24"/>
          <w:szCs w:val="24"/>
        </w:rPr>
        <w:t>3 nhiều hơn (</w:t>
      </w:r>
      <w:r w:rsidR="0020746F" w:rsidRPr="001E3F57">
        <w:rPr>
          <w:rFonts w:ascii="Times New Roman" w:hAnsi="Times New Roman" w:cs="Times New Roman"/>
          <w:color w:val="000000" w:themeColor="text1"/>
          <w:sz w:val="24"/>
          <w:szCs w:val="24"/>
        </w:rPr>
        <w:t>92</w:t>
      </w:r>
      <w:r w:rsidRPr="001E3F57">
        <w:rPr>
          <w:rFonts w:ascii="Times New Roman" w:hAnsi="Times New Roman" w:cs="Times New Roman"/>
          <w:color w:val="000000" w:themeColor="text1"/>
          <w:sz w:val="24"/>
          <w:szCs w:val="24"/>
        </w:rPr>
        <w:t xml:space="preserve">%), vào năm 3 với chuyên ngành được chọn, sinh viên lại hứng thú với </w:t>
      </w:r>
      <w:r w:rsidR="0020746F" w:rsidRPr="001E3F57">
        <w:rPr>
          <w:rFonts w:ascii="Times New Roman" w:hAnsi="Times New Roman" w:cs="Times New Roman"/>
          <w:color w:val="000000" w:themeColor="text1"/>
          <w:sz w:val="24"/>
          <w:szCs w:val="24"/>
        </w:rPr>
        <w:t>PP</w:t>
      </w:r>
      <w:r w:rsidRPr="001E3F57">
        <w:rPr>
          <w:rFonts w:ascii="Times New Roman" w:hAnsi="Times New Roman" w:cs="Times New Roman"/>
          <w:color w:val="000000" w:themeColor="text1"/>
          <w:sz w:val="24"/>
          <w:szCs w:val="24"/>
        </w:rPr>
        <w:t>4 nhiều hơn (</w:t>
      </w:r>
      <w:r w:rsidR="0020746F" w:rsidRPr="001E3F57">
        <w:rPr>
          <w:rFonts w:ascii="Times New Roman" w:hAnsi="Times New Roman" w:cs="Times New Roman"/>
          <w:color w:val="000000" w:themeColor="text1"/>
          <w:sz w:val="24"/>
          <w:szCs w:val="24"/>
        </w:rPr>
        <w:t>9</w:t>
      </w:r>
      <w:r w:rsidR="009025AA" w:rsidRPr="001E3F57">
        <w:rPr>
          <w:rFonts w:ascii="Times New Roman" w:hAnsi="Times New Roman" w:cs="Times New Roman"/>
          <w:color w:val="000000" w:themeColor="text1"/>
          <w:sz w:val="24"/>
          <w:szCs w:val="24"/>
        </w:rPr>
        <w:t>8</w:t>
      </w:r>
      <w:r w:rsidRPr="001E3F57">
        <w:rPr>
          <w:rFonts w:ascii="Times New Roman" w:hAnsi="Times New Roman" w:cs="Times New Roman"/>
          <w:color w:val="000000" w:themeColor="text1"/>
          <w:sz w:val="24"/>
          <w:szCs w:val="24"/>
        </w:rPr>
        <w:t xml:space="preserve">%). </w:t>
      </w:r>
      <w:r w:rsidR="0020746F" w:rsidRPr="001E3F57">
        <w:rPr>
          <w:rFonts w:ascii="Times New Roman" w:hAnsi="Times New Roman" w:cs="Times New Roman"/>
          <w:color w:val="000000" w:themeColor="text1"/>
          <w:sz w:val="24"/>
          <w:szCs w:val="24"/>
        </w:rPr>
        <w:t xml:space="preserve">Mức độ hứng thú cũng khá đồng đều giữa PP1 &amp; PP2 (năm 1); PP2 &amp; PP3 (năm 2); PP4 &amp; PP5 (năm 3). </w:t>
      </w:r>
      <w:r w:rsidRPr="001E3F57">
        <w:rPr>
          <w:rFonts w:ascii="Times New Roman" w:hAnsi="Times New Roman" w:cs="Times New Roman"/>
          <w:color w:val="000000" w:themeColor="text1"/>
          <w:sz w:val="24"/>
          <w:szCs w:val="24"/>
        </w:rPr>
        <w:t>Điều này cho thấy, với các trình độ khác nhau, từ sơ cấp lên trung cấp, giáo viên nên chủ động lựa chọn phương pháp mở rộng từ vựng phù hợp với sở thích, nguyện vọng tiếp nhận của người học, có như vậy hiệu quả mới thực sự cao hơn.</w:t>
      </w:r>
    </w:p>
    <w:p w14:paraId="208DFC68" w14:textId="77777777" w:rsidR="00AA694D" w:rsidRPr="001E3F57" w:rsidRDefault="003215E2" w:rsidP="006827A6">
      <w:pPr>
        <w:spacing w:before="120" w:after="60"/>
        <w:jc w:val="center"/>
        <w:rPr>
          <w:rFonts w:ascii="Times New Roman" w:hAnsi="Times New Roman" w:cs="Times New Roman"/>
          <w:color w:val="000000" w:themeColor="text1"/>
          <w:sz w:val="24"/>
          <w:szCs w:val="24"/>
        </w:rPr>
      </w:pPr>
      <w:r w:rsidRPr="001E3F57">
        <w:rPr>
          <w:rFonts w:ascii="Times New Roman" w:hAnsi="Times New Roman" w:cs="Times New Roman"/>
          <w:noProof/>
          <w:color w:val="000000" w:themeColor="text1"/>
          <w:sz w:val="24"/>
          <w:szCs w:val="24"/>
        </w:rPr>
        <w:drawing>
          <wp:inline distT="0" distB="0" distL="0" distR="0" wp14:anchorId="05556A47" wp14:editId="38DACBEF">
            <wp:extent cx="4198620" cy="2004060"/>
            <wp:effectExtent l="19050" t="0" r="1143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18E43F" w14:textId="77777777" w:rsidR="006F516C" w:rsidRPr="00D56619" w:rsidRDefault="006D020E" w:rsidP="00B90F7E">
      <w:pPr>
        <w:spacing w:before="120" w:after="60"/>
        <w:jc w:val="center"/>
        <w:rPr>
          <w:rFonts w:ascii="Times New Roman" w:hAnsi="Times New Roman" w:cs="Times New Roman"/>
          <w:color w:val="000000" w:themeColor="text1"/>
          <w:sz w:val="24"/>
          <w:szCs w:val="24"/>
        </w:rPr>
      </w:pPr>
      <w:r w:rsidRPr="001E3F57">
        <w:rPr>
          <w:rFonts w:ascii="Times New Roman" w:hAnsi="Times New Roman" w:cs="Times New Roman"/>
          <w:b/>
          <w:color w:val="000000" w:themeColor="text1"/>
          <w:sz w:val="24"/>
          <w:szCs w:val="24"/>
        </w:rPr>
        <w:t xml:space="preserve">Biểu đồ 3: </w:t>
      </w:r>
      <w:r w:rsidR="008827DE" w:rsidRPr="00D56619">
        <w:rPr>
          <w:rFonts w:ascii="Times New Roman" w:hAnsi="Times New Roman" w:cs="Times New Roman"/>
          <w:color w:val="000000" w:themeColor="text1"/>
          <w:sz w:val="24"/>
          <w:szCs w:val="24"/>
        </w:rPr>
        <w:t>Thống kê mức độ hứng thú của sinh viên khi được giáo viên hướng dẫn mở rộng</w:t>
      </w:r>
    </w:p>
    <w:p w14:paraId="0FF8FCC9" w14:textId="77777777" w:rsidR="008827DE" w:rsidRPr="00D56619" w:rsidRDefault="008827DE" w:rsidP="006827A6">
      <w:pPr>
        <w:spacing w:before="120" w:after="60"/>
        <w:jc w:val="center"/>
        <w:rPr>
          <w:rFonts w:ascii="Times New Roman" w:hAnsi="Times New Roman" w:cs="Times New Roman"/>
          <w:color w:val="000000" w:themeColor="text1"/>
          <w:sz w:val="24"/>
          <w:szCs w:val="24"/>
        </w:rPr>
      </w:pPr>
      <w:r w:rsidRPr="00D56619">
        <w:rPr>
          <w:rFonts w:ascii="Times New Roman" w:hAnsi="Times New Roman" w:cs="Times New Roman"/>
          <w:color w:val="000000" w:themeColor="text1"/>
          <w:sz w:val="24"/>
          <w:szCs w:val="24"/>
        </w:rPr>
        <w:t>vốn từ vựng Hán ngữ bằng cách vận dụng từ Hán Việt với 5 phương pháp (PP) nêu trên</w:t>
      </w:r>
    </w:p>
    <w:p w14:paraId="5E0671D4" w14:textId="77777777" w:rsidR="00AA694D" w:rsidRPr="001E3F57" w:rsidRDefault="008827DE"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lastRenderedPageBreak/>
        <w:t>V</w:t>
      </w:r>
      <w:r w:rsidR="00AA694D" w:rsidRPr="001E3F57">
        <w:rPr>
          <w:rFonts w:ascii="Times New Roman" w:hAnsi="Times New Roman" w:cs="Times New Roman"/>
          <w:color w:val="000000" w:themeColor="text1"/>
          <w:sz w:val="24"/>
          <w:szCs w:val="24"/>
        </w:rPr>
        <w:t xml:space="preserve">ới câu hỏi 4, </w:t>
      </w:r>
      <w:r w:rsidR="00C40EF0" w:rsidRPr="001E3F57">
        <w:rPr>
          <w:rFonts w:ascii="Times New Roman" w:hAnsi="Times New Roman" w:cs="Times New Roman"/>
          <w:color w:val="000000" w:themeColor="text1"/>
          <w:sz w:val="24"/>
          <w:szCs w:val="24"/>
        </w:rPr>
        <w:t xml:space="preserve">đo lường mức độ hiệu quả của 5 phương pháp nêu trên, </w:t>
      </w:r>
      <w:r w:rsidR="00AA694D" w:rsidRPr="001E3F57">
        <w:rPr>
          <w:rFonts w:ascii="Times New Roman" w:hAnsi="Times New Roman" w:cs="Times New Roman"/>
          <w:color w:val="000000" w:themeColor="text1"/>
          <w:sz w:val="24"/>
          <w:szCs w:val="24"/>
        </w:rPr>
        <w:t xml:space="preserve">đa phần sinh viên năm 1 chọn </w:t>
      </w:r>
      <w:r w:rsidR="00E4143F" w:rsidRPr="001E3F57">
        <w:rPr>
          <w:rFonts w:ascii="Times New Roman" w:hAnsi="Times New Roman" w:cs="Times New Roman"/>
          <w:color w:val="000000" w:themeColor="text1"/>
          <w:sz w:val="24"/>
          <w:szCs w:val="24"/>
        </w:rPr>
        <w:t>PP</w:t>
      </w:r>
      <w:r w:rsidR="00AA694D" w:rsidRPr="001E3F57">
        <w:rPr>
          <w:rFonts w:ascii="Times New Roman" w:hAnsi="Times New Roman" w:cs="Times New Roman"/>
          <w:color w:val="000000" w:themeColor="text1"/>
          <w:sz w:val="24"/>
          <w:szCs w:val="24"/>
        </w:rPr>
        <w:t>1 (</w:t>
      </w:r>
      <w:r w:rsidR="00074263" w:rsidRPr="001E3F57">
        <w:rPr>
          <w:rFonts w:ascii="Times New Roman" w:hAnsi="Times New Roman" w:cs="Times New Roman"/>
          <w:color w:val="000000" w:themeColor="text1"/>
          <w:sz w:val="24"/>
          <w:szCs w:val="24"/>
        </w:rPr>
        <w:t>8</w:t>
      </w:r>
      <w:r w:rsidR="004733D9" w:rsidRPr="001E3F57">
        <w:rPr>
          <w:rFonts w:ascii="Times New Roman" w:hAnsi="Times New Roman" w:cs="Times New Roman"/>
          <w:color w:val="000000" w:themeColor="text1"/>
          <w:sz w:val="24"/>
          <w:szCs w:val="24"/>
        </w:rPr>
        <w:t>6</w:t>
      </w:r>
      <w:r w:rsidR="00AA694D" w:rsidRPr="001E3F57">
        <w:rPr>
          <w:rFonts w:ascii="Times New Roman" w:hAnsi="Times New Roman" w:cs="Times New Roman"/>
          <w:color w:val="000000" w:themeColor="text1"/>
          <w:sz w:val="24"/>
          <w:szCs w:val="24"/>
        </w:rPr>
        <w:t>%) vì phương pháp này phù hợp với trình độ sơ cấp của mình</w:t>
      </w:r>
      <w:r w:rsidR="00C40EF0" w:rsidRPr="001E3F57">
        <w:rPr>
          <w:rFonts w:ascii="Times New Roman" w:hAnsi="Times New Roman" w:cs="Times New Roman"/>
          <w:color w:val="000000" w:themeColor="text1"/>
          <w:sz w:val="24"/>
          <w:szCs w:val="24"/>
        </w:rPr>
        <w:t xml:space="preserve">, các </w:t>
      </w:r>
      <w:r w:rsidR="00E4143F" w:rsidRPr="001E3F57">
        <w:rPr>
          <w:rFonts w:ascii="Times New Roman" w:hAnsi="Times New Roman" w:cs="Times New Roman"/>
          <w:color w:val="000000" w:themeColor="text1"/>
          <w:sz w:val="24"/>
          <w:szCs w:val="24"/>
        </w:rPr>
        <w:t>PP</w:t>
      </w:r>
      <w:r w:rsidR="00C40EF0" w:rsidRPr="001E3F57">
        <w:rPr>
          <w:rFonts w:ascii="Times New Roman" w:hAnsi="Times New Roman" w:cs="Times New Roman"/>
          <w:color w:val="000000" w:themeColor="text1"/>
          <w:sz w:val="24"/>
          <w:szCs w:val="24"/>
        </w:rPr>
        <w:t xml:space="preserve">3, </w:t>
      </w:r>
      <w:r w:rsidR="00E4143F" w:rsidRPr="001E3F57">
        <w:rPr>
          <w:rFonts w:ascii="Times New Roman" w:hAnsi="Times New Roman" w:cs="Times New Roman"/>
          <w:color w:val="000000" w:themeColor="text1"/>
          <w:sz w:val="24"/>
          <w:szCs w:val="24"/>
        </w:rPr>
        <w:t>PP</w:t>
      </w:r>
      <w:r w:rsidR="00C40EF0" w:rsidRPr="001E3F57">
        <w:rPr>
          <w:rFonts w:ascii="Times New Roman" w:hAnsi="Times New Roman" w:cs="Times New Roman"/>
          <w:color w:val="000000" w:themeColor="text1"/>
          <w:sz w:val="24"/>
          <w:szCs w:val="24"/>
        </w:rPr>
        <w:t xml:space="preserve">4, </w:t>
      </w:r>
      <w:r w:rsidR="00E4143F" w:rsidRPr="001E3F57">
        <w:rPr>
          <w:rFonts w:ascii="Times New Roman" w:hAnsi="Times New Roman" w:cs="Times New Roman"/>
          <w:color w:val="000000" w:themeColor="text1"/>
          <w:sz w:val="24"/>
          <w:szCs w:val="24"/>
        </w:rPr>
        <w:t>PP</w:t>
      </w:r>
      <w:r w:rsidR="00C40EF0" w:rsidRPr="001E3F57">
        <w:rPr>
          <w:rFonts w:ascii="Times New Roman" w:hAnsi="Times New Roman" w:cs="Times New Roman"/>
          <w:color w:val="000000" w:themeColor="text1"/>
          <w:sz w:val="24"/>
          <w:szCs w:val="24"/>
        </w:rPr>
        <w:t>5 ít được chọn vì chưa được giáo viên giới thiệu nhiều</w:t>
      </w:r>
      <w:r w:rsidR="00AA694D" w:rsidRPr="001E3F57">
        <w:rPr>
          <w:rFonts w:ascii="Times New Roman" w:hAnsi="Times New Roman" w:cs="Times New Roman"/>
          <w:color w:val="000000" w:themeColor="text1"/>
          <w:sz w:val="24"/>
          <w:szCs w:val="24"/>
        </w:rPr>
        <w:t xml:space="preserve">. Sinh viên năm 2 phần lớn lại chọn </w:t>
      </w:r>
      <w:r w:rsidR="00074263" w:rsidRPr="001E3F57">
        <w:rPr>
          <w:rFonts w:ascii="Times New Roman" w:hAnsi="Times New Roman" w:cs="Times New Roman"/>
          <w:color w:val="000000" w:themeColor="text1"/>
          <w:sz w:val="24"/>
          <w:szCs w:val="24"/>
        </w:rPr>
        <w:t>PP</w:t>
      </w:r>
      <w:r w:rsidR="00C40EF0" w:rsidRPr="001E3F57">
        <w:rPr>
          <w:rFonts w:ascii="Times New Roman" w:hAnsi="Times New Roman" w:cs="Times New Roman"/>
          <w:color w:val="000000" w:themeColor="text1"/>
          <w:sz w:val="24"/>
          <w:szCs w:val="24"/>
        </w:rPr>
        <w:t>3</w:t>
      </w:r>
      <w:r w:rsidR="00AA694D" w:rsidRPr="001E3F57">
        <w:rPr>
          <w:rFonts w:ascii="Times New Roman" w:hAnsi="Times New Roman" w:cs="Times New Roman"/>
          <w:color w:val="000000" w:themeColor="text1"/>
          <w:sz w:val="24"/>
          <w:szCs w:val="24"/>
        </w:rPr>
        <w:t xml:space="preserve"> (</w:t>
      </w:r>
      <w:r w:rsidR="00074263" w:rsidRPr="001E3F57">
        <w:rPr>
          <w:rFonts w:ascii="Times New Roman" w:hAnsi="Times New Roman" w:cs="Times New Roman"/>
          <w:color w:val="000000" w:themeColor="text1"/>
          <w:sz w:val="24"/>
          <w:szCs w:val="24"/>
        </w:rPr>
        <w:t>96</w:t>
      </w:r>
      <w:r w:rsidR="00AA694D" w:rsidRPr="001E3F57">
        <w:rPr>
          <w:rFonts w:ascii="Times New Roman" w:hAnsi="Times New Roman" w:cs="Times New Roman"/>
          <w:color w:val="000000" w:themeColor="text1"/>
          <w:sz w:val="24"/>
          <w:szCs w:val="24"/>
        </w:rPr>
        <w:t>%) vì cho rằng phương pháp này có thể nhanh chóng phát triển tư duy liên tưởng, sáng tạo.</w:t>
      </w:r>
      <w:r w:rsidR="004733D9" w:rsidRPr="001E3F57">
        <w:rPr>
          <w:rFonts w:ascii="Times New Roman" w:hAnsi="Times New Roman" w:cs="Times New Roman"/>
          <w:color w:val="000000" w:themeColor="text1"/>
          <w:sz w:val="24"/>
          <w:szCs w:val="24"/>
        </w:rPr>
        <w:t xml:space="preserve"> Sinh viên năm 3 lại chọn </w:t>
      </w:r>
      <w:r w:rsidR="00074263" w:rsidRPr="001E3F57">
        <w:rPr>
          <w:rFonts w:ascii="Times New Roman" w:hAnsi="Times New Roman" w:cs="Times New Roman"/>
          <w:color w:val="000000" w:themeColor="text1"/>
          <w:sz w:val="24"/>
          <w:szCs w:val="24"/>
        </w:rPr>
        <w:t>PP</w:t>
      </w:r>
      <w:r w:rsidR="004733D9" w:rsidRPr="001E3F57">
        <w:rPr>
          <w:rFonts w:ascii="Times New Roman" w:hAnsi="Times New Roman" w:cs="Times New Roman"/>
          <w:color w:val="000000" w:themeColor="text1"/>
          <w:sz w:val="24"/>
          <w:szCs w:val="24"/>
        </w:rPr>
        <w:t>4 (</w:t>
      </w:r>
      <w:r w:rsidR="00640F9F" w:rsidRPr="001E3F57">
        <w:rPr>
          <w:rFonts w:ascii="Times New Roman" w:hAnsi="Times New Roman" w:cs="Times New Roman"/>
          <w:color w:val="000000" w:themeColor="text1"/>
          <w:sz w:val="24"/>
          <w:szCs w:val="24"/>
        </w:rPr>
        <w:t>8</w:t>
      </w:r>
      <w:r w:rsidR="00074263" w:rsidRPr="001E3F57">
        <w:rPr>
          <w:rFonts w:ascii="Times New Roman" w:hAnsi="Times New Roman" w:cs="Times New Roman"/>
          <w:color w:val="000000" w:themeColor="text1"/>
          <w:sz w:val="24"/>
          <w:szCs w:val="24"/>
        </w:rPr>
        <w:t>5</w:t>
      </w:r>
      <w:r w:rsidR="004733D9" w:rsidRPr="001E3F57">
        <w:rPr>
          <w:rFonts w:ascii="Times New Roman" w:hAnsi="Times New Roman" w:cs="Times New Roman"/>
          <w:color w:val="000000" w:themeColor="text1"/>
          <w:sz w:val="24"/>
          <w:szCs w:val="24"/>
        </w:rPr>
        <w:t xml:space="preserve">%) vì phát triển được khối từ vựng chuyên ngành. Các số liệu này phù hợp với nhận định mức độ hứng thú ở Bảng 3, điều này cho thấy phương pháp nào sinh viên cảm thấy hứng thú nhất thì phương pháp đó sẽ có hiệu quả cao nhất. Mức độ hiệu quả khá đồng đều ở mỗi phương pháp của sinh viên năm 3 </w:t>
      </w:r>
      <w:r w:rsidR="001E51E8" w:rsidRPr="001E3F57">
        <w:rPr>
          <w:rFonts w:ascii="Times New Roman" w:hAnsi="Times New Roman" w:cs="Times New Roman"/>
          <w:color w:val="000000" w:themeColor="text1"/>
          <w:sz w:val="24"/>
          <w:szCs w:val="24"/>
        </w:rPr>
        <w:t>phản ánh</w:t>
      </w:r>
      <w:r w:rsidR="004733D9" w:rsidRPr="001E3F57">
        <w:rPr>
          <w:rFonts w:ascii="Times New Roman" w:hAnsi="Times New Roman" w:cs="Times New Roman"/>
          <w:color w:val="000000" w:themeColor="text1"/>
          <w:sz w:val="24"/>
          <w:szCs w:val="24"/>
        </w:rPr>
        <w:t xml:space="preserve"> ở trình độ trung cấp, sinh viên đã biết kết hợp nhiều phương pháp khi chủ động mở rộng vốn từ vựng của mình, phương pháp này bổ trợ cho phương pháp kia, hoặc lồng ghép nhiều phương pháp với nhau để hiệu quả hơn.</w:t>
      </w:r>
    </w:p>
    <w:p w14:paraId="3849B572" w14:textId="77777777" w:rsidR="001E51E8" w:rsidRPr="001E3F57" w:rsidRDefault="009025AA" w:rsidP="006827A6">
      <w:pPr>
        <w:spacing w:before="120" w:after="60"/>
        <w:jc w:val="center"/>
        <w:rPr>
          <w:rFonts w:ascii="Times New Roman" w:hAnsi="Times New Roman" w:cs="Times New Roman"/>
          <w:color w:val="000000" w:themeColor="text1"/>
          <w:sz w:val="24"/>
          <w:szCs w:val="24"/>
        </w:rPr>
      </w:pPr>
      <w:r w:rsidRPr="001E3F57">
        <w:rPr>
          <w:rFonts w:ascii="Times New Roman" w:hAnsi="Times New Roman" w:cs="Times New Roman"/>
          <w:noProof/>
          <w:color w:val="000000" w:themeColor="text1"/>
          <w:sz w:val="24"/>
          <w:szCs w:val="24"/>
        </w:rPr>
        <w:drawing>
          <wp:inline distT="0" distB="0" distL="0" distR="0" wp14:anchorId="3CCE54C2" wp14:editId="52967483">
            <wp:extent cx="4198620" cy="2004060"/>
            <wp:effectExtent l="19050" t="0" r="1143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C2B1AC" w14:textId="77777777" w:rsidR="00AF2C76" w:rsidRPr="00D56619" w:rsidRDefault="006D020E" w:rsidP="006827A6">
      <w:pPr>
        <w:spacing w:before="120" w:after="60"/>
        <w:jc w:val="center"/>
        <w:rPr>
          <w:rFonts w:ascii="Times New Roman" w:hAnsi="Times New Roman" w:cs="Times New Roman"/>
          <w:color w:val="000000" w:themeColor="text1"/>
          <w:sz w:val="24"/>
          <w:szCs w:val="24"/>
        </w:rPr>
      </w:pPr>
      <w:r w:rsidRPr="001E3F57">
        <w:rPr>
          <w:rFonts w:ascii="Times New Roman" w:hAnsi="Times New Roman" w:cs="Times New Roman"/>
          <w:b/>
          <w:color w:val="000000" w:themeColor="text1"/>
          <w:sz w:val="24"/>
          <w:szCs w:val="24"/>
        </w:rPr>
        <w:t xml:space="preserve">Biểu đồ 4: </w:t>
      </w:r>
      <w:r w:rsidR="001E51E8" w:rsidRPr="00D56619">
        <w:rPr>
          <w:rFonts w:ascii="Times New Roman" w:hAnsi="Times New Roman" w:cs="Times New Roman"/>
          <w:color w:val="000000" w:themeColor="text1"/>
          <w:sz w:val="24"/>
          <w:szCs w:val="24"/>
        </w:rPr>
        <w:t xml:space="preserve">Thống kê mức độ hiệu quả của sinh viên khi được giáo viên hướng dẫn mở rộng </w:t>
      </w:r>
    </w:p>
    <w:p w14:paraId="0E271CD5" w14:textId="77777777" w:rsidR="001E51E8" w:rsidRPr="00D56619" w:rsidRDefault="001E51E8" w:rsidP="006827A6">
      <w:pPr>
        <w:spacing w:before="120" w:after="60"/>
        <w:jc w:val="center"/>
        <w:rPr>
          <w:rFonts w:ascii="Times New Roman" w:hAnsi="Times New Roman" w:cs="Times New Roman"/>
          <w:color w:val="000000" w:themeColor="text1"/>
          <w:sz w:val="24"/>
          <w:szCs w:val="24"/>
        </w:rPr>
      </w:pPr>
      <w:r w:rsidRPr="00D56619">
        <w:rPr>
          <w:rFonts w:ascii="Times New Roman" w:hAnsi="Times New Roman" w:cs="Times New Roman"/>
          <w:color w:val="000000" w:themeColor="text1"/>
          <w:sz w:val="24"/>
          <w:szCs w:val="24"/>
        </w:rPr>
        <w:t>vốn từ vựng Hán ngữ bằng cách vận dụng từ Hán Việt với 5 phương pháp (PP) nêu trên</w:t>
      </w:r>
    </w:p>
    <w:p w14:paraId="0D89C8E9" w14:textId="77777777" w:rsidR="00B970E5" w:rsidRPr="001E3F57" w:rsidRDefault="00B970E5"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Với câu hỏi số 5 là một câu hỏi mở, có đến 82% sinh viên năm 1, 6</w:t>
      </w:r>
      <w:r w:rsidR="00664FB5" w:rsidRPr="001E3F57">
        <w:rPr>
          <w:rFonts w:ascii="Times New Roman" w:hAnsi="Times New Roman" w:cs="Times New Roman"/>
          <w:color w:val="000000" w:themeColor="text1"/>
          <w:sz w:val="24"/>
          <w:szCs w:val="24"/>
        </w:rPr>
        <w:t>9</w:t>
      </w:r>
      <w:r w:rsidRPr="001E3F57">
        <w:rPr>
          <w:rFonts w:ascii="Times New Roman" w:hAnsi="Times New Roman" w:cs="Times New Roman"/>
          <w:color w:val="000000" w:themeColor="text1"/>
          <w:sz w:val="24"/>
          <w:szCs w:val="24"/>
        </w:rPr>
        <w:t>% sinh viên năm 2 và 47% sinh viên năm 3 không đề xuất thêm được phương pháp mớ</w:t>
      </w:r>
      <w:r w:rsidR="000B40A6" w:rsidRPr="001E3F57">
        <w:rPr>
          <w:rFonts w:ascii="Times New Roman" w:hAnsi="Times New Roman" w:cs="Times New Roman"/>
          <w:color w:val="000000" w:themeColor="text1"/>
          <w:sz w:val="24"/>
          <w:szCs w:val="24"/>
        </w:rPr>
        <w:t>i nào; c</w:t>
      </w:r>
      <w:r w:rsidRPr="001E3F57">
        <w:rPr>
          <w:rFonts w:ascii="Times New Roman" w:hAnsi="Times New Roman" w:cs="Times New Roman"/>
          <w:color w:val="000000" w:themeColor="text1"/>
          <w:sz w:val="24"/>
          <w:szCs w:val="24"/>
        </w:rPr>
        <w:t>ó 18% sinh viên năm 1, 2</w:t>
      </w:r>
      <w:r w:rsidR="008914E2" w:rsidRPr="001E3F57">
        <w:rPr>
          <w:rFonts w:ascii="Times New Roman" w:hAnsi="Times New Roman" w:cs="Times New Roman"/>
          <w:color w:val="000000" w:themeColor="text1"/>
          <w:sz w:val="24"/>
          <w:szCs w:val="24"/>
        </w:rPr>
        <w:t>7</w:t>
      </w:r>
      <w:r w:rsidRPr="001E3F57">
        <w:rPr>
          <w:rFonts w:ascii="Times New Roman" w:hAnsi="Times New Roman" w:cs="Times New Roman"/>
          <w:color w:val="000000" w:themeColor="text1"/>
          <w:sz w:val="24"/>
          <w:szCs w:val="24"/>
        </w:rPr>
        <w:t xml:space="preserve">% sinh viên năm 2 và </w:t>
      </w:r>
      <w:r w:rsidR="008914E2" w:rsidRPr="001E3F57">
        <w:rPr>
          <w:rFonts w:ascii="Times New Roman" w:hAnsi="Times New Roman" w:cs="Times New Roman"/>
          <w:color w:val="000000" w:themeColor="text1"/>
          <w:sz w:val="24"/>
          <w:szCs w:val="24"/>
        </w:rPr>
        <w:t xml:space="preserve">45% sinh viên năm 3 đề </w:t>
      </w:r>
      <w:r w:rsidRPr="001E3F57">
        <w:rPr>
          <w:rFonts w:ascii="Times New Roman" w:hAnsi="Times New Roman" w:cs="Times New Roman"/>
          <w:color w:val="000000" w:themeColor="text1"/>
          <w:sz w:val="24"/>
          <w:szCs w:val="24"/>
        </w:rPr>
        <w:t xml:space="preserve">xuất thêm các phương pháp khác nhưng không vận dụng từ Hán Việt (như ở câu hỏi 2). </w:t>
      </w:r>
      <w:r w:rsidR="000B40A6" w:rsidRPr="001E3F57">
        <w:rPr>
          <w:rFonts w:ascii="Times New Roman" w:hAnsi="Times New Roman" w:cs="Times New Roman"/>
          <w:color w:val="000000" w:themeColor="text1"/>
          <w:sz w:val="24"/>
          <w:szCs w:val="24"/>
        </w:rPr>
        <w:t>c</w:t>
      </w:r>
      <w:r w:rsidR="008914E2" w:rsidRPr="001E3F57">
        <w:rPr>
          <w:rFonts w:ascii="Times New Roman" w:hAnsi="Times New Roman" w:cs="Times New Roman"/>
          <w:color w:val="000000" w:themeColor="text1"/>
          <w:sz w:val="24"/>
          <w:szCs w:val="24"/>
        </w:rPr>
        <w:t xml:space="preserve">ó </w:t>
      </w:r>
      <w:r w:rsidR="00664FB5" w:rsidRPr="001E3F57">
        <w:rPr>
          <w:rFonts w:ascii="Times New Roman" w:hAnsi="Times New Roman" w:cs="Times New Roman"/>
          <w:color w:val="000000" w:themeColor="text1"/>
          <w:sz w:val="24"/>
          <w:szCs w:val="24"/>
        </w:rPr>
        <w:t>4</w:t>
      </w:r>
      <w:r w:rsidR="008914E2" w:rsidRPr="001E3F57">
        <w:rPr>
          <w:rFonts w:ascii="Times New Roman" w:hAnsi="Times New Roman" w:cs="Times New Roman"/>
          <w:color w:val="000000" w:themeColor="text1"/>
          <w:sz w:val="24"/>
          <w:szCs w:val="24"/>
        </w:rPr>
        <w:t xml:space="preserve">% sinh viên năm 2 và 8% sinh viên năm </w:t>
      </w:r>
      <w:r w:rsidR="00BC0F24" w:rsidRPr="001E3F57">
        <w:rPr>
          <w:rFonts w:ascii="Times New Roman" w:hAnsi="Times New Roman" w:cs="Times New Roman"/>
          <w:color w:val="000000" w:themeColor="text1"/>
          <w:sz w:val="24"/>
          <w:szCs w:val="24"/>
        </w:rPr>
        <w:t xml:space="preserve">3 </w:t>
      </w:r>
      <w:r w:rsidR="008914E2" w:rsidRPr="001E3F57">
        <w:rPr>
          <w:rFonts w:ascii="Times New Roman" w:hAnsi="Times New Roman" w:cs="Times New Roman"/>
          <w:color w:val="000000" w:themeColor="text1"/>
          <w:sz w:val="24"/>
          <w:szCs w:val="24"/>
        </w:rPr>
        <w:t>đề xuất thêm các phương pháp khác để mở rộng vốn từ vựng Hán ngữ hiện đại thông qua vận dụng từ Hán Việt như sau:</w:t>
      </w:r>
    </w:p>
    <w:p w14:paraId="79ED4897" w14:textId="77777777" w:rsidR="008914E2" w:rsidRPr="001E3F57" w:rsidRDefault="008914E2"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 xml:space="preserve">1). </w:t>
      </w:r>
      <w:r w:rsidRPr="001E3F57">
        <w:rPr>
          <w:rFonts w:ascii="Times New Roman" w:hAnsi="Times New Roman" w:cs="Times New Roman"/>
          <w:i/>
          <w:color w:val="000000" w:themeColor="text1"/>
          <w:sz w:val="24"/>
          <w:szCs w:val="24"/>
        </w:rPr>
        <w:t>Phương pháp phỏng vấn</w:t>
      </w:r>
      <w:r w:rsidRPr="001E3F57">
        <w:rPr>
          <w:rFonts w:ascii="Times New Roman" w:hAnsi="Times New Roman" w:cs="Times New Roman"/>
          <w:color w:val="000000" w:themeColor="text1"/>
          <w:sz w:val="24"/>
          <w:szCs w:val="24"/>
        </w:rPr>
        <w:t>: phỏng vấn bạn học mức độ hiểu biết về âm Hán Việt của từ trong phần từ mới, so sánh ý nghĩa của những âm Hán Việt đồng âm (ví dụ: tử-chết, tử-con, tử</w:t>
      </w:r>
      <w:r w:rsidR="00FB6771" w:rsidRPr="001E3F57">
        <w:rPr>
          <w:rFonts w:ascii="Times New Roman" w:hAnsi="Times New Roman" w:cs="Times New Roman"/>
          <w:color w:val="000000" w:themeColor="text1"/>
          <w:sz w:val="24"/>
          <w:szCs w:val="24"/>
        </w:rPr>
        <w:t>-màu tím</w:t>
      </w:r>
      <w:r w:rsidRPr="001E3F57">
        <w:rPr>
          <w:rFonts w:ascii="Times New Roman" w:hAnsi="Times New Roman" w:cs="Times New Roman"/>
          <w:color w:val="000000" w:themeColor="text1"/>
          <w:sz w:val="24"/>
          <w:szCs w:val="24"/>
        </w:rPr>
        <w:t>), rồi tiến hành liên tưởng, quy nạp từ vựng theo các cách giáo viên đưa ra như trên.</w:t>
      </w:r>
    </w:p>
    <w:p w14:paraId="1F06C0AB" w14:textId="77777777" w:rsidR="008914E2" w:rsidRPr="001E3F57" w:rsidRDefault="008914E2"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 xml:space="preserve">2). </w:t>
      </w:r>
      <w:r w:rsidRPr="001E3F57">
        <w:rPr>
          <w:rFonts w:ascii="Times New Roman" w:hAnsi="Times New Roman" w:cs="Times New Roman"/>
          <w:i/>
          <w:color w:val="000000" w:themeColor="text1"/>
          <w:sz w:val="24"/>
          <w:szCs w:val="24"/>
        </w:rPr>
        <w:t>Phương pháp</w:t>
      </w:r>
      <w:r w:rsidR="000B40A6" w:rsidRPr="001E3F57">
        <w:rPr>
          <w:rFonts w:ascii="Times New Roman" w:hAnsi="Times New Roman" w:cs="Times New Roman"/>
          <w:i/>
          <w:color w:val="000000" w:themeColor="text1"/>
          <w:sz w:val="24"/>
          <w:szCs w:val="24"/>
        </w:rPr>
        <w:t xml:space="preserve"> chơi</w:t>
      </w:r>
      <w:r w:rsidRPr="001E3F57">
        <w:rPr>
          <w:rFonts w:ascii="Times New Roman" w:hAnsi="Times New Roman" w:cs="Times New Roman"/>
          <w:i/>
          <w:color w:val="000000" w:themeColor="text1"/>
          <w:sz w:val="24"/>
          <w:szCs w:val="24"/>
        </w:rPr>
        <w:t xml:space="preserve"> trò chơi</w:t>
      </w:r>
      <w:r w:rsidRPr="001E3F57">
        <w:rPr>
          <w:rFonts w:ascii="Times New Roman" w:hAnsi="Times New Roman" w:cs="Times New Roman"/>
          <w:color w:val="000000" w:themeColor="text1"/>
          <w:sz w:val="24"/>
          <w:szCs w:val="24"/>
        </w:rPr>
        <w:t>: viết phần mềm/ứng dụng đơn giản với các trò chơi trong các phương pháp trên, có thể nâng cấp thành đề tài nghiên cứu khoa học cấp Trường.</w:t>
      </w:r>
    </w:p>
    <w:p w14:paraId="611A24AE" w14:textId="77777777" w:rsidR="008914E2" w:rsidRPr="001E3F57" w:rsidRDefault="008914E2" w:rsidP="006827A6">
      <w:pPr>
        <w:spacing w:before="120" w:after="60"/>
        <w:ind w:firstLine="720"/>
        <w:jc w:val="both"/>
        <w:rPr>
          <w:rFonts w:ascii="Times New Roman" w:hAnsi="Times New Roman" w:cs="Times New Roman"/>
          <w:color w:val="000000" w:themeColor="text1"/>
          <w:sz w:val="24"/>
          <w:szCs w:val="24"/>
        </w:rPr>
      </w:pPr>
      <w:r w:rsidRPr="001E3F57">
        <w:rPr>
          <w:rFonts w:ascii="Times New Roman" w:hAnsi="Times New Roman" w:cs="Times New Roman"/>
          <w:color w:val="000000" w:themeColor="text1"/>
          <w:sz w:val="24"/>
          <w:szCs w:val="24"/>
        </w:rPr>
        <w:t xml:space="preserve">3). </w:t>
      </w:r>
      <w:r w:rsidR="000B40A6" w:rsidRPr="001E3F57">
        <w:rPr>
          <w:rFonts w:ascii="Times New Roman" w:hAnsi="Times New Roman" w:cs="Times New Roman"/>
          <w:i/>
          <w:color w:val="000000" w:themeColor="text1"/>
          <w:sz w:val="24"/>
          <w:szCs w:val="24"/>
        </w:rPr>
        <w:t>Phương pháp</w:t>
      </w:r>
      <w:r w:rsidR="00485911" w:rsidRPr="001E3F57">
        <w:rPr>
          <w:rFonts w:ascii="Times New Roman" w:hAnsi="Times New Roman" w:cs="Times New Roman"/>
          <w:i/>
          <w:color w:val="000000" w:themeColor="text1"/>
          <w:sz w:val="24"/>
          <w:szCs w:val="24"/>
        </w:rPr>
        <w:t>nghe-nhìn</w:t>
      </w:r>
      <w:r w:rsidRPr="001E3F57">
        <w:rPr>
          <w:rFonts w:ascii="Times New Roman" w:hAnsi="Times New Roman" w:cs="Times New Roman"/>
          <w:color w:val="000000" w:themeColor="text1"/>
          <w:sz w:val="24"/>
          <w:szCs w:val="24"/>
        </w:rPr>
        <w:t xml:space="preserve">: thông qua các đoạn hội thoại, độc thoại, hoặc </w:t>
      </w:r>
      <w:r w:rsidR="00FB6771" w:rsidRPr="001E3F57">
        <w:rPr>
          <w:rFonts w:ascii="Times New Roman" w:hAnsi="Times New Roman" w:cs="Times New Roman"/>
          <w:color w:val="000000" w:themeColor="text1"/>
          <w:sz w:val="24"/>
          <w:szCs w:val="24"/>
        </w:rPr>
        <w:t xml:space="preserve">bối cảnh </w:t>
      </w:r>
      <w:r w:rsidRPr="001E3F57">
        <w:rPr>
          <w:rFonts w:ascii="Times New Roman" w:hAnsi="Times New Roman" w:cs="Times New Roman"/>
          <w:color w:val="000000" w:themeColor="text1"/>
          <w:sz w:val="24"/>
          <w:szCs w:val="24"/>
        </w:rPr>
        <w:t>giao tiếp được quay thành video clip, người xem phát hiện từ Hán Việt trong đó theo nhóm chủ đề</w:t>
      </w:r>
      <w:r w:rsidR="00FB6771" w:rsidRPr="001E3F57">
        <w:rPr>
          <w:rFonts w:ascii="Times New Roman" w:hAnsi="Times New Roman" w:cs="Times New Roman"/>
          <w:color w:val="000000" w:themeColor="text1"/>
          <w:sz w:val="24"/>
          <w:szCs w:val="24"/>
        </w:rPr>
        <w:t xml:space="preserve">, đoán nội dung </w:t>
      </w:r>
      <w:r w:rsidR="00882630" w:rsidRPr="001E3F57">
        <w:rPr>
          <w:rFonts w:ascii="Times New Roman" w:hAnsi="Times New Roman" w:cs="Times New Roman"/>
          <w:color w:val="000000" w:themeColor="text1"/>
          <w:sz w:val="24"/>
          <w:szCs w:val="24"/>
        </w:rPr>
        <w:t>clip để tiến hành các trò chơi ngôn ngữ có liên quan.</w:t>
      </w:r>
    </w:p>
    <w:p w14:paraId="42FE08C5" w14:textId="77777777" w:rsidR="00882630" w:rsidRPr="001E3F57" w:rsidRDefault="006D020E" w:rsidP="006827A6">
      <w:pPr>
        <w:spacing w:before="120" w:after="60"/>
        <w:jc w:val="both"/>
        <w:rPr>
          <w:rFonts w:ascii="Times New Roman" w:hAnsi="Times New Roman" w:cs="Times New Roman"/>
          <w:b/>
          <w:color w:val="000000" w:themeColor="text1"/>
          <w:sz w:val="24"/>
          <w:szCs w:val="24"/>
          <w:lang w:val="vi-VN"/>
        </w:rPr>
      </w:pPr>
      <w:r w:rsidRPr="001E3F57">
        <w:rPr>
          <w:rFonts w:ascii="Times New Roman" w:hAnsi="Times New Roman" w:cs="Times New Roman"/>
          <w:b/>
          <w:color w:val="000000" w:themeColor="text1"/>
          <w:sz w:val="24"/>
          <w:szCs w:val="24"/>
          <w:lang w:val="vi-VN"/>
        </w:rPr>
        <w:t>5. Kiến nghị</w:t>
      </w:r>
      <w:r w:rsidR="000837CB" w:rsidRPr="001E3F57">
        <w:rPr>
          <w:rFonts w:ascii="Times New Roman" w:hAnsi="Times New Roman" w:cs="Times New Roman"/>
          <w:b/>
          <w:color w:val="000000" w:themeColor="text1"/>
          <w:sz w:val="24"/>
          <w:szCs w:val="24"/>
          <w:lang w:val="vi-VN"/>
        </w:rPr>
        <w:t xml:space="preserve"> và đề xuất</w:t>
      </w:r>
    </w:p>
    <w:p w14:paraId="26A33413" w14:textId="77777777" w:rsidR="000837CB" w:rsidRPr="001E3F57" w:rsidRDefault="00BC0F24" w:rsidP="006827A6">
      <w:pPr>
        <w:spacing w:before="120" w:after="60"/>
        <w:ind w:firstLine="720"/>
        <w:jc w:val="both"/>
        <w:rPr>
          <w:rFonts w:ascii="Times New Roman" w:hAnsi="Times New Roman" w:cs="Times New Roman"/>
          <w:color w:val="000000" w:themeColor="text1"/>
          <w:sz w:val="24"/>
          <w:szCs w:val="24"/>
          <w:lang w:val="vi-VN"/>
        </w:rPr>
      </w:pPr>
      <w:r w:rsidRPr="001E3F57">
        <w:rPr>
          <w:rFonts w:ascii="Times New Roman" w:hAnsi="Times New Roman" w:cs="Times New Roman"/>
          <w:color w:val="000000" w:themeColor="text1"/>
          <w:sz w:val="24"/>
          <w:szCs w:val="24"/>
          <w:lang w:val="vi-VN"/>
        </w:rPr>
        <w:lastRenderedPageBreak/>
        <w:t xml:space="preserve">Giáo viên phải là người chủ động truyền đạt phương pháp cho sinh viên, tùy theo trình độ </w:t>
      </w:r>
      <w:r w:rsidR="00532092" w:rsidRPr="001E3F57">
        <w:rPr>
          <w:rFonts w:ascii="Times New Roman" w:hAnsi="Times New Roman" w:cs="Times New Roman"/>
          <w:color w:val="000000" w:themeColor="text1"/>
          <w:sz w:val="24"/>
          <w:szCs w:val="24"/>
          <w:lang w:val="vi-VN"/>
        </w:rPr>
        <w:t xml:space="preserve">người học </w:t>
      </w:r>
      <w:r w:rsidRPr="001E3F57">
        <w:rPr>
          <w:rFonts w:ascii="Times New Roman" w:hAnsi="Times New Roman" w:cs="Times New Roman"/>
          <w:color w:val="000000" w:themeColor="text1"/>
          <w:sz w:val="24"/>
          <w:szCs w:val="24"/>
          <w:lang w:val="vi-VN"/>
        </w:rPr>
        <w:t>để chọn phương pháp phù hợp, từ những phương pháp đó, giáo viên có thể yêu cầu sinh viên phát triển rộng hơn thành những phương pháp bổ trợ khác, phù hợp với năng lực tiếp nhận và phát triể</w:t>
      </w:r>
      <w:r w:rsidR="00E637BD" w:rsidRPr="001E3F57">
        <w:rPr>
          <w:rFonts w:ascii="Times New Roman" w:hAnsi="Times New Roman" w:cs="Times New Roman"/>
          <w:color w:val="000000" w:themeColor="text1"/>
          <w:sz w:val="24"/>
          <w:szCs w:val="24"/>
          <w:lang w:val="vi-VN"/>
        </w:rPr>
        <w:t xml:space="preserve">n tư duy </w:t>
      </w:r>
      <w:r w:rsidRPr="001E3F57">
        <w:rPr>
          <w:rFonts w:ascii="Times New Roman" w:hAnsi="Times New Roman" w:cs="Times New Roman"/>
          <w:color w:val="000000" w:themeColor="text1"/>
          <w:sz w:val="24"/>
          <w:szCs w:val="24"/>
          <w:lang w:val="vi-VN"/>
        </w:rPr>
        <w:t>bản thân.</w:t>
      </w:r>
    </w:p>
    <w:p w14:paraId="5E1193D1" w14:textId="77777777" w:rsidR="000837CB" w:rsidRPr="001E3F57" w:rsidRDefault="00BC0F24" w:rsidP="006827A6">
      <w:pPr>
        <w:spacing w:before="120" w:after="60"/>
        <w:ind w:firstLine="720"/>
        <w:jc w:val="both"/>
        <w:rPr>
          <w:rFonts w:ascii="Times New Roman" w:hAnsi="Times New Roman" w:cs="Times New Roman"/>
          <w:color w:val="000000" w:themeColor="text1"/>
          <w:sz w:val="24"/>
          <w:szCs w:val="24"/>
          <w:lang w:val="vi-VN"/>
        </w:rPr>
      </w:pPr>
      <w:r w:rsidRPr="001E3F57">
        <w:rPr>
          <w:rFonts w:ascii="Times New Roman" w:hAnsi="Times New Roman" w:cs="Times New Roman"/>
          <w:color w:val="000000" w:themeColor="text1"/>
          <w:sz w:val="24"/>
          <w:szCs w:val="24"/>
          <w:lang w:val="vi-VN"/>
        </w:rPr>
        <w:t>Tính tích cực, sáng tạo trong sinh viên còn nhiều hạn chế, nếu người dạy biết cách gợi mở, khai thác thì sẽ phát huy tối đa năng lực này trong người học, từ đó người học sẽ có nhiều hứng thú hơn, chủ động hơn phát huy các năng lực liên tưởng, quy nạp, quy loại, loại suy... Những năng lực này có ý nghĩa vô cùng quan trọng trong việc mở rộng vốn từ vự</w:t>
      </w:r>
      <w:r w:rsidR="00E637BD" w:rsidRPr="001E3F57">
        <w:rPr>
          <w:rFonts w:ascii="Times New Roman" w:hAnsi="Times New Roman" w:cs="Times New Roman"/>
          <w:color w:val="000000" w:themeColor="text1"/>
          <w:sz w:val="24"/>
          <w:szCs w:val="24"/>
          <w:lang w:val="vi-VN"/>
        </w:rPr>
        <w:t xml:space="preserve">ng của </w:t>
      </w:r>
      <w:r w:rsidRPr="001E3F57">
        <w:rPr>
          <w:rFonts w:ascii="Times New Roman" w:hAnsi="Times New Roman" w:cs="Times New Roman"/>
          <w:color w:val="000000" w:themeColor="text1"/>
          <w:sz w:val="24"/>
          <w:szCs w:val="24"/>
          <w:lang w:val="vi-VN"/>
        </w:rPr>
        <w:t>bản thân.</w:t>
      </w:r>
    </w:p>
    <w:p w14:paraId="6360ADBD" w14:textId="77777777" w:rsidR="000837CB" w:rsidRPr="001E3F57" w:rsidRDefault="00BC0F24" w:rsidP="006827A6">
      <w:pPr>
        <w:spacing w:before="120" w:after="60"/>
        <w:ind w:firstLine="720"/>
        <w:jc w:val="both"/>
        <w:rPr>
          <w:rFonts w:ascii="Times New Roman" w:hAnsi="Times New Roman" w:cs="Times New Roman"/>
          <w:color w:val="000000" w:themeColor="text1"/>
          <w:sz w:val="24"/>
          <w:szCs w:val="24"/>
          <w:lang w:val="vi-VN"/>
        </w:rPr>
      </w:pPr>
      <w:r w:rsidRPr="001E3F57">
        <w:rPr>
          <w:rFonts w:ascii="Times New Roman" w:hAnsi="Times New Roman" w:cs="Times New Roman"/>
          <w:color w:val="000000" w:themeColor="text1"/>
          <w:sz w:val="24"/>
          <w:szCs w:val="24"/>
          <w:lang w:val="vi-VN"/>
        </w:rPr>
        <w:t xml:space="preserve">Mức độ tiếp nhận của người học thể hiện rõ ở các cấp bậc học, từ sơ cấp </w:t>
      </w:r>
      <w:r w:rsidR="0027762F" w:rsidRPr="001E3F57">
        <w:rPr>
          <w:rFonts w:ascii="Times New Roman" w:hAnsi="Times New Roman" w:cs="Times New Roman"/>
          <w:color w:val="000000" w:themeColor="text1"/>
          <w:sz w:val="24"/>
          <w:szCs w:val="24"/>
          <w:lang w:val="vi-VN"/>
        </w:rPr>
        <w:t>lên</w:t>
      </w:r>
      <w:r w:rsidRPr="001E3F57">
        <w:rPr>
          <w:rFonts w:ascii="Times New Roman" w:hAnsi="Times New Roman" w:cs="Times New Roman"/>
          <w:color w:val="000000" w:themeColor="text1"/>
          <w:sz w:val="24"/>
          <w:szCs w:val="24"/>
          <w:lang w:val="vi-VN"/>
        </w:rPr>
        <w:t xml:space="preserve"> trung cấp. </w:t>
      </w:r>
      <w:r w:rsidR="0027762F" w:rsidRPr="001E3F57">
        <w:rPr>
          <w:rFonts w:ascii="Times New Roman" w:hAnsi="Times New Roman" w:cs="Times New Roman"/>
          <w:color w:val="000000" w:themeColor="text1"/>
          <w:sz w:val="24"/>
          <w:szCs w:val="24"/>
          <w:lang w:val="vi-VN"/>
        </w:rPr>
        <w:t xml:space="preserve">Sinh viên năm 1 cảm thấy hứng thú và tiếp nhận PP1 &amp; PP2 nhiều hơn, </w:t>
      </w:r>
      <w:r w:rsidR="00E637BD" w:rsidRPr="001E3F57">
        <w:rPr>
          <w:rFonts w:ascii="Times New Roman" w:hAnsi="Times New Roman" w:cs="Times New Roman"/>
          <w:color w:val="000000" w:themeColor="text1"/>
          <w:sz w:val="24"/>
          <w:szCs w:val="24"/>
          <w:lang w:val="vi-VN"/>
        </w:rPr>
        <w:t>sang</w:t>
      </w:r>
      <w:r w:rsidR="0027762F" w:rsidRPr="001E3F57">
        <w:rPr>
          <w:rFonts w:ascii="Times New Roman" w:hAnsi="Times New Roman" w:cs="Times New Roman"/>
          <w:color w:val="000000" w:themeColor="text1"/>
          <w:sz w:val="24"/>
          <w:szCs w:val="24"/>
          <w:lang w:val="vi-VN"/>
        </w:rPr>
        <w:t xml:space="preserve"> năm 2 sinh viên lại có xu hướng yêu thích PP3 hơn, </w:t>
      </w:r>
      <w:r w:rsidR="00E637BD" w:rsidRPr="001E3F57">
        <w:rPr>
          <w:rFonts w:ascii="Times New Roman" w:hAnsi="Times New Roman" w:cs="Times New Roman"/>
          <w:color w:val="000000" w:themeColor="text1"/>
          <w:sz w:val="24"/>
          <w:szCs w:val="24"/>
          <w:lang w:val="vi-VN"/>
        </w:rPr>
        <w:t>lên</w:t>
      </w:r>
      <w:r w:rsidR="0027762F" w:rsidRPr="001E3F57">
        <w:rPr>
          <w:rFonts w:ascii="Times New Roman" w:hAnsi="Times New Roman" w:cs="Times New Roman"/>
          <w:color w:val="000000" w:themeColor="text1"/>
          <w:sz w:val="24"/>
          <w:szCs w:val="24"/>
          <w:lang w:val="vi-VN"/>
        </w:rPr>
        <w:t xml:space="preserve"> năm 3 </w:t>
      </w:r>
      <w:r w:rsidR="00E637BD" w:rsidRPr="001E3F57">
        <w:rPr>
          <w:rFonts w:ascii="Times New Roman" w:hAnsi="Times New Roman" w:cs="Times New Roman"/>
          <w:color w:val="000000" w:themeColor="text1"/>
          <w:sz w:val="24"/>
          <w:szCs w:val="24"/>
          <w:lang w:val="vi-VN"/>
        </w:rPr>
        <w:t xml:space="preserve">là </w:t>
      </w:r>
      <w:r w:rsidR="0027762F" w:rsidRPr="001E3F57">
        <w:rPr>
          <w:rFonts w:ascii="Times New Roman" w:hAnsi="Times New Roman" w:cs="Times New Roman"/>
          <w:color w:val="000000" w:themeColor="text1"/>
          <w:sz w:val="24"/>
          <w:szCs w:val="24"/>
          <w:lang w:val="vi-VN"/>
        </w:rPr>
        <w:t xml:space="preserve">năm vào học các lớp chuyên ngành thì PP4 &amp; PP5 lại được sinh viên ưu tiên lựa chọn để </w:t>
      </w:r>
      <w:r w:rsidR="002A7901" w:rsidRPr="001E3F57">
        <w:rPr>
          <w:rFonts w:ascii="Times New Roman" w:hAnsi="Times New Roman" w:cs="Times New Roman"/>
          <w:color w:val="000000" w:themeColor="text1"/>
          <w:sz w:val="24"/>
          <w:szCs w:val="24"/>
          <w:lang w:val="vi-VN"/>
        </w:rPr>
        <w:t>vận dụng</w:t>
      </w:r>
      <w:r w:rsidR="0027762F" w:rsidRPr="001E3F57">
        <w:rPr>
          <w:rFonts w:ascii="Times New Roman" w:hAnsi="Times New Roman" w:cs="Times New Roman"/>
          <w:color w:val="000000" w:themeColor="text1"/>
          <w:sz w:val="24"/>
          <w:szCs w:val="24"/>
          <w:lang w:val="vi-VN"/>
        </w:rPr>
        <w:t xml:space="preserve"> và sáng tạo. Dựa trên tâm lý tiếp nhận này, giáo viên cần ưu tiên lựa chọn đúng phương pháp truyền thụ </w:t>
      </w:r>
      <w:r w:rsidR="002A7901" w:rsidRPr="001E3F57">
        <w:rPr>
          <w:rFonts w:ascii="Times New Roman" w:hAnsi="Times New Roman" w:cs="Times New Roman"/>
          <w:color w:val="000000" w:themeColor="text1"/>
          <w:sz w:val="24"/>
          <w:szCs w:val="24"/>
          <w:lang w:val="vi-VN"/>
        </w:rPr>
        <w:t xml:space="preserve">đúng đắn </w:t>
      </w:r>
      <w:r w:rsidR="0027762F" w:rsidRPr="001E3F57">
        <w:rPr>
          <w:rFonts w:ascii="Times New Roman" w:hAnsi="Times New Roman" w:cs="Times New Roman"/>
          <w:color w:val="000000" w:themeColor="text1"/>
          <w:sz w:val="24"/>
          <w:szCs w:val="24"/>
          <w:lang w:val="vi-VN"/>
        </w:rPr>
        <w:t xml:space="preserve">cho sinh viên để đạt được hiệu quả học đi đôi với hành cao nhất. </w:t>
      </w:r>
    </w:p>
    <w:p w14:paraId="0EF60C52" w14:textId="77777777" w:rsidR="00E463B5" w:rsidRPr="001E3F57" w:rsidRDefault="00E463B5" w:rsidP="006827A6">
      <w:pPr>
        <w:spacing w:before="120" w:after="60"/>
        <w:ind w:firstLine="720"/>
        <w:jc w:val="both"/>
        <w:rPr>
          <w:rFonts w:ascii="Times New Roman" w:hAnsi="Times New Roman" w:cs="Times New Roman"/>
          <w:color w:val="000000" w:themeColor="text1"/>
          <w:sz w:val="24"/>
          <w:szCs w:val="24"/>
          <w:lang w:val="vi-VN"/>
        </w:rPr>
      </w:pPr>
      <w:r w:rsidRPr="001E3F57">
        <w:rPr>
          <w:rFonts w:ascii="Times New Roman" w:hAnsi="Times New Roman" w:cs="Times New Roman"/>
          <w:color w:val="000000" w:themeColor="text1"/>
          <w:sz w:val="24"/>
          <w:szCs w:val="24"/>
          <w:lang w:val="vi-VN"/>
        </w:rPr>
        <w:t>Tính ưu nhược điểm của mỗi phương pháp thể hiện rõ khi tiến hành giảng dạy trên lớp, thể hiện ở mức độ hứng thú và tâm lý tiếp nhận của người học. Thông qua bài tập về nhà, kết hợp khả năng thuyết trình, kỹ năng làm việc nhóm, năng lực sáng tạo của người học để giáo viên điều chỉnh mức độ dễ-khó của từng phương pháp cho phù hợp với từng đối tượng người học.</w:t>
      </w:r>
    </w:p>
    <w:p w14:paraId="10436568" w14:textId="77777777" w:rsidR="000837CB" w:rsidRPr="001E3F57" w:rsidRDefault="000837CB" w:rsidP="006827A6">
      <w:pPr>
        <w:spacing w:before="120" w:after="60"/>
        <w:jc w:val="both"/>
        <w:rPr>
          <w:rFonts w:ascii="Times New Roman" w:hAnsi="Times New Roman" w:cs="Times New Roman"/>
          <w:b/>
          <w:color w:val="000000" w:themeColor="text1"/>
          <w:sz w:val="24"/>
          <w:szCs w:val="24"/>
          <w:lang w:val="vi-VN"/>
        </w:rPr>
      </w:pPr>
      <w:r w:rsidRPr="001E3F57">
        <w:rPr>
          <w:rFonts w:ascii="Times New Roman" w:hAnsi="Times New Roman" w:cs="Times New Roman"/>
          <w:b/>
          <w:color w:val="000000" w:themeColor="text1"/>
          <w:sz w:val="24"/>
          <w:szCs w:val="24"/>
          <w:lang w:val="vi-VN"/>
        </w:rPr>
        <w:t>6. Kết luận</w:t>
      </w:r>
    </w:p>
    <w:p w14:paraId="0496026E" w14:textId="77777777" w:rsidR="009821AF" w:rsidRPr="001E3F57" w:rsidRDefault="009821AF" w:rsidP="006827A6">
      <w:pPr>
        <w:spacing w:before="120" w:after="60"/>
        <w:jc w:val="both"/>
        <w:rPr>
          <w:rFonts w:ascii="Times New Roman" w:hAnsi="Times New Roman" w:cs="Times New Roman"/>
          <w:color w:val="000000" w:themeColor="text1"/>
          <w:sz w:val="24"/>
          <w:szCs w:val="24"/>
          <w:lang w:val="vi-VN"/>
        </w:rPr>
      </w:pPr>
      <w:r w:rsidRPr="001E3F57">
        <w:rPr>
          <w:rFonts w:ascii="Times New Roman" w:hAnsi="Times New Roman" w:cs="Times New Roman"/>
          <w:color w:val="000000" w:themeColor="text1"/>
          <w:sz w:val="24"/>
          <w:szCs w:val="24"/>
          <w:lang w:val="vi-VN"/>
        </w:rPr>
        <w:tab/>
        <w:t>Khi ứng dụng từ Hán Việt vào việc mở rộng vốn từ vựng Hán ngữ cho người học, tuy mức độ tiếp nhận ở mỗi phương pháp khác nhau ở các trình độ khác nhau (từ sơ cấp lên trung cấp), nhưng hiệu quả thực tế mà nó mang lại là điều không thể phủ nhận. Có thể thấy, nếu giáo viên biết cách truyền đạt cho người học kỹ năng và phương pháp hợp lý</w:t>
      </w:r>
      <w:r w:rsidR="00A24F3F" w:rsidRPr="001E3F57">
        <w:rPr>
          <w:rFonts w:ascii="Times New Roman" w:hAnsi="Times New Roman" w:cs="Times New Roman"/>
          <w:color w:val="000000" w:themeColor="text1"/>
          <w:sz w:val="24"/>
          <w:szCs w:val="24"/>
          <w:lang w:val="vi-VN"/>
        </w:rPr>
        <w:t xml:space="preserve">, </w:t>
      </w:r>
      <w:r w:rsidRPr="001E3F57">
        <w:rPr>
          <w:rFonts w:ascii="Times New Roman" w:hAnsi="Times New Roman" w:cs="Times New Roman"/>
          <w:color w:val="000000" w:themeColor="text1"/>
          <w:sz w:val="24"/>
          <w:szCs w:val="24"/>
          <w:lang w:val="vi-VN"/>
        </w:rPr>
        <w:t>người học có thể vận dụng linh hoạt vào từng hoàn cảnh khác nhau để hiểu s</w:t>
      </w:r>
      <w:r w:rsidR="00A24F3F" w:rsidRPr="001E3F57">
        <w:rPr>
          <w:rFonts w:ascii="Times New Roman" w:hAnsi="Times New Roman" w:cs="Times New Roman"/>
          <w:color w:val="000000" w:themeColor="text1"/>
          <w:sz w:val="24"/>
          <w:szCs w:val="24"/>
          <w:lang w:val="vi-VN"/>
        </w:rPr>
        <w:t>âu nhớ</w:t>
      </w:r>
      <w:r w:rsidRPr="001E3F57">
        <w:rPr>
          <w:rFonts w:ascii="Times New Roman" w:hAnsi="Times New Roman" w:cs="Times New Roman"/>
          <w:color w:val="000000" w:themeColor="text1"/>
          <w:sz w:val="24"/>
          <w:szCs w:val="24"/>
          <w:lang w:val="vi-VN"/>
        </w:rPr>
        <w:t xml:space="preserve"> kỹ ngữ nghĩa từ vựng,</w:t>
      </w:r>
      <w:r w:rsidR="00A24F3F" w:rsidRPr="001E3F57">
        <w:rPr>
          <w:rFonts w:ascii="Times New Roman" w:hAnsi="Times New Roman" w:cs="Times New Roman"/>
          <w:color w:val="000000" w:themeColor="text1"/>
          <w:sz w:val="24"/>
          <w:szCs w:val="24"/>
          <w:lang w:val="vi-VN"/>
        </w:rPr>
        <w:t xml:space="preserve"> trên cơ sở đó tạo lập được ý thức tự giác, chủ động và sáng tạo trong việc mở rộng vốn từ vựng Hán ngữ của mình. </w:t>
      </w:r>
    </w:p>
    <w:p w14:paraId="09E7D98E" w14:textId="77777777" w:rsidR="00A24F3F" w:rsidRPr="001E3F57" w:rsidRDefault="00A24F3F" w:rsidP="006827A6">
      <w:pPr>
        <w:spacing w:before="120" w:after="60"/>
        <w:jc w:val="both"/>
        <w:rPr>
          <w:rFonts w:ascii="Times New Roman" w:hAnsi="Times New Roman" w:cs="Times New Roman"/>
          <w:color w:val="000000" w:themeColor="text1"/>
          <w:sz w:val="24"/>
          <w:szCs w:val="24"/>
          <w:lang w:val="vi-VN"/>
        </w:rPr>
      </w:pPr>
      <w:r w:rsidRPr="001E3F57">
        <w:rPr>
          <w:rFonts w:ascii="Times New Roman" w:hAnsi="Times New Roman" w:cs="Times New Roman"/>
          <w:color w:val="000000" w:themeColor="text1"/>
          <w:sz w:val="24"/>
          <w:szCs w:val="24"/>
          <w:lang w:val="vi-VN"/>
        </w:rPr>
        <w:tab/>
        <w:t xml:space="preserve">Bài viết này chỉ mới dừng lại ở 5 phương pháp ứng dụng từ Hán Việt mà bản thân từng ứng dụng nhiều lần ở trên lớp và thấy hiệu quả cao, tạo hứng thú cho người học. Với những phương pháp khác mà sinh viên đề xuất, tính khả thi cũng khá cao, trong đó phương pháp viết ứng dụng/phần mềm xem ra khó triển khai, nhưng với trình độ công nghệ thông tin của sinh viên ngày càng được nâng cao trong thời đại cách mạng công nghiệp 4.0, chúng tôi tin tưởng rằng điều này sẽ sớm thành hiện thực, mang lại hiệu quả dạy học và kinh tế cho người xây dựng và sử dụng. Có thể còn có những phương pháp vận dụng từ Hán Việt khác hay hơn nữa trong việc mở rộng vốn từ vựng Hán ngữ cho sinh viên, hy vọng sẽ tiếp tục được nghiên cứu và triển khai trong thời gian tới. </w:t>
      </w:r>
    </w:p>
    <w:p w14:paraId="1E91DAC7" w14:textId="77777777" w:rsidR="00856A6E" w:rsidRPr="001E3F57" w:rsidRDefault="00856A6E" w:rsidP="006827A6">
      <w:pPr>
        <w:spacing w:before="120" w:after="60"/>
        <w:rPr>
          <w:rFonts w:ascii="Times New Roman" w:hAnsi="Times New Roman" w:cs="Times New Roman"/>
          <w:b/>
          <w:color w:val="000000" w:themeColor="text1"/>
          <w:sz w:val="24"/>
          <w:szCs w:val="24"/>
          <w:lang w:val="vi-VN"/>
        </w:rPr>
      </w:pPr>
      <w:r w:rsidRPr="001E3F57">
        <w:rPr>
          <w:rFonts w:ascii="Times New Roman" w:hAnsi="Times New Roman" w:cs="Times New Roman"/>
          <w:b/>
          <w:color w:val="000000" w:themeColor="text1"/>
          <w:sz w:val="24"/>
          <w:szCs w:val="24"/>
          <w:lang w:val="vi-VN"/>
        </w:rPr>
        <w:br w:type="page"/>
      </w:r>
    </w:p>
    <w:p w14:paraId="5C82D4FD" w14:textId="77777777" w:rsidR="00E75C69" w:rsidRPr="001E3F57" w:rsidRDefault="00E75C69" w:rsidP="006827A6">
      <w:pPr>
        <w:spacing w:before="120" w:after="60"/>
        <w:jc w:val="center"/>
        <w:rPr>
          <w:rFonts w:ascii="Times New Roman" w:hAnsi="Times New Roman" w:cs="Times New Roman"/>
          <w:b/>
          <w:color w:val="000000" w:themeColor="text1"/>
          <w:sz w:val="24"/>
          <w:szCs w:val="24"/>
          <w:lang w:val="vi-VN"/>
        </w:rPr>
      </w:pPr>
      <w:r w:rsidRPr="001E3F57">
        <w:rPr>
          <w:rFonts w:ascii="Times New Roman" w:hAnsi="Times New Roman" w:cs="Times New Roman"/>
          <w:b/>
          <w:color w:val="000000" w:themeColor="text1"/>
          <w:sz w:val="24"/>
          <w:szCs w:val="24"/>
          <w:lang w:val="vi-VN"/>
        </w:rPr>
        <w:lastRenderedPageBreak/>
        <w:t>Tài liệu tham khảo</w:t>
      </w:r>
    </w:p>
    <w:p w14:paraId="378DA6A7" w14:textId="77777777" w:rsidR="00994D41" w:rsidRPr="001E3F57" w:rsidRDefault="00994D41" w:rsidP="006827A6">
      <w:pPr>
        <w:spacing w:before="120" w:after="60"/>
        <w:jc w:val="both"/>
        <w:rPr>
          <w:rFonts w:ascii="Times New Roman" w:hAnsi="Times New Roman" w:cs="Times New Roman"/>
          <w:color w:val="000000" w:themeColor="text1"/>
          <w:sz w:val="24"/>
          <w:szCs w:val="24"/>
          <w:lang w:val="vi-VN"/>
        </w:rPr>
      </w:pPr>
      <w:r w:rsidRPr="001E3F57">
        <w:rPr>
          <w:rFonts w:ascii="Times New Roman" w:hAnsi="Times New Roman" w:cs="Times New Roman"/>
          <w:sz w:val="24"/>
          <w:szCs w:val="24"/>
          <w:lang w:val="vi-VN"/>
        </w:rPr>
        <w:t xml:space="preserve">Hoàng Văn Hành (1997). </w:t>
      </w:r>
      <w:r w:rsidRPr="001E3F57">
        <w:rPr>
          <w:rFonts w:ascii="Times New Roman" w:hAnsi="Times New Roman" w:cs="Times New Roman"/>
          <w:i/>
          <w:sz w:val="24"/>
          <w:szCs w:val="24"/>
          <w:lang w:val="vi-VN"/>
        </w:rPr>
        <w:t>Từ điển yếu tố Hán Việt thông dụng</w:t>
      </w:r>
      <w:r w:rsidRPr="001E3F57">
        <w:rPr>
          <w:rFonts w:ascii="Times New Roman" w:hAnsi="Times New Roman" w:cs="Times New Roman"/>
          <w:sz w:val="24"/>
          <w:szCs w:val="24"/>
          <w:lang w:val="vi-VN"/>
        </w:rPr>
        <w:t xml:space="preserve">. Hà Nội: Nhà xuất bản Khoa học Xã hội. </w:t>
      </w:r>
    </w:p>
    <w:p w14:paraId="503F2810" w14:textId="77777777" w:rsidR="00994D41" w:rsidRPr="001E3F57" w:rsidRDefault="00994D41" w:rsidP="006827A6">
      <w:pPr>
        <w:spacing w:before="120" w:after="60"/>
        <w:jc w:val="both"/>
        <w:rPr>
          <w:rFonts w:ascii="Times New Roman" w:hAnsi="Times New Roman" w:cs="Times New Roman"/>
          <w:sz w:val="24"/>
          <w:szCs w:val="24"/>
          <w:lang w:val="vi-VN"/>
        </w:rPr>
      </w:pPr>
      <w:r w:rsidRPr="001E3F57">
        <w:rPr>
          <w:rFonts w:ascii="Times New Roman" w:hAnsi="Times New Roman" w:cs="Times New Roman"/>
          <w:sz w:val="24"/>
          <w:szCs w:val="24"/>
          <w:lang w:val="vi-VN"/>
        </w:rPr>
        <w:t>Lê Đình Khẩn</w:t>
      </w:r>
      <w:r w:rsidRPr="00B6398C">
        <w:rPr>
          <w:rFonts w:ascii="Times New Roman" w:hAnsi="Times New Roman" w:cs="Times New Roman"/>
          <w:sz w:val="24"/>
          <w:szCs w:val="24"/>
          <w:lang w:val="vi-VN"/>
        </w:rPr>
        <w:t xml:space="preserve"> </w:t>
      </w:r>
      <w:r w:rsidRPr="001E3F57">
        <w:rPr>
          <w:rFonts w:ascii="Times New Roman" w:hAnsi="Times New Roman" w:cs="Times New Roman"/>
          <w:sz w:val="24"/>
          <w:szCs w:val="24"/>
          <w:lang w:val="vi-VN"/>
        </w:rPr>
        <w:t xml:space="preserve">(2002). </w:t>
      </w:r>
      <w:r w:rsidRPr="001E3F57">
        <w:rPr>
          <w:rFonts w:ascii="Times New Roman" w:hAnsi="Times New Roman" w:cs="Times New Roman"/>
          <w:i/>
          <w:sz w:val="24"/>
          <w:szCs w:val="24"/>
          <w:lang w:val="vi-VN"/>
        </w:rPr>
        <w:t>Từ vựng gốc Hán trong tiếng Việt</w:t>
      </w:r>
      <w:r w:rsidRPr="001E3F57">
        <w:rPr>
          <w:rFonts w:ascii="Times New Roman" w:hAnsi="Times New Roman" w:cs="Times New Roman"/>
          <w:sz w:val="24"/>
          <w:szCs w:val="24"/>
          <w:lang w:val="vi-VN"/>
        </w:rPr>
        <w:t>. Thành phố Hồ Chí Minh: Nhà xuất bản Đại học Quốc gia Thành phố Hồ Chí Minh.</w:t>
      </w:r>
    </w:p>
    <w:p w14:paraId="21F0CE06" w14:textId="77777777" w:rsidR="00994D41" w:rsidRPr="00BE61B7" w:rsidRDefault="00994D41" w:rsidP="006827A6">
      <w:pPr>
        <w:pStyle w:val="Default"/>
        <w:spacing w:before="120" w:after="60" w:line="276" w:lineRule="auto"/>
        <w:jc w:val="both"/>
        <w:rPr>
          <w:lang w:val="vi-VN"/>
        </w:rPr>
      </w:pPr>
      <w:r w:rsidRPr="001E3F57">
        <w:rPr>
          <w:lang w:val="vi-VN"/>
        </w:rPr>
        <w:t xml:space="preserve">Nguyễn Ngọc San (2003). </w:t>
      </w:r>
      <w:r w:rsidRPr="001E3F57">
        <w:rPr>
          <w:i/>
          <w:iCs/>
          <w:lang w:val="vi-VN"/>
        </w:rPr>
        <w:t xml:space="preserve">Tìm hiểu tiếng Việt lịch sử. </w:t>
      </w:r>
      <w:r w:rsidRPr="001E3F57">
        <w:rPr>
          <w:lang w:val="vi-VN"/>
        </w:rPr>
        <w:t xml:space="preserve">Hà Nội: Nhà xuất bản Đại học Sư phạm Hà Nội. </w:t>
      </w:r>
    </w:p>
    <w:p w14:paraId="2E1C7859" w14:textId="77777777" w:rsidR="00994D41" w:rsidRPr="00BE61B7" w:rsidRDefault="00994D41" w:rsidP="006827A6">
      <w:pPr>
        <w:pStyle w:val="Default"/>
        <w:spacing w:before="120" w:after="60" w:line="276" w:lineRule="auto"/>
        <w:jc w:val="both"/>
        <w:rPr>
          <w:lang w:val="vi-VN"/>
        </w:rPr>
      </w:pPr>
      <w:r w:rsidRPr="00BE61B7">
        <w:rPr>
          <w:lang w:val="vi-VN"/>
        </w:rPr>
        <w:t xml:space="preserve">Nguyễn Tài Cẩn (2002). </w:t>
      </w:r>
      <w:r w:rsidRPr="00BE61B7">
        <w:rPr>
          <w:i/>
          <w:lang w:val="vi-VN"/>
        </w:rPr>
        <w:t>Nguồn gốc và quá trình hình thành cách đọc Hán Việt</w:t>
      </w:r>
      <w:r w:rsidRPr="00BE61B7">
        <w:rPr>
          <w:lang w:val="vi-VN"/>
        </w:rPr>
        <w:t>. Hà Nội</w:t>
      </w:r>
      <w:r w:rsidRPr="00BE61B7">
        <w:rPr>
          <w:lang w:val="vi-VN"/>
        </w:rPr>
        <w:t>: Nhà xuất bản Đại học Quốc gia Hà Nộ</w:t>
      </w:r>
      <w:r>
        <w:rPr>
          <w:lang w:val="vi-VN"/>
        </w:rPr>
        <w:t>i</w:t>
      </w:r>
      <w:r w:rsidRPr="00BE61B7">
        <w:rPr>
          <w:lang w:val="vi-VN"/>
        </w:rPr>
        <w:t>.</w:t>
      </w:r>
    </w:p>
    <w:p w14:paraId="1541C2B4" w14:textId="77777777" w:rsidR="00994D41" w:rsidRPr="001E3F57" w:rsidRDefault="00994D41" w:rsidP="006827A6">
      <w:pPr>
        <w:pStyle w:val="Default"/>
        <w:spacing w:before="120" w:after="60" w:line="276" w:lineRule="auto"/>
        <w:jc w:val="both"/>
        <w:rPr>
          <w:lang w:val="vi-VN"/>
        </w:rPr>
      </w:pPr>
      <w:r w:rsidRPr="001E3F57">
        <w:rPr>
          <w:lang w:val="vi-VN"/>
        </w:rPr>
        <w:t xml:space="preserve">Nguyễn Thiện Giáp (1996). </w:t>
      </w:r>
      <w:r w:rsidRPr="001E3F57">
        <w:rPr>
          <w:i/>
          <w:iCs/>
          <w:lang w:val="vi-VN"/>
        </w:rPr>
        <w:t xml:space="preserve">Từ và nhận diện từ. </w:t>
      </w:r>
      <w:r w:rsidRPr="001E3F57">
        <w:rPr>
          <w:iCs/>
          <w:lang w:val="vi-VN"/>
        </w:rPr>
        <w:t xml:space="preserve">Hà Nội: </w:t>
      </w:r>
      <w:r w:rsidRPr="001E3F57">
        <w:rPr>
          <w:lang w:val="vi-VN"/>
        </w:rPr>
        <w:t xml:space="preserve">Nhà xuất bản Giáo dục. </w:t>
      </w:r>
    </w:p>
    <w:p w14:paraId="16D73B1A" w14:textId="77777777" w:rsidR="00994D41" w:rsidRPr="00BE61B7" w:rsidRDefault="00994D41" w:rsidP="005D6D53">
      <w:pPr>
        <w:pStyle w:val="Default"/>
        <w:spacing w:before="120" w:after="60" w:line="276" w:lineRule="auto"/>
        <w:jc w:val="both"/>
        <w:rPr>
          <w:lang w:val="vi-VN"/>
        </w:rPr>
      </w:pPr>
      <w:r w:rsidRPr="00BE61B7">
        <w:rPr>
          <w:lang w:val="vi-VN"/>
        </w:rPr>
        <w:t>Nguyễn Văn Khang (2014). Nghiên cứu đối chiếu Hán-Việt</w:t>
      </w:r>
      <w:r w:rsidRPr="00BE61B7">
        <w:rPr>
          <w:lang w:val="vi-VN"/>
        </w:rPr>
        <w:t> </w:t>
      </w:r>
      <w:r>
        <w:rPr>
          <w:lang w:val="vi-VN"/>
        </w:rPr>
        <w:t>(</w:t>
      </w:r>
      <w:r w:rsidRPr="00BE61B7">
        <w:rPr>
          <w:lang w:val="vi-VN"/>
        </w:rPr>
        <w:t xml:space="preserve">đồng chủ biên). </w:t>
      </w:r>
      <w:r w:rsidRPr="00BE61B7">
        <w:rPr>
          <w:lang w:val="vi-VN"/>
        </w:rPr>
        <w:t>Hà Nội: Nhà xuất bản Đại học Quốc gia Hà Nộ</w:t>
      </w:r>
      <w:r>
        <w:rPr>
          <w:lang w:val="vi-VN"/>
        </w:rPr>
        <w:t>i</w:t>
      </w:r>
      <w:r w:rsidRPr="00BE61B7">
        <w:rPr>
          <w:lang w:val="vi-VN"/>
        </w:rPr>
        <w:t>.</w:t>
      </w:r>
    </w:p>
    <w:p w14:paraId="3D6C7A60" w14:textId="21346586" w:rsidR="005049D1" w:rsidRPr="001E3F57" w:rsidRDefault="00B6398C" w:rsidP="006827A6">
      <w:pPr>
        <w:spacing w:before="120" w:after="60"/>
        <w:jc w:val="both"/>
        <w:rPr>
          <w:rFonts w:ascii="Times New Roman" w:eastAsia="SimSun" w:hAnsi="Times New Roman" w:cs="Times New Roman"/>
          <w:color w:val="000000" w:themeColor="text1"/>
          <w:sz w:val="24"/>
          <w:szCs w:val="24"/>
          <w:lang w:val="vi-VN"/>
        </w:rPr>
      </w:pPr>
      <w:r>
        <w:rPr>
          <w:rFonts w:ascii="Times New Roman" w:eastAsia="SimSun" w:hAnsi="Times New Roman" w:cs="Times New Roman"/>
          <w:color w:val="000000" w:themeColor="text1"/>
          <w:sz w:val="24"/>
          <w:szCs w:val="24"/>
          <w:lang w:val="vi-VN"/>
        </w:rPr>
        <w:t>崔永华</w:t>
      </w:r>
      <w:r>
        <w:rPr>
          <w:rFonts w:ascii="Times New Roman" w:eastAsia="SimSun" w:hAnsi="Times New Roman" w:cs="Times New Roman"/>
          <w:color w:val="000000" w:themeColor="text1"/>
          <w:sz w:val="24"/>
          <w:szCs w:val="24"/>
        </w:rPr>
        <w:t xml:space="preserve"> </w:t>
      </w:r>
      <w:r w:rsidR="00250674" w:rsidRPr="001E3F57">
        <w:rPr>
          <w:rFonts w:ascii="Times New Roman" w:eastAsia="SimSun" w:hAnsi="Times New Roman" w:cs="Times New Roman"/>
          <w:color w:val="000000" w:themeColor="text1"/>
          <w:sz w:val="24"/>
          <w:szCs w:val="24"/>
        </w:rPr>
        <w:t xml:space="preserve">&amp; </w:t>
      </w:r>
      <w:r w:rsidR="005049D1" w:rsidRPr="001E3F57">
        <w:rPr>
          <w:rFonts w:ascii="Times New Roman" w:eastAsia="SimSun" w:hAnsi="Times New Roman" w:cs="Times New Roman"/>
          <w:color w:val="000000" w:themeColor="text1"/>
          <w:sz w:val="24"/>
          <w:szCs w:val="24"/>
          <w:lang w:val="vi-VN"/>
        </w:rPr>
        <w:t>杨寄洲</w:t>
      </w:r>
      <w:r w:rsidR="005049D1" w:rsidRPr="001E3F57">
        <w:rPr>
          <w:rFonts w:ascii="Times New Roman" w:eastAsia="SimSun" w:hAnsi="Times New Roman" w:cs="Times New Roman"/>
          <w:color w:val="000000" w:themeColor="text1"/>
          <w:sz w:val="24"/>
          <w:szCs w:val="24"/>
          <w:lang w:val="vi-VN"/>
        </w:rPr>
        <w:t xml:space="preserve"> (2004).</w:t>
      </w:r>
      <w:r w:rsidR="008B77AF" w:rsidRPr="001E3F57">
        <w:rPr>
          <w:rFonts w:ascii="Times New Roman" w:eastAsia="SimSun" w:hAnsi="Times New Roman" w:cs="Times New Roman"/>
          <w:color w:val="000000" w:themeColor="text1"/>
          <w:sz w:val="24"/>
          <w:szCs w:val="24"/>
        </w:rPr>
        <w:t xml:space="preserve"> </w:t>
      </w:r>
      <w:r w:rsidR="005049D1" w:rsidRPr="001E3F57">
        <w:rPr>
          <w:rFonts w:ascii="Times New Roman" w:eastAsia="SimSun" w:hAnsi="Times New Roman" w:cs="Times New Roman"/>
          <w:i/>
          <w:color w:val="000000" w:themeColor="text1"/>
          <w:sz w:val="24"/>
          <w:szCs w:val="24"/>
          <w:lang w:val="vi-VN"/>
        </w:rPr>
        <w:t>汉语课堂教学技巧</w:t>
      </w:r>
      <w:r w:rsidR="008049B5" w:rsidRPr="001E3F57">
        <w:rPr>
          <w:rFonts w:ascii="Times New Roman" w:eastAsia="SimSun" w:hAnsi="Times New Roman" w:cs="Times New Roman"/>
          <w:color w:val="000000" w:themeColor="text1"/>
          <w:sz w:val="24"/>
          <w:szCs w:val="24"/>
          <w:lang w:val="vi-VN"/>
        </w:rPr>
        <w:t>.</w:t>
      </w:r>
      <w:r w:rsidR="005049D1" w:rsidRPr="001E3F57">
        <w:rPr>
          <w:rFonts w:ascii="Times New Roman" w:eastAsia="SimSun" w:hAnsi="Times New Roman" w:cs="Times New Roman"/>
          <w:color w:val="000000" w:themeColor="text1"/>
          <w:sz w:val="24"/>
          <w:szCs w:val="24"/>
          <w:lang w:val="vi-VN"/>
        </w:rPr>
        <w:t>北京</w:t>
      </w:r>
      <w:r w:rsidR="008049B5" w:rsidRPr="001E3F57">
        <w:rPr>
          <w:rFonts w:ascii="Times New Roman" w:eastAsia="SimSun" w:hAnsi="Times New Roman" w:cs="Times New Roman"/>
          <w:color w:val="000000" w:themeColor="text1"/>
          <w:sz w:val="24"/>
          <w:szCs w:val="24"/>
        </w:rPr>
        <w:t xml:space="preserve">: </w:t>
      </w:r>
      <w:r w:rsidR="005049D1" w:rsidRPr="001E3F57">
        <w:rPr>
          <w:rFonts w:ascii="Times New Roman" w:eastAsia="SimSun" w:hAnsi="Times New Roman" w:cs="Times New Roman"/>
          <w:color w:val="000000" w:themeColor="text1"/>
          <w:sz w:val="24"/>
          <w:szCs w:val="24"/>
          <w:lang w:val="vi-VN"/>
        </w:rPr>
        <w:t>北京语言大学出版社</w:t>
      </w:r>
      <w:r w:rsidR="005049D1" w:rsidRPr="001E3F57">
        <w:rPr>
          <w:rFonts w:ascii="Times New Roman" w:eastAsia="SimSun" w:hAnsi="Times New Roman" w:cs="Times New Roman"/>
          <w:color w:val="000000" w:themeColor="text1"/>
          <w:sz w:val="24"/>
          <w:szCs w:val="24"/>
          <w:lang w:val="vi-VN"/>
        </w:rPr>
        <w:t>.</w:t>
      </w:r>
    </w:p>
    <w:p w14:paraId="059F85E0" w14:textId="77777777" w:rsidR="005049D1" w:rsidRPr="001E3F57" w:rsidRDefault="005049D1" w:rsidP="006827A6">
      <w:pPr>
        <w:spacing w:before="120" w:after="60"/>
        <w:jc w:val="both"/>
        <w:rPr>
          <w:rFonts w:ascii="Times New Roman" w:eastAsia="SimSun" w:hAnsi="Times New Roman" w:cs="Times New Roman"/>
          <w:color w:val="000000" w:themeColor="text1"/>
          <w:sz w:val="24"/>
          <w:szCs w:val="24"/>
          <w:lang w:val="vi-VN"/>
        </w:rPr>
      </w:pPr>
      <w:r w:rsidRPr="001E3F57">
        <w:rPr>
          <w:rFonts w:ascii="Times New Roman" w:eastAsia="SimSun" w:hAnsi="Times New Roman" w:cs="Times New Roman"/>
          <w:color w:val="000000" w:themeColor="text1"/>
          <w:sz w:val="24"/>
          <w:szCs w:val="24"/>
          <w:lang w:val="vi-VN"/>
        </w:rPr>
        <w:t>陶氏茸</w:t>
      </w:r>
      <w:r w:rsidRPr="001E3F57">
        <w:rPr>
          <w:rFonts w:ascii="Times New Roman" w:eastAsia="SimSun" w:hAnsi="Times New Roman" w:cs="Times New Roman"/>
          <w:color w:val="000000" w:themeColor="text1"/>
          <w:sz w:val="24"/>
          <w:szCs w:val="24"/>
          <w:lang w:val="vi-VN"/>
        </w:rPr>
        <w:t xml:space="preserve"> </w:t>
      </w:r>
      <w:r w:rsidRPr="001E3F57">
        <w:rPr>
          <w:rFonts w:ascii="Times New Roman" w:hAnsi="Times New Roman" w:cs="Times New Roman"/>
          <w:color w:val="000000"/>
          <w:sz w:val="24"/>
          <w:szCs w:val="24"/>
          <w:lang w:val="vi-VN"/>
        </w:rPr>
        <w:t>(2011).</w:t>
      </w:r>
      <w:r w:rsidR="008B77AF" w:rsidRPr="001E3F57">
        <w:rPr>
          <w:rFonts w:ascii="Times New Roman" w:hAnsi="Times New Roman" w:cs="Times New Roman"/>
          <w:color w:val="000000"/>
          <w:sz w:val="24"/>
          <w:szCs w:val="24"/>
        </w:rPr>
        <w:t xml:space="preserve"> </w:t>
      </w:r>
      <w:r w:rsidRPr="001E3F57">
        <w:rPr>
          <w:rFonts w:ascii="Times New Roman" w:eastAsia="SimSun" w:hAnsi="Times New Roman" w:cs="Times New Roman"/>
          <w:i/>
          <w:color w:val="000000" w:themeColor="text1"/>
          <w:sz w:val="24"/>
          <w:szCs w:val="24"/>
          <w:lang w:val="vi-VN"/>
        </w:rPr>
        <w:t>浅谈汉越词对越南汉语词汇教学之影响</w:t>
      </w:r>
      <w:r w:rsidRPr="001E3F57">
        <w:rPr>
          <w:rFonts w:ascii="Times New Roman" w:eastAsia="SimSun" w:hAnsi="Times New Roman" w:cs="Times New Roman"/>
          <w:color w:val="000000" w:themeColor="text1"/>
          <w:sz w:val="24"/>
          <w:szCs w:val="24"/>
          <w:lang w:val="vi-VN"/>
        </w:rPr>
        <w:t>.</w:t>
      </w:r>
      <w:r w:rsidRPr="001E3F57">
        <w:rPr>
          <w:rFonts w:ascii="Times New Roman" w:eastAsia="SimSun" w:hAnsi="Times New Roman" w:cs="Times New Roman"/>
          <w:color w:val="000000" w:themeColor="text1"/>
          <w:sz w:val="24"/>
          <w:szCs w:val="24"/>
          <w:lang w:val="vi-VN"/>
        </w:rPr>
        <w:t>苏州大学</w:t>
      </w:r>
      <w:r w:rsidRPr="001E3F57">
        <w:rPr>
          <w:rFonts w:ascii="Times New Roman" w:eastAsia="SimSun" w:hAnsi="Times New Roman" w:cs="Times New Roman"/>
          <w:color w:val="000000" w:themeColor="text1"/>
          <w:sz w:val="24"/>
          <w:szCs w:val="24"/>
          <w:lang w:val="vi-VN"/>
        </w:rPr>
        <w:t xml:space="preserve">: </w:t>
      </w:r>
      <w:r w:rsidRPr="001E3F57">
        <w:rPr>
          <w:rFonts w:ascii="Times New Roman" w:eastAsia="SimSun" w:hAnsi="Times New Roman" w:cs="Times New Roman"/>
          <w:color w:val="000000" w:themeColor="text1"/>
          <w:sz w:val="24"/>
          <w:szCs w:val="24"/>
          <w:lang w:val="vi-VN"/>
        </w:rPr>
        <w:t>硕士论文</w:t>
      </w:r>
      <w:r w:rsidRPr="001E3F57">
        <w:rPr>
          <w:rFonts w:ascii="Times New Roman" w:eastAsia="SimSun" w:hAnsi="Times New Roman" w:cs="Times New Roman"/>
          <w:color w:val="000000" w:themeColor="text1"/>
          <w:sz w:val="24"/>
          <w:szCs w:val="24"/>
          <w:lang w:val="vi-VN"/>
        </w:rPr>
        <w:t>.</w:t>
      </w:r>
    </w:p>
    <w:p w14:paraId="53DFA369" w14:textId="77777777" w:rsidR="00CF14B2" w:rsidRPr="001E3F57" w:rsidRDefault="005049D1" w:rsidP="006827A6">
      <w:pPr>
        <w:spacing w:before="120" w:after="60"/>
        <w:jc w:val="both"/>
        <w:rPr>
          <w:rFonts w:ascii="Times New Roman" w:eastAsia="SimSun" w:hAnsi="Times New Roman" w:cs="Times New Roman"/>
          <w:color w:val="000000" w:themeColor="text1"/>
          <w:sz w:val="24"/>
          <w:szCs w:val="24"/>
          <w:lang w:val="vi-VN"/>
        </w:rPr>
      </w:pPr>
      <w:r w:rsidRPr="001E3F57">
        <w:rPr>
          <w:rFonts w:ascii="Times New Roman" w:eastAsia="SimSun" w:hAnsi="Times New Roman" w:cs="Times New Roman"/>
          <w:color w:val="000000" w:themeColor="text1"/>
          <w:sz w:val="24"/>
          <w:szCs w:val="24"/>
          <w:lang w:val="vi-VN"/>
        </w:rPr>
        <w:t>张奇心</w:t>
      </w:r>
      <w:r w:rsidRPr="001E3F57">
        <w:rPr>
          <w:rFonts w:ascii="Times New Roman" w:eastAsia="SimSun" w:hAnsi="Times New Roman" w:cs="Times New Roman"/>
          <w:color w:val="000000" w:themeColor="text1"/>
          <w:sz w:val="24"/>
          <w:szCs w:val="24"/>
          <w:lang w:val="vi-VN"/>
        </w:rPr>
        <w:t xml:space="preserve"> </w:t>
      </w:r>
      <w:r w:rsidRPr="001E3F57">
        <w:rPr>
          <w:rFonts w:ascii="Times New Roman" w:hAnsi="Times New Roman" w:cs="Times New Roman"/>
          <w:color w:val="000000"/>
          <w:sz w:val="24"/>
          <w:szCs w:val="24"/>
          <w:lang w:val="vi-VN"/>
        </w:rPr>
        <w:t>(2018).</w:t>
      </w:r>
      <w:r w:rsidR="008B77AF" w:rsidRPr="001E3F57">
        <w:rPr>
          <w:rFonts w:ascii="Times New Roman" w:hAnsi="Times New Roman" w:cs="Times New Roman"/>
          <w:color w:val="000000"/>
          <w:sz w:val="24"/>
          <w:szCs w:val="24"/>
        </w:rPr>
        <w:t xml:space="preserve"> </w:t>
      </w:r>
      <w:r w:rsidRPr="001E3F57">
        <w:rPr>
          <w:rFonts w:ascii="Times New Roman" w:eastAsia="SimSun" w:hAnsi="Times New Roman" w:cs="Times New Roman"/>
          <w:i/>
          <w:color w:val="000000" w:themeColor="text1"/>
          <w:sz w:val="24"/>
          <w:szCs w:val="24"/>
          <w:lang w:val="vi-VN"/>
        </w:rPr>
        <w:t>越南汉越词及其教学应用研究</w:t>
      </w:r>
      <w:r w:rsidR="008049B5" w:rsidRPr="001E3F57">
        <w:rPr>
          <w:rFonts w:ascii="Times New Roman" w:eastAsia="SimSun" w:hAnsi="Times New Roman" w:cs="Times New Roman"/>
          <w:color w:val="000000" w:themeColor="text1"/>
          <w:sz w:val="24"/>
          <w:szCs w:val="24"/>
          <w:lang w:val="vi-VN"/>
        </w:rPr>
        <w:t>.</w:t>
      </w:r>
      <w:r w:rsidRPr="001E3F57">
        <w:rPr>
          <w:rFonts w:ascii="Times New Roman" w:eastAsia="SimSun" w:hAnsi="Times New Roman" w:cs="Times New Roman"/>
          <w:color w:val="000000" w:themeColor="text1"/>
          <w:sz w:val="24"/>
          <w:szCs w:val="24"/>
          <w:lang w:val="vi-VN"/>
        </w:rPr>
        <w:t>天津大学</w:t>
      </w:r>
      <w:r w:rsidR="008049B5" w:rsidRPr="001E3F57">
        <w:rPr>
          <w:rFonts w:ascii="Times New Roman" w:eastAsia="SimSun" w:hAnsi="Times New Roman" w:cs="Times New Roman"/>
          <w:color w:val="000000" w:themeColor="text1"/>
          <w:sz w:val="24"/>
          <w:szCs w:val="24"/>
        </w:rPr>
        <w:t xml:space="preserve">: </w:t>
      </w:r>
      <w:r w:rsidRPr="001E3F57">
        <w:rPr>
          <w:rFonts w:ascii="Times New Roman" w:eastAsia="SimSun" w:hAnsi="Times New Roman" w:cs="Times New Roman"/>
          <w:color w:val="000000" w:themeColor="text1"/>
          <w:sz w:val="24"/>
          <w:szCs w:val="24"/>
          <w:lang w:val="vi-VN"/>
        </w:rPr>
        <w:t>硕士论文</w:t>
      </w:r>
      <w:r w:rsidRPr="001E3F57">
        <w:rPr>
          <w:rFonts w:ascii="Times New Roman" w:eastAsia="SimSun" w:hAnsi="Times New Roman" w:cs="Times New Roman"/>
          <w:color w:val="000000" w:themeColor="text1"/>
          <w:sz w:val="24"/>
          <w:szCs w:val="24"/>
          <w:lang w:val="vi-VN"/>
        </w:rPr>
        <w:t>.</w:t>
      </w:r>
    </w:p>
    <w:p w14:paraId="458CE676" w14:textId="77777777" w:rsidR="005049D1" w:rsidRPr="001E3F57" w:rsidRDefault="005049D1" w:rsidP="006827A6">
      <w:pPr>
        <w:spacing w:before="120" w:after="60"/>
        <w:jc w:val="both"/>
        <w:rPr>
          <w:rFonts w:ascii="Times New Roman" w:eastAsia="SimSun" w:hAnsi="Times New Roman" w:cs="Times New Roman"/>
          <w:color w:val="000000" w:themeColor="text1"/>
          <w:sz w:val="24"/>
          <w:szCs w:val="24"/>
          <w:lang w:val="vi-VN"/>
        </w:rPr>
      </w:pPr>
      <w:r w:rsidRPr="001E3F57">
        <w:rPr>
          <w:rFonts w:ascii="Times New Roman" w:eastAsia="SimSun" w:hAnsi="Times New Roman" w:cs="Times New Roman"/>
          <w:color w:val="000000" w:themeColor="text1"/>
          <w:sz w:val="24"/>
          <w:szCs w:val="24"/>
          <w:lang w:val="vi-VN"/>
        </w:rPr>
        <w:t>赵金铭</w:t>
      </w:r>
      <w:r w:rsidRPr="001E3F57">
        <w:rPr>
          <w:rFonts w:ascii="Times New Roman" w:hAnsi="Times New Roman" w:cs="Times New Roman"/>
          <w:color w:val="000000"/>
          <w:sz w:val="24"/>
          <w:szCs w:val="24"/>
          <w:lang w:val="vi-VN"/>
        </w:rPr>
        <w:t xml:space="preserve"> (2006).</w:t>
      </w:r>
      <w:r w:rsidR="008B77AF" w:rsidRPr="001E3F57">
        <w:rPr>
          <w:rFonts w:ascii="Times New Roman" w:hAnsi="Times New Roman" w:cs="Times New Roman"/>
          <w:color w:val="000000"/>
          <w:sz w:val="24"/>
          <w:szCs w:val="24"/>
        </w:rPr>
        <w:t xml:space="preserve"> </w:t>
      </w:r>
      <w:r w:rsidRPr="001E3F57">
        <w:rPr>
          <w:rFonts w:ascii="Times New Roman" w:eastAsia="SimSun" w:hAnsi="Times New Roman" w:cs="Times New Roman"/>
          <w:i/>
          <w:color w:val="000000" w:themeColor="text1"/>
          <w:sz w:val="24"/>
          <w:szCs w:val="24"/>
          <w:lang w:val="vi-VN"/>
        </w:rPr>
        <w:t>汉语可以这样教</w:t>
      </w:r>
      <w:r w:rsidR="00E324CE" w:rsidRPr="001E3F57">
        <w:rPr>
          <w:rFonts w:ascii="Times New Roman" w:eastAsia="SimSun" w:hAnsi="Times New Roman" w:cs="Times New Roman"/>
          <w:i/>
          <w:color w:val="000000" w:themeColor="text1"/>
          <w:sz w:val="24"/>
          <w:szCs w:val="24"/>
        </w:rPr>
        <w:t>-</w:t>
      </w:r>
      <w:r w:rsidRPr="001E3F57">
        <w:rPr>
          <w:rFonts w:ascii="Times New Roman" w:eastAsia="SimSun" w:hAnsi="Times New Roman" w:cs="Times New Roman"/>
          <w:i/>
          <w:color w:val="000000" w:themeColor="text1"/>
          <w:sz w:val="24"/>
          <w:szCs w:val="24"/>
          <w:lang w:val="vi-VN"/>
        </w:rPr>
        <w:t>语言技能篇</w:t>
      </w:r>
      <w:r w:rsidR="008049B5" w:rsidRPr="001E3F57">
        <w:rPr>
          <w:rFonts w:ascii="Times New Roman" w:eastAsia="SimSun" w:hAnsi="Times New Roman" w:cs="Times New Roman"/>
          <w:color w:val="000000" w:themeColor="text1"/>
          <w:sz w:val="24"/>
          <w:szCs w:val="24"/>
          <w:lang w:val="vi-VN"/>
        </w:rPr>
        <w:t>.</w:t>
      </w:r>
      <w:r w:rsidR="008049B5" w:rsidRPr="001E3F57">
        <w:rPr>
          <w:rFonts w:ascii="Times New Roman" w:eastAsia="SimSun" w:hAnsi="Times New Roman" w:cs="Times New Roman"/>
          <w:color w:val="000000" w:themeColor="text1"/>
          <w:sz w:val="24"/>
          <w:szCs w:val="24"/>
          <w:lang w:val="vi-VN"/>
        </w:rPr>
        <w:t>北京</w:t>
      </w:r>
      <w:r w:rsidR="008049B5" w:rsidRPr="001E3F57">
        <w:rPr>
          <w:rFonts w:ascii="Times New Roman" w:eastAsia="SimSun" w:hAnsi="Times New Roman" w:cs="Times New Roman"/>
          <w:color w:val="000000" w:themeColor="text1"/>
          <w:sz w:val="24"/>
          <w:szCs w:val="24"/>
        </w:rPr>
        <w:t xml:space="preserve">: </w:t>
      </w:r>
      <w:r w:rsidRPr="001E3F57">
        <w:rPr>
          <w:rFonts w:ascii="Times New Roman" w:eastAsia="SimSun" w:hAnsi="Times New Roman" w:cs="Times New Roman"/>
          <w:color w:val="000000" w:themeColor="text1"/>
          <w:sz w:val="24"/>
          <w:szCs w:val="24"/>
          <w:lang w:val="vi-VN"/>
        </w:rPr>
        <w:t>商务印书馆</w:t>
      </w:r>
      <w:r w:rsidRPr="001E3F57">
        <w:rPr>
          <w:rFonts w:ascii="Times New Roman" w:eastAsia="SimSun" w:hAnsi="Times New Roman" w:cs="Times New Roman"/>
          <w:color w:val="000000" w:themeColor="text1"/>
          <w:sz w:val="24"/>
          <w:szCs w:val="24"/>
          <w:lang w:val="vi-VN"/>
        </w:rPr>
        <w:t>.</w:t>
      </w:r>
    </w:p>
    <w:p w14:paraId="4972053F" w14:textId="77777777" w:rsidR="00392667" w:rsidRDefault="00392667" w:rsidP="006827A6">
      <w:pPr>
        <w:spacing w:before="120" w:after="60"/>
        <w:jc w:val="center"/>
        <w:rPr>
          <w:rFonts w:ascii="Times New Roman" w:hAnsi="Times New Roman" w:cs="Times New Roman"/>
          <w:b/>
          <w:color w:val="000000" w:themeColor="text1"/>
          <w:sz w:val="28"/>
          <w:szCs w:val="28"/>
        </w:rPr>
      </w:pPr>
    </w:p>
    <w:p w14:paraId="36402D8F" w14:textId="722782E5" w:rsidR="00AF2C76" w:rsidRPr="001E3F57" w:rsidRDefault="00831B7B" w:rsidP="006827A6">
      <w:pPr>
        <w:spacing w:before="120" w:after="60"/>
        <w:jc w:val="center"/>
        <w:rPr>
          <w:rFonts w:ascii="Times New Roman" w:hAnsi="Times New Roman" w:cs="Times New Roman"/>
          <w:b/>
          <w:color w:val="000000" w:themeColor="text1"/>
          <w:sz w:val="28"/>
          <w:szCs w:val="28"/>
        </w:rPr>
      </w:pPr>
      <w:r w:rsidRPr="001E3F57">
        <w:rPr>
          <w:rFonts w:ascii="Times New Roman" w:hAnsi="Times New Roman" w:cs="Times New Roman"/>
          <w:b/>
          <w:color w:val="000000" w:themeColor="text1"/>
          <w:sz w:val="28"/>
          <w:szCs w:val="28"/>
        </w:rPr>
        <w:t>ASSESSING THE RECE</w:t>
      </w:r>
      <w:r w:rsidR="00B6398C">
        <w:rPr>
          <w:rFonts w:ascii="Times New Roman" w:hAnsi="Times New Roman" w:cs="Times New Roman"/>
          <w:b/>
          <w:color w:val="000000" w:themeColor="text1"/>
          <w:sz w:val="28"/>
          <w:szCs w:val="28"/>
        </w:rPr>
        <w:t>P</w:t>
      </w:r>
      <w:r w:rsidRPr="001E3F57">
        <w:rPr>
          <w:rFonts w:ascii="Times New Roman" w:hAnsi="Times New Roman" w:cs="Times New Roman"/>
          <w:b/>
          <w:color w:val="000000" w:themeColor="text1"/>
          <w:sz w:val="28"/>
          <w:szCs w:val="28"/>
        </w:rPr>
        <w:t xml:space="preserve">TION LEVEL OF LEARNERS WHEN </w:t>
      </w:r>
    </w:p>
    <w:p w14:paraId="5720A176" w14:textId="70D57463" w:rsidR="00AF2C76" w:rsidRPr="001E3F57" w:rsidRDefault="00831B7B" w:rsidP="006827A6">
      <w:pPr>
        <w:spacing w:before="120" w:after="60"/>
        <w:jc w:val="center"/>
        <w:rPr>
          <w:rFonts w:ascii="Times New Roman" w:hAnsi="Times New Roman" w:cs="Times New Roman"/>
          <w:b/>
          <w:color w:val="000000" w:themeColor="text1"/>
          <w:sz w:val="28"/>
          <w:szCs w:val="28"/>
        </w:rPr>
      </w:pPr>
      <w:r w:rsidRPr="001E3F57">
        <w:rPr>
          <w:rFonts w:ascii="Times New Roman" w:hAnsi="Times New Roman" w:cs="Times New Roman"/>
          <w:b/>
          <w:color w:val="000000" w:themeColor="text1"/>
          <w:sz w:val="28"/>
          <w:szCs w:val="28"/>
        </w:rPr>
        <w:t>USING</w:t>
      </w:r>
      <w:r w:rsidR="00B6398C">
        <w:rPr>
          <w:rFonts w:ascii="Times New Roman" w:hAnsi="Times New Roman" w:cs="Times New Roman"/>
          <w:b/>
          <w:color w:val="000000" w:themeColor="text1"/>
          <w:sz w:val="28"/>
          <w:szCs w:val="28"/>
        </w:rPr>
        <w:t xml:space="preserve"> </w:t>
      </w:r>
      <w:r w:rsidRPr="001E3F57">
        <w:rPr>
          <w:rFonts w:ascii="Times New Roman" w:hAnsi="Times New Roman" w:cs="Times New Roman"/>
          <w:b/>
          <w:color w:val="000000" w:themeColor="text1"/>
          <w:sz w:val="28"/>
          <w:szCs w:val="28"/>
        </w:rPr>
        <w:t xml:space="preserve">SINO-VIETNAMESE WORDS TO EXPAND </w:t>
      </w:r>
    </w:p>
    <w:p w14:paraId="19DF15E5" w14:textId="77777777" w:rsidR="00831B7B" w:rsidRDefault="00831B7B" w:rsidP="006827A6">
      <w:pPr>
        <w:spacing w:before="120" w:after="60"/>
        <w:jc w:val="center"/>
        <w:rPr>
          <w:rFonts w:ascii="Times New Roman" w:hAnsi="Times New Roman" w:cs="Times New Roman"/>
          <w:b/>
          <w:color w:val="000000" w:themeColor="text1"/>
          <w:sz w:val="28"/>
          <w:szCs w:val="28"/>
        </w:rPr>
      </w:pPr>
      <w:r w:rsidRPr="001E3F57">
        <w:rPr>
          <w:rFonts w:ascii="Times New Roman" w:hAnsi="Times New Roman" w:cs="Times New Roman"/>
          <w:b/>
          <w:color w:val="000000" w:themeColor="text1"/>
          <w:sz w:val="28"/>
          <w:szCs w:val="28"/>
        </w:rPr>
        <w:t>CHINESE LANGUAGE VOCABULARY</w:t>
      </w:r>
    </w:p>
    <w:p w14:paraId="1E57A67E" w14:textId="77777777" w:rsidR="00392667" w:rsidRPr="001E3F57" w:rsidRDefault="00392667" w:rsidP="00392667">
      <w:pPr>
        <w:spacing w:before="120" w:after="60"/>
        <w:jc w:val="center"/>
        <w:rPr>
          <w:rFonts w:ascii="Times New Roman" w:eastAsiaTheme="minorHAnsi" w:hAnsi="Times New Roman" w:cs="Times New Roman"/>
          <w:b/>
          <w:lang w:eastAsia="en-US"/>
        </w:rPr>
      </w:pPr>
      <w:r w:rsidRPr="001E3F57">
        <w:rPr>
          <w:rFonts w:ascii="Times New Roman" w:eastAsiaTheme="minorHAnsi" w:hAnsi="Times New Roman" w:cs="Times New Roman"/>
          <w:b/>
          <w:lang w:eastAsia="en-US"/>
        </w:rPr>
        <w:t>Võ Trung Định</w:t>
      </w:r>
    </w:p>
    <w:p w14:paraId="239B015F" w14:textId="77777777" w:rsidR="00392667" w:rsidRPr="001E3F57" w:rsidRDefault="00392667" w:rsidP="00392667">
      <w:pPr>
        <w:spacing w:before="120" w:after="6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University of Foreign Languages, Hue University</w:t>
      </w:r>
    </w:p>
    <w:p w14:paraId="0C906BF0" w14:textId="77777777" w:rsidR="00392667" w:rsidRDefault="00831B7B" w:rsidP="008B77AF">
      <w:pPr>
        <w:spacing w:before="120" w:after="60" w:line="240" w:lineRule="auto"/>
        <w:ind w:left="567" w:right="567"/>
        <w:jc w:val="both"/>
        <w:rPr>
          <w:rFonts w:ascii="Times New Roman" w:hAnsi="Times New Roman" w:cs="Times New Roman"/>
          <w:b/>
        </w:rPr>
      </w:pPr>
      <w:r w:rsidRPr="001E3F57">
        <w:rPr>
          <w:rFonts w:ascii="Times New Roman" w:hAnsi="Times New Roman" w:cs="Times New Roman"/>
          <w:b/>
        </w:rPr>
        <w:t>Abstract</w:t>
      </w:r>
    </w:p>
    <w:p w14:paraId="1B89822C" w14:textId="77777777" w:rsidR="009C3D88" w:rsidRPr="001E3F57" w:rsidRDefault="00022E47" w:rsidP="008B77AF">
      <w:pPr>
        <w:spacing w:before="120" w:after="60" w:line="240" w:lineRule="auto"/>
        <w:ind w:left="567" w:right="567"/>
        <w:jc w:val="both"/>
        <w:rPr>
          <w:rFonts w:ascii="Times New Roman" w:hAnsi="Times New Roman" w:cs="Times New Roman"/>
        </w:rPr>
      </w:pPr>
      <w:r w:rsidRPr="001E3F57">
        <w:rPr>
          <w:rFonts w:ascii="Times New Roman" w:hAnsi="Times New Roman" w:cs="Times New Roman"/>
        </w:rPr>
        <w:t xml:space="preserve">Vocabulary is the foundation of every language. How to memorize and expand vocabulary to improve the skills of listening, speaking, reading, writing and translation is always a matter of people interested in the process of </w:t>
      </w:r>
      <w:r w:rsidR="002D580A" w:rsidRPr="001E3F57">
        <w:rPr>
          <w:rFonts w:ascii="Times New Roman" w:hAnsi="Times New Roman" w:cs="Times New Roman"/>
        </w:rPr>
        <w:t>learning a foreign language. This</w:t>
      </w:r>
      <w:r w:rsidRPr="001E3F57">
        <w:rPr>
          <w:rFonts w:ascii="Times New Roman" w:hAnsi="Times New Roman" w:cs="Times New Roman"/>
        </w:rPr>
        <w:t xml:space="preserve"> article </w:t>
      </w:r>
      <w:r w:rsidR="009C3D88" w:rsidRPr="001E3F57">
        <w:rPr>
          <w:rFonts w:ascii="Times New Roman" w:hAnsi="Times New Roman" w:cs="Times New Roman"/>
        </w:rPr>
        <w:t>on the basis of analyses of techniques to expand Chinese language vocabulary by using Sino-Vietnamese words, examining the extent of the learner receives pre-intermediate level, thereby assessing the advantages and disadvantages when using these teaching methods in the classroom.</w:t>
      </w:r>
    </w:p>
    <w:p w14:paraId="05539D5E" w14:textId="77777777" w:rsidR="00A756F8" w:rsidRPr="001E3F57" w:rsidRDefault="00815BBD" w:rsidP="008B77AF">
      <w:pPr>
        <w:spacing w:before="120" w:after="60" w:line="240" w:lineRule="auto"/>
        <w:ind w:left="567" w:right="567"/>
        <w:jc w:val="both"/>
        <w:rPr>
          <w:rFonts w:ascii="Times New Roman" w:hAnsi="Times New Roman" w:cs="Times New Roman"/>
          <w:bCs/>
        </w:rPr>
      </w:pPr>
      <w:r w:rsidRPr="001E3F57">
        <w:rPr>
          <w:rFonts w:ascii="Times New Roman" w:hAnsi="Times New Roman" w:cs="Times New Roman"/>
          <w:b/>
        </w:rPr>
        <w:t xml:space="preserve">Key words: </w:t>
      </w:r>
      <w:r w:rsidRPr="001E3F57">
        <w:rPr>
          <w:rFonts w:ascii="Times New Roman" w:hAnsi="Times New Roman" w:cs="Times New Roman"/>
          <w:bCs/>
        </w:rPr>
        <w:t xml:space="preserve">Sino-Vietnamese word, Chinese language, </w:t>
      </w:r>
      <w:r w:rsidR="00232C5E" w:rsidRPr="001E3F57">
        <w:rPr>
          <w:rFonts w:ascii="Times New Roman" w:hAnsi="Times New Roman" w:cs="Times New Roman"/>
          <w:bCs/>
        </w:rPr>
        <w:t>expend</w:t>
      </w:r>
      <w:r w:rsidR="006D151C" w:rsidRPr="001E3F57">
        <w:rPr>
          <w:rFonts w:ascii="Times New Roman" w:hAnsi="Times New Roman" w:cs="Times New Roman"/>
          <w:bCs/>
        </w:rPr>
        <w:t>ing</w:t>
      </w:r>
      <w:r w:rsidR="00232C5E" w:rsidRPr="001E3F57">
        <w:rPr>
          <w:rFonts w:ascii="Times New Roman" w:hAnsi="Times New Roman" w:cs="Times New Roman"/>
          <w:bCs/>
        </w:rPr>
        <w:t xml:space="preserve"> vocabulary, </w:t>
      </w:r>
      <w:r w:rsidRPr="001E3F57">
        <w:rPr>
          <w:rFonts w:ascii="Times New Roman" w:hAnsi="Times New Roman" w:cs="Times New Roman"/>
          <w:bCs/>
        </w:rPr>
        <w:t xml:space="preserve">reception </w:t>
      </w:r>
      <w:r w:rsidR="00243006" w:rsidRPr="001E3F57">
        <w:rPr>
          <w:rFonts w:ascii="Times New Roman" w:hAnsi="Times New Roman" w:cs="Times New Roman"/>
          <w:bCs/>
        </w:rPr>
        <w:t xml:space="preserve">and using </w:t>
      </w:r>
      <w:r w:rsidRPr="001E3F57">
        <w:rPr>
          <w:rFonts w:ascii="Times New Roman" w:hAnsi="Times New Roman" w:cs="Times New Roman"/>
          <w:bCs/>
        </w:rPr>
        <w:t xml:space="preserve">level </w:t>
      </w:r>
    </w:p>
    <w:sectPr w:rsidR="00A756F8" w:rsidRPr="001E3F57" w:rsidSect="00F3218D">
      <w:pgSz w:w="12240" w:h="15840"/>
      <w:pgMar w:top="1418" w:right="1134" w:bottom="1134" w:left="164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51409D" w15:done="0"/>
  <w15:commentEx w15:paraId="522894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652F1"/>
    <w:multiLevelType w:val="hybridMultilevel"/>
    <w:tmpl w:val="4768EF06"/>
    <w:lvl w:ilvl="0" w:tplc="00DA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67687D"/>
    <w:multiLevelType w:val="hybridMultilevel"/>
    <w:tmpl w:val="948084A4"/>
    <w:lvl w:ilvl="0" w:tplc="4D8A3DDA">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2"/>
  </w:compat>
  <w:rsids>
    <w:rsidRoot w:val="00107506"/>
    <w:rsid w:val="00020CC6"/>
    <w:rsid w:val="00020F2D"/>
    <w:rsid w:val="00022E47"/>
    <w:rsid w:val="0002351B"/>
    <w:rsid w:val="000368FF"/>
    <w:rsid w:val="000566FD"/>
    <w:rsid w:val="00061A0B"/>
    <w:rsid w:val="0007309B"/>
    <w:rsid w:val="00074263"/>
    <w:rsid w:val="000779B4"/>
    <w:rsid w:val="00080B2E"/>
    <w:rsid w:val="0008292D"/>
    <w:rsid w:val="000837CB"/>
    <w:rsid w:val="00085467"/>
    <w:rsid w:val="000869F9"/>
    <w:rsid w:val="000B40A6"/>
    <w:rsid w:val="000C27AA"/>
    <w:rsid w:val="000C3D3F"/>
    <w:rsid w:val="000D5252"/>
    <w:rsid w:val="000D5F8A"/>
    <w:rsid w:val="000E6208"/>
    <w:rsid w:val="000F05BB"/>
    <w:rsid w:val="000F2AB4"/>
    <w:rsid w:val="001020A2"/>
    <w:rsid w:val="00107506"/>
    <w:rsid w:val="0011281E"/>
    <w:rsid w:val="00125056"/>
    <w:rsid w:val="001330CF"/>
    <w:rsid w:val="00136B75"/>
    <w:rsid w:val="00153405"/>
    <w:rsid w:val="00153E20"/>
    <w:rsid w:val="00177726"/>
    <w:rsid w:val="00177CB3"/>
    <w:rsid w:val="001951DD"/>
    <w:rsid w:val="001959E3"/>
    <w:rsid w:val="001A7A81"/>
    <w:rsid w:val="001B5F46"/>
    <w:rsid w:val="001C44D0"/>
    <w:rsid w:val="001C568C"/>
    <w:rsid w:val="001E2744"/>
    <w:rsid w:val="001E3F57"/>
    <w:rsid w:val="001E51E8"/>
    <w:rsid w:val="001F353B"/>
    <w:rsid w:val="0020746F"/>
    <w:rsid w:val="00227A1A"/>
    <w:rsid w:val="00230F28"/>
    <w:rsid w:val="00232C5E"/>
    <w:rsid w:val="00243006"/>
    <w:rsid w:val="00250674"/>
    <w:rsid w:val="00253522"/>
    <w:rsid w:val="00254492"/>
    <w:rsid w:val="00275C39"/>
    <w:rsid w:val="0027762F"/>
    <w:rsid w:val="0028695A"/>
    <w:rsid w:val="00290F57"/>
    <w:rsid w:val="00293181"/>
    <w:rsid w:val="002A7901"/>
    <w:rsid w:val="002A7ED2"/>
    <w:rsid w:val="002B721E"/>
    <w:rsid w:val="002C5898"/>
    <w:rsid w:val="002D580A"/>
    <w:rsid w:val="002D7513"/>
    <w:rsid w:val="003001A5"/>
    <w:rsid w:val="00303064"/>
    <w:rsid w:val="003147DF"/>
    <w:rsid w:val="00315045"/>
    <w:rsid w:val="0032076B"/>
    <w:rsid w:val="003215E2"/>
    <w:rsid w:val="003249C3"/>
    <w:rsid w:val="00330B4F"/>
    <w:rsid w:val="00334D33"/>
    <w:rsid w:val="00354E6B"/>
    <w:rsid w:val="003609B6"/>
    <w:rsid w:val="00367B65"/>
    <w:rsid w:val="003733D3"/>
    <w:rsid w:val="00382E65"/>
    <w:rsid w:val="0038628A"/>
    <w:rsid w:val="003903B7"/>
    <w:rsid w:val="00392667"/>
    <w:rsid w:val="003950E0"/>
    <w:rsid w:val="003B1427"/>
    <w:rsid w:val="003B63D4"/>
    <w:rsid w:val="003C551B"/>
    <w:rsid w:val="003E2B5F"/>
    <w:rsid w:val="003E3316"/>
    <w:rsid w:val="003E3ED3"/>
    <w:rsid w:val="003F53D4"/>
    <w:rsid w:val="00402EAA"/>
    <w:rsid w:val="0042208C"/>
    <w:rsid w:val="00433C25"/>
    <w:rsid w:val="004428E5"/>
    <w:rsid w:val="00445B60"/>
    <w:rsid w:val="004733D9"/>
    <w:rsid w:val="00474B97"/>
    <w:rsid w:val="0047695A"/>
    <w:rsid w:val="00485172"/>
    <w:rsid w:val="00485911"/>
    <w:rsid w:val="00487CBD"/>
    <w:rsid w:val="0049102D"/>
    <w:rsid w:val="004A7EDF"/>
    <w:rsid w:val="004E1CB1"/>
    <w:rsid w:val="004F3DA3"/>
    <w:rsid w:val="005049D1"/>
    <w:rsid w:val="00506092"/>
    <w:rsid w:val="00507E48"/>
    <w:rsid w:val="00512B3A"/>
    <w:rsid w:val="00512EB0"/>
    <w:rsid w:val="005138B5"/>
    <w:rsid w:val="005233D6"/>
    <w:rsid w:val="00526804"/>
    <w:rsid w:val="00532092"/>
    <w:rsid w:val="00534C1E"/>
    <w:rsid w:val="005368C7"/>
    <w:rsid w:val="00536C31"/>
    <w:rsid w:val="00544DB2"/>
    <w:rsid w:val="005575C2"/>
    <w:rsid w:val="005668EB"/>
    <w:rsid w:val="00566C2E"/>
    <w:rsid w:val="005765E2"/>
    <w:rsid w:val="005931C9"/>
    <w:rsid w:val="005A5B88"/>
    <w:rsid w:val="005B3D90"/>
    <w:rsid w:val="005C31C4"/>
    <w:rsid w:val="005C4F7B"/>
    <w:rsid w:val="005D6D53"/>
    <w:rsid w:val="005E0D02"/>
    <w:rsid w:val="005E1F2F"/>
    <w:rsid w:val="005F1B07"/>
    <w:rsid w:val="006016C4"/>
    <w:rsid w:val="00603047"/>
    <w:rsid w:val="00635CF8"/>
    <w:rsid w:val="00640414"/>
    <w:rsid w:val="00640F9F"/>
    <w:rsid w:val="0064709F"/>
    <w:rsid w:val="00661FAE"/>
    <w:rsid w:val="00664FB5"/>
    <w:rsid w:val="00666BCA"/>
    <w:rsid w:val="00667FB2"/>
    <w:rsid w:val="00673DD6"/>
    <w:rsid w:val="0067771B"/>
    <w:rsid w:val="006827A6"/>
    <w:rsid w:val="00686775"/>
    <w:rsid w:val="006874D4"/>
    <w:rsid w:val="006940D6"/>
    <w:rsid w:val="006B4729"/>
    <w:rsid w:val="006C6CCD"/>
    <w:rsid w:val="006D020E"/>
    <w:rsid w:val="006D151C"/>
    <w:rsid w:val="006D2B88"/>
    <w:rsid w:val="006F4A57"/>
    <w:rsid w:val="006F516C"/>
    <w:rsid w:val="007047A5"/>
    <w:rsid w:val="00706CE2"/>
    <w:rsid w:val="00706E09"/>
    <w:rsid w:val="0071210D"/>
    <w:rsid w:val="00715329"/>
    <w:rsid w:val="00716C6C"/>
    <w:rsid w:val="00730304"/>
    <w:rsid w:val="00734A00"/>
    <w:rsid w:val="00734E64"/>
    <w:rsid w:val="00740276"/>
    <w:rsid w:val="00747808"/>
    <w:rsid w:val="00751192"/>
    <w:rsid w:val="00751511"/>
    <w:rsid w:val="00754401"/>
    <w:rsid w:val="007723AB"/>
    <w:rsid w:val="007724FB"/>
    <w:rsid w:val="00777B24"/>
    <w:rsid w:val="007806ED"/>
    <w:rsid w:val="00783CAC"/>
    <w:rsid w:val="007C298D"/>
    <w:rsid w:val="007D29D4"/>
    <w:rsid w:val="007D537A"/>
    <w:rsid w:val="007D6D4D"/>
    <w:rsid w:val="007E55C2"/>
    <w:rsid w:val="008049B5"/>
    <w:rsid w:val="008058D8"/>
    <w:rsid w:val="00810A12"/>
    <w:rsid w:val="00812B23"/>
    <w:rsid w:val="00815BBD"/>
    <w:rsid w:val="00815DF7"/>
    <w:rsid w:val="00831B7B"/>
    <w:rsid w:val="008333D1"/>
    <w:rsid w:val="00846E05"/>
    <w:rsid w:val="00856A6E"/>
    <w:rsid w:val="00867168"/>
    <w:rsid w:val="008713D1"/>
    <w:rsid w:val="008801FB"/>
    <w:rsid w:val="00882630"/>
    <w:rsid w:val="008827DE"/>
    <w:rsid w:val="00885989"/>
    <w:rsid w:val="00887979"/>
    <w:rsid w:val="008914E2"/>
    <w:rsid w:val="008947BF"/>
    <w:rsid w:val="0089592A"/>
    <w:rsid w:val="008B13C4"/>
    <w:rsid w:val="008B77AF"/>
    <w:rsid w:val="008C397F"/>
    <w:rsid w:val="008F19A6"/>
    <w:rsid w:val="009025AA"/>
    <w:rsid w:val="00931F52"/>
    <w:rsid w:val="00947AFC"/>
    <w:rsid w:val="009509C6"/>
    <w:rsid w:val="0097289F"/>
    <w:rsid w:val="009821AF"/>
    <w:rsid w:val="00994D41"/>
    <w:rsid w:val="009A4CF6"/>
    <w:rsid w:val="009A7A31"/>
    <w:rsid w:val="009B30C6"/>
    <w:rsid w:val="009B398B"/>
    <w:rsid w:val="009B618F"/>
    <w:rsid w:val="009C3D88"/>
    <w:rsid w:val="009D3C34"/>
    <w:rsid w:val="00A04307"/>
    <w:rsid w:val="00A10D15"/>
    <w:rsid w:val="00A24F3F"/>
    <w:rsid w:val="00A31202"/>
    <w:rsid w:val="00A50454"/>
    <w:rsid w:val="00A66E83"/>
    <w:rsid w:val="00A672D7"/>
    <w:rsid w:val="00A756F8"/>
    <w:rsid w:val="00AA2514"/>
    <w:rsid w:val="00AA2A43"/>
    <w:rsid w:val="00AA694D"/>
    <w:rsid w:val="00AC2207"/>
    <w:rsid w:val="00AC5F27"/>
    <w:rsid w:val="00AD43CC"/>
    <w:rsid w:val="00AD7BDA"/>
    <w:rsid w:val="00AE11E6"/>
    <w:rsid w:val="00AE67F4"/>
    <w:rsid w:val="00AF120E"/>
    <w:rsid w:val="00AF1655"/>
    <w:rsid w:val="00AF2C76"/>
    <w:rsid w:val="00AF4C69"/>
    <w:rsid w:val="00B02A35"/>
    <w:rsid w:val="00B115DD"/>
    <w:rsid w:val="00B37F5C"/>
    <w:rsid w:val="00B46261"/>
    <w:rsid w:val="00B5044D"/>
    <w:rsid w:val="00B6398C"/>
    <w:rsid w:val="00B755FD"/>
    <w:rsid w:val="00B90F7E"/>
    <w:rsid w:val="00B95BB6"/>
    <w:rsid w:val="00B970E5"/>
    <w:rsid w:val="00BA271B"/>
    <w:rsid w:val="00BA610A"/>
    <w:rsid w:val="00BC0F24"/>
    <w:rsid w:val="00BE61B7"/>
    <w:rsid w:val="00BF02C1"/>
    <w:rsid w:val="00BF6634"/>
    <w:rsid w:val="00C110E8"/>
    <w:rsid w:val="00C123F3"/>
    <w:rsid w:val="00C12B45"/>
    <w:rsid w:val="00C17657"/>
    <w:rsid w:val="00C2103B"/>
    <w:rsid w:val="00C3337F"/>
    <w:rsid w:val="00C40EF0"/>
    <w:rsid w:val="00C425F5"/>
    <w:rsid w:val="00C76B22"/>
    <w:rsid w:val="00CB6369"/>
    <w:rsid w:val="00CC0684"/>
    <w:rsid w:val="00CC06BD"/>
    <w:rsid w:val="00CC1C64"/>
    <w:rsid w:val="00CC1D9B"/>
    <w:rsid w:val="00CC3916"/>
    <w:rsid w:val="00CD1BE4"/>
    <w:rsid w:val="00CD3D3F"/>
    <w:rsid w:val="00CD63FA"/>
    <w:rsid w:val="00CE3D20"/>
    <w:rsid w:val="00CF14B2"/>
    <w:rsid w:val="00D02988"/>
    <w:rsid w:val="00D26961"/>
    <w:rsid w:val="00D26AA9"/>
    <w:rsid w:val="00D36EA1"/>
    <w:rsid w:val="00D40CC8"/>
    <w:rsid w:val="00D44FF9"/>
    <w:rsid w:val="00D50E4F"/>
    <w:rsid w:val="00D5358B"/>
    <w:rsid w:val="00D53F8A"/>
    <w:rsid w:val="00D56619"/>
    <w:rsid w:val="00D56F23"/>
    <w:rsid w:val="00D76B13"/>
    <w:rsid w:val="00D90332"/>
    <w:rsid w:val="00DA5545"/>
    <w:rsid w:val="00DA766C"/>
    <w:rsid w:val="00DD2D85"/>
    <w:rsid w:val="00DD7C9E"/>
    <w:rsid w:val="00DE222C"/>
    <w:rsid w:val="00DE7642"/>
    <w:rsid w:val="00E07B7E"/>
    <w:rsid w:val="00E2277F"/>
    <w:rsid w:val="00E324CE"/>
    <w:rsid w:val="00E32C81"/>
    <w:rsid w:val="00E4143F"/>
    <w:rsid w:val="00E463B5"/>
    <w:rsid w:val="00E50A38"/>
    <w:rsid w:val="00E637BD"/>
    <w:rsid w:val="00E73FBA"/>
    <w:rsid w:val="00E75278"/>
    <w:rsid w:val="00E75C69"/>
    <w:rsid w:val="00E774BF"/>
    <w:rsid w:val="00E85876"/>
    <w:rsid w:val="00EC18D6"/>
    <w:rsid w:val="00ED4D47"/>
    <w:rsid w:val="00F01F2A"/>
    <w:rsid w:val="00F0569E"/>
    <w:rsid w:val="00F10AE1"/>
    <w:rsid w:val="00F3218D"/>
    <w:rsid w:val="00F56764"/>
    <w:rsid w:val="00F56F4B"/>
    <w:rsid w:val="00F61238"/>
    <w:rsid w:val="00F6704C"/>
    <w:rsid w:val="00F8763F"/>
    <w:rsid w:val="00F91CC5"/>
    <w:rsid w:val="00F91DEF"/>
    <w:rsid w:val="00F926D2"/>
    <w:rsid w:val="00F93149"/>
    <w:rsid w:val="00FA27ED"/>
    <w:rsid w:val="00FB6771"/>
    <w:rsid w:val="00FC59A5"/>
    <w:rsid w:val="00FD3793"/>
    <w:rsid w:val="00FE11D1"/>
    <w:rsid w:val="00FE12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901352815503285144gmail-normal1">
    <w:name w:val="m_-8901352815503285144gmail-normal1"/>
    <w:basedOn w:val="Normal"/>
    <w:rsid w:val="00A756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56F8"/>
    <w:rPr>
      <w:color w:val="0000FF"/>
      <w:u w:val="single"/>
    </w:rPr>
  </w:style>
  <w:style w:type="character" w:customStyle="1" w:styleId="il">
    <w:name w:val="il"/>
    <w:basedOn w:val="DefaultParagraphFont"/>
    <w:rsid w:val="00A756F8"/>
  </w:style>
  <w:style w:type="paragraph" w:styleId="NormalWeb">
    <w:name w:val="Normal (Web)"/>
    <w:basedOn w:val="Normal"/>
    <w:uiPriority w:val="99"/>
    <w:unhideWhenUsed/>
    <w:rsid w:val="003B63D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63D4"/>
    <w:rPr>
      <w:color w:val="800080" w:themeColor="followedHyperlink"/>
      <w:u w:val="single"/>
    </w:rPr>
  </w:style>
  <w:style w:type="paragraph" w:styleId="ListParagraph">
    <w:name w:val="List Paragraph"/>
    <w:basedOn w:val="Normal"/>
    <w:uiPriority w:val="34"/>
    <w:qFormat/>
    <w:rsid w:val="00BA271B"/>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CC0684"/>
    <w:rPr>
      <w:b/>
      <w:bCs/>
    </w:rPr>
  </w:style>
  <w:style w:type="paragraph" w:styleId="BalloonText">
    <w:name w:val="Balloon Text"/>
    <w:basedOn w:val="Normal"/>
    <w:link w:val="BalloonTextChar"/>
    <w:uiPriority w:val="99"/>
    <w:semiHidden/>
    <w:unhideWhenUsed/>
    <w:rsid w:val="00F10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AE1"/>
    <w:rPr>
      <w:rFonts w:ascii="Tahoma" w:hAnsi="Tahoma" w:cs="Tahoma"/>
      <w:sz w:val="16"/>
      <w:szCs w:val="16"/>
    </w:rPr>
  </w:style>
  <w:style w:type="paragraph" w:styleId="BodyTextIndent2">
    <w:name w:val="Body Text Indent 2"/>
    <w:basedOn w:val="Normal"/>
    <w:link w:val="BodyTextIndent2Char"/>
    <w:rsid w:val="00E75C69"/>
    <w:pPr>
      <w:spacing w:after="0" w:line="240" w:lineRule="auto"/>
      <w:ind w:firstLine="360"/>
    </w:pPr>
    <w:rPr>
      <w:rFonts w:ascii="Times New Roman" w:eastAsia="Times New Roman" w:hAnsi="Times New Roman" w:cs="Times New Roman"/>
      <w:sz w:val="24"/>
      <w:szCs w:val="24"/>
      <w:lang w:eastAsia="en-US" w:bidi="th-TH"/>
    </w:rPr>
  </w:style>
  <w:style w:type="character" w:customStyle="1" w:styleId="BodyTextIndent2Char">
    <w:name w:val="Body Text Indent 2 Char"/>
    <w:basedOn w:val="DefaultParagraphFont"/>
    <w:link w:val="BodyTextIndent2"/>
    <w:rsid w:val="00E75C69"/>
    <w:rPr>
      <w:rFonts w:ascii="Times New Roman" w:eastAsia="Times New Roman" w:hAnsi="Times New Roman" w:cs="Times New Roman"/>
      <w:sz w:val="24"/>
      <w:szCs w:val="24"/>
      <w:lang w:eastAsia="en-US" w:bidi="th-TH"/>
    </w:rPr>
  </w:style>
  <w:style w:type="paragraph" w:customStyle="1" w:styleId="Default">
    <w:name w:val="Default"/>
    <w:rsid w:val="0015340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34E64"/>
    <w:rPr>
      <w:sz w:val="16"/>
      <w:szCs w:val="16"/>
    </w:rPr>
  </w:style>
  <w:style w:type="paragraph" w:styleId="CommentText">
    <w:name w:val="annotation text"/>
    <w:basedOn w:val="Normal"/>
    <w:link w:val="CommentTextChar"/>
    <w:uiPriority w:val="99"/>
    <w:semiHidden/>
    <w:unhideWhenUsed/>
    <w:rsid w:val="00734E64"/>
    <w:pPr>
      <w:spacing w:line="240" w:lineRule="auto"/>
    </w:pPr>
    <w:rPr>
      <w:sz w:val="20"/>
      <w:szCs w:val="20"/>
    </w:rPr>
  </w:style>
  <w:style w:type="character" w:customStyle="1" w:styleId="CommentTextChar">
    <w:name w:val="Comment Text Char"/>
    <w:basedOn w:val="DefaultParagraphFont"/>
    <w:link w:val="CommentText"/>
    <w:uiPriority w:val="99"/>
    <w:semiHidden/>
    <w:rsid w:val="00734E64"/>
    <w:rPr>
      <w:sz w:val="20"/>
      <w:szCs w:val="20"/>
    </w:rPr>
  </w:style>
  <w:style w:type="paragraph" w:styleId="CommentSubject">
    <w:name w:val="annotation subject"/>
    <w:basedOn w:val="CommentText"/>
    <w:next w:val="CommentText"/>
    <w:link w:val="CommentSubjectChar"/>
    <w:uiPriority w:val="99"/>
    <w:semiHidden/>
    <w:unhideWhenUsed/>
    <w:rsid w:val="00734E64"/>
    <w:rPr>
      <w:b/>
      <w:bCs/>
    </w:rPr>
  </w:style>
  <w:style w:type="character" w:customStyle="1" w:styleId="CommentSubjectChar">
    <w:name w:val="Comment Subject Char"/>
    <w:basedOn w:val="CommentTextChar"/>
    <w:link w:val="CommentSubject"/>
    <w:uiPriority w:val="99"/>
    <w:semiHidden/>
    <w:rsid w:val="00734E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6817">
      <w:bodyDiv w:val="1"/>
      <w:marLeft w:val="0"/>
      <w:marRight w:val="0"/>
      <w:marTop w:val="0"/>
      <w:marBottom w:val="0"/>
      <w:divBdr>
        <w:top w:val="none" w:sz="0" w:space="0" w:color="auto"/>
        <w:left w:val="none" w:sz="0" w:space="0" w:color="auto"/>
        <w:bottom w:val="none" w:sz="0" w:space="0" w:color="auto"/>
        <w:right w:val="none" w:sz="0" w:space="0" w:color="auto"/>
      </w:divBdr>
    </w:div>
    <w:div w:id="193463177">
      <w:bodyDiv w:val="1"/>
      <w:marLeft w:val="0"/>
      <w:marRight w:val="0"/>
      <w:marTop w:val="0"/>
      <w:marBottom w:val="0"/>
      <w:divBdr>
        <w:top w:val="none" w:sz="0" w:space="0" w:color="auto"/>
        <w:left w:val="none" w:sz="0" w:space="0" w:color="auto"/>
        <w:bottom w:val="none" w:sz="0" w:space="0" w:color="auto"/>
        <w:right w:val="none" w:sz="0" w:space="0" w:color="auto"/>
      </w:divBdr>
      <w:divsChild>
        <w:div w:id="1534004355">
          <w:marLeft w:val="0"/>
          <w:marRight w:val="0"/>
          <w:marTop w:val="0"/>
          <w:marBottom w:val="0"/>
          <w:divBdr>
            <w:top w:val="none" w:sz="0" w:space="0" w:color="auto"/>
            <w:left w:val="none" w:sz="0" w:space="0" w:color="auto"/>
            <w:bottom w:val="none" w:sz="0" w:space="0" w:color="auto"/>
            <w:right w:val="none" w:sz="0" w:space="0" w:color="auto"/>
          </w:divBdr>
        </w:div>
      </w:divsChild>
    </w:div>
    <w:div w:id="344357748">
      <w:bodyDiv w:val="1"/>
      <w:marLeft w:val="0"/>
      <w:marRight w:val="0"/>
      <w:marTop w:val="0"/>
      <w:marBottom w:val="0"/>
      <w:divBdr>
        <w:top w:val="none" w:sz="0" w:space="0" w:color="auto"/>
        <w:left w:val="none" w:sz="0" w:space="0" w:color="auto"/>
        <w:bottom w:val="none" w:sz="0" w:space="0" w:color="auto"/>
        <w:right w:val="none" w:sz="0" w:space="0" w:color="auto"/>
      </w:divBdr>
      <w:divsChild>
        <w:div w:id="1506090370">
          <w:marLeft w:val="0"/>
          <w:marRight w:val="0"/>
          <w:marTop w:val="0"/>
          <w:marBottom w:val="0"/>
          <w:divBdr>
            <w:top w:val="none" w:sz="0" w:space="0" w:color="auto"/>
            <w:left w:val="none" w:sz="0" w:space="0" w:color="auto"/>
            <w:bottom w:val="none" w:sz="0" w:space="0" w:color="auto"/>
            <w:right w:val="none" w:sz="0" w:space="0" w:color="auto"/>
          </w:divBdr>
          <w:divsChild>
            <w:div w:id="1769735808">
              <w:marLeft w:val="0"/>
              <w:marRight w:val="0"/>
              <w:marTop w:val="0"/>
              <w:marBottom w:val="150"/>
              <w:divBdr>
                <w:top w:val="single" w:sz="6" w:space="0" w:color="CFEFFF"/>
                <w:left w:val="single" w:sz="6" w:space="0" w:color="CFEFFF"/>
                <w:bottom w:val="single" w:sz="6" w:space="0" w:color="CFEFFF"/>
                <w:right w:val="single" w:sz="6" w:space="0" w:color="CFEFFF"/>
              </w:divBdr>
              <w:divsChild>
                <w:div w:id="11547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9091">
      <w:bodyDiv w:val="1"/>
      <w:marLeft w:val="0"/>
      <w:marRight w:val="0"/>
      <w:marTop w:val="0"/>
      <w:marBottom w:val="0"/>
      <w:divBdr>
        <w:top w:val="none" w:sz="0" w:space="0" w:color="auto"/>
        <w:left w:val="none" w:sz="0" w:space="0" w:color="auto"/>
        <w:bottom w:val="none" w:sz="0" w:space="0" w:color="auto"/>
        <w:right w:val="none" w:sz="0" w:space="0" w:color="auto"/>
      </w:divBdr>
      <w:divsChild>
        <w:div w:id="179439881">
          <w:marLeft w:val="0"/>
          <w:marRight w:val="0"/>
          <w:marTop w:val="0"/>
          <w:marBottom w:val="0"/>
          <w:divBdr>
            <w:top w:val="none" w:sz="0" w:space="0" w:color="auto"/>
            <w:left w:val="none" w:sz="0" w:space="0" w:color="auto"/>
            <w:bottom w:val="none" w:sz="0" w:space="0" w:color="auto"/>
            <w:right w:val="none" w:sz="0" w:space="0" w:color="auto"/>
          </w:divBdr>
        </w:div>
        <w:div w:id="616912499">
          <w:marLeft w:val="0"/>
          <w:marRight w:val="0"/>
          <w:marTop w:val="0"/>
          <w:marBottom w:val="0"/>
          <w:divBdr>
            <w:top w:val="none" w:sz="0" w:space="0" w:color="auto"/>
            <w:left w:val="none" w:sz="0" w:space="0" w:color="auto"/>
            <w:bottom w:val="none" w:sz="0" w:space="0" w:color="auto"/>
            <w:right w:val="none" w:sz="0" w:space="0" w:color="auto"/>
          </w:divBdr>
        </w:div>
        <w:div w:id="382948989">
          <w:marLeft w:val="0"/>
          <w:marRight w:val="0"/>
          <w:marTop w:val="0"/>
          <w:marBottom w:val="0"/>
          <w:divBdr>
            <w:top w:val="none" w:sz="0" w:space="0" w:color="auto"/>
            <w:left w:val="none" w:sz="0" w:space="0" w:color="auto"/>
            <w:bottom w:val="none" w:sz="0" w:space="0" w:color="auto"/>
            <w:right w:val="none" w:sz="0" w:space="0" w:color="auto"/>
          </w:divBdr>
        </w:div>
      </w:divsChild>
    </w:div>
    <w:div w:id="805856822">
      <w:bodyDiv w:val="1"/>
      <w:marLeft w:val="0"/>
      <w:marRight w:val="0"/>
      <w:marTop w:val="0"/>
      <w:marBottom w:val="0"/>
      <w:divBdr>
        <w:top w:val="none" w:sz="0" w:space="0" w:color="auto"/>
        <w:left w:val="none" w:sz="0" w:space="0" w:color="auto"/>
        <w:bottom w:val="none" w:sz="0" w:space="0" w:color="auto"/>
        <w:right w:val="none" w:sz="0" w:space="0" w:color="auto"/>
      </w:divBdr>
      <w:divsChild>
        <w:div w:id="1332222219">
          <w:marLeft w:val="0"/>
          <w:marRight w:val="0"/>
          <w:marTop w:val="0"/>
          <w:marBottom w:val="0"/>
          <w:divBdr>
            <w:top w:val="none" w:sz="0" w:space="0" w:color="auto"/>
            <w:left w:val="none" w:sz="0" w:space="0" w:color="auto"/>
            <w:bottom w:val="none" w:sz="0" w:space="0" w:color="auto"/>
            <w:right w:val="none" w:sz="0" w:space="0" w:color="auto"/>
          </w:divBdr>
          <w:divsChild>
            <w:div w:id="1363554756">
              <w:marLeft w:val="0"/>
              <w:marRight w:val="0"/>
              <w:marTop w:val="0"/>
              <w:marBottom w:val="150"/>
              <w:divBdr>
                <w:top w:val="single" w:sz="6" w:space="0" w:color="CFEFFF"/>
                <w:left w:val="single" w:sz="6" w:space="0" w:color="CFEFFF"/>
                <w:bottom w:val="single" w:sz="6" w:space="0" w:color="CFEFFF"/>
                <w:right w:val="single" w:sz="6" w:space="0" w:color="CFEFFF"/>
              </w:divBdr>
              <w:divsChild>
                <w:div w:id="12242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428454">
      <w:bodyDiv w:val="1"/>
      <w:marLeft w:val="0"/>
      <w:marRight w:val="0"/>
      <w:marTop w:val="0"/>
      <w:marBottom w:val="0"/>
      <w:divBdr>
        <w:top w:val="none" w:sz="0" w:space="0" w:color="auto"/>
        <w:left w:val="none" w:sz="0" w:space="0" w:color="auto"/>
        <w:bottom w:val="none" w:sz="0" w:space="0" w:color="auto"/>
        <w:right w:val="none" w:sz="0" w:space="0" w:color="auto"/>
      </w:divBdr>
    </w:div>
    <w:div w:id="1136221892">
      <w:bodyDiv w:val="1"/>
      <w:marLeft w:val="0"/>
      <w:marRight w:val="0"/>
      <w:marTop w:val="0"/>
      <w:marBottom w:val="0"/>
      <w:divBdr>
        <w:top w:val="none" w:sz="0" w:space="0" w:color="auto"/>
        <w:left w:val="none" w:sz="0" w:space="0" w:color="auto"/>
        <w:bottom w:val="none" w:sz="0" w:space="0" w:color="auto"/>
        <w:right w:val="none" w:sz="0" w:space="0" w:color="auto"/>
      </w:divBdr>
      <w:divsChild>
        <w:div w:id="989285425">
          <w:marLeft w:val="0"/>
          <w:marRight w:val="0"/>
          <w:marTop w:val="0"/>
          <w:marBottom w:val="0"/>
          <w:divBdr>
            <w:top w:val="none" w:sz="0" w:space="0" w:color="auto"/>
            <w:left w:val="none" w:sz="0" w:space="0" w:color="auto"/>
            <w:bottom w:val="none" w:sz="0" w:space="0" w:color="auto"/>
            <w:right w:val="none" w:sz="0" w:space="0" w:color="auto"/>
          </w:divBdr>
          <w:divsChild>
            <w:div w:id="1772582868">
              <w:marLeft w:val="0"/>
              <w:marRight w:val="0"/>
              <w:marTop w:val="0"/>
              <w:marBottom w:val="150"/>
              <w:divBdr>
                <w:top w:val="single" w:sz="6" w:space="0" w:color="CFEFFF"/>
                <w:left w:val="single" w:sz="6" w:space="0" w:color="CFEFFF"/>
                <w:bottom w:val="single" w:sz="6" w:space="0" w:color="CFEFFF"/>
                <w:right w:val="single" w:sz="6" w:space="0" w:color="CFEFFF"/>
              </w:divBdr>
              <w:divsChild>
                <w:div w:id="3590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32657">
      <w:bodyDiv w:val="1"/>
      <w:marLeft w:val="0"/>
      <w:marRight w:val="0"/>
      <w:marTop w:val="0"/>
      <w:marBottom w:val="0"/>
      <w:divBdr>
        <w:top w:val="none" w:sz="0" w:space="0" w:color="auto"/>
        <w:left w:val="none" w:sz="0" w:space="0" w:color="auto"/>
        <w:bottom w:val="none" w:sz="0" w:space="0" w:color="auto"/>
        <w:right w:val="none" w:sz="0" w:space="0" w:color="auto"/>
      </w:divBdr>
    </w:div>
    <w:div w:id="1529181127">
      <w:bodyDiv w:val="1"/>
      <w:marLeft w:val="0"/>
      <w:marRight w:val="0"/>
      <w:marTop w:val="0"/>
      <w:marBottom w:val="0"/>
      <w:divBdr>
        <w:top w:val="none" w:sz="0" w:space="0" w:color="auto"/>
        <w:left w:val="none" w:sz="0" w:space="0" w:color="auto"/>
        <w:bottom w:val="none" w:sz="0" w:space="0" w:color="auto"/>
        <w:right w:val="none" w:sz="0" w:space="0" w:color="auto"/>
      </w:divBdr>
      <w:divsChild>
        <w:div w:id="1293444338">
          <w:marLeft w:val="0"/>
          <w:marRight w:val="0"/>
          <w:marTop w:val="0"/>
          <w:marBottom w:val="0"/>
          <w:divBdr>
            <w:top w:val="none" w:sz="0" w:space="0" w:color="auto"/>
            <w:left w:val="none" w:sz="0" w:space="0" w:color="auto"/>
            <w:bottom w:val="none" w:sz="0" w:space="0" w:color="auto"/>
            <w:right w:val="none" w:sz="0" w:space="0" w:color="auto"/>
          </w:divBdr>
          <w:divsChild>
            <w:div w:id="197668275">
              <w:marLeft w:val="0"/>
              <w:marRight w:val="0"/>
              <w:marTop w:val="0"/>
              <w:marBottom w:val="150"/>
              <w:divBdr>
                <w:top w:val="single" w:sz="6" w:space="0" w:color="CFEFFF"/>
                <w:left w:val="single" w:sz="6" w:space="0" w:color="CFEFFF"/>
                <w:bottom w:val="single" w:sz="6" w:space="0" w:color="CFEFFF"/>
                <w:right w:val="single" w:sz="6" w:space="0" w:color="CFEFFF"/>
              </w:divBdr>
              <w:divsChild>
                <w:div w:id="6173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6371">
      <w:bodyDiv w:val="1"/>
      <w:marLeft w:val="0"/>
      <w:marRight w:val="0"/>
      <w:marTop w:val="0"/>
      <w:marBottom w:val="0"/>
      <w:divBdr>
        <w:top w:val="none" w:sz="0" w:space="0" w:color="auto"/>
        <w:left w:val="none" w:sz="0" w:space="0" w:color="auto"/>
        <w:bottom w:val="none" w:sz="0" w:space="0" w:color="auto"/>
        <w:right w:val="none" w:sz="0" w:space="0" w:color="auto"/>
      </w:divBdr>
      <w:divsChild>
        <w:div w:id="2138259751">
          <w:marLeft w:val="0"/>
          <w:marRight w:val="0"/>
          <w:marTop w:val="0"/>
          <w:marBottom w:val="0"/>
          <w:divBdr>
            <w:top w:val="none" w:sz="0" w:space="0" w:color="auto"/>
            <w:left w:val="none" w:sz="0" w:space="0" w:color="auto"/>
            <w:bottom w:val="none" w:sz="0" w:space="0" w:color="auto"/>
            <w:right w:val="none" w:sz="0" w:space="0" w:color="auto"/>
          </w:divBdr>
          <w:divsChild>
            <w:div w:id="1690525642">
              <w:marLeft w:val="0"/>
              <w:marRight w:val="0"/>
              <w:marTop w:val="0"/>
              <w:marBottom w:val="150"/>
              <w:divBdr>
                <w:top w:val="single" w:sz="6" w:space="0" w:color="CFEFFF"/>
                <w:left w:val="single" w:sz="6" w:space="0" w:color="CFEFFF"/>
                <w:bottom w:val="single" w:sz="6" w:space="0" w:color="CFEFFF"/>
                <w:right w:val="single" w:sz="6" w:space="0" w:color="CFEFFF"/>
              </w:divBdr>
              <w:divsChild>
                <w:div w:id="8829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3825">
      <w:bodyDiv w:val="1"/>
      <w:marLeft w:val="0"/>
      <w:marRight w:val="0"/>
      <w:marTop w:val="0"/>
      <w:marBottom w:val="0"/>
      <w:divBdr>
        <w:top w:val="none" w:sz="0" w:space="0" w:color="auto"/>
        <w:left w:val="none" w:sz="0" w:space="0" w:color="auto"/>
        <w:bottom w:val="none" w:sz="0" w:space="0" w:color="auto"/>
        <w:right w:val="none" w:sz="0" w:space="0" w:color="auto"/>
      </w:divBdr>
      <w:divsChild>
        <w:div w:id="517349534">
          <w:marLeft w:val="0"/>
          <w:marRight w:val="0"/>
          <w:marTop w:val="0"/>
          <w:marBottom w:val="0"/>
          <w:divBdr>
            <w:top w:val="none" w:sz="0" w:space="0" w:color="auto"/>
            <w:left w:val="none" w:sz="0" w:space="0" w:color="auto"/>
            <w:bottom w:val="none" w:sz="0" w:space="0" w:color="auto"/>
            <w:right w:val="none" w:sz="0" w:space="0" w:color="auto"/>
          </w:divBdr>
          <w:divsChild>
            <w:div w:id="1299187233">
              <w:marLeft w:val="0"/>
              <w:marRight w:val="0"/>
              <w:marTop w:val="0"/>
              <w:marBottom w:val="150"/>
              <w:divBdr>
                <w:top w:val="single" w:sz="6" w:space="0" w:color="CFEFFF"/>
                <w:left w:val="single" w:sz="6" w:space="0" w:color="CFEFFF"/>
                <w:bottom w:val="single" w:sz="6" w:space="0" w:color="CFEFFF"/>
                <w:right w:val="single" w:sz="6" w:space="0" w:color="CFEFFF"/>
              </w:divBdr>
              <w:divsChild>
                <w:div w:id="19565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2870">
      <w:bodyDiv w:val="1"/>
      <w:marLeft w:val="0"/>
      <w:marRight w:val="0"/>
      <w:marTop w:val="0"/>
      <w:marBottom w:val="0"/>
      <w:divBdr>
        <w:top w:val="none" w:sz="0" w:space="0" w:color="auto"/>
        <w:left w:val="none" w:sz="0" w:space="0" w:color="auto"/>
        <w:bottom w:val="none" w:sz="0" w:space="0" w:color="auto"/>
        <w:right w:val="none" w:sz="0" w:space="0" w:color="auto"/>
      </w:divBdr>
      <w:divsChild>
        <w:div w:id="2098405221">
          <w:marLeft w:val="0"/>
          <w:marRight w:val="0"/>
          <w:marTop w:val="0"/>
          <w:marBottom w:val="0"/>
          <w:divBdr>
            <w:top w:val="none" w:sz="0" w:space="0" w:color="auto"/>
            <w:left w:val="none" w:sz="0" w:space="0" w:color="auto"/>
            <w:bottom w:val="none" w:sz="0" w:space="0" w:color="auto"/>
            <w:right w:val="none" w:sz="0" w:space="0" w:color="auto"/>
          </w:divBdr>
          <w:divsChild>
            <w:div w:id="2000843340">
              <w:marLeft w:val="0"/>
              <w:marRight w:val="0"/>
              <w:marTop w:val="0"/>
              <w:marBottom w:val="150"/>
              <w:divBdr>
                <w:top w:val="single" w:sz="6" w:space="0" w:color="CFEFFF"/>
                <w:left w:val="single" w:sz="6" w:space="0" w:color="CFEFFF"/>
                <w:bottom w:val="single" w:sz="6" w:space="0" w:color="CFEFFF"/>
                <w:right w:val="single" w:sz="6" w:space="0" w:color="CFEFFF"/>
              </w:divBdr>
              <w:divsChild>
                <w:div w:id="18867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7340">
      <w:bodyDiv w:val="1"/>
      <w:marLeft w:val="0"/>
      <w:marRight w:val="0"/>
      <w:marTop w:val="0"/>
      <w:marBottom w:val="0"/>
      <w:divBdr>
        <w:top w:val="none" w:sz="0" w:space="0" w:color="auto"/>
        <w:left w:val="none" w:sz="0" w:space="0" w:color="auto"/>
        <w:bottom w:val="none" w:sz="0" w:space="0" w:color="auto"/>
        <w:right w:val="none" w:sz="0" w:space="0" w:color="auto"/>
      </w:divBdr>
    </w:div>
    <w:div w:id="1885368657">
      <w:bodyDiv w:val="1"/>
      <w:marLeft w:val="0"/>
      <w:marRight w:val="0"/>
      <w:marTop w:val="0"/>
      <w:marBottom w:val="0"/>
      <w:divBdr>
        <w:top w:val="none" w:sz="0" w:space="0" w:color="auto"/>
        <w:left w:val="none" w:sz="0" w:space="0" w:color="auto"/>
        <w:bottom w:val="none" w:sz="0" w:space="0" w:color="auto"/>
        <w:right w:val="none" w:sz="0" w:space="0" w:color="auto"/>
      </w:divBdr>
    </w:div>
    <w:div w:id="1929346475">
      <w:bodyDiv w:val="1"/>
      <w:marLeft w:val="0"/>
      <w:marRight w:val="0"/>
      <w:marTop w:val="0"/>
      <w:marBottom w:val="0"/>
      <w:divBdr>
        <w:top w:val="none" w:sz="0" w:space="0" w:color="auto"/>
        <w:left w:val="none" w:sz="0" w:space="0" w:color="auto"/>
        <w:bottom w:val="none" w:sz="0" w:space="0" w:color="auto"/>
        <w:right w:val="none" w:sz="0" w:space="0" w:color="auto"/>
      </w:divBdr>
    </w:div>
    <w:div w:id="1938126204">
      <w:bodyDiv w:val="1"/>
      <w:marLeft w:val="0"/>
      <w:marRight w:val="0"/>
      <w:marTop w:val="0"/>
      <w:marBottom w:val="0"/>
      <w:divBdr>
        <w:top w:val="none" w:sz="0" w:space="0" w:color="auto"/>
        <w:left w:val="none" w:sz="0" w:space="0" w:color="auto"/>
        <w:bottom w:val="none" w:sz="0" w:space="0" w:color="auto"/>
        <w:right w:val="none" w:sz="0" w:space="0" w:color="auto"/>
      </w:divBdr>
    </w:div>
    <w:div w:id="1978101954">
      <w:bodyDiv w:val="1"/>
      <w:marLeft w:val="0"/>
      <w:marRight w:val="0"/>
      <w:marTop w:val="0"/>
      <w:marBottom w:val="0"/>
      <w:divBdr>
        <w:top w:val="none" w:sz="0" w:space="0" w:color="auto"/>
        <w:left w:val="none" w:sz="0" w:space="0" w:color="auto"/>
        <w:bottom w:val="none" w:sz="0" w:space="0" w:color="auto"/>
        <w:right w:val="none" w:sz="0" w:space="0" w:color="auto"/>
      </w:divBdr>
    </w:div>
    <w:div w:id="2066171759">
      <w:bodyDiv w:val="1"/>
      <w:marLeft w:val="0"/>
      <w:marRight w:val="0"/>
      <w:marTop w:val="0"/>
      <w:marBottom w:val="0"/>
      <w:divBdr>
        <w:top w:val="none" w:sz="0" w:space="0" w:color="auto"/>
        <w:left w:val="none" w:sz="0" w:space="0" w:color="auto"/>
        <w:bottom w:val="none" w:sz="0" w:space="0" w:color="auto"/>
        <w:right w:val="none" w:sz="0" w:space="0" w:color="auto"/>
      </w:divBdr>
      <w:divsChild>
        <w:div w:id="385687916">
          <w:marLeft w:val="0"/>
          <w:marRight w:val="0"/>
          <w:marTop w:val="0"/>
          <w:marBottom w:val="0"/>
          <w:divBdr>
            <w:top w:val="none" w:sz="0" w:space="0" w:color="auto"/>
            <w:left w:val="none" w:sz="0" w:space="0" w:color="auto"/>
            <w:bottom w:val="none" w:sz="0" w:space="0" w:color="auto"/>
            <w:right w:val="none" w:sz="0" w:space="0" w:color="auto"/>
          </w:divBdr>
          <w:divsChild>
            <w:div w:id="738287583">
              <w:marLeft w:val="0"/>
              <w:marRight w:val="0"/>
              <w:marTop w:val="0"/>
              <w:marBottom w:val="150"/>
              <w:divBdr>
                <w:top w:val="single" w:sz="6" w:space="0" w:color="CFEFFF"/>
                <w:left w:val="single" w:sz="6" w:space="0" w:color="CFEFFF"/>
                <w:bottom w:val="single" w:sz="6" w:space="0" w:color="CFEFFF"/>
                <w:right w:val="single" w:sz="6" w:space="0" w:color="CFEFFF"/>
              </w:divBdr>
              <w:divsChild>
                <w:div w:id="2632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Có</c:v>
                </c:pt>
              </c:strCache>
            </c:strRef>
          </c:tx>
          <c:invertIfNegative val="0"/>
          <c:cat>
            <c:strRef>
              <c:f>Sheet1!$A$2:$A$5</c:f>
              <c:strCache>
                <c:ptCount val="3"/>
                <c:pt idx="0">
                  <c:v>Sinh viên năm 1</c:v>
                </c:pt>
                <c:pt idx="1">
                  <c:v>Sinh viên năm 2</c:v>
                </c:pt>
                <c:pt idx="2">
                  <c:v>Sinh viên năm 3</c:v>
                </c:pt>
              </c:strCache>
            </c:strRef>
          </c:cat>
          <c:val>
            <c:numRef>
              <c:f>Sheet1!$B$2:$B$5</c:f>
              <c:numCache>
                <c:formatCode>0%</c:formatCode>
                <c:ptCount val="4"/>
                <c:pt idx="0">
                  <c:v>0.82000000000000062</c:v>
                </c:pt>
                <c:pt idx="1">
                  <c:v>0.78</c:v>
                </c:pt>
                <c:pt idx="2">
                  <c:v>0.6900000000000015</c:v>
                </c:pt>
              </c:numCache>
            </c:numRef>
          </c:val>
          <c:extLst xmlns:c16r2="http://schemas.microsoft.com/office/drawing/2015/06/chart">
            <c:ext xmlns:c16="http://schemas.microsoft.com/office/drawing/2014/chart" uri="{C3380CC4-5D6E-409C-BE32-E72D297353CC}">
              <c16:uniqueId val="{00000000-1B4D-419D-A243-C661B9EA41BA}"/>
            </c:ext>
          </c:extLst>
        </c:ser>
        <c:ser>
          <c:idx val="1"/>
          <c:order val="1"/>
          <c:tx>
            <c:strRef>
              <c:f>Sheet1!$C$1</c:f>
              <c:strCache>
                <c:ptCount val="1"/>
                <c:pt idx="0">
                  <c:v>Không có</c:v>
                </c:pt>
              </c:strCache>
            </c:strRef>
          </c:tx>
          <c:invertIfNegative val="0"/>
          <c:cat>
            <c:strRef>
              <c:f>Sheet1!$A$2:$A$5</c:f>
              <c:strCache>
                <c:ptCount val="3"/>
                <c:pt idx="0">
                  <c:v>Sinh viên năm 1</c:v>
                </c:pt>
                <c:pt idx="1">
                  <c:v>Sinh viên năm 2</c:v>
                </c:pt>
                <c:pt idx="2">
                  <c:v>Sinh viên năm 3</c:v>
                </c:pt>
              </c:strCache>
            </c:strRef>
          </c:cat>
          <c:val>
            <c:numRef>
              <c:f>Sheet1!$C$2:$C$5</c:f>
              <c:numCache>
                <c:formatCode>0%</c:formatCode>
                <c:ptCount val="4"/>
                <c:pt idx="0">
                  <c:v>0.16000000000000006</c:v>
                </c:pt>
                <c:pt idx="1">
                  <c:v>0.15000000000000022</c:v>
                </c:pt>
                <c:pt idx="2">
                  <c:v>0.21000000000000021</c:v>
                </c:pt>
              </c:numCache>
            </c:numRef>
          </c:val>
          <c:extLst xmlns:c16r2="http://schemas.microsoft.com/office/drawing/2015/06/chart">
            <c:ext xmlns:c16="http://schemas.microsoft.com/office/drawing/2014/chart" uri="{C3380CC4-5D6E-409C-BE32-E72D297353CC}">
              <c16:uniqueId val="{00000001-1B4D-419D-A243-C661B9EA41BA}"/>
            </c:ext>
          </c:extLst>
        </c:ser>
        <c:ser>
          <c:idx val="2"/>
          <c:order val="2"/>
          <c:tx>
            <c:strRef>
              <c:f>Sheet1!$D$1</c:f>
              <c:strCache>
                <c:ptCount val="1"/>
                <c:pt idx="0">
                  <c:v>Không nhớ</c:v>
                </c:pt>
              </c:strCache>
            </c:strRef>
          </c:tx>
          <c:invertIfNegative val="0"/>
          <c:cat>
            <c:strRef>
              <c:f>Sheet1!$A$2:$A$5</c:f>
              <c:strCache>
                <c:ptCount val="3"/>
                <c:pt idx="0">
                  <c:v>Sinh viên năm 1</c:v>
                </c:pt>
                <c:pt idx="1">
                  <c:v>Sinh viên năm 2</c:v>
                </c:pt>
                <c:pt idx="2">
                  <c:v>Sinh viên năm 3</c:v>
                </c:pt>
              </c:strCache>
            </c:strRef>
          </c:cat>
          <c:val>
            <c:numRef>
              <c:f>Sheet1!$D$2:$D$5</c:f>
              <c:numCache>
                <c:formatCode>0%</c:formatCode>
                <c:ptCount val="4"/>
                <c:pt idx="0">
                  <c:v>2.0000000000000021E-2</c:v>
                </c:pt>
                <c:pt idx="1">
                  <c:v>7.0000000000000034E-2</c:v>
                </c:pt>
                <c:pt idx="2">
                  <c:v>0.1</c:v>
                </c:pt>
              </c:numCache>
            </c:numRef>
          </c:val>
          <c:extLst xmlns:c16r2="http://schemas.microsoft.com/office/drawing/2015/06/chart">
            <c:ext xmlns:c16="http://schemas.microsoft.com/office/drawing/2014/chart" uri="{C3380CC4-5D6E-409C-BE32-E72D297353CC}">
              <c16:uniqueId val="{00000002-1B4D-419D-A243-C661B9EA41BA}"/>
            </c:ext>
          </c:extLst>
        </c:ser>
        <c:dLbls>
          <c:showLegendKey val="0"/>
          <c:showVal val="0"/>
          <c:showCatName val="0"/>
          <c:showSerName val="0"/>
          <c:showPercent val="0"/>
          <c:showBubbleSize val="0"/>
        </c:dLbls>
        <c:gapWidth val="150"/>
        <c:axId val="152357888"/>
        <c:axId val="126551744"/>
      </c:barChart>
      <c:catAx>
        <c:axId val="152357888"/>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en-US"/>
          </a:p>
        </c:txPr>
        <c:crossAx val="126551744"/>
        <c:crosses val="autoZero"/>
        <c:auto val="1"/>
        <c:lblAlgn val="ctr"/>
        <c:lblOffset val="100"/>
        <c:noMultiLvlLbl val="0"/>
      </c:catAx>
      <c:valAx>
        <c:axId val="126551744"/>
        <c:scaling>
          <c:orientation val="minMax"/>
          <c:max val="1"/>
          <c:min val="0"/>
        </c:scaling>
        <c:delete val="0"/>
        <c:axPos val="l"/>
        <c:majorGridlines/>
        <c:numFmt formatCode="0%" sourceLinked="0"/>
        <c:majorTickMark val="out"/>
        <c:minorTickMark val="none"/>
        <c:tickLblPos val="nextTo"/>
        <c:txPr>
          <a:bodyPr/>
          <a:lstStyle/>
          <a:p>
            <a:pPr>
              <a:defRPr sz="1100">
                <a:latin typeface="Times New Roman" pitchFamily="18" charset="0"/>
                <a:cs typeface="Times New Roman" pitchFamily="18" charset="0"/>
              </a:defRPr>
            </a:pPr>
            <a:endParaRPr lang="en-US"/>
          </a:p>
        </c:txPr>
        <c:crossAx val="152357888"/>
        <c:crosses val="autoZero"/>
        <c:crossBetween val="between"/>
        <c:majorUnit val="0.1"/>
        <c:minorUnit val="2.0000000000000021E-2"/>
      </c:valAx>
    </c:plotArea>
    <c:legend>
      <c:legendPos val="r"/>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PP 1</c:v>
                </c:pt>
              </c:strCache>
            </c:strRef>
          </c:tx>
          <c:invertIfNegative val="0"/>
          <c:cat>
            <c:strRef>
              <c:f>Sheet1!$A$2:$A$5</c:f>
              <c:strCache>
                <c:ptCount val="3"/>
                <c:pt idx="0">
                  <c:v>Sinh viên năm 1</c:v>
                </c:pt>
                <c:pt idx="1">
                  <c:v>Sinh viên năm 2</c:v>
                </c:pt>
                <c:pt idx="2">
                  <c:v>Sinh viên năm 3</c:v>
                </c:pt>
              </c:strCache>
            </c:strRef>
          </c:cat>
          <c:val>
            <c:numRef>
              <c:f>Sheet1!$B$2:$B$5</c:f>
              <c:numCache>
                <c:formatCode>0%</c:formatCode>
                <c:ptCount val="4"/>
                <c:pt idx="0">
                  <c:v>0.9</c:v>
                </c:pt>
                <c:pt idx="1">
                  <c:v>0.68</c:v>
                </c:pt>
                <c:pt idx="2">
                  <c:v>0.36000000000000032</c:v>
                </c:pt>
              </c:numCache>
            </c:numRef>
          </c:val>
          <c:extLst xmlns:c16r2="http://schemas.microsoft.com/office/drawing/2015/06/chart">
            <c:ext xmlns:c16="http://schemas.microsoft.com/office/drawing/2014/chart" uri="{C3380CC4-5D6E-409C-BE32-E72D297353CC}">
              <c16:uniqueId val="{00000000-CAEC-475B-A914-6035CCBDE6A3}"/>
            </c:ext>
          </c:extLst>
        </c:ser>
        <c:ser>
          <c:idx val="1"/>
          <c:order val="1"/>
          <c:tx>
            <c:strRef>
              <c:f>Sheet1!$C$1</c:f>
              <c:strCache>
                <c:ptCount val="1"/>
                <c:pt idx="0">
                  <c:v>PP 2</c:v>
                </c:pt>
              </c:strCache>
            </c:strRef>
          </c:tx>
          <c:invertIfNegative val="0"/>
          <c:cat>
            <c:strRef>
              <c:f>Sheet1!$A$2:$A$5</c:f>
              <c:strCache>
                <c:ptCount val="3"/>
                <c:pt idx="0">
                  <c:v>Sinh viên năm 1</c:v>
                </c:pt>
                <c:pt idx="1">
                  <c:v>Sinh viên năm 2</c:v>
                </c:pt>
                <c:pt idx="2">
                  <c:v>Sinh viên năm 3</c:v>
                </c:pt>
              </c:strCache>
            </c:strRef>
          </c:cat>
          <c:val>
            <c:numRef>
              <c:f>Sheet1!$C$2:$C$5</c:f>
              <c:numCache>
                <c:formatCode>0%</c:formatCode>
                <c:ptCount val="4"/>
                <c:pt idx="0">
                  <c:v>0.92</c:v>
                </c:pt>
                <c:pt idx="1">
                  <c:v>0.77000000000000102</c:v>
                </c:pt>
                <c:pt idx="2">
                  <c:v>0.41000000000000031</c:v>
                </c:pt>
              </c:numCache>
            </c:numRef>
          </c:val>
          <c:extLst xmlns:c16r2="http://schemas.microsoft.com/office/drawing/2015/06/chart">
            <c:ext xmlns:c16="http://schemas.microsoft.com/office/drawing/2014/chart" uri="{C3380CC4-5D6E-409C-BE32-E72D297353CC}">
              <c16:uniqueId val="{00000001-CAEC-475B-A914-6035CCBDE6A3}"/>
            </c:ext>
          </c:extLst>
        </c:ser>
        <c:ser>
          <c:idx val="2"/>
          <c:order val="2"/>
          <c:tx>
            <c:strRef>
              <c:f>Sheet1!$D$1</c:f>
              <c:strCache>
                <c:ptCount val="1"/>
                <c:pt idx="0">
                  <c:v>PP 3</c:v>
                </c:pt>
              </c:strCache>
            </c:strRef>
          </c:tx>
          <c:invertIfNegative val="0"/>
          <c:cat>
            <c:strRef>
              <c:f>Sheet1!$A$2:$A$5</c:f>
              <c:strCache>
                <c:ptCount val="3"/>
                <c:pt idx="0">
                  <c:v>Sinh viên năm 1</c:v>
                </c:pt>
                <c:pt idx="1">
                  <c:v>Sinh viên năm 2</c:v>
                </c:pt>
                <c:pt idx="2">
                  <c:v>Sinh viên năm 3</c:v>
                </c:pt>
              </c:strCache>
            </c:strRef>
          </c:cat>
          <c:val>
            <c:numRef>
              <c:f>Sheet1!$D$2:$D$5</c:f>
              <c:numCache>
                <c:formatCode>0%</c:formatCode>
                <c:ptCount val="4"/>
                <c:pt idx="0">
                  <c:v>0.62000000000000088</c:v>
                </c:pt>
                <c:pt idx="1">
                  <c:v>0.81</c:v>
                </c:pt>
                <c:pt idx="2">
                  <c:v>0.67000000000000215</c:v>
                </c:pt>
              </c:numCache>
            </c:numRef>
          </c:val>
          <c:extLst xmlns:c16r2="http://schemas.microsoft.com/office/drawing/2015/06/chart">
            <c:ext xmlns:c16="http://schemas.microsoft.com/office/drawing/2014/chart" uri="{C3380CC4-5D6E-409C-BE32-E72D297353CC}">
              <c16:uniqueId val="{00000002-CAEC-475B-A914-6035CCBDE6A3}"/>
            </c:ext>
          </c:extLst>
        </c:ser>
        <c:ser>
          <c:idx val="3"/>
          <c:order val="3"/>
          <c:tx>
            <c:strRef>
              <c:f>Sheet1!$E$1</c:f>
              <c:strCache>
                <c:ptCount val="1"/>
                <c:pt idx="0">
                  <c:v>PP 4</c:v>
                </c:pt>
              </c:strCache>
            </c:strRef>
          </c:tx>
          <c:invertIfNegative val="0"/>
          <c:cat>
            <c:strRef>
              <c:f>Sheet1!$A$2:$A$5</c:f>
              <c:strCache>
                <c:ptCount val="3"/>
                <c:pt idx="0">
                  <c:v>Sinh viên năm 1</c:v>
                </c:pt>
                <c:pt idx="1">
                  <c:v>Sinh viên năm 2</c:v>
                </c:pt>
                <c:pt idx="2">
                  <c:v>Sinh viên năm 3</c:v>
                </c:pt>
              </c:strCache>
            </c:strRef>
          </c:cat>
          <c:val>
            <c:numRef>
              <c:f>Sheet1!$E$2:$E$5</c:f>
              <c:numCache>
                <c:formatCode>0%</c:formatCode>
                <c:ptCount val="4"/>
                <c:pt idx="0">
                  <c:v>3.0000000000000002E-2</c:v>
                </c:pt>
                <c:pt idx="1">
                  <c:v>0.23</c:v>
                </c:pt>
                <c:pt idx="2">
                  <c:v>0.72000000000000064</c:v>
                </c:pt>
              </c:numCache>
            </c:numRef>
          </c:val>
          <c:extLst xmlns:c16r2="http://schemas.microsoft.com/office/drawing/2015/06/chart">
            <c:ext xmlns:c16="http://schemas.microsoft.com/office/drawing/2014/chart" uri="{C3380CC4-5D6E-409C-BE32-E72D297353CC}">
              <c16:uniqueId val="{00000003-CAEC-475B-A914-6035CCBDE6A3}"/>
            </c:ext>
          </c:extLst>
        </c:ser>
        <c:ser>
          <c:idx val="4"/>
          <c:order val="4"/>
          <c:tx>
            <c:strRef>
              <c:f>Sheet1!$F$1</c:f>
              <c:strCache>
                <c:ptCount val="1"/>
                <c:pt idx="0">
                  <c:v>PP 5</c:v>
                </c:pt>
              </c:strCache>
            </c:strRef>
          </c:tx>
          <c:invertIfNegative val="0"/>
          <c:cat>
            <c:strRef>
              <c:f>Sheet1!$A$2:$A$5</c:f>
              <c:strCache>
                <c:ptCount val="3"/>
                <c:pt idx="0">
                  <c:v>Sinh viên năm 1</c:v>
                </c:pt>
                <c:pt idx="1">
                  <c:v>Sinh viên năm 2</c:v>
                </c:pt>
                <c:pt idx="2">
                  <c:v>Sinh viên năm 3</c:v>
                </c:pt>
              </c:strCache>
            </c:strRef>
          </c:cat>
          <c:val>
            <c:numRef>
              <c:f>Sheet1!$F$2:$F$5</c:f>
              <c:numCache>
                <c:formatCode>0%</c:formatCode>
                <c:ptCount val="4"/>
                <c:pt idx="0">
                  <c:v>2.0000000000000011E-2</c:v>
                </c:pt>
                <c:pt idx="1">
                  <c:v>0.14000000000000001</c:v>
                </c:pt>
                <c:pt idx="2">
                  <c:v>0.69000000000000061</c:v>
                </c:pt>
              </c:numCache>
            </c:numRef>
          </c:val>
          <c:extLst xmlns:c16r2="http://schemas.microsoft.com/office/drawing/2015/06/chart">
            <c:ext xmlns:c16="http://schemas.microsoft.com/office/drawing/2014/chart" uri="{C3380CC4-5D6E-409C-BE32-E72D297353CC}">
              <c16:uniqueId val="{00000004-CAEC-475B-A914-6035CCBDE6A3}"/>
            </c:ext>
          </c:extLst>
        </c:ser>
        <c:ser>
          <c:idx val="5"/>
          <c:order val="5"/>
          <c:tx>
            <c:strRef>
              <c:f>Sheet1!$G$1</c:f>
              <c:strCache>
                <c:ptCount val="1"/>
                <c:pt idx="0">
                  <c:v>PP khác</c:v>
                </c:pt>
              </c:strCache>
            </c:strRef>
          </c:tx>
          <c:invertIfNegative val="0"/>
          <c:cat>
            <c:strRef>
              <c:f>Sheet1!$A$2:$A$5</c:f>
              <c:strCache>
                <c:ptCount val="3"/>
                <c:pt idx="0">
                  <c:v>Sinh viên năm 1</c:v>
                </c:pt>
                <c:pt idx="1">
                  <c:v>Sinh viên năm 2</c:v>
                </c:pt>
                <c:pt idx="2">
                  <c:v>Sinh viên năm 3</c:v>
                </c:pt>
              </c:strCache>
            </c:strRef>
          </c:cat>
          <c:val>
            <c:numRef>
              <c:f>Sheet1!$G$2:$G$5</c:f>
              <c:numCache>
                <c:formatCode>0%</c:formatCode>
                <c:ptCount val="4"/>
                <c:pt idx="0">
                  <c:v>0.8</c:v>
                </c:pt>
                <c:pt idx="1">
                  <c:v>0.65000000000000202</c:v>
                </c:pt>
                <c:pt idx="2">
                  <c:v>0.76000000000000101</c:v>
                </c:pt>
              </c:numCache>
            </c:numRef>
          </c:val>
          <c:extLst xmlns:c16r2="http://schemas.microsoft.com/office/drawing/2015/06/chart">
            <c:ext xmlns:c16="http://schemas.microsoft.com/office/drawing/2014/chart" uri="{C3380CC4-5D6E-409C-BE32-E72D297353CC}">
              <c16:uniqueId val="{00000005-CAEC-475B-A914-6035CCBDE6A3}"/>
            </c:ext>
          </c:extLst>
        </c:ser>
        <c:dLbls>
          <c:showLegendKey val="0"/>
          <c:showVal val="0"/>
          <c:showCatName val="0"/>
          <c:showSerName val="0"/>
          <c:showPercent val="0"/>
          <c:showBubbleSize val="0"/>
        </c:dLbls>
        <c:gapWidth val="150"/>
        <c:axId val="152354816"/>
        <c:axId val="126553472"/>
      </c:barChart>
      <c:catAx>
        <c:axId val="152354816"/>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en-US"/>
          </a:p>
        </c:txPr>
        <c:crossAx val="126553472"/>
        <c:crosses val="autoZero"/>
        <c:auto val="1"/>
        <c:lblAlgn val="ctr"/>
        <c:lblOffset val="100"/>
        <c:noMultiLvlLbl val="0"/>
      </c:catAx>
      <c:valAx>
        <c:axId val="126553472"/>
        <c:scaling>
          <c:orientation val="minMax"/>
          <c:max val="1"/>
          <c:min val="0"/>
        </c:scaling>
        <c:delete val="0"/>
        <c:axPos val="l"/>
        <c:majorGridlines/>
        <c:numFmt formatCode="0%" sourceLinked="1"/>
        <c:majorTickMark val="out"/>
        <c:minorTickMark val="none"/>
        <c:tickLblPos val="nextTo"/>
        <c:txPr>
          <a:bodyPr/>
          <a:lstStyle/>
          <a:p>
            <a:pPr>
              <a:defRPr sz="1100">
                <a:latin typeface="Times New Roman" pitchFamily="18" charset="0"/>
                <a:cs typeface="Times New Roman" pitchFamily="18" charset="0"/>
              </a:defRPr>
            </a:pPr>
            <a:endParaRPr lang="en-US"/>
          </a:p>
        </c:txPr>
        <c:crossAx val="152354816"/>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PP 1</c:v>
                </c:pt>
              </c:strCache>
            </c:strRef>
          </c:tx>
          <c:invertIfNegative val="0"/>
          <c:cat>
            <c:strRef>
              <c:f>Sheet1!$A$2:$A$5</c:f>
              <c:strCache>
                <c:ptCount val="3"/>
                <c:pt idx="0">
                  <c:v>Sinh viên năm 1</c:v>
                </c:pt>
                <c:pt idx="1">
                  <c:v>Sinh viên năm 2</c:v>
                </c:pt>
                <c:pt idx="2">
                  <c:v>Sinh viên năm 3</c:v>
                </c:pt>
              </c:strCache>
            </c:strRef>
          </c:cat>
          <c:val>
            <c:numRef>
              <c:f>Sheet1!$B$2:$B$5</c:f>
              <c:numCache>
                <c:formatCode>0%</c:formatCode>
                <c:ptCount val="4"/>
                <c:pt idx="0">
                  <c:v>0.91</c:v>
                </c:pt>
                <c:pt idx="1">
                  <c:v>0.78</c:v>
                </c:pt>
                <c:pt idx="2">
                  <c:v>0.35000000000000031</c:v>
                </c:pt>
              </c:numCache>
            </c:numRef>
          </c:val>
          <c:extLst xmlns:c16r2="http://schemas.microsoft.com/office/drawing/2015/06/chart">
            <c:ext xmlns:c16="http://schemas.microsoft.com/office/drawing/2014/chart" uri="{C3380CC4-5D6E-409C-BE32-E72D297353CC}">
              <c16:uniqueId val="{00000000-51E8-40E1-9675-86423E02D871}"/>
            </c:ext>
          </c:extLst>
        </c:ser>
        <c:ser>
          <c:idx val="1"/>
          <c:order val="1"/>
          <c:tx>
            <c:strRef>
              <c:f>Sheet1!$C$1</c:f>
              <c:strCache>
                <c:ptCount val="1"/>
                <c:pt idx="0">
                  <c:v>PP 2</c:v>
                </c:pt>
              </c:strCache>
            </c:strRef>
          </c:tx>
          <c:invertIfNegative val="0"/>
          <c:cat>
            <c:strRef>
              <c:f>Sheet1!$A$2:$A$5</c:f>
              <c:strCache>
                <c:ptCount val="3"/>
                <c:pt idx="0">
                  <c:v>Sinh viên năm 1</c:v>
                </c:pt>
                <c:pt idx="1">
                  <c:v>Sinh viên năm 2</c:v>
                </c:pt>
                <c:pt idx="2">
                  <c:v>Sinh viên năm 3</c:v>
                </c:pt>
              </c:strCache>
            </c:strRef>
          </c:cat>
          <c:val>
            <c:numRef>
              <c:f>Sheet1!$C$2:$C$5</c:f>
              <c:numCache>
                <c:formatCode>0%</c:formatCode>
                <c:ptCount val="4"/>
                <c:pt idx="0">
                  <c:v>0.89</c:v>
                </c:pt>
                <c:pt idx="1">
                  <c:v>0.88</c:v>
                </c:pt>
                <c:pt idx="2">
                  <c:v>0.47000000000000008</c:v>
                </c:pt>
              </c:numCache>
            </c:numRef>
          </c:val>
          <c:extLst xmlns:c16r2="http://schemas.microsoft.com/office/drawing/2015/06/chart">
            <c:ext xmlns:c16="http://schemas.microsoft.com/office/drawing/2014/chart" uri="{C3380CC4-5D6E-409C-BE32-E72D297353CC}">
              <c16:uniqueId val="{00000001-51E8-40E1-9675-86423E02D871}"/>
            </c:ext>
          </c:extLst>
        </c:ser>
        <c:ser>
          <c:idx val="2"/>
          <c:order val="2"/>
          <c:tx>
            <c:strRef>
              <c:f>Sheet1!$D$1</c:f>
              <c:strCache>
                <c:ptCount val="1"/>
                <c:pt idx="0">
                  <c:v>PP 3</c:v>
                </c:pt>
              </c:strCache>
            </c:strRef>
          </c:tx>
          <c:invertIfNegative val="0"/>
          <c:cat>
            <c:strRef>
              <c:f>Sheet1!$A$2:$A$5</c:f>
              <c:strCache>
                <c:ptCount val="3"/>
                <c:pt idx="0">
                  <c:v>Sinh viên năm 1</c:v>
                </c:pt>
                <c:pt idx="1">
                  <c:v>Sinh viên năm 2</c:v>
                </c:pt>
                <c:pt idx="2">
                  <c:v>Sinh viên năm 3</c:v>
                </c:pt>
              </c:strCache>
            </c:strRef>
          </c:cat>
          <c:val>
            <c:numRef>
              <c:f>Sheet1!$D$2:$D$5</c:f>
              <c:numCache>
                <c:formatCode>0%</c:formatCode>
                <c:ptCount val="4"/>
                <c:pt idx="0">
                  <c:v>0.11</c:v>
                </c:pt>
                <c:pt idx="1">
                  <c:v>0.92</c:v>
                </c:pt>
                <c:pt idx="2">
                  <c:v>0.49000000000000032</c:v>
                </c:pt>
              </c:numCache>
            </c:numRef>
          </c:val>
          <c:extLst xmlns:c16r2="http://schemas.microsoft.com/office/drawing/2015/06/chart">
            <c:ext xmlns:c16="http://schemas.microsoft.com/office/drawing/2014/chart" uri="{C3380CC4-5D6E-409C-BE32-E72D297353CC}">
              <c16:uniqueId val="{00000002-51E8-40E1-9675-86423E02D871}"/>
            </c:ext>
          </c:extLst>
        </c:ser>
        <c:ser>
          <c:idx val="3"/>
          <c:order val="3"/>
          <c:tx>
            <c:strRef>
              <c:f>Sheet1!$E$1</c:f>
              <c:strCache>
                <c:ptCount val="1"/>
                <c:pt idx="0">
                  <c:v>PP 4</c:v>
                </c:pt>
              </c:strCache>
            </c:strRef>
          </c:tx>
          <c:invertIfNegative val="0"/>
          <c:cat>
            <c:strRef>
              <c:f>Sheet1!$A$2:$A$5</c:f>
              <c:strCache>
                <c:ptCount val="3"/>
                <c:pt idx="0">
                  <c:v>Sinh viên năm 1</c:v>
                </c:pt>
                <c:pt idx="1">
                  <c:v>Sinh viên năm 2</c:v>
                </c:pt>
                <c:pt idx="2">
                  <c:v>Sinh viên năm 3</c:v>
                </c:pt>
              </c:strCache>
            </c:strRef>
          </c:cat>
          <c:val>
            <c:numRef>
              <c:f>Sheet1!$E$2:$E$5</c:f>
              <c:numCache>
                <c:formatCode>0%</c:formatCode>
                <c:ptCount val="4"/>
                <c:pt idx="0">
                  <c:v>9.0000000000000024E-2</c:v>
                </c:pt>
                <c:pt idx="1">
                  <c:v>0.26</c:v>
                </c:pt>
                <c:pt idx="2">
                  <c:v>0.98</c:v>
                </c:pt>
              </c:numCache>
            </c:numRef>
          </c:val>
          <c:extLst xmlns:c16r2="http://schemas.microsoft.com/office/drawing/2015/06/chart">
            <c:ext xmlns:c16="http://schemas.microsoft.com/office/drawing/2014/chart" uri="{C3380CC4-5D6E-409C-BE32-E72D297353CC}">
              <c16:uniqueId val="{00000003-51E8-40E1-9675-86423E02D871}"/>
            </c:ext>
          </c:extLst>
        </c:ser>
        <c:ser>
          <c:idx val="4"/>
          <c:order val="4"/>
          <c:tx>
            <c:strRef>
              <c:f>Sheet1!$F$1</c:f>
              <c:strCache>
                <c:ptCount val="1"/>
                <c:pt idx="0">
                  <c:v>PP 5</c:v>
                </c:pt>
              </c:strCache>
            </c:strRef>
          </c:tx>
          <c:invertIfNegative val="0"/>
          <c:cat>
            <c:strRef>
              <c:f>Sheet1!$A$2:$A$5</c:f>
              <c:strCache>
                <c:ptCount val="3"/>
                <c:pt idx="0">
                  <c:v>Sinh viên năm 1</c:v>
                </c:pt>
                <c:pt idx="1">
                  <c:v>Sinh viên năm 2</c:v>
                </c:pt>
                <c:pt idx="2">
                  <c:v>Sinh viên năm 3</c:v>
                </c:pt>
              </c:strCache>
            </c:strRef>
          </c:cat>
          <c:val>
            <c:numRef>
              <c:f>Sheet1!$F$2:$F$5</c:f>
              <c:numCache>
                <c:formatCode>0%</c:formatCode>
                <c:ptCount val="4"/>
                <c:pt idx="0">
                  <c:v>7.0000000000000021E-2</c:v>
                </c:pt>
                <c:pt idx="1">
                  <c:v>0.19</c:v>
                </c:pt>
                <c:pt idx="2">
                  <c:v>0.93</c:v>
                </c:pt>
              </c:numCache>
            </c:numRef>
          </c:val>
          <c:extLst xmlns:c16r2="http://schemas.microsoft.com/office/drawing/2015/06/chart">
            <c:ext xmlns:c16="http://schemas.microsoft.com/office/drawing/2014/chart" uri="{C3380CC4-5D6E-409C-BE32-E72D297353CC}">
              <c16:uniqueId val="{00000004-51E8-40E1-9675-86423E02D871}"/>
            </c:ext>
          </c:extLst>
        </c:ser>
        <c:dLbls>
          <c:showLegendKey val="0"/>
          <c:showVal val="0"/>
          <c:showCatName val="0"/>
          <c:showSerName val="0"/>
          <c:showPercent val="0"/>
          <c:showBubbleSize val="0"/>
        </c:dLbls>
        <c:gapWidth val="150"/>
        <c:axId val="152355840"/>
        <c:axId val="126555200"/>
      </c:barChart>
      <c:catAx>
        <c:axId val="152355840"/>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en-US"/>
          </a:p>
        </c:txPr>
        <c:crossAx val="126555200"/>
        <c:crosses val="autoZero"/>
        <c:auto val="1"/>
        <c:lblAlgn val="ctr"/>
        <c:lblOffset val="100"/>
        <c:noMultiLvlLbl val="0"/>
      </c:catAx>
      <c:valAx>
        <c:axId val="126555200"/>
        <c:scaling>
          <c:orientation val="minMax"/>
          <c:max val="1"/>
          <c:min val="0"/>
        </c:scaling>
        <c:delete val="0"/>
        <c:axPos val="l"/>
        <c:majorGridlines/>
        <c:numFmt formatCode="0%" sourceLinked="1"/>
        <c:majorTickMark val="out"/>
        <c:minorTickMark val="none"/>
        <c:tickLblPos val="nextTo"/>
        <c:txPr>
          <a:bodyPr/>
          <a:lstStyle/>
          <a:p>
            <a:pPr>
              <a:defRPr sz="1100">
                <a:latin typeface="Times New Roman" pitchFamily="18" charset="0"/>
                <a:cs typeface="Times New Roman" pitchFamily="18" charset="0"/>
              </a:defRPr>
            </a:pPr>
            <a:endParaRPr lang="en-US"/>
          </a:p>
        </c:txPr>
        <c:crossAx val="152355840"/>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PP 1</c:v>
                </c:pt>
              </c:strCache>
            </c:strRef>
          </c:tx>
          <c:invertIfNegative val="0"/>
          <c:cat>
            <c:strRef>
              <c:f>Sheet1!$A$2:$A$5</c:f>
              <c:strCache>
                <c:ptCount val="3"/>
                <c:pt idx="0">
                  <c:v>Sinh viên năm 1</c:v>
                </c:pt>
                <c:pt idx="1">
                  <c:v>Sinh viên năm 2</c:v>
                </c:pt>
                <c:pt idx="2">
                  <c:v>Sinh viên năm 3</c:v>
                </c:pt>
              </c:strCache>
            </c:strRef>
          </c:cat>
          <c:val>
            <c:numRef>
              <c:f>Sheet1!$B$2:$B$5</c:f>
              <c:numCache>
                <c:formatCode>0%</c:formatCode>
                <c:ptCount val="4"/>
                <c:pt idx="0">
                  <c:v>0.86000000000000065</c:v>
                </c:pt>
                <c:pt idx="1">
                  <c:v>0.45</c:v>
                </c:pt>
                <c:pt idx="2">
                  <c:v>0.51</c:v>
                </c:pt>
              </c:numCache>
            </c:numRef>
          </c:val>
          <c:extLst xmlns:c16r2="http://schemas.microsoft.com/office/drawing/2015/06/chart">
            <c:ext xmlns:c16="http://schemas.microsoft.com/office/drawing/2014/chart" uri="{C3380CC4-5D6E-409C-BE32-E72D297353CC}">
              <c16:uniqueId val="{00000000-334C-4111-AB90-36AA45125F7B}"/>
            </c:ext>
          </c:extLst>
        </c:ser>
        <c:ser>
          <c:idx val="1"/>
          <c:order val="1"/>
          <c:tx>
            <c:strRef>
              <c:f>Sheet1!$C$1</c:f>
              <c:strCache>
                <c:ptCount val="1"/>
                <c:pt idx="0">
                  <c:v>PP 2</c:v>
                </c:pt>
              </c:strCache>
            </c:strRef>
          </c:tx>
          <c:invertIfNegative val="0"/>
          <c:cat>
            <c:strRef>
              <c:f>Sheet1!$A$2:$A$5</c:f>
              <c:strCache>
                <c:ptCount val="3"/>
                <c:pt idx="0">
                  <c:v>Sinh viên năm 1</c:v>
                </c:pt>
                <c:pt idx="1">
                  <c:v>Sinh viên năm 2</c:v>
                </c:pt>
                <c:pt idx="2">
                  <c:v>Sinh viên năm 3</c:v>
                </c:pt>
              </c:strCache>
            </c:strRef>
          </c:cat>
          <c:val>
            <c:numRef>
              <c:f>Sheet1!$C$2:$C$5</c:f>
              <c:numCache>
                <c:formatCode>0%</c:formatCode>
                <c:ptCount val="4"/>
                <c:pt idx="0">
                  <c:v>0.72000000000000064</c:v>
                </c:pt>
                <c:pt idx="1">
                  <c:v>0.88</c:v>
                </c:pt>
                <c:pt idx="2">
                  <c:v>0.630000000000001</c:v>
                </c:pt>
              </c:numCache>
            </c:numRef>
          </c:val>
          <c:extLst xmlns:c16r2="http://schemas.microsoft.com/office/drawing/2015/06/chart">
            <c:ext xmlns:c16="http://schemas.microsoft.com/office/drawing/2014/chart" uri="{C3380CC4-5D6E-409C-BE32-E72D297353CC}">
              <c16:uniqueId val="{00000001-334C-4111-AB90-36AA45125F7B}"/>
            </c:ext>
          </c:extLst>
        </c:ser>
        <c:ser>
          <c:idx val="2"/>
          <c:order val="2"/>
          <c:tx>
            <c:strRef>
              <c:f>Sheet1!$D$1</c:f>
              <c:strCache>
                <c:ptCount val="1"/>
                <c:pt idx="0">
                  <c:v>PP 3</c:v>
                </c:pt>
              </c:strCache>
            </c:strRef>
          </c:tx>
          <c:invertIfNegative val="0"/>
          <c:cat>
            <c:strRef>
              <c:f>Sheet1!$A$2:$A$5</c:f>
              <c:strCache>
                <c:ptCount val="3"/>
                <c:pt idx="0">
                  <c:v>Sinh viên năm 1</c:v>
                </c:pt>
                <c:pt idx="1">
                  <c:v>Sinh viên năm 2</c:v>
                </c:pt>
                <c:pt idx="2">
                  <c:v>Sinh viên năm 3</c:v>
                </c:pt>
              </c:strCache>
            </c:strRef>
          </c:cat>
          <c:val>
            <c:numRef>
              <c:f>Sheet1!$D$2:$D$5</c:f>
              <c:numCache>
                <c:formatCode>0%</c:formatCode>
                <c:ptCount val="4"/>
                <c:pt idx="0">
                  <c:v>0.11</c:v>
                </c:pt>
                <c:pt idx="1">
                  <c:v>0.96000000000000063</c:v>
                </c:pt>
                <c:pt idx="2">
                  <c:v>0.67000000000000215</c:v>
                </c:pt>
              </c:numCache>
            </c:numRef>
          </c:val>
          <c:extLst xmlns:c16r2="http://schemas.microsoft.com/office/drawing/2015/06/chart">
            <c:ext xmlns:c16="http://schemas.microsoft.com/office/drawing/2014/chart" uri="{C3380CC4-5D6E-409C-BE32-E72D297353CC}">
              <c16:uniqueId val="{00000002-334C-4111-AB90-36AA45125F7B}"/>
            </c:ext>
          </c:extLst>
        </c:ser>
        <c:ser>
          <c:idx val="3"/>
          <c:order val="3"/>
          <c:tx>
            <c:strRef>
              <c:f>Sheet1!$E$1</c:f>
              <c:strCache>
                <c:ptCount val="1"/>
                <c:pt idx="0">
                  <c:v>PP 4</c:v>
                </c:pt>
              </c:strCache>
            </c:strRef>
          </c:tx>
          <c:invertIfNegative val="0"/>
          <c:cat>
            <c:strRef>
              <c:f>Sheet1!$A$2:$A$5</c:f>
              <c:strCache>
                <c:ptCount val="3"/>
                <c:pt idx="0">
                  <c:v>Sinh viên năm 1</c:v>
                </c:pt>
                <c:pt idx="1">
                  <c:v>Sinh viên năm 2</c:v>
                </c:pt>
                <c:pt idx="2">
                  <c:v>Sinh viên năm 3</c:v>
                </c:pt>
              </c:strCache>
            </c:strRef>
          </c:cat>
          <c:val>
            <c:numRef>
              <c:f>Sheet1!$E$2:$E$5</c:f>
              <c:numCache>
                <c:formatCode>0%</c:formatCode>
                <c:ptCount val="4"/>
                <c:pt idx="0">
                  <c:v>9.0000000000000024E-2</c:v>
                </c:pt>
                <c:pt idx="1">
                  <c:v>0.14000000000000001</c:v>
                </c:pt>
                <c:pt idx="2">
                  <c:v>0.85000000000000064</c:v>
                </c:pt>
              </c:numCache>
            </c:numRef>
          </c:val>
          <c:extLst xmlns:c16r2="http://schemas.microsoft.com/office/drawing/2015/06/chart">
            <c:ext xmlns:c16="http://schemas.microsoft.com/office/drawing/2014/chart" uri="{C3380CC4-5D6E-409C-BE32-E72D297353CC}">
              <c16:uniqueId val="{00000003-334C-4111-AB90-36AA45125F7B}"/>
            </c:ext>
          </c:extLst>
        </c:ser>
        <c:ser>
          <c:idx val="4"/>
          <c:order val="4"/>
          <c:tx>
            <c:strRef>
              <c:f>Sheet1!$F$1</c:f>
              <c:strCache>
                <c:ptCount val="1"/>
                <c:pt idx="0">
                  <c:v>PP 5</c:v>
                </c:pt>
              </c:strCache>
            </c:strRef>
          </c:tx>
          <c:invertIfNegative val="0"/>
          <c:cat>
            <c:strRef>
              <c:f>Sheet1!$A$2:$A$5</c:f>
              <c:strCache>
                <c:ptCount val="3"/>
                <c:pt idx="0">
                  <c:v>Sinh viên năm 1</c:v>
                </c:pt>
                <c:pt idx="1">
                  <c:v>Sinh viên năm 2</c:v>
                </c:pt>
                <c:pt idx="2">
                  <c:v>Sinh viên năm 3</c:v>
                </c:pt>
              </c:strCache>
            </c:strRef>
          </c:cat>
          <c:val>
            <c:numRef>
              <c:f>Sheet1!$F$2:$F$5</c:f>
              <c:numCache>
                <c:formatCode>0%</c:formatCode>
                <c:ptCount val="4"/>
                <c:pt idx="0">
                  <c:v>7.0000000000000021E-2</c:v>
                </c:pt>
                <c:pt idx="1">
                  <c:v>0.1</c:v>
                </c:pt>
                <c:pt idx="2">
                  <c:v>0.8</c:v>
                </c:pt>
              </c:numCache>
            </c:numRef>
          </c:val>
          <c:extLst xmlns:c16r2="http://schemas.microsoft.com/office/drawing/2015/06/chart">
            <c:ext xmlns:c16="http://schemas.microsoft.com/office/drawing/2014/chart" uri="{C3380CC4-5D6E-409C-BE32-E72D297353CC}">
              <c16:uniqueId val="{00000004-334C-4111-AB90-36AA45125F7B}"/>
            </c:ext>
          </c:extLst>
        </c:ser>
        <c:dLbls>
          <c:showLegendKey val="0"/>
          <c:showVal val="0"/>
          <c:showCatName val="0"/>
          <c:showSerName val="0"/>
          <c:showPercent val="0"/>
          <c:showBubbleSize val="0"/>
        </c:dLbls>
        <c:gapWidth val="150"/>
        <c:axId val="104681472"/>
        <c:axId val="126557504"/>
      </c:barChart>
      <c:catAx>
        <c:axId val="104681472"/>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en-US"/>
          </a:p>
        </c:txPr>
        <c:crossAx val="126557504"/>
        <c:crosses val="autoZero"/>
        <c:auto val="1"/>
        <c:lblAlgn val="ctr"/>
        <c:lblOffset val="100"/>
        <c:noMultiLvlLbl val="0"/>
      </c:catAx>
      <c:valAx>
        <c:axId val="126557504"/>
        <c:scaling>
          <c:orientation val="minMax"/>
          <c:max val="1"/>
          <c:min val="0"/>
        </c:scaling>
        <c:delete val="0"/>
        <c:axPos val="l"/>
        <c:majorGridlines/>
        <c:numFmt formatCode="0%" sourceLinked="1"/>
        <c:majorTickMark val="out"/>
        <c:minorTickMark val="none"/>
        <c:tickLblPos val="nextTo"/>
        <c:txPr>
          <a:bodyPr/>
          <a:lstStyle/>
          <a:p>
            <a:pPr>
              <a:defRPr sz="1100">
                <a:latin typeface="Times New Roman" pitchFamily="18" charset="0"/>
                <a:cs typeface="Times New Roman" pitchFamily="18" charset="0"/>
              </a:defRPr>
            </a:pPr>
            <a:endParaRPr lang="en-US"/>
          </a:p>
        </c:txPr>
        <c:crossAx val="104681472"/>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C68B-FDF1-4E6C-A0AD-24645ADE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40906</TotalTime>
  <Pages>11</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265</cp:revision>
  <dcterms:created xsi:type="dcterms:W3CDTF">2019-07-13T07:23:00Z</dcterms:created>
  <dcterms:modified xsi:type="dcterms:W3CDTF">2020-02-02T17:08:00Z</dcterms:modified>
</cp:coreProperties>
</file>