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C9789" w14:textId="77777777" w:rsidR="001F12B1" w:rsidRPr="00CB7ED2" w:rsidRDefault="001F12B1" w:rsidP="00034DFB">
      <w:pPr>
        <w:spacing w:before="120" w:after="0" w:line="320" w:lineRule="atLeast"/>
        <w:jc w:val="center"/>
        <w:rPr>
          <w:rFonts w:ascii="Times New Roman" w:hAnsi="Times New Roman" w:cs="Times New Roman"/>
          <w:b/>
          <w:szCs w:val="24"/>
        </w:rPr>
      </w:pPr>
      <w:r w:rsidRPr="00CB7ED2">
        <w:rPr>
          <w:rFonts w:ascii="Times New Roman" w:hAnsi="Times New Roman" w:cs="Times New Roman"/>
          <w:b/>
          <w:szCs w:val="24"/>
        </w:rPr>
        <w:t>VAI TRÒ CỦA LÀNG VÀ VẠNTRONG</w:t>
      </w:r>
      <w:r w:rsidR="003E51E1" w:rsidRPr="00CB7ED2">
        <w:rPr>
          <w:rFonts w:ascii="Times New Roman" w:hAnsi="Times New Roman" w:cs="Times New Roman"/>
          <w:b/>
          <w:szCs w:val="24"/>
        </w:rPr>
        <w:t xml:space="preserve"> </w:t>
      </w:r>
      <w:r w:rsidRPr="00CB7ED2">
        <w:rPr>
          <w:rFonts w:ascii="Times New Roman" w:hAnsi="Times New Roman" w:cs="Times New Roman"/>
          <w:b/>
          <w:szCs w:val="24"/>
        </w:rPr>
        <w:t xml:space="preserve">QUẢN LÝ NGHỀ KHAI THÁC THỦY SẢN TRUYỀN THỐNG </w:t>
      </w:r>
      <w:r w:rsidRPr="00CB7ED2">
        <w:rPr>
          <w:rFonts w:ascii="Times New Roman" w:hAnsi="Times New Roman" w:cs="Times New Roman"/>
          <w:b/>
          <w:szCs w:val="24"/>
          <w:lang w:val="vi-VN"/>
        </w:rPr>
        <w:t xml:space="preserve">Ở </w:t>
      </w:r>
      <w:r w:rsidRPr="00CB7ED2">
        <w:rPr>
          <w:rFonts w:ascii="Times New Roman" w:hAnsi="Times New Roman" w:cs="Times New Roman"/>
          <w:b/>
          <w:szCs w:val="24"/>
        </w:rPr>
        <w:t>ĐẦM PHÁ TAM GIANG – CẦU HAI, TỈNH THỪA THIÊN HUẾ</w:t>
      </w:r>
    </w:p>
    <w:p w14:paraId="2EBE20BD" w14:textId="77777777" w:rsidR="001F12B1" w:rsidRPr="00CB7ED2" w:rsidRDefault="001F12B1" w:rsidP="00034DFB">
      <w:pPr>
        <w:spacing w:before="120" w:after="0" w:line="320" w:lineRule="atLeast"/>
        <w:ind w:left="3969"/>
        <w:jc w:val="both"/>
        <w:rPr>
          <w:rFonts w:ascii="Times New Roman" w:hAnsi="Times New Roman" w:cs="Times New Roman"/>
          <w:b/>
          <w:i/>
          <w:sz w:val="20"/>
          <w:szCs w:val="24"/>
          <w:vertAlign w:val="superscript"/>
        </w:rPr>
      </w:pPr>
      <w:r w:rsidRPr="00CB7ED2">
        <w:rPr>
          <w:rFonts w:ascii="Times New Roman" w:hAnsi="Times New Roman" w:cs="Times New Roman"/>
          <w:b/>
          <w:i/>
          <w:sz w:val="20"/>
          <w:szCs w:val="24"/>
        </w:rPr>
        <w:t>Tôn Thất Pháp</w:t>
      </w:r>
      <w:r w:rsidRPr="00CB7ED2">
        <w:rPr>
          <w:rFonts w:ascii="Times New Roman" w:hAnsi="Times New Roman" w:cs="Times New Roman"/>
          <w:b/>
          <w:i/>
          <w:sz w:val="20"/>
          <w:szCs w:val="24"/>
          <w:vertAlign w:val="superscript"/>
        </w:rPr>
        <w:t>1,*</w:t>
      </w:r>
      <w:r w:rsidRPr="00CB7ED2">
        <w:rPr>
          <w:rFonts w:ascii="Times New Roman" w:hAnsi="Times New Roman" w:cs="Times New Roman"/>
          <w:b/>
          <w:sz w:val="20"/>
          <w:szCs w:val="24"/>
        </w:rPr>
        <w:t>,</w:t>
      </w:r>
      <w:r w:rsidR="00110F18" w:rsidRPr="00CB7ED2">
        <w:rPr>
          <w:rFonts w:ascii="Times New Roman" w:hAnsi="Times New Roman" w:cs="Times New Roman"/>
          <w:b/>
          <w:sz w:val="20"/>
          <w:szCs w:val="24"/>
        </w:rPr>
        <w:t xml:space="preserve"> </w:t>
      </w:r>
      <w:r w:rsidRPr="00CB7ED2">
        <w:rPr>
          <w:rFonts w:ascii="Times New Roman" w:hAnsi="Times New Roman" w:cs="Times New Roman"/>
          <w:b/>
          <w:i/>
          <w:sz w:val="20"/>
          <w:szCs w:val="24"/>
        </w:rPr>
        <w:t>Nguyễn Thị Kim Anh</w:t>
      </w:r>
      <w:r w:rsidRPr="00CB7ED2">
        <w:rPr>
          <w:rFonts w:ascii="Times New Roman" w:hAnsi="Times New Roman" w:cs="Times New Roman"/>
          <w:b/>
          <w:i/>
          <w:sz w:val="20"/>
          <w:szCs w:val="24"/>
          <w:vertAlign w:val="superscript"/>
        </w:rPr>
        <w:t>2</w:t>
      </w:r>
      <w:r w:rsidRPr="00CB7ED2">
        <w:rPr>
          <w:rFonts w:ascii="Times New Roman" w:hAnsi="Times New Roman" w:cs="Times New Roman"/>
          <w:b/>
          <w:sz w:val="20"/>
          <w:szCs w:val="24"/>
        </w:rPr>
        <w:t xml:space="preserve">, </w:t>
      </w:r>
      <w:r w:rsidRPr="00CB7ED2">
        <w:rPr>
          <w:rFonts w:ascii="Times New Roman" w:hAnsi="Times New Roman" w:cs="Times New Roman"/>
          <w:b/>
          <w:i/>
          <w:sz w:val="20"/>
          <w:szCs w:val="24"/>
        </w:rPr>
        <w:t>Mai Ngọc Châu</w:t>
      </w:r>
      <w:r w:rsidRPr="00CB7ED2">
        <w:rPr>
          <w:rFonts w:ascii="Times New Roman" w:hAnsi="Times New Roman" w:cs="Times New Roman"/>
          <w:b/>
          <w:i/>
          <w:sz w:val="20"/>
          <w:szCs w:val="24"/>
          <w:vertAlign w:val="superscript"/>
        </w:rPr>
        <w:t>3</w:t>
      </w:r>
    </w:p>
    <w:p w14:paraId="4EFAAE74" w14:textId="77777777" w:rsidR="001F12B1" w:rsidRPr="00CB7ED2" w:rsidRDefault="001F12B1" w:rsidP="00034DFB">
      <w:pPr>
        <w:spacing w:before="120" w:after="0" w:line="320" w:lineRule="atLeast"/>
        <w:jc w:val="right"/>
        <w:rPr>
          <w:rFonts w:ascii="Times New Roman" w:hAnsi="Times New Roman"/>
          <w:i/>
          <w:sz w:val="20"/>
        </w:rPr>
      </w:pPr>
      <w:r w:rsidRPr="00CB7ED2">
        <w:rPr>
          <w:rFonts w:ascii="Times New Roman" w:hAnsi="Times New Roman"/>
          <w:i/>
          <w:sz w:val="20"/>
          <w:vertAlign w:val="superscript"/>
        </w:rPr>
        <w:t>1</w:t>
      </w:r>
      <w:r w:rsidRPr="00CB7ED2">
        <w:rPr>
          <w:rFonts w:ascii="Times New Roman" w:hAnsi="Times New Roman"/>
          <w:i/>
          <w:sz w:val="20"/>
        </w:rPr>
        <w:t>Khoa Sinh học, Trường Đại học Khoa học – Đại học Huế</w:t>
      </w:r>
    </w:p>
    <w:p w14:paraId="02037009" w14:textId="77777777" w:rsidR="001F12B1" w:rsidRPr="00CB7ED2" w:rsidRDefault="001F12B1" w:rsidP="00034DFB">
      <w:pPr>
        <w:spacing w:before="120" w:after="0" w:line="320" w:lineRule="atLeast"/>
        <w:jc w:val="right"/>
        <w:rPr>
          <w:rFonts w:ascii="Times New Roman" w:hAnsi="Times New Roman"/>
          <w:i/>
          <w:sz w:val="20"/>
        </w:rPr>
      </w:pPr>
      <w:r w:rsidRPr="00CB7ED2">
        <w:rPr>
          <w:rFonts w:ascii="Times New Roman" w:hAnsi="Times New Roman"/>
          <w:i/>
          <w:sz w:val="20"/>
          <w:vertAlign w:val="superscript"/>
        </w:rPr>
        <w:t>2</w:t>
      </w:r>
      <w:r w:rsidR="00034DFB" w:rsidRPr="00CB7ED2">
        <w:rPr>
          <w:rFonts w:ascii="Times New Roman" w:hAnsi="Times New Roman"/>
          <w:i/>
          <w:sz w:val="20"/>
        </w:rPr>
        <w:t xml:space="preserve"> Trung tâm nghiên cứu và phát triển vùng duyên hải</w:t>
      </w:r>
      <w:r w:rsidR="001717F5" w:rsidRPr="00CB7ED2">
        <w:rPr>
          <w:rFonts w:ascii="Times New Roman" w:hAnsi="Times New Roman"/>
          <w:i/>
          <w:sz w:val="20"/>
        </w:rPr>
        <w:t xml:space="preserve">, Trường Đại học Khoa học – Đại học Huế </w:t>
      </w:r>
    </w:p>
    <w:p w14:paraId="58EDBF37" w14:textId="77777777" w:rsidR="001F12B1" w:rsidRPr="00CB7ED2" w:rsidRDefault="001F12B1" w:rsidP="00034DFB">
      <w:pPr>
        <w:spacing w:before="120" w:after="0" w:line="320" w:lineRule="atLeast"/>
        <w:jc w:val="right"/>
        <w:rPr>
          <w:rFonts w:ascii="Times New Roman" w:hAnsi="Times New Roman"/>
          <w:i/>
          <w:sz w:val="20"/>
        </w:rPr>
      </w:pPr>
      <w:r w:rsidRPr="00CB7ED2">
        <w:rPr>
          <w:rFonts w:ascii="Times New Roman" w:hAnsi="Times New Roman"/>
          <w:i/>
          <w:sz w:val="20"/>
          <w:vertAlign w:val="superscript"/>
        </w:rPr>
        <w:t>3</w:t>
      </w:r>
      <w:r w:rsidRPr="00CB7ED2">
        <w:rPr>
          <w:rFonts w:ascii="Times New Roman" w:hAnsi="Times New Roman"/>
          <w:i/>
          <w:sz w:val="20"/>
        </w:rPr>
        <w:t>Khoa Môi trường, Trường Đại học Khoa học – Đại học Huế</w:t>
      </w:r>
    </w:p>
    <w:p w14:paraId="33CD98CB" w14:textId="77777777" w:rsidR="001F12B1" w:rsidRPr="00CB7ED2" w:rsidRDefault="001F12B1" w:rsidP="00034DFB">
      <w:pPr>
        <w:spacing w:before="120" w:after="0" w:line="320" w:lineRule="atLeast"/>
        <w:ind w:left="5040"/>
        <w:jc w:val="right"/>
        <w:rPr>
          <w:rFonts w:ascii="Times New Roman" w:hAnsi="Times New Roman" w:cs="Times New Roman"/>
          <w:i/>
          <w:sz w:val="20"/>
          <w:szCs w:val="20"/>
        </w:rPr>
      </w:pPr>
      <w:r w:rsidRPr="00CB7ED2">
        <w:rPr>
          <w:rFonts w:ascii="Times New Roman" w:hAnsi="Times New Roman"/>
          <w:i/>
          <w:sz w:val="20"/>
          <w:szCs w:val="20"/>
        </w:rPr>
        <w:t xml:space="preserve">*Email: </w:t>
      </w:r>
      <w:r w:rsidRPr="00CB7ED2">
        <w:rPr>
          <w:rFonts w:ascii="Times New Roman" w:hAnsi="Times New Roman" w:cs="Times New Roman"/>
          <w:i/>
          <w:sz w:val="20"/>
          <w:szCs w:val="20"/>
        </w:rPr>
        <w:t>tonthatphap@gmail.com</w:t>
      </w:r>
    </w:p>
    <w:p w14:paraId="716B7F3B" w14:textId="77777777" w:rsidR="001F12B1" w:rsidRPr="00CB7ED2" w:rsidRDefault="001F12B1" w:rsidP="00034DFB">
      <w:pPr>
        <w:spacing w:before="120" w:after="0" w:line="320" w:lineRule="atLeast"/>
        <w:ind w:left="5040"/>
        <w:jc w:val="both"/>
        <w:rPr>
          <w:rFonts w:ascii="Times New Roman" w:hAnsi="Times New Roman" w:cs="Times New Roman"/>
          <w:sz w:val="20"/>
          <w:szCs w:val="20"/>
        </w:rPr>
      </w:pPr>
    </w:p>
    <w:p w14:paraId="43FCF252" w14:textId="77777777" w:rsidR="001F12B1" w:rsidRPr="00CB7ED2" w:rsidRDefault="001F12B1" w:rsidP="00526FEA">
      <w:pPr>
        <w:spacing w:before="120" w:after="0" w:line="320" w:lineRule="atLeast"/>
        <w:jc w:val="both"/>
        <w:rPr>
          <w:rFonts w:ascii="Times New Roman" w:hAnsi="Times New Roman" w:cs="Times New Roman"/>
          <w:b/>
          <w:sz w:val="20"/>
          <w:szCs w:val="20"/>
        </w:rPr>
      </w:pPr>
      <w:r w:rsidRPr="00CB7ED2">
        <w:rPr>
          <w:rFonts w:ascii="Times New Roman" w:hAnsi="Times New Roman" w:cs="Times New Roman"/>
          <w:b/>
          <w:sz w:val="20"/>
          <w:szCs w:val="20"/>
        </w:rPr>
        <w:t>TÓM TẮT</w:t>
      </w:r>
    </w:p>
    <w:p w14:paraId="59E8FF3E" w14:textId="77777777" w:rsidR="00526FEA" w:rsidRPr="00CB7ED2" w:rsidRDefault="00526FEA" w:rsidP="00526FEA">
      <w:pPr>
        <w:spacing w:before="120" w:after="0" w:line="320" w:lineRule="atLeast"/>
        <w:ind w:right="616"/>
        <w:jc w:val="both"/>
        <w:rPr>
          <w:rFonts w:ascii="Times New Roman" w:hAnsi="Times New Roman" w:cs="Times New Roman"/>
          <w:i/>
          <w:sz w:val="20"/>
          <w:szCs w:val="24"/>
        </w:rPr>
      </w:pPr>
      <w:r w:rsidRPr="00CB7ED2">
        <w:rPr>
          <w:rFonts w:ascii="Times New Roman" w:hAnsi="Times New Roman" w:cs="Times New Roman"/>
          <w:i/>
          <w:sz w:val="20"/>
          <w:szCs w:val="24"/>
        </w:rPr>
        <w:t xml:space="preserve">Ở cơ chế quản lý thủy sản truyền thống ở đầm phá Tam Giang - Cầu Hai các làng nông nghiệp ven phá là các chủ thể được nhà nước ủy thác quản lý; các vạn ngư dân chịu sự quản lý của các làng chủ quản. Làng và vạn là hai chủ thể cộng đồng giữ vai trò quản lý quyết định tạo nên một cơ chế quản lý truyền thống đầm phá Tam Giang – Cầu Hai đậm chất cộng đồng và có thể được gọi là Quản lý cộng đồng dựa vào </w:t>
      </w:r>
      <w:r w:rsidRPr="00CB7ED2">
        <w:rPr>
          <w:rFonts w:ascii="Times New Roman" w:hAnsi="Times New Roman" w:cs="Times New Roman"/>
          <w:b/>
          <w:i/>
          <w:sz w:val="20"/>
          <w:szCs w:val="24"/>
        </w:rPr>
        <w:t xml:space="preserve">làng </w:t>
      </w:r>
      <w:r w:rsidRPr="00CB7ED2">
        <w:rPr>
          <w:rFonts w:ascii="Times New Roman" w:hAnsi="Times New Roman" w:cs="Times New Roman"/>
          <w:i/>
          <w:sz w:val="20"/>
          <w:szCs w:val="24"/>
        </w:rPr>
        <w:t xml:space="preserve">và </w:t>
      </w:r>
      <w:r w:rsidRPr="00CB7ED2">
        <w:rPr>
          <w:rFonts w:ascii="Times New Roman" w:hAnsi="Times New Roman" w:cs="Times New Roman"/>
          <w:b/>
          <w:i/>
          <w:sz w:val="20"/>
          <w:szCs w:val="24"/>
        </w:rPr>
        <w:t>vạn</w:t>
      </w:r>
      <w:r w:rsidRPr="00CB7ED2">
        <w:rPr>
          <w:rFonts w:ascii="Times New Roman" w:hAnsi="Times New Roman" w:cs="Times New Roman"/>
          <w:i/>
          <w:sz w:val="20"/>
          <w:szCs w:val="24"/>
        </w:rPr>
        <w:t>. Ở mô hình quản lý này yếu tố nhà nước rất mờ, yếu tố cộng đồng nổi bật: chủ thể làng - vạn có được một không gian tự quản rõ nét nhờ đó hai chủ thể thể cộng đồng này đã phát huy năng lực của mình trong quản lý nghề thủy sản và nguồn lợi ở đầm phá Tam Giang – Cầu Hai</w:t>
      </w:r>
      <w:r w:rsidRPr="00CB7ED2">
        <w:rPr>
          <w:i/>
          <w:sz w:val="18"/>
        </w:rPr>
        <w:t xml:space="preserve">. </w:t>
      </w:r>
    </w:p>
    <w:p w14:paraId="5A94C3FD" w14:textId="77777777" w:rsidR="001F12B1" w:rsidRPr="00CB7ED2" w:rsidRDefault="001F12B1" w:rsidP="00526FEA">
      <w:pPr>
        <w:spacing w:before="120" w:after="0" w:line="320" w:lineRule="atLeast"/>
        <w:jc w:val="both"/>
        <w:rPr>
          <w:rFonts w:ascii="Times New Roman" w:hAnsi="Times New Roman" w:cs="Times New Roman"/>
          <w:i/>
          <w:sz w:val="20"/>
        </w:rPr>
      </w:pPr>
      <w:r w:rsidRPr="00CB7ED2">
        <w:rPr>
          <w:rFonts w:ascii="Times New Roman" w:hAnsi="Times New Roman" w:cs="Times New Roman"/>
          <w:b/>
          <w:i/>
          <w:sz w:val="20"/>
        </w:rPr>
        <w:t>Từ khóa:</w:t>
      </w:r>
      <w:r w:rsidR="004F19B7" w:rsidRPr="00CB7ED2">
        <w:rPr>
          <w:rFonts w:ascii="Times New Roman" w:hAnsi="Times New Roman" w:cs="Times New Roman"/>
          <w:b/>
          <w:i/>
          <w:sz w:val="20"/>
        </w:rPr>
        <w:t xml:space="preserve"> </w:t>
      </w:r>
      <w:r w:rsidRPr="00CB7ED2">
        <w:rPr>
          <w:rFonts w:ascii="Times New Roman" w:hAnsi="Times New Roman" w:cs="Times New Roman"/>
          <w:i/>
          <w:sz w:val="20"/>
        </w:rPr>
        <w:t>đầm Phá Tam Giang- Cầu Hai, làng, vạn, quản lý dựa vào cộng đồng.</w:t>
      </w:r>
    </w:p>
    <w:p w14:paraId="182FB248" w14:textId="77777777" w:rsidR="006B396B" w:rsidRPr="00CB7ED2" w:rsidRDefault="006B396B" w:rsidP="00034DFB">
      <w:pPr>
        <w:spacing w:before="120" w:after="0" w:line="320" w:lineRule="atLeast"/>
        <w:ind w:left="567"/>
        <w:jc w:val="both"/>
        <w:rPr>
          <w:rFonts w:ascii="Times New Roman" w:hAnsi="Times New Roman" w:cs="Times New Roman"/>
          <w:i/>
          <w:sz w:val="20"/>
        </w:rPr>
      </w:pPr>
    </w:p>
    <w:p w14:paraId="37293831" w14:textId="2CBBDE54" w:rsidR="004A3252" w:rsidRDefault="004A3252">
      <w:pPr>
        <w:rPr>
          <w:rFonts w:ascii="Times New Roman" w:hAnsi="Times New Roman"/>
          <w:i/>
        </w:rPr>
      </w:pPr>
      <w:r>
        <w:rPr>
          <w:rFonts w:ascii="Times New Roman" w:hAnsi="Times New Roman"/>
          <w:i/>
        </w:rPr>
        <w:br w:type="page"/>
      </w:r>
    </w:p>
    <w:p w14:paraId="146BCC96" w14:textId="77777777" w:rsidR="001F12B1" w:rsidRPr="00CB7ED2" w:rsidRDefault="001F12B1" w:rsidP="00034DFB">
      <w:pPr>
        <w:spacing w:before="120" w:after="0" w:line="320" w:lineRule="atLeast"/>
        <w:ind w:firstLine="720"/>
        <w:jc w:val="center"/>
        <w:rPr>
          <w:rFonts w:ascii="Times New Roman" w:hAnsi="Times New Roman" w:cs="Times New Roman"/>
          <w:b/>
        </w:rPr>
      </w:pPr>
      <w:bookmarkStart w:id="0" w:name="_GoBack"/>
      <w:bookmarkEnd w:id="0"/>
      <w:r w:rsidRPr="00CB7ED2">
        <w:rPr>
          <w:rFonts w:ascii="Times New Roman" w:hAnsi="Times New Roman" w:cs="Times New Roman"/>
          <w:b/>
        </w:rPr>
        <w:lastRenderedPageBreak/>
        <w:t>THE ROLE OF VILLAGES AND “VAN” IN TRADITIONAL FISHERY MANAGEMENT IN TAM GIANG - CAU HAI LAGOON, THUA THIEN HUE PROVINCE</w:t>
      </w:r>
    </w:p>
    <w:p w14:paraId="06946027" w14:textId="77777777" w:rsidR="001F12B1" w:rsidRPr="00CB7ED2" w:rsidRDefault="001F12B1" w:rsidP="00034DFB">
      <w:pPr>
        <w:tabs>
          <w:tab w:val="left" w:pos="6946"/>
        </w:tabs>
        <w:spacing w:before="120" w:after="0" w:line="320" w:lineRule="atLeast"/>
        <w:jc w:val="right"/>
        <w:rPr>
          <w:rFonts w:ascii="Times New Roman" w:hAnsi="Times New Roman" w:cs="Times New Roman"/>
          <w:b/>
          <w:sz w:val="20"/>
          <w:szCs w:val="20"/>
          <w:vertAlign w:val="superscript"/>
        </w:rPr>
      </w:pPr>
      <w:r w:rsidRPr="00CB7ED2">
        <w:rPr>
          <w:rFonts w:ascii="Times New Roman" w:hAnsi="Times New Roman" w:cs="Times New Roman"/>
          <w:b/>
          <w:i/>
          <w:sz w:val="20"/>
          <w:szCs w:val="20"/>
        </w:rPr>
        <w:t>Ton That Phap</w:t>
      </w:r>
      <w:r w:rsidRPr="00CB7ED2">
        <w:rPr>
          <w:rFonts w:ascii="Times New Roman" w:hAnsi="Times New Roman" w:cs="Times New Roman"/>
          <w:b/>
          <w:i/>
          <w:sz w:val="20"/>
          <w:szCs w:val="20"/>
          <w:vertAlign w:val="superscript"/>
        </w:rPr>
        <w:t>1,</w:t>
      </w:r>
      <w:r w:rsidRPr="00CB7ED2">
        <w:rPr>
          <w:rFonts w:ascii="Times New Roman" w:hAnsi="Times New Roman" w:cs="Times New Roman"/>
          <w:b/>
          <w:i/>
          <w:sz w:val="20"/>
          <w:szCs w:val="20"/>
        </w:rPr>
        <w:t>*, Nguyen Thi Kim Anh</w:t>
      </w:r>
      <w:r w:rsidRPr="00CB7ED2">
        <w:rPr>
          <w:rFonts w:ascii="Times New Roman" w:hAnsi="Times New Roman" w:cs="Times New Roman"/>
          <w:b/>
          <w:i/>
          <w:sz w:val="20"/>
          <w:szCs w:val="20"/>
          <w:vertAlign w:val="superscript"/>
        </w:rPr>
        <w:t>2</w:t>
      </w:r>
      <w:r w:rsidRPr="00CB7ED2">
        <w:rPr>
          <w:rFonts w:ascii="Times New Roman" w:hAnsi="Times New Roman" w:cs="Times New Roman"/>
          <w:b/>
          <w:i/>
          <w:sz w:val="20"/>
          <w:szCs w:val="20"/>
        </w:rPr>
        <w:t>, Mai Ngoc Chau</w:t>
      </w:r>
      <w:r w:rsidRPr="00CB7ED2">
        <w:rPr>
          <w:rFonts w:ascii="Times New Roman" w:hAnsi="Times New Roman" w:cs="Times New Roman"/>
          <w:b/>
          <w:i/>
          <w:sz w:val="20"/>
          <w:szCs w:val="20"/>
          <w:vertAlign w:val="superscript"/>
        </w:rPr>
        <w:t>3</w:t>
      </w:r>
    </w:p>
    <w:p w14:paraId="05395A7D" w14:textId="77777777" w:rsidR="001F12B1" w:rsidRPr="00CB7ED2" w:rsidRDefault="001F12B1" w:rsidP="00034DFB">
      <w:pPr>
        <w:tabs>
          <w:tab w:val="left" w:pos="6946"/>
        </w:tabs>
        <w:spacing w:before="120" w:after="0" w:line="320" w:lineRule="atLeast"/>
        <w:jc w:val="right"/>
        <w:rPr>
          <w:rFonts w:ascii="Times New Roman" w:hAnsi="Times New Roman" w:cs="Times New Roman"/>
          <w:i/>
          <w:sz w:val="20"/>
        </w:rPr>
      </w:pPr>
      <w:r w:rsidRPr="00CB7ED2">
        <w:rPr>
          <w:rFonts w:ascii="Times New Roman" w:hAnsi="Times New Roman" w:cs="Times New Roman"/>
          <w:i/>
          <w:sz w:val="20"/>
          <w:vertAlign w:val="superscript"/>
        </w:rPr>
        <w:t>1</w:t>
      </w:r>
      <w:r w:rsidRPr="00CB7ED2">
        <w:rPr>
          <w:rFonts w:ascii="Times New Roman" w:hAnsi="Times New Roman" w:cs="Times New Roman"/>
          <w:i/>
          <w:sz w:val="20"/>
        </w:rPr>
        <w:t>Faculty of Biology, Hue University of Sciences</w:t>
      </w:r>
    </w:p>
    <w:p w14:paraId="0451283C" w14:textId="77777777" w:rsidR="001F12B1" w:rsidRPr="00CB7ED2" w:rsidRDefault="001F12B1" w:rsidP="00034DFB">
      <w:pPr>
        <w:tabs>
          <w:tab w:val="left" w:pos="6946"/>
        </w:tabs>
        <w:spacing w:before="120" w:after="0" w:line="320" w:lineRule="atLeast"/>
        <w:jc w:val="right"/>
        <w:rPr>
          <w:rFonts w:ascii="Times New Roman" w:hAnsi="Times New Roman" w:cs="Times New Roman"/>
          <w:i/>
          <w:sz w:val="20"/>
        </w:rPr>
      </w:pPr>
      <w:r w:rsidRPr="00CB7ED2">
        <w:rPr>
          <w:rFonts w:ascii="Times New Roman" w:hAnsi="Times New Roman" w:cs="Times New Roman"/>
          <w:i/>
          <w:sz w:val="20"/>
          <w:vertAlign w:val="superscript"/>
        </w:rPr>
        <w:t>2</w:t>
      </w:r>
      <w:r w:rsidRPr="00CB7ED2">
        <w:rPr>
          <w:rFonts w:ascii="Times New Roman" w:hAnsi="Times New Roman" w:cs="Times New Roman"/>
          <w:i/>
          <w:sz w:val="20"/>
        </w:rPr>
        <w:t>Center for Coastal Management and Development</w:t>
      </w:r>
      <w:r w:rsidR="00BA30BF" w:rsidRPr="00CB7ED2">
        <w:rPr>
          <w:rFonts w:ascii="Times New Roman" w:hAnsi="Times New Roman" w:cs="Times New Roman"/>
          <w:i/>
          <w:sz w:val="20"/>
        </w:rPr>
        <w:t xml:space="preserve"> studies</w:t>
      </w:r>
      <w:r w:rsidRPr="00CB7ED2">
        <w:rPr>
          <w:rFonts w:ascii="Times New Roman" w:hAnsi="Times New Roman" w:cs="Times New Roman"/>
          <w:i/>
          <w:sz w:val="20"/>
        </w:rPr>
        <w:t xml:space="preserve">, </w:t>
      </w:r>
    </w:p>
    <w:p w14:paraId="38812977" w14:textId="77777777" w:rsidR="001F12B1" w:rsidRPr="00CB7ED2" w:rsidRDefault="001F12B1" w:rsidP="00034DFB">
      <w:pPr>
        <w:tabs>
          <w:tab w:val="left" w:pos="6946"/>
        </w:tabs>
        <w:spacing w:before="120" w:after="0" w:line="320" w:lineRule="atLeast"/>
        <w:jc w:val="right"/>
        <w:rPr>
          <w:rFonts w:ascii="Times New Roman" w:hAnsi="Times New Roman" w:cs="Times New Roman"/>
          <w:i/>
          <w:sz w:val="20"/>
        </w:rPr>
      </w:pPr>
      <w:r w:rsidRPr="00CB7ED2">
        <w:rPr>
          <w:rFonts w:ascii="Times New Roman" w:hAnsi="Times New Roman" w:cs="Times New Roman"/>
          <w:i/>
          <w:sz w:val="20"/>
        </w:rPr>
        <w:t xml:space="preserve">Hue University of Sciences </w:t>
      </w:r>
    </w:p>
    <w:p w14:paraId="4E207F64" w14:textId="77777777" w:rsidR="001F12B1" w:rsidRPr="00CB7ED2" w:rsidRDefault="001F12B1" w:rsidP="00034DFB">
      <w:pPr>
        <w:tabs>
          <w:tab w:val="left" w:pos="6946"/>
        </w:tabs>
        <w:spacing w:before="120" w:after="0" w:line="320" w:lineRule="atLeast"/>
        <w:jc w:val="right"/>
        <w:rPr>
          <w:rFonts w:ascii="Times New Roman" w:hAnsi="Times New Roman" w:cs="Times New Roman"/>
          <w:i/>
          <w:sz w:val="20"/>
        </w:rPr>
      </w:pPr>
      <w:r w:rsidRPr="00CB7ED2">
        <w:rPr>
          <w:rFonts w:ascii="Times New Roman" w:hAnsi="Times New Roman" w:cs="Times New Roman"/>
          <w:i/>
          <w:sz w:val="20"/>
          <w:vertAlign w:val="superscript"/>
        </w:rPr>
        <w:t>3</w:t>
      </w:r>
      <w:r w:rsidRPr="00CB7ED2">
        <w:rPr>
          <w:rFonts w:ascii="Times New Roman" w:hAnsi="Times New Roman" w:cs="Times New Roman"/>
          <w:i/>
          <w:sz w:val="20"/>
        </w:rPr>
        <w:t>Faculty of Environmental Science, Hue University of Sciences</w:t>
      </w:r>
    </w:p>
    <w:p w14:paraId="4FC3EBE7" w14:textId="77777777" w:rsidR="001F12B1" w:rsidRPr="00CB7ED2" w:rsidRDefault="001F12B1" w:rsidP="00034DFB">
      <w:pPr>
        <w:tabs>
          <w:tab w:val="left" w:pos="6946"/>
        </w:tabs>
        <w:spacing w:before="120" w:after="0" w:line="320" w:lineRule="atLeast"/>
        <w:jc w:val="right"/>
        <w:rPr>
          <w:rFonts w:ascii="Times New Roman" w:hAnsi="Times New Roman" w:cs="Times New Roman"/>
          <w:i/>
          <w:sz w:val="20"/>
        </w:rPr>
      </w:pPr>
      <w:r w:rsidRPr="00CB7ED2">
        <w:rPr>
          <w:rFonts w:ascii="Times New Roman" w:hAnsi="Times New Roman" w:cs="Times New Roman"/>
          <w:i/>
          <w:sz w:val="20"/>
        </w:rPr>
        <w:t>*Email: tonthatphap@gmail.com</w:t>
      </w:r>
    </w:p>
    <w:p w14:paraId="2A3DEF2F" w14:textId="77777777" w:rsidR="001F12B1" w:rsidRPr="00CB7ED2" w:rsidRDefault="001F12B1" w:rsidP="00034DFB">
      <w:pPr>
        <w:spacing w:before="120" w:after="0" w:line="320" w:lineRule="atLeast"/>
        <w:ind w:firstLine="720"/>
        <w:jc w:val="both"/>
        <w:rPr>
          <w:rFonts w:ascii="Times New Roman" w:hAnsi="Times New Roman" w:cs="Times New Roman"/>
        </w:rPr>
      </w:pPr>
    </w:p>
    <w:p w14:paraId="250DB7FD" w14:textId="77777777" w:rsidR="003840C1" w:rsidRPr="00CB7ED2" w:rsidRDefault="003840C1" w:rsidP="00034DFB">
      <w:pPr>
        <w:spacing w:before="120" w:after="0" w:line="320" w:lineRule="atLeast"/>
        <w:ind w:firstLine="720"/>
        <w:jc w:val="both"/>
        <w:rPr>
          <w:rFonts w:ascii="Times New Roman" w:hAnsi="Times New Roman" w:cs="Times New Roman"/>
        </w:rPr>
      </w:pPr>
    </w:p>
    <w:p w14:paraId="1A583D8E" w14:textId="77777777" w:rsidR="001F12B1" w:rsidRPr="00CB7ED2" w:rsidRDefault="001717F5" w:rsidP="00034DFB">
      <w:pPr>
        <w:spacing w:before="120" w:after="0" w:line="320" w:lineRule="atLeast"/>
        <w:ind w:firstLine="567"/>
        <w:jc w:val="both"/>
        <w:rPr>
          <w:rFonts w:ascii="Times New Roman" w:hAnsi="Times New Roman" w:cs="Times New Roman"/>
          <w:b/>
          <w:sz w:val="20"/>
          <w:szCs w:val="20"/>
        </w:rPr>
      </w:pPr>
      <w:r w:rsidRPr="00CB7ED2">
        <w:rPr>
          <w:rFonts w:ascii="Times New Roman" w:hAnsi="Times New Roman" w:cs="Times New Roman"/>
          <w:b/>
          <w:sz w:val="20"/>
          <w:szCs w:val="20"/>
        </w:rPr>
        <w:t>ABSTRACT</w:t>
      </w:r>
    </w:p>
    <w:p w14:paraId="463E1F7E" w14:textId="77777777" w:rsidR="003840C1" w:rsidRPr="00CB7ED2" w:rsidRDefault="003840C1" w:rsidP="003119DC">
      <w:pPr>
        <w:autoSpaceDE w:val="0"/>
        <w:autoSpaceDN w:val="0"/>
        <w:adjustRightInd w:val="0"/>
        <w:spacing w:before="120" w:after="0" w:line="320" w:lineRule="atLeast"/>
        <w:ind w:left="567" w:right="616"/>
        <w:jc w:val="both"/>
        <w:rPr>
          <w:rFonts w:ascii="Times New Roman" w:hAnsi="Times New Roman" w:cs="Times New Roman"/>
          <w:sz w:val="20"/>
          <w:szCs w:val="20"/>
        </w:rPr>
      </w:pPr>
      <w:r w:rsidRPr="00CB7ED2">
        <w:rPr>
          <w:rFonts w:ascii="Times New Roman" w:hAnsi="Times New Roman" w:cs="Times New Roman"/>
          <w:sz w:val="20"/>
          <w:szCs w:val="20"/>
        </w:rPr>
        <w:t>The specific characteristics of the Tam Giang - Cau Hai lagoon in both human ecology and natural ecosystems have resulted in its distinctive and unique traditional fisheries management mechanism.</w:t>
      </w:r>
      <w:r w:rsidR="003119DC" w:rsidRPr="00CB7ED2">
        <w:rPr>
          <w:rFonts w:ascii="Times New Roman" w:hAnsi="Times New Roman" w:cs="Times New Roman"/>
          <w:sz w:val="20"/>
          <w:szCs w:val="20"/>
        </w:rPr>
        <w:t xml:space="preserve"> </w:t>
      </w:r>
      <w:r w:rsidRPr="00CB7ED2">
        <w:rPr>
          <w:rFonts w:ascii="Times New Roman" w:hAnsi="Times New Roman" w:cs="Times New Roman"/>
          <w:sz w:val="20"/>
          <w:szCs w:val="20"/>
        </w:rPr>
        <w:t>The agricultural villages on land have been assigned by the local authorities to manage the lagoon fishing activities of fishing</w:t>
      </w:r>
      <w:r w:rsidR="003119DC" w:rsidRPr="00CB7ED2">
        <w:rPr>
          <w:rFonts w:ascii="Times New Roman" w:hAnsi="Times New Roman" w:cs="Times New Roman"/>
          <w:sz w:val="20"/>
          <w:szCs w:val="20"/>
        </w:rPr>
        <w:t xml:space="preserve"> </w:t>
      </w:r>
      <w:r w:rsidRPr="00CB7ED2">
        <w:rPr>
          <w:rFonts w:ascii="Times New Roman" w:hAnsi="Times New Roman" w:cs="Times New Roman"/>
          <w:sz w:val="20"/>
          <w:szCs w:val="20"/>
        </w:rPr>
        <w:t xml:space="preserve">communities (vans). High community cohesion of villages and “vans” and effective cooperation in fisheries management between these two communities are key elements that make up the management mechanism that could be labeled </w:t>
      </w:r>
      <w:r w:rsidR="003119DC" w:rsidRPr="00CB7ED2">
        <w:rPr>
          <w:rFonts w:ascii="Times New Roman" w:hAnsi="Times New Roman" w:cs="Times New Roman"/>
          <w:sz w:val="20"/>
          <w:szCs w:val="20"/>
        </w:rPr>
        <w:t xml:space="preserve">as </w:t>
      </w:r>
      <w:r w:rsidRPr="00CB7ED2">
        <w:rPr>
          <w:rFonts w:ascii="Times New Roman" w:hAnsi="Times New Roman" w:cs="Times New Roman"/>
          <w:b/>
          <w:bCs/>
          <w:sz w:val="20"/>
          <w:szCs w:val="20"/>
        </w:rPr>
        <w:t xml:space="preserve">village </w:t>
      </w:r>
      <w:r w:rsidRPr="00CB7ED2">
        <w:rPr>
          <w:rFonts w:ascii="Times New Roman" w:hAnsi="Times New Roman" w:cs="Times New Roman"/>
          <w:sz w:val="20"/>
          <w:szCs w:val="20"/>
        </w:rPr>
        <w:t xml:space="preserve">and </w:t>
      </w:r>
      <w:r w:rsidRPr="00CB7ED2">
        <w:rPr>
          <w:rFonts w:ascii="Times New Roman" w:hAnsi="Times New Roman" w:cs="Times New Roman"/>
          <w:b/>
          <w:bCs/>
          <w:sz w:val="20"/>
          <w:szCs w:val="20"/>
        </w:rPr>
        <w:t>van</w:t>
      </w:r>
      <w:r w:rsidRPr="00CB7ED2">
        <w:rPr>
          <w:rFonts w:ascii="Times New Roman" w:hAnsi="Times New Roman" w:cs="Times New Roman"/>
          <w:sz w:val="20"/>
          <w:szCs w:val="20"/>
        </w:rPr>
        <w:t xml:space="preserve"> community-based lagoon fishery management</w:t>
      </w:r>
      <w:r w:rsidR="003119DC" w:rsidRPr="00CB7ED2">
        <w:rPr>
          <w:rFonts w:ascii="Times New Roman" w:hAnsi="Times New Roman" w:cs="Times New Roman"/>
          <w:sz w:val="20"/>
          <w:szCs w:val="20"/>
        </w:rPr>
        <w:t xml:space="preserve">. In </w:t>
      </w:r>
      <w:r w:rsidRPr="00CB7ED2">
        <w:rPr>
          <w:rFonts w:ascii="Times New Roman" w:hAnsi="Times New Roman" w:cs="Times New Roman"/>
          <w:sz w:val="20"/>
          <w:szCs w:val="20"/>
        </w:rPr>
        <w:t>this management model, the state’s part is inconsiderable beside the community’s prominent role: the village and van possess a space for self-governance; and both communities have promoted their capacity to properly manage fisheries and preserve resources in the Tam Giang - Cau Hai lagoon.</w:t>
      </w:r>
    </w:p>
    <w:p w14:paraId="584AF35F" w14:textId="77777777" w:rsidR="001F12B1" w:rsidRPr="00CB7ED2" w:rsidRDefault="001F12B1" w:rsidP="00034DFB">
      <w:pPr>
        <w:autoSpaceDE w:val="0"/>
        <w:autoSpaceDN w:val="0"/>
        <w:adjustRightInd w:val="0"/>
        <w:spacing w:before="120" w:after="0" w:line="320" w:lineRule="atLeast"/>
        <w:ind w:right="616" w:firstLine="567"/>
        <w:jc w:val="both"/>
        <w:rPr>
          <w:rFonts w:ascii="Times New Roman" w:hAnsi="Times New Roman" w:cs="Times New Roman"/>
          <w:i/>
          <w:sz w:val="20"/>
          <w:szCs w:val="20"/>
        </w:rPr>
      </w:pPr>
      <w:r w:rsidRPr="00CB7ED2">
        <w:rPr>
          <w:rFonts w:ascii="Times New Roman" w:hAnsi="Times New Roman" w:cs="Times New Roman"/>
          <w:b/>
          <w:i/>
          <w:sz w:val="20"/>
          <w:szCs w:val="20"/>
        </w:rPr>
        <w:t>Keywords:</w:t>
      </w:r>
      <w:r w:rsidRPr="00CB7ED2">
        <w:rPr>
          <w:rFonts w:ascii="Times New Roman" w:hAnsi="Times New Roman" w:cs="Times New Roman"/>
          <w:i/>
          <w:sz w:val="20"/>
          <w:szCs w:val="20"/>
        </w:rPr>
        <w:t xml:space="preserve"> community-based management, village, van, Tam Giang - Cau Hai lagoon. </w:t>
      </w:r>
    </w:p>
    <w:p w14:paraId="4E67721B" w14:textId="77777777" w:rsidR="001F12B1" w:rsidRPr="00CB7ED2" w:rsidRDefault="001F12B1" w:rsidP="00034DFB">
      <w:pPr>
        <w:widowControl w:val="0"/>
        <w:spacing w:before="120" w:after="0" w:line="320" w:lineRule="atLeast"/>
        <w:jc w:val="both"/>
        <w:rPr>
          <w:rFonts w:ascii="Times New Roman" w:hAnsi="Times New Roman"/>
          <w:i/>
        </w:rPr>
      </w:pPr>
    </w:p>
    <w:p w14:paraId="7191538B" w14:textId="77777777" w:rsidR="00076384" w:rsidRPr="00CB7ED2" w:rsidRDefault="00076384" w:rsidP="00034DFB">
      <w:pPr>
        <w:spacing w:before="120" w:after="0" w:line="320" w:lineRule="atLeast"/>
      </w:pPr>
    </w:p>
    <w:sectPr w:rsidR="00076384" w:rsidRPr="00CB7ED2" w:rsidSect="00076384">
      <w:footerReference w:type="default" r:id="rId7"/>
      <w:pgSz w:w="12240" w:h="15840" w:code="1"/>
      <w:pgMar w:top="1985" w:right="1701" w:bottom="198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32529" w14:textId="77777777" w:rsidR="00306267" w:rsidRDefault="00306267">
      <w:pPr>
        <w:spacing w:after="0" w:line="240" w:lineRule="auto"/>
      </w:pPr>
      <w:r>
        <w:separator/>
      </w:r>
    </w:p>
  </w:endnote>
  <w:endnote w:type="continuationSeparator" w:id="0">
    <w:p w14:paraId="263B47A9" w14:textId="77777777" w:rsidR="00306267" w:rsidRDefault="0030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08960"/>
      <w:docPartObj>
        <w:docPartGallery w:val="Page Numbers (Bottom of Page)"/>
        <w:docPartUnique/>
      </w:docPartObj>
    </w:sdtPr>
    <w:sdtEndPr>
      <w:rPr>
        <w:noProof/>
      </w:rPr>
    </w:sdtEndPr>
    <w:sdtContent>
      <w:p w14:paraId="775694DC" w14:textId="12AF7726" w:rsidR="00076384" w:rsidRDefault="007B053A">
        <w:pPr>
          <w:pStyle w:val="Footer"/>
          <w:jc w:val="center"/>
        </w:pPr>
        <w:r>
          <w:fldChar w:fldCharType="begin"/>
        </w:r>
        <w:r>
          <w:instrText xml:space="preserve"> PAGE   \* MERGEFORMAT </w:instrText>
        </w:r>
        <w:r>
          <w:fldChar w:fldCharType="separate"/>
        </w:r>
        <w:r w:rsidR="004A3252">
          <w:rPr>
            <w:noProof/>
          </w:rPr>
          <w:t>1</w:t>
        </w:r>
        <w:r>
          <w:rPr>
            <w:noProof/>
          </w:rPr>
          <w:fldChar w:fldCharType="end"/>
        </w:r>
      </w:p>
    </w:sdtContent>
  </w:sdt>
  <w:p w14:paraId="4F99C1BE" w14:textId="77777777" w:rsidR="00076384" w:rsidRDefault="000763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2FF60" w14:textId="77777777" w:rsidR="00306267" w:rsidRDefault="00306267">
      <w:pPr>
        <w:spacing w:after="0" w:line="240" w:lineRule="auto"/>
      </w:pPr>
      <w:r>
        <w:separator/>
      </w:r>
    </w:p>
  </w:footnote>
  <w:footnote w:type="continuationSeparator" w:id="0">
    <w:p w14:paraId="17F9B659" w14:textId="77777777" w:rsidR="00306267" w:rsidRDefault="00306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3E9"/>
    <w:multiLevelType w:val="hybridMultilevel"/>
    <w:tmpl w:val="D3DAEA3A"/>
    <w:lvl w:ilvl="0" w:tplc="EED864F4">
      <w:start w:val="1"/>
      <w:numFmt w:val="decimal"/>
      <w:lvlText w:val="[%1]."/>
      <w:lvlJc w:val="center"/>
      <w:pPr>
        <w:ind w:left="904" w:hanging="360"/>
      </w:pPr>
      <w:rPr>
        <w:rFonts w:hint="default"/>
        <w:i w:val="0"/>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 w15:restartNumberingAfterBreak="0">
    <w:nsid w:val="433C115B"/>
    <w:multiLevelType w:val="multilevel"/>
    <w:tmpl w:val="2570B2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33EE"/>
    <w:rsid w:val="00034DFB"/>
    <w:rsid w:val="0006112F"/>
    <w:rsid w:val="00067F25"/>
    <w:rsid w:val="00076384"/>
    <w:rsid w:val="00090A19"/>
    <w:rsid w:val="000A4139"/>
    <w:rsid w:val="000F0291"/>
    <w:rsid w:val="00110F18"/>
    <w:rsid w:val="00164F06"/>
    <w:rsid w:val="001717F5"/>
    <w:rsid w:val="001F12B1"/>
    <w:rsid w:val="00227A71"/>
    <w:rsid w:val="00233B96"/>
    <w:rsid w:val="00244E62"/>
    <w:rsid w:val="00264212"/>
    <w:rsid w:val="002763D6"/>
    <w:rsid w:val="0029590D"/>
    <w:rsid w:val="002C1A83"/>
    <w:rsid w:val="002F7C40"/>
    <w:rsid w:val="00306267"/>
    <w:rsid w:val="003112DC"/>
    <w:rsid w:val="003119DC"/>
    <w:rsid w:val="00351EA4"/>
    <w:rsid w:val="003734C5"/>
    <w:rsid w:val="003840C1"/>
    <w:rsid w:val="003A0060"/>
    <w:rsid w:val="003A2792"/>
    <w:rsid w:val="003E51E1"/>
    <w:rsid w:val="00463DEF"/>
    <w:rsid w:val="004A3252"/>
    <w:rsid w:val="004F19B7"/>
    <w:rsid w:val="00526FEA"/>
    <w:rsid w:val="00580BC5"/>
    <w:rsid w:val="00581F07"/>
    <w:rsid w:val="00591773"/>
    <w:rsid w:val="005D0BC0"/>
    <w:rsid w:val="005D2915"/>
    <w:rsid w:val="006133EE"/>
    <w:rsid w:val="00644174"/>
    <w:rsid w:val="00670D7A"/>
    <w:rsid w:val="006A727A"/>
    <w:rsid w:val="006B396B"/>
    <w:rsid w:val="00707429"/>
    <w:rsid w:val="007436E6"/>
    <w:rsid w:val="007A678B"/>
    <w:rsid w:val="007B053A"/>
    <w:rsid w:val="007B6600"/>
    <w:rsid w:val="0080527D"/>
    <w:rsid w:val="008958CB"/>
    <w:rsid w:val="008A3780"/>
    <w:rsid w:val="008E6D71"/>
    <w:rsid w:val="009A3B76"/>
    <w:rsid w:val="00A0435B"/>
    <w:rsid w:val="00A139BD"/>
    <w:rsid w:val="00A27945"/>
    <w:rsid w:val="00AB6407"/>
    <w:rsid w:val="00AE5CA4"/>
    <w:rsid w:val="00B41156"/>
    <w:rsid w:val="00B879A5"/>
    <w:rsid w:val="00BA2DB2"/>
    <w:rsid w:val="00BA30BF"/>
    <w:rsid w:val="00C11997"/>
    <w:rsid w:val="00CB74CA"/>
    <w:rsid w:val="00CB7ED2"/>
    <w:rsid w:val="00CD1172"/>
    <w:rsid w:val="00D42C60"/>
    <w:rsid w:val="00DA3C44"/>
    <w:rsid w:val="00E00F6C"/>
    <w:rsid w:val="00E47E93"/>
    <w:rsid w:val="00F02301"/>
    <w:rsid w:val="00F52BA2"/>
    <w:rsid w:val="00FA4EBA"/>
    <w:rsid w:val="00FC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BC93"/>
  <w15:docId w15:val="{4AD7CA41-D4C0-49D7-BD57-DE5848A7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B1"/>
  </w:style>
  <w:style w:type="paragraph" w:styleId="Heading3">
    <w:name w:val="heading 3"/>
    <w:basedOn w:val="Normal"/>
    <w:next w:val="Normal"/>
    <w:link w:val="Heading3Char"/>
    <w:uiPriority w:val="9"/>
    <w:semiHidden/>
    <w:unhideWhenUsed/>
    <w:qFormat/>
    <w:rsid w:val="001F12B1"/>
    <w:pPr>
      <w:keepNext/>
      <w:keepLines/>
      <w:spacing w:before="200" w:after="0" w:line="240" w:lineRule="auto"/>
      <w:outlineLvl w:val="2"/>
    </w:pPr>
    <w:rPr>
      <w:rFonts w:ascii="Cambria" w:eastAsia="MS Gothic" w:hAnsi="Cambria" w:cs="Times New Roman"/>
      <w:b/>
      <w:bCs/>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F12B1"/>
    <w:rPr>
      <w:rFonts w:ascii="Cambria" w:eastAsia="MS Gothic" w:hAnsi="Cambria" w:cs="Times New Roman"/>
      <w:b/>
      <w:bCs/>
      <w:color w:val="4F81BD"/>
      <w:sz w:val="26"/>
      <w:szCs w:val="20"/>
    </w:rPr>
  </w:style>
  <w:style w:type="paragraph" w:styleId="ListParagraph">
    <w:name w:val="List Paragraph"/>
    <w:basedOn w:val="Normal"/>
    <w:uiPriority w:val="34"/>
    <w:qFormat/>
    <w:rsid w:val="001F12B1"/>
    <w:pPr>
      <w:ind w:left="720"/>
      <w:contextualSpacing/>
    </w:pPr>
  </w:style>
  <w:style w:type="paragraph" w:styleId="NormalWeb">
    <w:name w:val="Normal (Web)"/>
    <w:basedOn w:val="Normal"/>
    <w:uiPriority w:val="99"/>
    <w:unhideWhenUsed/>
    <w:rsid w:val="001F12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12B1"/>
    <w:rPr>
      <w:color w:val="0000FF"/>
      <w:u w:val="single"/>
    </w:rPr>
  </w:style>
  <w:style w:type="paragraph" w:styleId="Footer">
    <w:name w:val="footer"/>
    <w:basedOn w:val="Normal"/>
    <w:link w:val="FooterChar"/>
    <w:uiPriority w:val="99"/>
    <w:unhideWhenUsed/>
    <w:rsid w:val="001F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2B1"/>
  </w:style>
  <w:style w:type="character" w:styleId="CommentReference">
    <w:name w:val="annotation reference"/>
    <w:basedOn w:val="DefaultParagraphFont"/>
    <w:uiPriority w:val="99"/>
    <w:semiHidden/>
    <w:unhideWhenUsed/>
    <w:rsid w:val="00A139BD"/>
    <w:rPr>
      <w:sz w:val="16"/>
      <w:szCs w:val="16"/>
    </w:rPr>
  </w:style>
  <w:style w:type="paragraph" w:styleId="CommentText">
    <w:name w:val="annotation text"/>
    <w:basedOn w:val="Normal"/>
    <w:link w:val="CommentTextChar"/>
    <w:uiPriority w:val="99"/>
    <w:semiHidden/>
    <w:unhideWhenUsed/>
    <w:rsid w:val="00A139BD"/>
    <w:pPr>
      <w:spacing w:line="240" w:lineRule="auto"/>
    </w:pPr>
    <w:rPr>
      <w:sz w:val="20"/>
      <w:szCs w:val="20"/>
    </w:rPr>
  </w:style>
  <w:style w:type="character" w:customStyle="1" w:styleId="CommentTextChar">
    <w:name w:val="Comment Text Char"/>
    <w:basedOn w:val="DefaultParagraphFont"/>
    <w:link w:val="CommentText"/>
    <w:uiPriority w:val="99"/>
    <w:semiHidden/>
    <w:rsid w:val="00A139BD"/>
    <w:rPr>
      <w:sz w:val="20"/>
      <w:szCs w:val="20"/>
    </w:rPr>
  </w:style>
  <w:style w:type="paragraph" w:styleId="CommentSubject">
    <w:name w:val="annotation subject"/>
    <w:basedOn w:val="CommentText"/>
    <w:next w:val="CommentText"/>
    <w:link w:val="CommentSubjectChar"/>
    <w:uiPriority w:val="99"/>
    <w:semiHidden/>
    <w:unhideWhenUsed/>
    <w:rsid w:val="00A139BD"/>
    <w:rPr>
      <w:b/>
      <w:bCs/>
    </w:rPr>
  </w:style>
  <w:style w:type="character" w:customStyle="1" w:styleId="CommentSubjectChar">
    <w:name w:val="Comment Subject Char"/>
    <w:basedOn w:val="CommentTextChar"/>
    <w:link w:val="CommentSubject"/>
    <w:uiPriority w:val="99"/>
    <w:semiHidden/>
    <w:rsid w:val="00A139BD"/>
    <w:rPr>
      <w:b/>
      <w:bCs/>
      <w:sz w:val="20"/>
      <w:szCs w:val="20"/>
    </w:rPr>
  </w:style>
  <w:style w:type="paragraph" w:styleId="BalloonText">
    <w:name w:val="Balloon Text"/>
    <w:basedOn w:val="Normal"/>
    <w:link w:val="BalloonTextChar"/>
    <w:uiPriority w:val="99"/>
    <w:semiHidden/>
    <w:unhideWhenUsed/>
    <w:rsid w:val="00A1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HP</cp:lastModifiedBy>
  <cp:revision>42</cp:revision>
  <dcterms:created xsi:type="dcterms:W3CDTF">2018-03-27T02:10:00Z</dcterms:created>
  <dcterms:modified xsi:type="dcterms:W3CDTF">2019-07-25T22:25:00Z</dcterms:modified>
</cp:coreProperties>
</file>