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before="120" w:line="300" w:lineRule="auto"/>
        <w:jc w:val="center"/>
        <w:outlineLvl w:val="0"/>
        <w:rPr>
          <w:rFonts w:ascii="Times New Roman" w:hAnsi="Times New Roman"/>
          <w:b w:val="0"/>
          <w:bCs w:val="0"/>
          <w:color w:val="auto"/>
          <w:szCs w:val="26"/>
        </w:rPr>
      </w:pPr>
      <w:bookmarkStart w:id="0" w:name="_Toc447201158"/>
      <w:r>
        <w:rPr>
          <w:rFonts w:ascii="Times New Roman" w:hAnsi="Times New Roman"/>
          <w:b w:val="0"/>
          <w:bCs w:val="0"/>
          <w:color w:val="auto"/>
          <w:szCs w:val="26"/>
          <w:lang w:val="vi-VN"/>
        </w:rPr>
        <w:t>PHÁP LUẬT VỀ TRÁCH NHIỆM CỦA DOANH NGHIỆP TRONG VIỆC BẢO VỆ MÔI TRƯỜNG Ở VIỆT NAM - THỰC TRẠNG VÀ GIẢI PHÁP</w:t>
      </w:r>
    </w:p>
    <w:p>
      <w:pPr>
        <w:pStyle w:val="9"/>
        <w:spacing w:line="25" w:lineRule="atLeast"/>
        <w:jc w:val="right"/>
        <w:rPr>
          <w:rFonts w:ascii="Times New Roman" w:hAnsi="Times New Roman"/>
          <w:b w:val="0"/>
          <w:bCs w:val="0"/>
          <w:i/>
          <w:color w:val="auto"/>
          <w:szCs w:val="26"/>
        </w:rPr>
      </w:pPr>
      <w:r>
        <w:rPr>
          <w:rFonts w:ascii="Times New Roman" w:hAnsi="Times New Roman"/>
          <w:b w:val="0"/>
          <w:bCs w:val="0"/>
          <w:i/>
          <w:color w:val="auto"/>
          <w:szCs w:val="2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JRcE8bAgAAVAQAAA4A&#10;AAAAAAAAAQAgAAAAHwEAAGRycy9lMm9Eb2MueG1sUEsFBgAAAAAGAAYAWQEAAKwFAAAAAA==&#10;">
                <v:fill on="f" focussize="0,0"/>
                <v:stroke on="f" weight="0.5pt"/>
                <v:imagedata o:title=""/>
                <o:lock v:ext="edit" aspectratio="f"/>
                <v:textbox inset="0mm,0mm,0mm,0mm" style="mso-fit-shape-to-text:t;">
                  <w:txbxContent>
                    <w:p/>
                  </w:txbxContent>
                </v:textbox>
              </v:shape>
            </w:pict>
          </mc:Fallback>
        </mc:AlternateContent>
      </w:r>
      <w:r>
        <w:rPr>
          <w:rFonts w:hint="default" w:ascii="Times New Roman" w:hAnsi="Times New Roman"/>
          <w:b w:val="0"/>
          <w:bCs w:val="0"/>
          <w:i/>
          <w:color w:val="auto"/>
          <w:szCs w:val="26"/>
          <w:lang w:val="vi-VN"/>
        </w:rPr>
        <w:t xml:space="preserve">  </w:t>
      </w:r>
      <w:r>
        <w:rPr>
          <w:rFonts w:ascii="Times New Roman" w:hAnsi="Times New Roman"/>
          <w:b w:val="0"/>
          <w:bCs w:val="0"/>
          <w:i/>
          <w:color w:val="auto"/>
          <w:szCs w:val="26"/>
          <w:lang w:val="vi-VN"/>
        </w:rPr>
        <w:t>Nguyễn Duy Phương</w:t>
      </w:r>
      <w:r>
        <w:rPr>
          <w:rStyle w:val="10"/>
          <w:rFonts w:ascii="Times New Roman" w:hAnsi="Times New Roman"/>
          <w:b w:val="0"/>
          <w:bCs w:val="0"/>
          <w:i/>
          <w:color w:val="auto"/>
          <w:szCs w:val="26"/>
        </w:rPr>
        <w:footnoteReference w:id="0"/>
      </w:r>
    </w:p>
    <w:p>
      <w:pPr>
        <w:pStyle w:val="9"/>
        <w:spacing w:line="25" w:lineRule="atLeast"/>
        <w:jc w:val="right"/>
        <w:rPr>
          <w:rFonts w:ascii="Times New Roman" w:hAnsi="Times New Roman"/>
          <w:b w:val="0"/>
          <w:bCs w:val="0"/>
          <w:i/>
          <w:color w:val="auto"/>
          <w:szCs w:val="26"/>
        </w:rPr>
      </w:pPr>
      <w:r>
        <w:rPr>
          <w:rFonts w:ascii="Times New Roman" w:hAnsi="Times New Roman"/>
          <w:b w:val="0"/>
          <w:bCs w:val="0"/>
          <w:i/>
          <w:color w:val="auto"/>
          <w:szCs w:val="26"/>
          <w:lang w:val="vi-VN"/>
        </w:rPr>
        <w:t>Nguyễn Duy Thanh</w:t>
      </w:r>
      <w:r>
        <w:rPr>
          <w:rStyle w:val="10"/>
          <w:rFonts w:ascii="Times New Roman" w:hAnsi="Times New Roman"/>
          <w:b w:val="0"/>
          <w:bCs w:val="0"/>
          <w:i/>
          <w:color w:val="auto"/>
          <w:szCs w:val="26"/>
        </w:rPr>
        <w:footnoteReference w:id="1"/>
      </w:r>
    </w:p>
    <w:p>
      <w:pPr>
        <w:rPr>
          <w:rFonts w:ascii="Times New Roman" w:hAnsi="Times New Roman"/>
          <w:b w:val="0"/>
          <w:bCs w:val="0"/>
          <w:color w:val="auto"/>
          <w:sz w:val="28"/>
          <w:szCs w:val="28"/>
        </w:rPr>
      </w:pPr>
    </w:p>
    <w:p>
      <w:pPr>
        <w:spacing w:line="300" w:lineRule="auto"/>
        <w:jc w:val="both"/>
        <w:rPr>
          <w:rFonts w:ascii="Times New Roman" w:hAnsi="Times New Roman"/>
          <w:b/>
          <w:bCs/>
          <w:color w:val="auto"/>
          <w:szCs w:val="26"/>
          <w:lang w:val="vi-VN"/>
        </w:rPr>
      </w:pPr>
      <w:r>
        <w:rPr>
          <w:rFonts w:ascii="Times New Roman" w:hAnsi="Times New Roman"/>
          <w:b/>
          <w:bCs/>
          <w:color w:val="auto"/>
          <w:szCs w:val="26"/>
          <w:lang w:val="vi-VN"/>
        </w:rPr>
        <w:t>Tóm tắt:</w:t>
      </w:r>
    </w:p>
    <w:p>
      <w:pPr>
        <w:spacing w:line="300" w:lineRule="auto"/>
        <w:ind w:firstLine="420"/>
        <w:jc w:val="both"/>
        <w:rPr>
          <w:rFonts w:hint="default" w:ascii="Times New Roman" w:hAnsi="Times New Roman" w:eastAsia="sans-serif" w:cs="Times New Roman"/>
          <w:b w:val="0"/>
          <w:bCs w:val="0"/>
          <w:i w:val="0"/>
          <w:iCs w:val="0"/>
          <w:caps w:val="0"/>
          <w:color w:val="auto"/>
          <w:spacing w:val="0"/>
          <w:sz w:val="26"/>
          <w:szCs w:val="26"/>
          <w:shd w:val="clear" w:fill="FFFFFF"/>
          <w:lang w:val="vi-VN"/>
        </w:rPr>
      </w:pPr>
      <w:r>
        <w:rPr>
          <w:rFonts w:hint="default" w:ascii="Times New Roman" w:hAnsi="Times New Roman" w:eastAsia="sans-serif" w:cs="Times New Roman"/>
          <w:b w:val="0"/>
          <w:bCs w:val="0"/>
          <w:i w:val="0"/>
          <w:iCs w:val="0"/>
          <w:caps w:val="0"/>
          <w:color w:val="auto"/>
          <w:spacing w:val="0"/>
          <w:sz w:val="26"/>
          <w:szCs w:val="26"/>
          <w:shd w:val="clear" w:fill="FFFFFF"/>
        </w:rPr>
        <w:t xml:space="preserve">Việt Nam </w:t>
      </w:r>
      <w:r>
        <w:rPr>
          <w:rFonts w:hint="default" w:ascii="Times New Roman" w:hAnsi="Times New Roman" w:eastAsia="sans-serif" w:cs="Times New Roman"/>
          <w:b w:val="0"/>
          <w:bCs w:val="0"/>
          <w:i w:val="0"/>
          <w:iCs w:val="0"/>
          <w:caps w:val="0"/>
          <w:color w:val="auto"/>
          <w:spacing w:val="0"/>
          <w:sz w:val="26"/>
          <w:szCs w:val="26"/>
          <w:shd w:val="clear" w:fill="FFFFFF"/>
          <w:lang w:val="vi-VN"/>
        </w:rPr>
        <w:t>cũng như</w:t>
      </w:r>
      <w:r>
        <w:rPr>
          <w:rFonts w:hint="default" w:ascii="Times New Roman" w:hAnsi="Times New Roman" w:eastAsia="sans-serif" w:cs="Times New Roman"/>
          <w:b w:val="0"/>
          <w:bCs w:val="0"/>
          <w:i w:val="0"/>
          <w:iCs w:val="0"/>
          <w:caps w:val="0"/>
          <w:color w:val="auto"/>
          <w:spacing w:val="0"/>
          <w:sz w:val="26"/>
          <w:szCs w:val="26"/>
          <w:shd w:val="clear" w:fill="FFFFFF"/>
        </w:rPr>
        <w:t xml:space="preserve"> nhiều nước trên thế giới </w:t>
      </w:r>
      <w:r>
        <w:rPr>
          <w:rFonts w:hint="default" w:ascii="Times New Roman" w:hAnsi="Times New Roman" w:eastAsia="sans-serif" w:cs="Times New Roman"/>
          <w:b w:val="0"/>
          <w:bCs w:val="0"/>
          <w:i w:val="0"/>
          <w:iCs w:val="0"/>
          <w:caps w:val="0"/>
          <w:color w:val="auto"/>
          <w:spacing w:val="0"/>
          <w:sz w:val="26"/>
          <w:szCs w:val="26"/>
          <w:shd w:val="clear" w:fill="FFFFFF"/>
          <w:lang w:val="vi-VN"/>
        </w:rPr>
        <w:t xml:space="preserve">hiện nay </w:t>
      </w:r>
      <w:r>
        <w:rPr>
          <w:rFonts w:hint="default" w:ascii="Times New Roman" w:hAnsi="Times New Roman" w:eastAsia="sans-serif" w:cs="Times New Roman"/>
          <w:b w:val="0"/>
          <w:bCs w:val="0"/>
          <w:i w:val="0"/>
          <w:iCs w:val="0"/>
          <w:caps w:val="0"/>
          <w:color w:val="auto"/>
          <w:spacing w:val="0"/>
          <w:sz w:val="26"/>
          <w:szCs w:val="26"/>
          <w:shd w:val="clear" w:fill="FFFFFF"/>
        </w:rPr>
        <w:t xml:space="preserve">đang gặp phải vấn đề ô nhiễm môi trường. </w:t>
      </w:r>
      <w:r>
        <w:rPr>
          <w:rFonts w:hint="default" w:ascii="Times New Roman" w:hAnsi="Times New Roman" w:eastAsia="sans-serif" w:cs="Times New Roman"/>
          <w:b w:val="0"/>
          <w:bCs w:val="0"/>
          <w:i w:val="0"/>
          <w:iCs w:val="0"/>
          <w:color w:val="auto"/>
          <w:spacing w:val="0"/>
          <w:sz w:val="26"/>
          <w:szCs w:val="26"/>
          <w:shd w:val="clear" w:fill="FFFFFF"/>
          <w:lang w:val="vi-VN"/>
        </w:rPr>
        <w:t>Tình trạng ô nhiễm môi trường</w:t>
      </w:r>
      <w:r>
        <w:rPr>
          <w:rFonts w:hint="default" w:ascii="Times New Roman" w:hAnsi="Times New Roman" w:eastAsia="sans-serif" w:cs="Times New Roman"/>
          <w:b w:val="0"/>
          <w:bCs w:val="0"/>
          <w:i w:val="0"/>
          <w:iCs w:val="0"/>
          <w:caps w:val="0"/>
          <w:color w:val="auto"/>
          <w:spacing w:val="0"/>
          <w:sz w:val="26"/>
          <w:szCs w:val="26"/>
          <w:shd w:val="clear" w:fill="FFFFFF"/>
        </w:rPr>
        <w:t xml:space="preserve"> làm thay đổi chất lượng đời sống của con người </w:t>
      </w:r>
      <w:r>
        <w:rPr>
          <w:rFonts w:hint="default" w:ascii="Times New Roman" w:hAnsi="Times New Roman" w:eastAsia="sans-serif" w:cs="Times New Roman"/>
          <w:b w:val="0"/>
          <w:bCs w:val="0"/>
          <w:i w:val="0"/>
          <w:iCs w:val="0"/>
          <w:caps w:val="0"/>
          <w:color w:val="auto"/>
          <w:spacing w:val="0"/>
          <w:sz w:val="26"/>
          <w:szCs w:val="26"/>
          <w:shd w:val="clear" w:fill="FFFFFF"/>
          <w:lang w:val="vi-VN"/>
        </w:rPr>
        <w:t>và</w:t>
      </w:r>
      <w:r>
        <w:rPr>
          <w:rFonts w:hint="default" w:ascii="Times New Roman" w:hAnsi="Times New Roman" w:eastAsia="sans-serif" w:cs="Times New Roman"/>
          <w:b w:val="0"/>
          <w:bCs w:val="0"/>
          <w:i w:val="0"/>
          <w:iCs w:val="0"/>
          <w:caps w:val="0"/>
          <w:color w:val="auto"/>
          <w:spacing w:val="0"/>
          <w:sz w:val="26"/>
          <w:szCs w:val="26"/>
          <w:shd w:val="clear" w:fill="FFFFFF"/>
        </w:rPr>
        <w:t xml:space="preserve"> phá hoại môi trường sống của sinh vật trên thế giới.</w:t>
      </w:r>
      <w:r>
        <w:rPr>
          <w:rFonts w:hint="default" w:ascii="Times New Roman" w:hAnsi="Times New Roman" w:eastAsia="sans-serif" w:cs="Times New Roman"/>
          <w:b w:val="0"/>
          <w:bCs w:val="0"/>
          <w:i w:val="0"/>
          <w:iCs w:val="0"/>
          <w:caps w:val="0"/>
          <w:color w:val="auto"/>
          <w:spacing w:val="0"/>
          <w:sz w:val="26"/>
          <w:szCs w:val="26"/>
          <w:shd w:val="clear" w:fill="FFFFFF"/>
          <w:lang w:val="vi-VN"/>
        </w:rPr>
        <w:t xml:space="preserve"> Vì vậy, việc nghiên cứu về trách nhiệm bảo vệ môi trường nói chung và trách nhiệm của doanh nghiệp nói riêng trong việc bảo vệ môi trường là hết sức cần thiết.  </w:t>
      </w:r>
    </w:p>
    <w:p>
      <w:pPr>
        <w:spacing w:line="300" w:lineRule="auto"/>
        <w:ind w:firstLine="420"/>
        <w:jc w:val="both"/>
        <w:rPr>
          <w:rFonts w:ascii="Times New Roman" w:hAnsi="Times New Roman"/>
          <w:b w:val="0"/>
          <w:bCs w:val="0"/>
          <w:color w:val="auto"/>
          <w:szCs w:val="26"/>
        </w:rPr>
      </w:pPr>
      <w:r>
        <w:rPr>
          <w:rFonts w:ascii="Times New Roman" w:hAnsi="Times New Roman"/>
          <w:b w:val="0"/>
          <w:bCs w:val="0"/>
          <w:color w:val="auto"/>
          <w:szCs w:val="26"/>
          <w:lang w:val="vi-VN"/>
        </w:rPr>
        <w:t>Bài viết</w:t>
      </w:r>
      <w:r>
        <w:rPr>
          <w:rFonts w:hint="default" w:ascii="Times New Roman" w:hAnsi="Times New Roman"/>
          <w:b w:val="0"/>
          <w:bCs w:val="0"/>
          <w:color w:val="auto"/>
          <w:szCs w:val="26"/>
          <w:lang w:val="vi-VN"/>
        </w:rPr>
        <w:t xml:space="preserve"> </w:t>
      </w:r>
      <w:r>
        <w:rPr>
          <w:rFonts w:hint="default" w:ascii="Times New Roman" w:hAnsi="Times New Roman"/>
          <w:b w:val="0"/>
          <w:bCs w:val="0"/>
          <w:color w:val="auto"/>
          <w:szCs w:val="26"/>
          <w:highlight w:val="yellow"/>
          <w:lang w:val="vi-VN"/>
        </w:rPr>
        <w:t>phân tích</w:t>
      </w:r>
      <w:r>
        <w:rPr>
          <w:rFonts w:ascii="Times New Roman" w:hAnsi="Times New Roman"/>
          <w:b w:val="0"/>
          <w:bCs w:val="0"/>
          <w:color w:val="auto"/>
          <w:szCs w:val="26"/>
        </w:rPr>
        <w:t xml:space="preserve"> </w:t>
      </w:r>
      <w:r>
        <w:rPr>
          <w:rFonts w:ascii="Times New Roman" w:hAnsi="Times New Roman"/>
          <w:b w:val="0"/>
          <w:bCs w:val="0"/>
          <w:color w:val="auto"/>
          <w:szCs w:val="26"/>
          <w:lang w:val="vi-VN"/>
        </w:rPr>
        <w:t>những qui định của pháp luật</w:t>
      </w:r>
      <w:r>
        <w:rPr>
          <w:rFonts w:hint="default" w:ascii="Times New Roman" w:hAnsi="Times New Roman"/>
          <w:b w:val="0"/>
          <w:bCs w:val="0"/>
          <w:color w:val="auto"/>
          <w:szCs w:val="26"/>
          <w:lang w:val="vi-VN"/>
        </w:rPr>
        <w:t>, đánh giá thực trạng tổ chức thực thi pháp luât</w:t>
      </w:r>
      <w:r>
        <w:rPr>
          <w:rFonts w:ascii="Times New Roman" w:hAnsi="Times New Roman"/>
          <w:b w:val="0"/>
          <w:bCs w:val="0"/>
          <w:color w:val="auto"/>
          <w:szCs w:val="26"/>
          <w:lang w:val="vi-VN"/>
        </w:rPr>
        <w:t xml:space="preserve"> </w:t>
      </w:r>
      <w:r>
        <w:rPr>
          <w:rFonts w:ascii="Times New Roman" w:hAnsi="Times New Roman"/>
          <w:b w:val="0"/>
          <w:bCs w:val="0"/>
          <w:color w:val="auto"/>
          <w:szCs w:val="26"/>
          <w:highlight w:val="yellow"/>
          <w:lang w:val="vi-VN"/>
        </w:rPr>
        <w:t>Việt Nam</w:t>
      </w:r>
      <w:r>
        <w:rPr>
          <w:rFonts w:ascii="Times New Roman" w:hAnsi="Times New Roman"/>
          <w:b w:val="0"/>
          <w:bCs w:val="0"/>
          <w:color w:val="auto"/>
          <w:szCs w:val="26"/>
          <w:lang w:val="vi-VN"/>
        </w:rPr>
        <w:t xml:space="preserve"> về</w:t>
      </w:r>
      <w:r>
        <w:rPr>
          <w:rFonts w:ascii="Times New Roman" w:hAnsi="Times New Roman"/>
          <w:b w:val="0"/>
          <w:bCs w:val="0"/>
          <w:color w:val="auto"/>
          <w:szCs w:val="26"/>
        </w:rPr>
        <w:t xml:space="preserve"> trách nhiệm </w:t>
      </w:r>
      <w:r>
        <w:rPr>
          <w:rFonts w:ascii="Times New Roman" w:hAnsi="Times New Roman"/>
          <w:b w:val="0"/>
          <w:bCs w:val="0"/>
          <w:color w:val="auto"/>
          <w:szCs w:val="26"/>
          <w:lang w:val="vi-VN"/>
        </w:rPr>
        <w:t xml:space="preserve">bảo vệ môi trường </w:t>
      </w:r>
      <w:r>
        <w:rPr>
          <w:rFonts w:ascii="Times New Roman" w:hAnsi="Times New Roman"/>
          <w:b w:val="0"/>
          <w:bCs w:val="0"/>
          <w:color w:val="auto"/>
          <w:szCs w:val="26"/>
        </w:rPr>
        <w:t>của doanh nghiệp</w:t>
      </w:r>
      <w:r>
        <w:rPr>
          <w:rFonts w:ascii="Times New Roman" w:hAnsi="Times New Roman"/>
          <w:b w:val="0"/>
          <w:bCs w:val="0"/>
          <w:color w:val="auto"/>
          <w:szCs w:val="26"/>
          <w:lang w:val="vi-VN"/>
        </w:rPr>
        <w:t xml:space="preserve"> bao gồm:</w:t>
      </w:r>
      <w:r>
        <w:rPr>
          <w:rFonts w:hint="default" w:ascii="Times New Roman" w:hAnsi="Times New Roman"/>
          <w:b w:val="0"/>
          <w:bCs w:val="0"/>
          <w:color w:val="auto"/>
          <w:szCs w:val="26"/>
          <w:lang w:val="vi-VN"/>
        </w:rPr>
        <w:t xml:space="preserve"> </w:t>
      </w:r>
      <w:r>
        <w:rPr>
          <w:rFonts w:ascii="Times New Roman" w:hAnsi="Times New Roman"/>
          <w:b w:val="0"/>
          <w:bCs w:val="0"/>
          <w:color w:val="auto"/>
          <w:szCs w:val="26"/>
          <w:lang w:val="vi-VN"/>
        </w:rPr>
        <w:t>Trách nhiệm đánh giá tác động môi trường, trách nhiệm thực hiện các cam kết bảo vệ môi trường, trách nhiệm quản lý, xử lý chất thải trong hoạt động sản xuất kinh doanh. Qua nghiên cứu người viết chỉ ra những ưu điểm, nhược điểm trong qui định của pháp luật</w:t>
      </w:r>
      <w:r>
        <w:rPr>
          <w:rFonts w:ascii="Times New Roman" w:hAnsi="Times New Roman"/>
          <w:b w:val="0"/>
          <w:bCs w:val="0"/>
          <w:color w:val="auto"/>
          <w:szCs w:val="26"/>
        </w:rPr>
        <w:t xml:space="preserve"> </w:t>
      </w:r>
      <w:r>
        <w:rPr>
          <w:rFonts w:ascii="Times New Roman" w:hAnsi="Times New Roman"/>
          <w:b w:val="0"/>
          <w:bCs w:val="0"/>
          <w:color w:val="auto"/>
          <w:szCs w:val="26"/>
          <w:lang w:val="vi-VN"/>
        </w:rPr>
        <w:t xml:space="preserve">hiện hành đồng thời </w:t>
      </w:r>
      <w:r>
        <w:rPr>
          <w:rFonts w:ascii="Times New Roman" w:hAnsi="Times New Roman"/>
          <w:b w:val="0"/>
          <w:bCs w:val="0"/>
          <w:color w:val="auto"/>
          <w:szCs w:val="26"/>
        </w:rPr>
        <w:t xml:space="preserve">đề xuất những giải pháp hoàn thiện pháp luật </w:t>
      </w:r>
      <w:r>
        <w:rPr>
          <w:rFonts w:ascii="Times New Roman" w:hAnsi="Times New Roman"/>
          <w:b w:val="0"/>
          <w:bCs w:val="0"/>
          <w:color w:val="auto"/>
          <w:szCs w:val="26"/>
          <w:lang w:val="vi-VN"/>
        </w:rPr>
        <w:t xml:space="preserve">về trách nhiệm của </w:t>
      </w:r>
      <w:r>
        <w:rPr>
          <w:rFonts w:ascii="Times New Roman" w:hAnsi="Times New Roman"/>
          <w:b w:val="0"/>
          <w:bCs w:val="0"/>
          <w:color w:val="auto"/>
          <w:szCs w:val="26"/>
        </w:rPr>
        <w:t xml:space="preserve">doanh nghiệp trong việc </w:t>
      </w:r>
      <w:r>
        <w:rPr>
          <w:rFonts w:ascii="Times New Roman" w:hAnsi="Times New Roman"/>
          <w:b w:val="0"/>
          <w:bCs w:val="0"/>
          <w:color w:val="auto"/>
          <w:szCs w:val="26"/>
          <w:lang w:val="vi-VN"/>
        </w:rPr>
        <w:t>bảo vệ môi trường</w:t>
      </w:r>
      <w:r>
        <w:rPr>
          <w:rFonts w:hint="default" w:ascii="Times New Roman" w:hAnsi="Times New Roman"/>
          <w:b w:val="0"/>
          <w:bCs w:val="0"/>
          <w:color w:val="auto"/>
          <w:szCs w:val="26"/>
          <w:lang w:val="vi-VN"/>
        </w:rPr>
        <w:t xml:space="preserve"> ở Việt Nam</w:t>
      </w:r>
      <w:r>
        <w:rPr>
          <w:rFonts w:ascii="Times New Roman" w:hAnsi="Times New Roman"/>
          <w:b w:val="0"/>
          <w:bCs w:val="0"/>
          <w:color w:val="auto"/>
          <w:szCs w:val="26"/>
        </w:rPr>
        <w:t>.</w:t>
      </w:r>
    </w:p>
    <w:p>
      <w:pPr>
        <w:spacing w:line="300" w:lineRule="auto"/>
        <w:jc w:val="both"/>
        <w:rPr>
          <w:rFonts w:hint="default" w:ascii="Times New Roman" w:hAnsi="Times New Roman"/>
          <w:b w:val="0"/>
          <w:bCs w:val="0"/>
          <w:color w:val="auto"/>
          <w:szCs w:val="26"/>
          <w:lang w:val="vi-VN"/>
        </w:rPr>
      </w:pPr>
      <w:r>
        <w:rPr>
          <w:rFonts w:ascii="Times New Roman" w:hAnsi="Times New Roman"/>
          <w:b/>
          <w:bCs/>
          <w:color w:val="auto"/>
          <w:szCs w:val="26"/>
          <w:lang w:val="vi-VN"/>
        </w:rPr>
        <w:t>Từ khóa</w:t>
      </w:r>
      <w:r>
        <w:rPr>
          <w:rFonts w:ascii="Times New Roman" w:hAnsi="Times New Roman"/>
          <w:b w:val="0"/>
          <w:bCs w:val="0"/>
          <w:color w:val="auto"/>
          <w:szCs w:val="26"/>
          <w:lang w:val="vi-VN"/>
        </w:rPr>
        <w:t xml:space="preserve">: </w:t>
      </w:r>
      <w:r>
        <w:rPr>
          <w:rFonts w:hint="default" w:ascii="Times New Roman" w:hAnsi="Times New Roman"/>
          <w:b w:val="0"/>
          <w:bCs w:val="0"/>
          <w:color w:val="auto"/>
          <w:szCs w:val="26"/>
          <w:lang w:val="vi-VN"/>
        </w:rPr>
        <w:t>Pháp luật, t</w:t>
      </w:r>
      <w:r>
        <w:rPr>
          <w:rFonts w:ascii="Times New Roman" w:hAnsi="Times New Roman"/>
          <w:b w:val="0"/>
          <w:bCs w:val="0"/>
          <w:color w:val="auto"/>
          <w:szCs w:val="26"/>
          <w:lang w:val="vi-VN"/>
        </w:rPr>
        <w:t>rách nhiệm, doanh nghiệp, môi trường</w:t>
      </w:r>
      <w:r>
        <w:rPr>
          <w:rFonts w:hint="default" w:ascii="Times New Roman" w:hAnsi="Times New Roman"/>
          <w:b w:val="0"/>
          <w:bCs w:val="0"/>
          <w:color w:val="auto"/>
          <w:szCs w:val="26"/>
          <w:lang w:val="vi-VN"/>
        </w:rPr>
        <w:t>.</w:t>
      </w:r>
    </w:p>
    <w:p>
      <w:pPr>
        <w:spacing w:line="25" w:lineRule="atLeast"/>
        <w:jc w:val="center"/>
        <w:rPr>
          <w:rFonts w:ascii="Times New Roman" w:hAnsi="Times New Roman"/>
          <w:b w:val="0"/>
          <w:bCs w:val="0"/>
          <w:color w:val="auto"/>
          <w:szCs w:val="26"/>
        </w:rPr>
      </w:pPr>
    </w:p>
    <w:p>
      <w:pPr>
        <w:keepNext/>
        <w:numPr>
          <w:ilvl w:val="0"/>
          <w:numId w:val="1"/>
        </w:numPr>
        <w:spacing w:before="120" w:line="300" w:lineRule="auto"/>
        <w:jc w:val="both"/>
        <w:outlineLvl w:val="0"/>
        <w:rPr>
          <w:rFonts w:ascii="Times New Roman" w:hAnsi="Times New Roman"/>
          <w:b/>
          <w:bCs/>
          <w:color w:val="auto"/>
          <w:szCs w:val="26"/>
          <w:lang w:val="vi-VN"/>
        </w:rPr>
      </w:pPr>
      <w:r>
        <w:rPr>
          <w:rFonts w:ascii="Times New Roman" w:hAnsi="Times New Roman"/>
          <w:b/>
          <w:bCs/>
          <w:color w:val="auto"/>
          <w:szCs w:val="26"/>
          <w:lang w:val="vi-VN"/>
        </w:rPr>
        <w:t>Đặt vấn đề</w:t>
      </w:r>
    </w:p>
    <w:p>
      <w:pPr>
        <w:spacing w:line="300" w:lineRule="auto"/>
        <w:ind w:firstLine="720"/>
        <w:jc w:val="both"/>
        <w:rPr>
          <w:rFonts w:ascii="Times New Roman" w:hAnsi="Times New Roman"/>
          <w:color w:val="auto"/>
          <w:szCs w:val="26"/>
        </w:rPr>
      </w:pPr>
      <w:r>
        <w:rPr>
          <w:rFonts w:ascii="Times New Roman" w:hAnsi="Times New Roman"/>
          <w:color w:val="auto"/>
          <w:szCs w:val="26"/>
        </w:rPr>
        <w:t xml:space="preserve">Môi trường đã và đang là vấn đề được rất nhiều quốc gia trên </w:t>
      </w:r>
      <w:r>
        <w:rPr>
          <w:rFonts w:ascii="Times New Roman" w:hAnsi="Times New Roman"/>
          <w:color w:val="auto"/>
          <w:szCs w:val="26"/>
          <w:lang w:val="vi-VN"/>
        </w:rPr>
        <w:t xml:space="preserve">thế giới quan </w:t>
      </w:r>
      <w:r>
        <w:rPr>
          <w:rFonts w:ascii="Times New Roman" w:hAnsi="Times New Roman"/>
          <w:color w:val="auto"/>
          <w:szCs w:val="26"/>
        </w:rPr>
        <w:t>quan tâm. Tuy nhiên tình trạng </w:t>
      </w:r>
      <w:r>
        <w:rPr>
          <w:color w:val="auto"/>
        </w:rPr>
        <w:fldChar w:fldCharType="begin"/>
      </w:r>
      <w:r>
        <w:rPr>
          <w:color w:val="auto"/>
        </w:rPr>
        <w:instrText xml:space="preserve"> HYPERLINK "http://moitruong.com.vn/moi-truong-cuoc-song/8-4-trieu-nguoi-chet-vi-o-nhiem-moi-nam-11357.htm" </w:instrText>
      </w:r>
      <w:r>
        <w:rPr>
          <w:color w:val="auto"/>
        </w:rPr>
        <w:fldChar w:fldCharType="separate"/>
      </w:r>
      <w:r>
        <w:rPr>
          <w:rFonts w:ascii="Times New Roman" w:hAnsi="Times New Roman"/>
          <w:color w:val="auto"/>
          <w:szCs w:val="26"/>
        </w:rPr>
        <w:t>ô nhiễm</w:t>
      </w:r>
      <w:r>
        <w:rPr>
          <w:rFonts w:ascii="Times New Roman" w:hAnsi="Times New Roman"/>
          <w:color w:val="auto"/>
          <w:szCs w:val="26"/>
        </w:rPr>
        <w:fldChar w:fldCharType="end"/>
      </w:r>
      <w:r>
        <w:rPr>
          <w:rFonts w:ascii="Times New Roman" w:hAnsi="Times New Roman"/>
          <w:color w:val="auto"/>
          <w:szCs w:val="26"/>
        </w:rPr>
        <w:t xml:space="preserve"> môi trường vẫn đang hoành hành khắp nơi trên </w:t>
      </w:r>
      <w:r>
        <w:rPr>
          <w:rFonts w:ascii="Times New Roman" w:hAnsi="Times New Roman"/>
          <w:color w:val="auto"/>
          <w:szCs w:val="26"/>
          <w:lang w:val="vi-VN"/>
        </w:rPr>
        <w:t>thế giới</w:t>
      </w:r>
      <w:r>
        <w:rPr>
          <w:rFonts w:ascii="Times New Roman" w:hAnsi="Times New Roman"/>
          <w:color w:val="auto"/>
          <w:szCs w:val="26"/>
        </w:rPr>
        <w:t>. </w:t>
      </w:r>
    </w:p>
    <w:p>
      <w:pPr>
        <w:spacing w:line="300" w:lineRule="auto"/>
        <w:ind w:firstLine="720"/>
        <w:jc w:val="both"/>
        <w:rPr>
          <w:rFonts w:hint="default" w:ascii="Times New Roman" w:hAnsi="Times New Roman"/>
          <w:color w:val="auto"/>
          <w:szCs w:val="26"/>
          <w:lang w:val="vi-VN"/>
        </w:rPr>
      </w:pPr>
      <w:r>
        <w:rPr>
          <w:rFonts w:ascii="Times New Roman" w:hAnsi="Times New Roman"/>
          <w:color w:val="auto"/>
          <w:szCs w:val="26"/>
        </w:rPr>
        <w:t xml:space="preserve">Sau </w:t>
      </w:r>
      <w:r>
        <w:rPr>
          <w:rFonts w:hint="default" w:ascii="Times New Roman" w:hAnsi="Times New Roman"/>
          <w:color w:val="auto"/>
          <w:szCs w:val="26"/>
          <w:lang w:val="vi-VN"/>
        </w:rPr>
        <w:t>c</w:t>
      </w:r>
      <w:r>
        <w:rPr>
          <w:rFonts w:hint="default" w:ascii="Times New Roman" w:hAnsi="Times New Roman" w:cs="Times New Roman"/>
          <w:color w:val="auto"/>
        </w:rPr>
        <w:t>uộc cách mạng công nghiệp lần 3</w:t>
      </w:r>
      <w:r>
        <w:rPr>
          <w:rFonts w:hint="default" w:ascii="Times New Roman" w:hAnsi="Times New Roman" w:cs="Times New Roman"/>
          <w:color w:val="auto"/>
          <w:lang w:val="vi-VN"/>
        </w:rPr>
        <w:t xml:space="preserve"> (</w:t>
      </w:r>
      <w:r>
        <w:rPr>
          <w:rFonts w:hint="default" w:ascii="Times New Roman" w:hAnsi="Times New Roman" w:cs="Times New Roman"/>
          <w:color w:val="auto"/>
        </w:rPr>
        <w:t>Cách mạng kỹ thuật số</w:t>
      </w:r>
      <w:r>
        <w:rPr>
          <w:rFonts w:hint="default" w:ascii="Times New Roman" w:hAnsi="Times New Roman" w:cs="Times New Roman"/>
          <w:color w:val="auto"/>
          <w:lang w:val="vi-VN"/>
        </w:rPr>
        <w:t>)</w:t>
      </w:r>
      <w:r>
        <w:rPr>
          <w:rFonts w:ascii="Times New Roman" w:hAnsi="Times New Roman"/>
          <w:color w:val="auto"/>
          <w:szCs w:val="26"/>
        </w:rPr>
        <w:t xml:space="preserve"> nền kinh tế thế giới </w:t>
      </w:r>
      <w:r>
        <w:rPr>
          <w:rFonts w:hint="default" w:ascii="Times New Roman" w:hAnsi="Times New Roman"/>
          <w:color w:val="auto"/>
          <w:szCs w:val="26"/>
          <w:lang w:val="vi-VN"/>
        </w:rPr>
        <w:t>có nhiều chuyển biến tích cực, nhiều quốc gia trên thế gới có</w:t>
      </w:r>
      <w:r>
        <w:rPr>
          <w:rFonts w:ascii="Times New Roman" w:hAnsi="Times New Roman"/>
          <w:color w:val="auto"/>
          <w:szCs w:val="26"/>
        </w:rPr>
        <w:t xml:space="preserve"> tốc độ tăng trưởng kinh tế </w:t>
      </w:r>
      <w:r>
        <w:rPr>
          <w:rFonts w:hint="default" w:ascii="Times New Roman" w:hAnsi="Times New Roman"/>
          <w:color w:val="auto"/>
          <w:szCs w:val="26"/>
          <w:lang w:val="vi-VN"/>
        </w:rPr>
        <w:t>vượt bậc</w:t>
      </w:r>
      <w:r>
        <w:rPr>
          <w:rFonts w:ascii="Times New Roman" w:hAnsi="Times New Roman"/>
          <w:color w:val="auto"/>
          <w:szCs w:val="26"/>
        </w:rPr>
        <w:t xml:space="preserve">. Nhưng </w:t>
      </w:r>
      <w:r>
        <w:rPr>
          <w:rFonts w:hint="default" w:ascii="Times New Roman" w:hAnsi="Times New Roman"/>
          <w:color w:val="auto"/>
          <w:szCs w:val="26"/>
          <w:lang w:val="vi-VN"/>
        </w:rPr>
        <w:t>quá trình phát triển kinh tế luôn có tính hai mặt, bên cạnh những thành tự kinh tế đạt được thì t</w:t>
      </w:r>
      <w:r>
        <w:rPr>
          <w:rFonts w:ascii="Times New Roman" w:hAnsi="Times New Roman"/>
          <w:color w:val="auto"/>
          <w:szCs w:val="26"/>
        </w:rPr>
        <w:t>rên</w:t>
      </w:r>
      <w:r>
        <w:rPr>
          <w:rFonts w:hint="default" w:ascii="Times New Roman" w:hAnsi="Times New Roman"/>
          <w:color w:val="auto"/>
          <w:szCs w:val="26"/>
          <w:lang w:val="vi-VN"/>
        </w:rPr>
        <w:t xml:space="preserve"> </w:t>
      </w:r>
      <w:r>
        <w:rPr>
          <w:rFonts w:ascii="Times New Roman" w:hAnsi="Times New Roman"/>
          <w:color w:val="auto"/>
          <w:szCs w:val="26"/>
          <w:lang w:val="vi-VN"/>
        </w:rPr>
        <w:t>khắp nơi trên thế giới</w:t>
      </w:r>
      <w:r>
        <w:rPr>
          <w:rFonts w:ascii="Times New Roman" w:hAnsi="Times New Roman"/>
          <w:color w:val="auto"/>
          <w:szCs w:val="26"/>
        </w:rPr>
        <w:t xml:space="preserve"> ở đâu </w:t>
      </w:r>
      <w:r>
        <w:rPr>
          <w:rFonts w:ascii="Times New Roman" w:hAnsi="Times New Roman"/>
          <w:color w:val="auto"/>
          <w:szCs w:val="26"/>
          <w:lang w:val="vi-VN"/>
        </w:rPr>
        <w:t xml:space="preserve">chúng </w:t>
      </w:r>
      <w:r>
        <w:rPr>
          <w:rFonts w:ascii="Times New Roman" w:hAnsi="Times New Roman"/>
          <w:color w:val="auto"/>
          <w:szCs w:val="26"/>
        </w:rPr>
        <w:t>ta cũng dễ dàng nhận thấy dấu hiệu của sự ô nhiễm môi trường</w:t>
      </w:r>
      <w:r>
        <w:rPr>
          <w:rFonts w:ascii="Times New Roman" w:hAnsi="Times New Roman"/>
          <w:color w:val="auto"/>
          <w:szCs w:val="26"/>
          <w:lang w:val="vi-VN"/>
        </w:rPr>
        <w:t>; M</w:t>
      </w:r>
      <w:r>
        <w:rPr>
          <w:rFonts w:ascii="Times New Roman" w:hAnsi="Times New Roman"/>
          <w:color w:val="auto"/>
          <w:szCs w:val="26"/>
        </w:rPr>
        <w:t xml:space="preserve">ột trong những thủ phạm gây ra ô nhiễm môi trường chính là hoạt động sản xuất, kinh doanh của các doanh nghiệp và ở Việt Nam cũng không phải là ngoại lệ. </w:t>
      </w:r>
      <w:r>
        <w:rPr>
          <w:rFonts w:hint="default" w:ascii="Times New Roman" w:hAnsi="Times New Roman"/>
          <w:color w:val="auto"/>
          <w:szCs w:val="26"/>
          <w:lang w:val="vi-VN"/>
        </w:rPr>
        <w:t xml:space="preserve">Kể từ khi Nhà nước ta xây dựng và phát triễn nên kinh tế thị trường, thực hiện công nghiệp hóa, hiện đại hóa đất nước, cùng với quá trinh đô thị hóa thì hoạt động sản xuất kinh doanh cũng phát triễn mạnh mẽ. Tuy nhiên, </w:t>
      </w:r>
      <w:r>
        <w:rPr>
          <w:rFonts w:ascii="Times New Roman" w:hAnsi="Times New Roman"/>
          <w:color w:val="auto"/>
          <w:szCs w:val="26"/>
        </w:rPr>
        <w:t>việc sản xuất</w:t>
      </w:r>
      <w:r>
        <w:rPr>
          <w:rFonts w:ascii="Times New Roman" w:hAnsi="Times New Roman"/>
          <w:color w:val="auto"/>
          <w:szCs w:val="26"/>
          <w:lang w:val="vi-VN"/>
        </w:rPr>
        <w:t>, kinh doanh</w:t>
      </w:r>
      <w:r>
        <w:rPr>
          <w:rFonts w:ascii="Times New Roman" w:hAnsi="Times New Roman"/>
          <w:color w:val="auto"/>
          <w:szCs w:val="26"/>
        </w:rPr>
        <w:t xml:space="preserve"> lại không </w:t>
      </w:r>
      <w:r>
        <w:rPr>
          <w:rFonts w:hint="default" w:ascii="Times New Roman" w:hAnsi="Times New Roman"/>
          <w:color w:val="auto"/>
          <w:szCs w:val="26"/>
          <w:lang w:val="vi-VN"/>
        </w:rPr>
        <w:t xml:space="preserve">đi đôi </w:t>
      </w:r>
      <w:r>
        <w:rPr>
          <w:rFonts w:ascii="Times New Roman" w:hAnsi="Times New Roman"/>
          <w:color w:val="auto"/>
          <w:szCs w:val="26"/>
        </w:rPr>
        <w:t xml:space="preserve">với </w:t>
      </w:r>
      <w:r>
        <w:rPr>
          <w:rFonts w:hint="default" w:ascii="Times New Roman" w:hAnsi="Times New Roman"/>
          <w:color w:val="auto"/>
          <w:szCs w:val="26"/>
          <w:lang w:val="vi-VN"/>
        </w:rPr>
        <w:t xml:space="preserve">phát triển bên vững và </w:t>
      </w:r>
      <w:r>
        <w:rPr>
          <w:rFonts w:ascii="Times New Roman" w:hAnsi="Times New Roman"/>
          <w:color w:val="auto"/>
          <w:szCs w:val="26"/>
          <w:lang w:val="vi-VN"/>
        </w:rPr>
        <w:t>bảo vệ môi trường</w:t>
      </w:r>
      <w:r>
        <w:rPr>
          <w:rFonts w:hint="default" w:ascii="Times New Roman" w:hAnsi="Times New Roman"/>
          <w:color w:val="auto"/>
          <w:szCs w:val="26"/>
          <w:lang w:val="vi-VN"/>
        </w:rPr>
        <w:t>. Tình trạng khai thác tài nguyên thiên nhiên</w:t>
      </w:r>
      <w:r>
        <w:rPr>
          <w:rFonts w:ascii="Times New Roman" w:hAnsi="Times New Roman"/>
          <w:color w:val="auto"/>
          <w:szCs w:val="26"/>
        </w:rPr>
        <w:t xml:space="preserve"> </w:t>
      </w:r>
      <w:r>
        <w:rPr>
          <w:rFonts w:hint="default" w:ascii="Times New Roman" w:hAnsi="Times New Roman"/>
          <w:color w:val="auto"/>
          <w:szCs w:val="26"/>
          <w:lang w:val="vi-VN"/>
        </w:rPr>
        <w:t>bừa bãi, xả chất thải chưa qua xử lý ra môi trường đã tác động tiêu cực đến môi trường, sinh thái ở nước ta.</w:t>
      </w:r>
    </w:p>
    <w:p>
      <w:pPr>
        <w:pStyle w:val="17"/>
        <w:spacing w:line="300" w:lineRule="auto"/>
        <w:ind w:firstLine="420"/>
        <w:jc w:val="both"/>
        <w:rPr>
          <w:color w:val="auto"/>
        </w:rPr>
      </w:pPr>
      <w:r>
        <w:rPr>
          <w:color w:val="auto"/>
          <w:lang w:val="vi-VN"/>
        </w:rPr>
        <w:t>T</w:t>
      </w:r>
      <w:r>
        <w:rPr>
          <w:color w:val="auto"/>
        </w:rPr>
        <w:t xml:space="preserve">rên thế giới </w:t>
      </w:r>
      <w:r>
        <w:rPr>
          <w:rFonts w:hint="default"/>
          <w:color w:val="auto"/>
          <w:lang w:val="vi-VN"/>
        </w:rPr>
        <w:t>rất nhiều quốc gia đề cao trách nhiệm của doanh nghiệp trong việc bảo vệ môi trường và họ xem đó là nghĩa vụ, bổn phận của doang nghiệp là trách nhiệm xã hội của doanh nghiệp hầu như các doanh nghiệp luôn</w:t>
      </w:r>
      <w:r>
        <w:rPr>
          <w:color w:val="auto"/>
        </w:rPr>
        <w:t xml:space="preserve"> gắn </w:t>
      </w:r>
      <w:r>
        <w:rPr>
          <w:rFonts w:hint="default"/>
          <w:color w:val="auto"/>
          <w:lang w:val="vi-VN"/>
        </w:rPr>
        <w:t xml:space="preserve">hoạt động sản xuất kinh doanh </w:t>
      </w:r>
      <w:r>
        <w:rPr>
          <w:color w:val="auto"/>
        </w:rPr>
        <w:t xml:space="preserve">với việc </w:t>
      </w:r>
      <w:r>
        <w:rPr>
          <w:color w:val="auto"/>
          <w:lang w:val="vi-VN"/>
        </w:rPr>
        <w:t>bảo vệ môi trường</w:t>
      </w:r>
      <w:r>
        <w:rPr>
          <w:color w:val="auto"/>
        </w:rPr>
        <w:t xml:space="preserve"> và coi đó là chiến lược trọng tâm quyết định đến sự phát triển bền vững của mình. Tuy nhiên ở nước ta hiện nay, các doanh nghiệp chưa chú trọng việc </w:t>
      </w:r>
      <w:r>
        <w:rPr>
          <w:color w:val="auto"/>
          <w:lang w:val="vi-VN"/>
        </w:rPr>
        <w:t>bảo vệ môi trường trong hoạt động sản xuất kinh doanh</w:t>
      </w:r>
      <w:r>
        <w:rPr>
          <w:color w:val="auto"/>
        </w:rPr>
        <w:t>.</w:t>
      </w:r>
      <w:r>
        <w:rPr>
          <w:color w:val="auto"/>
          <w:lang w:val="vi-VN"/>
        </w:rPr>
        <w:t xml:space="preserve"> Ngoại trừ</w:t>
      </w:r>
      <w:r>
        <w:rPr>
          <w:color w:val="auto"/>
        </w:rPr>
        <w:t xml:space="preserve"> một số ít doanh nghiệp mà chủ yếu là những doanh nghiệp lớn đã và đang làm điều này nhưng lại thiếu chiến lược phát triển bền vững</w:t>
      </w:r>
      <w:r>
        <w:rPr>
          <w:color w:val="auto"/>
          <w:lang w:val="vi-VN"/>
        </w:rPr>
        <w:t>.</w:t>
      </w:r>
      <w:r>
        <w:rPr>
          <w:color w:val="auto"/>
        </w:rPr>
        <w:t xml:space="preserve"> </w:t>
      </w:r>
    </w:p>
    <w:p>
      <w:pPr>
        <w:spacing w:line="300" w:lineRule="auto"/>
        <w:ind w:firstLine="357"/>
        <w:jc w:val="both"/>
        <w:rPr>
          <w:rFonts w:ascii="Times New Roman" w:hAnsi="Times New Roman"/>
          <w:color w:val="auto"/>
          <w:szCs w:val="26"/>
        </w:rPr>
      </w:pPr>
      <w:r>
        <w:rPr>
          <w:rFonts w:hint="default" w:ascii="Times New Roman" w:hAnsi="Times New Roman"/>
          <w:color w:val="auto"/>
          <w:szCs w:val="26"/>
          <w:lang w:val="vi-VN"/>
        </w:rPr>
        <w:t xml:space="preserve">Xuất phát từ thực tiễn, để thực thi trách nhiệm của doanh nghiệp trong việc bảo vệ môi trường, trước hết Nhà nước cần phải xây dựng và hoàn thiện các qui định của pháp luật, tạo ra một khung pháp lý trong đó xác định rỏ quyền và nghĩa vụ của doanh nghiệp trong việc bảo vệ môi trường. Bên cạnh đó cũng cần xác định rõ trách nhiệm của cac cơ quan nhà nước có thẩm quyền trong việc thanh tra, kiểm tra, xử lý các hành vi vi phạm pháp luật trong lĩnh vực môi trường. Việc thanh tra kiểm tra phải đảm bảo tính thường xuyên, liên tục có trọng điểm, trọng tâm, việc xử lý phải nghiêm minh, đúng tính chất mức độ của hành vi vi phạm. Như vậy, chúng ta phải luôn luôn đứng trên quan điểm của Đàng và Nhà nước đó là phát triển kinh tế bền vững, phát triển kinh tế đi đôi với bảo vệ môi trường.   </w:t>
      </w:r>
    </w:p>
    <w:p>
      <w:pPr>
        <w:numPr>
          <w:ilvl w:val="0"/>
          <w:numId w:val="2"/>
        </w:numPr>
        <w:spacing w:line="300" w:lineRule="auto"/>
        <w:jc w:val="both"/>
        <w:rPr>
          <w:rFonts w:ascii="Times New Roman" w:hAnsi="Times New Roman"/>
          <w:b/>
          <w:bCs/>
          <w:color w:val="auto"/>
          <w:szCs w:val="26"/>
          <w:lang w:val="vi-VN"/>
        </w:rPr>
      </w:pPr>
      <w:bookmarkStart w:id="1" w:name="_Toc325460051"/>
      <w:bookmarkStart w:id="2" w:name="_Toc947"/>
      <w:r>
        <w:rPr>
          <w:rFonts w:hint="default" w:ascii="Times New Roman" w:hAnsi="Times New Roman"/>
          <w:b/>
          <w:bCs/>
          <w:color w:val="auto"/>
          <w:szCs w:val="26"/>
          <w:lang w:val="vi-VN"/>
        </w:rPr>
        <w:t>Qui định của pháp luật về t</w:t>
      </w:r>
      <w:r>
        <w:rPr>
          <w:rFonts w:ascii="Times New Roman" w:hAnsi="Times New Roman"/>
          <w:b/>
          <w:bCs/>
          <w:color w:val="auto"/>
          <w:szCs w:val="26"/>
        </w:rPr>
        <w:t>rách nhiệm của doa</w:t>
      </w:r>
      <w:r>
        <w:rPr>
          <w:rFonts w:ascii="Times New Roman" w:hAnsi="Times New Roman"/>
          <w:b/>
          <w:bCs/>
          <w:color w:val="auto"/>
          <w:szCs w:val="26"/>
          <w:lang w:val="vi-VN"/>
        </w:rPr>
        <w:t>n</w:t>
      </w:r>
      <w:r>
        <w:rPr>
          <w:rFonts w:ascii="Times New Roman" w:hAnsi="Times New Roman"/>
          <w:b/>
          <w:bCs/>
          <w:color w:val="auto"/>
          <w:szCs w:val="26"/>
        </w:rPr>
        <w:t xml:space="preserve">h nghiệp trong việc </w:t>
      </w:r>
      <w:r>
        <w:rPr>
          <w:rFonts w:ascii="Times New Roman" w:hAnsi="Times New Roman"/>
          <w:b/>
          <w:bCs/>
          <w:color w:val="auto"/>
          <w:szCs w:val="26"/>
          <w:lang w:val="vi-VN"/>
        </w:rPr>
        <w:t>bảo vệ môi trường</w:t>
      </w:r>
    </w:p>
    <w:p>
      <w:pPr>
        <w:spacing w:line="300" w:lineRule="auto"/>
        <w:ind w:firstLine="420"/>
        <w:jc w:val="both"/>
        <w:rPr>
          <w:rFonts w:ascii="Times New Roman" w:hAnsi="Times New Roman"/>
          <w:color w:val="auto"/>
          <w:szCs w:val="26"/>
          <w:lang w:val="vi-VN"/>
        </w:rPr>
      </w:pPr>
      <w:r>
        <w:rPr>
          <w:rFonts w:ascii="Times New Roman" w:hAnsi="Times New Roman"/>
          <w:color w:val="auto"/>
          <w:szCs w:val="26"/>
          <w:lang w:val="vi-VN"/>
        </w:rPr>
        <w:t>T</w:t>
      </w:r>
      <w:r>
        <w:rPr>
          <w:rFonts w:ascii="Times New Roman" w:hAnsi="Times New Roman"/>
          <w:color w:val="auto"/>
          <w:szCs w:val="26"/>
        </w:rPr>
        <w:t>rách nhiệm của doa</w:t>
      </w:r>
      <w:r>
        <w:rPr>
          <w:rFonts w:ascii="Times New Roman" w:hAnsi="Times New Roman"/>
          <w:color w:val="auto"/>
          <w:szCs w:val="26"/>
          <w:lang w:val="vi-VN"/>
        </w:rPr>
        <w:t>n</w:t>
      </w:r>
      <w:r>
        <w:rPr>
          <w:rFonts w:ascii="Times New Roman" w:hAnsi="Times New Roman"/>
          <w:color w:val="auto"/>
          <w:szCs w:val="26"/>
        </w:rPr>
        <w:t xml:space="preserve">h nghiệp </w:t>
      </w:r>
      <w:r>
        <w:rPr>
          <w:rFonts w:ascii="Times New Roman" w:hAnsi="Times New Roman"/>
          <w:color w:val="auto"/>
          <w:szCs w:val="26"/>
          <w:lang w:val="vi-VN"/>
        </w:rPr>
        <w:t xml:space="preserve">(CSR) </w:t>
      </w:r>
      <w:r>
        <w:rPr>
          <w:rFonts w:ascii="Times New Roman" w:hAnsi="Times New Roman"/>
          <w:color w:val="auto"/>
          <w:szCs w:val="26"/>
        </w:rPr>
        <w:t xml:space="preserve">trong việc </w:t>
      </w:r>
      <w:r>
        <w:rPr>
          <w:rFonts w:ascii="Times New Roman" w:hAnsi="Times New Roman"/>
          <w:color w:val="auto"/>
          <w:szCs w:val="26"/>
          <w:lang w:val="vi-VN"/>
        </w:rPr>
        <w:t>bảo vệ môi trường (BVMT)</w:t>
      </w:r>
      <w:r>
        <w:rPr>
          <w:rFonts w:ascii="Times New Roman" w:hAnsi="Times New Roman"/>
          <w:color w:val="auto"/>
          <w:szCs w:val="26"/>
        </w:rPr>
        <w:t xml:space="preserve"> được qui định tại chương VII </w:t>
      </w:r>
      <w:r>
        <w:rPr>
          <w:rFonts w:ascii="Times New Roman" w:hAnsi="Times New Roman"/>
          <w:color w:val="auto"/>
          <w:szCs w:val="26"/>
          <w:lang w:val="vi-VN"/>
        </w:rPr>
        <w:t>“</w:t>
      </w:r>
      <w:r>
        <w:rPr>
          <w:rFonts w:ascii="Times New Roman" w:hAnsi="Times New Roman"/>
          <w:i/>
          <w:iCs/>
          <w:color w:val="auto"/>
          <w:szCs w:val="26"/>
          <w:lang w:val="vi-VN"/>
        </w:rPr>
        <w:t>BVMT</w:t>
      </w:r>
      <w:r>
        <w:rPr>
          <w:rFonts w:ascii="Times New Roman" w:hAnsi="Times New Roman"/>
          <w:i/>
          <w:iCs/>
          <w:color w:val="auto"/>
          <w:szCs w:val="26"/>
        </w:rPr>
        <w:t xml:space="preserve"> trong sản xuất, kinh d</w:t>
      </w:r>
      <w:r>
        <w:rPr>
          <w:rFonts w:ascii="Times New Roman" w:hAnsi="Times New Roman"/>
          <w:i/>
          <w:iCs/>
          <w:color w:val="auto"/>
          <w:szCs w:val="26"/>
          <w:lang w:val="vi-VN"/>
        </w:rPr>
        <w:t>o</w:t>
      </w:r>
      <w:r>
        <w:rPr>
          <w:rFonts w:ascii="Times New Roman" w:hAnsi="Times New Roman"/>
          <w:i/>
          <w:iCs/>
          <w:color w:val="auto"/>
          <w:szCs w:val="26"/>
        </w:rPr>
        <w:t>anh, dịch vụ</w:t>
      </w:r>
      <w:r>
        <w:rPr>
          <w:rFonts w:ascii="Times New Roman" w:hAnsi="Times New Roman"/>
          <w:i/>
          <w:iCs/>
          <w:color w:val="auto"/>
          <w:szCs w:val="26"/>
          <w:lang w:val="vi-VN"/>
        </w:rPr>
        <w:t xml:space="preserve">” </w:t>
      </w:r>
      <w:r>
        <w:rPr>
          <w:rFonts w:ascii="Times New Roman" w:hAnsi="Times New Roman"/>
          <w:color w:val="auto"/>
          <w:szCs w:val="26"/>
        </w:rPr>
        <w:t xml:space="preserve">Luật </w:t>
      </w:r>
      <w:r>
        <w:rPr>
          <w:rFonts w:ascii="Times New Roman" w:hAnsi="Times New Roman"/>
          <w:color w:val="auto"/>
          <w:szCs w:val="26"/>
          <w:lang w:val="vi-VN"/>
        </w:rPr>
        <w:t>BVMT</w:t>
      </w:r>
      <w:r>
        <w:rPr>
          <w:rFonts w:ascii="Times New Roman" w:hAnsi="Times New Roman"/>
          <w:color w:val="auto"/>
          <w:szCs w:val="26"/>
        </w:rPr>
        <w:t xml:space="preserve"> </w:t>
      </w:r>
      <w:r>
        <w:rPr>
          <w:rFonts w:ascii="Times New Roman" w:hAnsi="Times New Roman"/>
          <w:color w:val="auto"/>
          <w:szCs w:val="26"/>
          <w:lang w:val="vi-VN"/>
        </w:rPr>
        <w:t xml:space="preserve">năm </w:t>
      </w:r>
      <w:r>
        <w:rPr>
          <w:rFonts w:ascii="Times New Roman" w:hAnsi="Times New Roman"/>
          <w:color w:val="auto"/>
          <w:szCs w:val="26"/>
        </w:rPr>
        <w:t>2014</w:t>
      </w:r>
      <w:r>
        <w:rPr>
          <w:rFonts w:ascii="Times New Roman" w:hAnsi="Times New Roman"/>
          <w:color w:val="auto"/>
          <w:szCs w:val="26"/>
          <w:lang w:val="vi-VN"/>
        </w:rPr>
        <w:t xml:space="preserve"> và </w:t>
      </w:r>
      <w:r>
        <w:rPr>
          <w:rFonts w:ascii="Times New Roman" w:hAnsi="Times New Roman"/>
          <w:color w:val="auto"/>
          <w:szCs w:val="26"/>
        </w:rPr>
        <w:t xml:space="preserve">tại chương V Luật </w:t>
      </w:r>
      <w:r>
        <w:rPr>
          <w:rFonts w:ascii="Times New Roman" w:hAnsi="Times New Roman"/>
          <w:color w:val="auto"/>
          <w:szCs w:val="26"/>
          <w:lang w:val="vi-VN"/>
        </w:rPr>
        <w:t>BVMT</w:t>
      </w:r>
      <w:r>
        <w:rPr>
          <w:rFonts w:ascii="Times New Roman" w:hAnsi="Times New Roman"/>
          <w:color w:val="auto"/>
          <w:szCs w:val="26"/>
        </w:rPr>
        <w:t xml:space="preserve"> </w:t>
      </w:r>
      <w:r>
        <w:rPr>
          <w:rFonts w:ascii="Times New Roman" w:hAnsi="Times New Roman"/>
          <w:color w:val="auto"/>
          <w:szCs w:val="26"/>
          <w:lang w:val="vi-VN"/>
        </w:rPr>
        <w:t>năm 2020 “</w:t>
      </w:r>
      <w:r>
        <w:rPr>
          <w:rFonts w:ascii="Times New Roman" w:hAnsi="Times New Roman"/>
          <w:i/>
          <w:iCs/>
          <w:color w:val="auto"/>
          <w:szCs w:val="26"/>
          <w:lang w:val="vi-VN"/>
        </w:rPr>
        <w:t>BVMT</w:t>
      </w:r>
      <w:r>
        <w:rPr>
          <w:rFonts w:ascii="Times New Roman" w:hAnsi="Times New Roman"/>
          <w:i/>
          <w:iCs/>
          <w:color w:val="auto"/>
          <w:szCs w:val="26"/>
        </w:rPr>
        <w:t xml:space="preserve"> trong sản xuất, kinh d</w:t>
      </w:r>
      <w:r>
        <w:rPr>
          <w:rFonts w:ascii="Times New Roman" w:hAnsi="Times New Roman"/>
          <w:i/>
          <w:iCs/>
          <w:color w:val="auto"/>
          <w:szCs w:val="26"/>
          <w:lang w:val="vi-VN"/>
        </w:rPr>
        <w:t>o</w:t>
      </w:r>
      <w:r>
        <w:rPr>
          <w:rFonts w:ascii="Times New Roman" w:hAnsi="Times New Roman"/>
          <w:i/>
          <w:iCs/>
          <w:color w:val="auto"/>
          <w:szCs w:val="26"/>
        </w:rPr>
        <w:t>anh, dịch vụ</w:t>
      </w:r>
      <w:r>
        <w:rPr>
          <w:rFonts w:ascii="Times New Roman" w:hAnsi="Times New Roman"/>
          <w:i/>
          <w:iCs/>
          <w:color w:val="auto"/>
          <w:szCs w:val="26"/>
          <w:lang w:val="vi-VN"/>
        </w:rPr>
        <w:t>; Đô thị và nông thông; trong một số lĩnh vực”,</w:t>
      </w:r>
      <w:r>
        <w:rPr>
          <w:rFonts w:ascii="Times New Roman" w:hAnsi="Times New Roman"/>
          <w:color w:val="auto"/>
          <w:szCs w:val="26"/>
          <w:lang w:val="vi-VN"/>
        </w:rPr>
        <w:t xml:space="preserve"> bao gồm các nội dung:</w:t>
      </w:r>
    </w:p>
    <w:p>
      <w:pPr>
        <w:numPr>
          <w:ilvl w:val="1"/>
          <w:numId w:val="3"/>
        </w:numPr>
        <w:spacing w:line="300" w:lineRule="auto"/>
        <w:jc w:val="both"/>
        <w:rPr>
          <w:rFonts w:ascii="Times New Roman" w:hAnsi="Times New Roman"/>
          <w:b/>
          <w:i/>
          <w:color w:val="auto"/>
          <w:szCs w:val="26"/>
          <w:lang w:val="vi-VN"/>
        </w:rPr>
      </w:pPr>
      <w:r>
        <w:rPr>
          <w:rFonts w:ascii="Times New Roman" w:hAnsi="Times New Roman"/>
          <w:b/>
          <w:i/>
          <w:color w:val="auto"/>
          <w:szCs w:val="26"/>
          <w:lang w:val="vi-VN"/>
        </w:rPr>
        <w:t>Trách nhiệm t</w:t>
      </w:r>
      <w:r>
        <w:rPr>
          <w:rFonts w:ascii="Times New Roman" w:hAnsi="Times New Roman"/>
          <w:b/>
          <w:i/>
          <w:color w:val="auto"/>
          <w:szCs w:val="26"/>
        </w:rPr>
        <w:t>uân thủ các quy định về lập và th</w:t>
      </w:r>
      <w:r>
        <w:rPr>
          <w:rFonts w:ascii="Times New Roman" w:hAnsi="Times New Roman"/>
          <w:b/>
          <w:i/>
          <w:color w:val="auto"/>
          <w:szCs w:val="26"/>
          <w:lang w:val="vi-VN"/>
        </w:rPr>
        <w:t>ự</w:t>
      </w:r>
      <w:r>
        <w:rPr>
          <w:rFonts w:ascii="Times New Roman" w:hAnsi="Times New Roman"/>
          <w:b/>
          <w:i/>
          <w:color w:val="auto"/>
          <w:szCs w:val="26"/>
        </w:rPr>
        <w:t>c hiện các nội dung trong báo cáo đánh giá tác động môi trường</w:t>
      </w:r>
      <w:bookmarkEnd w:id="1"/>
      <w:r>
        <w:rPr>
          <w:rFonts w:ascii="Times New Roman" w:hAnsi="Times New Roman"/>
          <w:b/>
          <w:i/>
          <w:color w:val="auto"/>
          <w:szCs w:val="26"/>
          <w:lang w:val="vi-VN"/>
        </w:rPr>
        <w:t xml:space="preserve"> và </w:t>
      </w:r>
      <w:r>
        <w:rPr>
          <w:rFonts w:ascii="Times New Roman" w:hAnsi="Times New Roman"/>
          <w:b/>
          <w:i/>
          <w:color w:val="auto"/>
          <w:szCs w:val="26"/>
        </w:rPr>
        <w:t>các quy định về th</w:t>
      </w:r>
      <w:r>
        <w:rPr>
          <w:rFonts w:ascii="Times New Roman" w:hAnsi="Times New Roman"/>
          <w:b/>
          <w:i/>
          <w:color w:val="auto"/>
          <w:szCs w:val="26"/>
          <w:lang w:val="vi-VN"/>
        </w:rPr>
        <w:t>ự</w:t>
      </w:r>
      <w:r>
        <w:rPr>
          <w:rFonts w:ascii="Times New Roman" w:hAnsi="Times New Roman"/>
          <w:b/>
          <w:i/>
          <w:color w:val="auto"/>
          <w:szCs w:val="26"/>
        </w:rPr>
        <w:t xml:space="preserve">c hiện các nội dung trong cam kết </w:t>
      </w:r>
      <w:r>
        <w:rPr>
          <w:rFonts w:ascii="Times New Roman" w:hAnsi="Times New Roman"/>
          <w:b/>
          <w:i/>
          <w:color w:val="auto"/>
          <w:szCs w:val="26"/>
          <w:lang w:val="vi-VN"/>
        </w:rPr>
        <w:t>bảo vệ môi trường của doanh nghiệp</w:t>
      </w:r>
      <w:bookmarkEnd w:id="2"/>
    </w:p>
    <w:p>
      <w:pPr>
        <w:pStyle w:val="17"/>
        <w:numPr>
          <w:ilvl w:val="2"/>
          <w:numId w:val="3"/>
        </w:numPr>
        <w:spacing w:line="300" w:lineRule="auto"/>
        <w:jc w:val="both"/>
        <w:rPr>
          <w:bCs/>
          <w:i/>
          <w:color w:val="auto"/>
        </w:rPr>
      </w:pPr>
      <w:r>
        <w:rPr>
          <w:bCs/>
          <w:i/>
          <w:color w:val="auto"/>
          <w:lang w:val="vi-VN"/>
        </w:rPr>
        <w:t>Trách nhiệm t</w:t>
      </w:r>
      <w:r>
        <w:rPr>
          <w:bCs/>
          <w:i/>
          <w:color w:val="auto"/>
        </w:rPr>
        <w:t>uân thủ các quy định về lập báo cáo đánh giá tác động môi trường</w:t>
      </w:r>
    </w:p>
    <w:p>
      <w:pPr>
        <w:pStyle w:val="17"/>
        <w:spacing w:line="300" w:lineRule="auto"/>
        <w:jc w:val="both"/>
        <w:rPr>
          <w:color w:val="auto"/>
        </w:rPr>
      </w:pPr>
      <w:r>
        <w:rPr>
          <w:b/>
          <w:color w:val="auto"/>
        </w:rPr>
        <w:tab/>
      </w:r>
      <w:r>
        <w:rPr>
          <w:color w:val="auto"/>
        </w:rPr>
        <w:t>Các doanh nghiệp trong hoạt động kinh doanh sản xuất để được cấp phép hoạt động thì bên cạnh luận chứng kinh tế, k</w:t>
      </w:r>
      <w:r>
        <w:rPr>
          <w:color w:val="auto"/>
          <w:lang w:val="vi-VN"/>
        </w:rPr>
        <w:t>ỹ</w:t>
      </w:r>
      <w:r>
        <w:rPr>
          <w:color w:val="auto"/>
        </w:rPr>
        <w:t xml:space="preserve"> thuật về môi trường phải có báo cáo đánh giá tác động môi trường được cơ quan nhà nước </w:t>
      </w:r>
      <w:r>
        <w:rPr>
          <w:color w:val="auto"/>
          <w:lang w:val="vi-VN"/>
        </w:rPr>
        <w:t>c</w:t>
      </w:r>
      <w:r>
        <w:rPr>
          <w:color w:val="auto"/>
        </w:rPr>
        <w:t>ó thẩm quyền phê duyệt.</w:t>
      </w:r>
    </w:p>
    <w:p>
      <w:pPr>
        <w:pStyle w:val="17"/>
        <w:spacing w:line="300" w:lineRule="auto"/>
        <w:jc w:val="both"/>
        <w:rPr>
          <w:color w:val="auto"/>
        </w:rPr>
      </w:pPr>
      <w:r>
        <w:rPr>
          <w:color w:val="auto"/>
        </w:rPr>
        <w:tab/>
      </w:r>
      <w:r>
        <w:rPr>
          <w:color w:val="auto"/>
        </w:rPr>
        <w:t>Theo quy định tại Khoản</w:t>
      </w:r>
      <w:r>
        <w:rPr>
          <w:color w:val="auto"/>
          <w:lang w:val="vi-VN"/>
        </w:rPr>
        <w:t xml:space="preserve"> 23 </w:t>
      </w:r>
      <w:r>
        <w:rPr>
          <w:color w:val="auto"/>
        </w:rPr>
        <w:t xml:space="preserve">Điều 3 Luật </w:t>
      </w:r>
      <w:r>
        <w:rPr>
          <w:color w:val="auto"/>
          <w:lang w:val="vi-VN"/>
        </w:rPr>
        <w:t>BVMT</w:t>
      </w:r>
      <w:r>
        <w:rPr>
          <w:color w:val="auto"/>
        </w:rPr>
        <w:t xml:space="preserve"> </w:t>
      </w:r>
      <w:r>
        <w:rPr>
          <w:color w:val="auto"/>
          <w:lang w:val="vi-VN"/>
        </w:rPr>
        <w:t xml:space="preserve">năm </w:t>
      </w:r>
      <w:r>
        <w:rPr>
          <w:color w:val="auto"/>
        </w:rPr>
        <w:t xml:space="preserve">2014 có hiệu lực ngày 01/01/2015 thì: </w:t>
      </w:r>
      <w:r>
        <w:rPr>
          <w:i/>
          <w:iCs/>
          <w:color w:val="auto"/>
        </w:rPr>
        <w:t xml:space="preserve">“Đánh giá tác động môi trường là việc phân tích, dự báo tác động đến môi trường của dự án đầu tư cụ thể để đưa ra biện pháp </w:t>
      </w:r>
      <w:r>
        <w:rPr>
          <w:i/>
          <w:iCs/>
          <w:color w:val="auto"/>
          <w:lang w:val="vi-VN"/>
        </w:rPr>
        <w:t>BVMT</w:t>
      </w:r>
      <w:r>
        <w:rPr>
          <w:i/>
          <w:iCs/>
          <w:color w:val="auto"/>
        </w:rPr>
        <w:t xml:space="preserve"> khi triển khai dự án đó”</w:t>
      </w:r>
      <w:r>
        <w:rPr>
          <w:i/>
          <w:iCs/>
          <w:color w:val="auto"/>
          <w:lang w:val="vi-VN"/>
        </w:rPr>
        <w:t>,</w:t>
      </w:r>
      <w:r>
        <w:rPr>
          <w:color w:val="auto"/>
          <w:lang w:val="vi-VN"/>
        </w:rPr>
        <w:t xml:space="preserve"> còn t</w:t>
      </w:r>
      <w:r>
        <w:rPr>
          <w:color w:val="auto"/>
        </w:rPr>
        <w:t>heo quy định tại Khoản</w:t>
      </w:r>
      <w:r>
        <w:rPr>
          <w:color w:val="auto"/>
          <w:lang w:val="vi-VN"/>
        </w:rPr>
        <w:t xml:space="preserve"> 7 </w:t>
      </w:r>
      <w:r>
        <w:rPr>
          <w:color w:val="auto"/>
        </w:rPr>
        <w:t xml:space="preserve">Điều 3 Luật </w:t>
      </w:r>
      <w:r>
        <w:rPr>
          <w:color w:val="auto"/>
          <w:lang w:val="vi-VN"/>
        </w:rPr>
        <w:t>BVMT</w:t>
      </w:r>
      <w:r>
        <w:rPr>
          <w:color w:val="auto"/>
        </w:rPr>
        <w:t xml:space="preserve"> </w:t>
      </w:r>
      <w:r>
        <w:rPr>
          <w:color w:val="auto"/>
          <w:lang w:val="vi-VN"/>
        </w:rPr>
        <w:t>năm 2020</w:t>
      </w:r>
      <w:r>
        <w:rPr>
          <w:color w:val="auto"/>
        </w:rPr>
        <w:t xml:space="preserve"> có hiệu lực ngày 01/01/20</w:t>
      </w:r>
      <w:r>
        <w:rPr>
          <w:color w:val="auto"/>
          <w:lang w:val="vi-VN"/>
        </w:rPr>
        <w:t>22</w:t>
      </w:r>
      <w:r>
        <w:rPr>
          <w:color w:val="auto"/>
        </w:rPr>
        <w:t xml:space="preserve"> thì: “</w:t>
      </w:r>
      <w:r>
        <w:rPr>
          <w:rFonts w:eastAsia="SimSun"/>
          <w:i/>
          <w:iCs/>
          <w:color w:val="auto"/>
          <w:shd w:val="clear" w:color="auto" w:fill="FFFFFF"/>
        </w:rPr>
        <w:t>Đánh giá tác động môi trường là quá trình phân tích, đánh giá, nhận dạng, dự báo tác động đến môi trường của dự án đầu tư và đưa ra biện pháp giảm thiểu tác động xấu đến môi trường</w:t>
      </w:r>
      <w:r>
        <w:rPr>
          <w:color w:val="auto"/>
        </w:rPr>
        <w:t xml:space="preserve">”. </w:t>
      </w:r>
    </w:p>
    <w:p>
      <w:pPr>
        <w:pStyle w:val="17"/>
        <w:spacing w:line="300" w:lineRule="auto"/>
        <w:ind w:firstLine="720"/>
        <w:jc w:val="both"/>
        <w:rPr>
          <w:color w:val="auto"/>
        </w:rPr>
      </w:pPr>
      <w:r>
        <w:rPr>
          <w:color w:val="auto"/>
        </w:rPr>
        <w:t xml:space="preserve">Với qui định này yêu cầu các doanh nghiệp khi thực hiện dự án có thể gây ảnh hưởng đến môi trường đều phải thực hiện phân tích và đánh giá tác động môi trường và phải đề xuất các biện pháp thích hợp để </w:t>
      </w:r>
      <w:r>
        <w:rPr>
          <w:color w:val="auto"/>
          <w:lang w:val="vi-VN"/>
        </w:rPr>
        <w:t>BVMT</w:t>
      </w:r>
      <w:r>
        <w:rPr>
          <w:color w:val="auto"/>
        </w:rPr>
        <w:t>.</w:t>
      </w:r>
    </w:p>
    <w:p>
      <w:pPr>
        <w:pStyle w:val="17"/>
        <w:spacing w:line="300" w:lineRule="auto"/>
        <w:jc w:val="both"/>
        <w:rPr>
          <w:color w:val="auto"/>
        </w:rPr>
      </w:pPr>
      <w:r>
        <w:rPr>
          <w:color w:val="auto"/>
        </w:rPr>
        <w:tab/>
      </w:r>
      <w:r>
        <w:rPr>
          <w:color w:val="auto"/>
        </w:rPr>
        <w:t xml:space="preserve">Như vậy việc đánh giá tác động môi trường sẽ giúp cho các tổ chức, doanh nghiệp chủ động lựa chọn những phương án khả thi về kinh tế và kĩ thuật trong kế hoạch phát triển kinh tế, </w:t>
      </w:r>
      <w:r>
        <w:rPr>
          <w:color w:val="auto"/>
          <w:lang w:val="vi-VN"/>
        </w:rPr>
        <w:t>BVMT</w:t>
      </w:r>
      <w:r>
        <w:rPr>
          <w:color w:val="auto"/>
        </w:rPr>
        <w:t xml:space="preserve"> của mình. Đồng thời đây là cách thức để cơ quan có thẩm quyền để kiểm soát các hoạt ảnh hưởng đến môi trường hiệu quả nhất.</w:t>
      </w:r>
    </w:p>
    <w:p>
      <w:pPr>
        <w:pStyle w:val="17"/>
        <w:spacing w:line="300" w:lineRule="auto"/>
        <w:ind w:firstLine="420"/>
        <w:jc w:val="both"/>
        <w:rPr>
          <w:color w:val="auto"/>
          <w:lang w:val="vi-VN"/>
        </w:rPr>
      </w:pPr>
      <w:r>
        <w:rPr>
          <w:color w:val="auto"/>
        </w:rPr>
        <w:t xml:space="preserve">Hiện nay việc lập báo cáo đánh giá tác động môi trường được quy định tại Nghị định số 40/NĐ-CP ngày 13/5/2019 của Chính phủ sửa đổi, bổ sung một số điều của Nghị định số 18/2015/NĐ-CP 14 tháng 02 năm 2015 của Chính phủ quy định về quy hoạch </w:t>
      </w:r>
      <w:r>
        <w:rPr>
          <w:color w:val="auto"/>
          <w:lang w:val="vi-VN"/>
        </w:rPr>
        <w:t>BVMT</w:t>
      </w:r>
      <w:r>
        <w:rPr>
          <w:color w:val="auto"/>
        </w:rPr>
        <w:t xml:space="preserve">, đánh giá môi trường chiến lược, đánh giá tác động môi trường và kế hoạch </w:t>
      </w:r>
      <w:r>
        <w:rPr>
          <w:color w:val="auto"/>
          <w:lang w:val="vi-VN"/>
        </w:rPr>
        <w:t>BVMT.</w:t>
      </w:r>
    </w:p>
    <w:p>
      <w:pPr>
        <w:pStyle w:val="17"/>
        <w:spacing w:line="300" w:lineRule="auto"/>
        <w:jc w:val="both"/>
        <w:rPr>
          <w:color w:val="auto"/>
        </w:rPr>
      </w:pPr>
      <w:r>
        <w:rPr>
          <w:color w:val="auto"/>
        </w:rPr>
        <w:t xml:space="preserve">      </w:t>
      </w:r>
      <w:r>
        <w:rPr>
          <w:color w:val="auto"/>
          <w:lang w:val="vi-VN"/>
        </w:rPr>
        <w:t xml:space="preserve">Theo qui định của </w:t>
      </w:r>
      <w:r>
        <w:rPr>
          <w:color w:val="auto"/>
        </w:rPr>
        <w:t xml:space="preserve">Chính phủ </w:t>
      </w:r>
      <w:r>
        <w:rPr>
          <w:color w:val="auto"/>
          <w:lang w:val="vi-VN"/>
        </w:rPr>
        <w:t>CSR v</w:t>
      </w:r>
      <w:r>
        <w:rPr>
          <w:color w:val="auto"/>
        </w:rPr>
        <w:t>ề đánh giá tác động môi trường như sau:</w:t>
      </w:r>
    </w:p>
    <w:p>
      <w:pPr>
        <w:pStyle w:val="17"/>
        <w:spacing w:line="300" w:lineRule="auto"/>
        <w:ind w:firstLine="420"/>
        <w:jc w:val="both"/>
        <w:rPr>
          <w:i/>
          <w:color w:val="auto"/>
        </w:rPr>
      </w:pPr>
      <w:r>
        <w:rPr>
          <w:i/>
          <w:color w:val="auto"/>
          <w:lang w:val="vi-VN"/>
        </w:rPr>
        <w:t>“</w:t>
      </w:r>
      <w:r>
        <w:rPr>
          <w:i/>
          <w:color w:val="auto"/>
        </w:rPr>
        <w:t xml:space="preserve">2. Chủ dự án của các đối tượng quy định tại Khoản 1 Điều này có trách nhiệm tự thực hiện hoặc thuê tổ chức tư vấn thực hiện đánh giá tác động môi trường theo quy định tại Điều 19 Luật </w:t>
      </w:r>
      <w:r>
        <w:rPr>
          <w:i/>
          <w:color w:val="auto"/>
          <w:lang w:val="vi-VN"/>
        </w:rPr>
        <w:t>BVMT</w:t>
      </w:r>
      <w:r>
        <w:rPr>
          <w:i/>
          <w:color w:val="auto"/>
        </w:rPr>
        <w:t>; chịu trách nhiệm trước pháp luật về kết quả thực hiện đánh giá tác động môi trường và các thông tin, số liệu được sử dụng trong báo cáo đánh giá tác động môi trường.</w:t>
      </w:r>
    </w:p>
    <w:p>
      <w:pPr>
        <w:pStyle w:val="17"/>
        <w:spacing w:line="300" w:lineRule="auto"/>
        <w:ind w:firstLine="420"/>
        <w:jc w:val="both"/>
        <w:rPr>
          <w:i/>
          <w:color w:val="auto"/>
        </w:rPr>
      </w:pPr>
      <w:r>
        <w:rPr>
          <w:i/>
          <w:color w:val="auto"/>
        </w:rPr>
        <w:t>3. Tổ chức tư vấn thực hiện đánh giá tác động môi trường chịu trách nhiệm trước chủ dự án và trước pháp luật về kết quả thực hiện đánh giá tác động môi trường và các thông tin, số liệu do mình tạo lập trong báo cáo đánh giá tác động môi trường.</w:t>
      </w:r>
    </w:p>
    <w:p>
      <w:pPr>
        <w:pStyle w:val="17"/>
        <w:spacing w:line="300" w:lineRule="auto"/>
        <w:ind w:firstLine="420"/>
        <w:jc w:val="both"/>
        <w:rPr>
          <w:i/>
          <w:color w:val="auto"/>
        </w:rPr>
      </w:pPr>
      <w:r>
        <w:rPr>
          <w:i/>
          <w:color w:val="auto"/>
        </w:rPr>
        <w:t>4. Trong quá trình thực hiện đánh giá tác động môi trường, chủ dự án phải tiến hành tham vấn Ủy ban nhân dân xã, phường, thị trấn (sau đây gọi chung là Ủy ban nhân dân cấp xã) nơi thực hiện dự án, các tổ chức và cộng đồng chịu tác động trực tiếp bởi các vấn đề môi trường của dự án (nước thải, khí thải, bụi, chất thải rắn, chất thải nguy hại, sụt lún, sạt lở, bồi lắng, tiếng ồn, đa dạng sinh học); nghiên cứu, tiếp thu, giải trình những ý kiến của các đối tượng liên quan được tham vấn để hạn chế thấp nhất tác động bất lợi của dự án đến chất lượng môi trường sống, đa dạng sinh học</w:t>
      </w:r>
      <w:r>
        <w:rPr>
          <w:i/>
          <w:color w:val="auto"/>
          <w:lang w:val="vi-VN"/>
        </w:rPr>
        <w:t>”</w:t>
      </w:r>
      <w:r>
        <w:rPr>
          <w:i/>
          <w:color w:val="auto"/>
        </w:rPr>
        <w:t>.</w:t>
      </w:r>
      <w:r>
        <w:rPr>
          <w:rStyle w:val="10"/>
          <w:i/>
          <w:color w:val="auto"/>
        </w:rPr>
        <w:footnoteReference w:id="2"/>
      </w:r>
    </w:p>
    <w:p>
      <w:pPr>
        <w:pStyle w:val="17"/>
        <w:spacing w:line="300" w:lineRule="auto"/>
        <w:jc w:val="both"/>
        <w:rPr>
          <w:color w:val="auto"/>
        </w:rPr>
      </w:pPr>
      <w:r>
        <w:rPr>
          <w:color w:val="auto"/>
        </w:rPr>
        <w:tab/>
      </w:r>
      <w:r>
        <w:rPr>
          <w:color w:val="auto"/>
        </w:rPr>
        <w:t xml:space="preserve">Như vậy doanh nghiệp là chủ dự án đầu tư thuộc đối tượng phải lập báo cáo đánh giá tác động môi trường (sau đây gọi là chủ dự án) tự tiến hành hoặc thuê tổ chức tư vấn có đủ điều kiện về cán bộ chuyên môn, cơ sở vật chất </w:t>
      </w:r>
      <w:r>
        <w:rPr>
          <w:color w:val="auto"/>
          <w:lang w:val="vi-VN"/>
        </w:rPr>
        <w:t xml:space="preserve">- </w:t>
      </w:r>
      <w:r>
        <w:rPr>
          <w:color w:val="auto"/>
        </w:rPr>
        <w:t xml:space="preserve">kỹ thuật cần thiết để tiến hành đánh giá tác động môi trường và lập báo cáo đánh giá tác động môi trường. Chủ dự án gửi văn bản thông báo về các hạng mục đầu tư chính, các vấn đề môi trường, các giải pháp </w:t>
      </w:r>
      <w:r>
        <w:rPr>
          <w:color w:val="auto"/>
          <w:lang w:val="vi-VN"/>
        </w:rPr>
        <w:t>BVMT</w:t>
      </w:r>
      <w:r>
        <w:rPr>
          <w:color w:val="auto"/>
        </w:rPr>
        <w:t xml:space="preserve"> của dự án và đề nghị Ủy ban nhân dân, Ủy ban mặt trận tổ quốc cấp xã đại diện cộng đồng dân cư nơi thực hiện dự án tham gia ý kiến; chủ dự án gửi hồ sơ đề nghị thẩm định báo cáo đánh giá tấc động môi trường đến Bộ Tài nguyên và Môi trường, Bộ, Cơ quan ngang Bộ, Cơ quan thuộc Chính phủ, Ủy ban nhân dân cấp tỉnh. </w:t>
      </w:r>
    </w:p>
    <w:p>
      <w:pPr>
        <w:pStyle w:val="17"/>
        <w:spacing w:line="300" w:lineRule="auto"/>
        <w:jc w:val="both"/>
        <w:rPr>
          <w:color w:val="auto"/>
        </w:rPr>
      </w:pPr>
      <w:r>
        <w:rPr>
          <w:color w:val="auto"/>
        </w:rPr>
        <w:tab/>
      </w:r>
      <w:r>
        <w:rPr>
          <w:color w:val="auto"/>
        </w:rPr>
        <w:t>Để lập được báo cáo tác động môi trường đầy đủ với những nội dung</w:t>
      </w:r>
      <w:r>
        <w:rPr>
          <w:color w:val="auto"/>
          <w:lang w:val="vi-VN"/>
        </w:rPr>
        <w:t xml:space="preserve"> t</w:t>
      </w:r>
      <w:r>
        <w:rPr>
          <w:color w:val="auto"/>
        </w:rPr>
        <w:t xml:space="preserve">heo qui định tại Điều 15 Luật </w:t>
      </w:r>
      <w:r>
        <w:rPr>
          <w:color w:val="auto"/>
          <w:lang w:val="vi-VN"/>
        </w:rPr>
        <w:t>BVMT</w:t>
      </w:r>
      <w:r>
        <w:rPr>
          <w:color w:val="auto"/>
        </w:rPr>
        <w:t xml:space="preserve"> 2014</w:t>
      </w:r>
      <w:r>
        <w:rPr>
          <w:color w:val="auto"/>
          <w:lang w:val="vi-VN"/>
        </w:rPr>
        <w:t xml:space="preserve"> và Điều 32 Mục 3 chương 2 Luật BVMT 2020</w:t>
      </w:r>
      <w:r>
        <w:rPr>
          <w:color w:val="auto"/>
        </w:rPr>
        <w:t xml:space="preserve"> người lập báo cáo cần qua những bước tìm hiểu rõ r</w:t>
      </w:r>
      <w:r>
        <w:rPr>
          <w:color w:val="auto"/>
          <w:lang w:val="vi-VN"/>
        </w:rPr>
        <w:t>à</w:t>
      </w:r>
      <w:r>
        <w:rPr>
          <w:color w:val="auto"/>
        </w:rPr>
        <w:t xml:space="preserve">ng và có tầm nhìn sâu, rộng về vấn đề </w:t>
      </w:r>
      <w:r>
        <w:rPr>
          <w:color w:val="auto"/>
          <w:lang w:val="vi-VN"/>
        </w:rPr>
        <w:t>BVMT</w:t>
      </w:r>
      <w:r>
        <w:rPr>
          <w:color w:val="auto"/>
        </w:rPr>
        <w:t xml:space="preserve">, đặc biệt là </w:t>
      </w:r>
      <w:r>
        <w:rPr>
          <w:color w:val="auto"/>
          <w:lang w:val="vi-VN"/>
        </w:rPr>
        <w:t>BVMT</w:t>
      </w:r>
      <w:r>
        <w:rPr>
          <w:color w:val="auto"/>
        </w:rPr>
        <w:t xml:space="preserve"> nơi có dự án sẽ tiến hành.</w:t>
      </w:r>
      <w:r>
        <w:rPr>
          <w:rStyle w:val="10"/>
          <w:color w:val="auto"/>
        </w:rPr>
        <w:footnoteReference w:id="3"/>
      </w:r>
    </w:p>
    <w:p>
      <w:pPr>
        <w:pStyle w:val="17"/>
        <w:spacing w:line="300" w:lineRule="auto"/>
        <w:jc w:val="both"/>
        <w:rPr>
          <w:color w:val="auto"/>
        </w:rPr>
      </w:pPr>
      <w:r>
        <w:rPr>
          <w:b/>
          <w:color w:val="auto"/>
        </w:rPr>
        <w:tab/>
      </w:r>
      <w:r>
        <w:rPr>
          <w:color w:val="auto"/>
        </w:rPr>
        <w:t xml:space="preserve">Đánh giá giá tác động môi trường là một trong những giải pháp quan trọng trong quản lý ô nhiễm công nghiệp, góp phần tích cực trong việc phòng ngừa ô nhiễm do các hoạt động sản xuất gây ra. Thấy được vai trò to lớn của việc đánh giá tác động nên nhà </w:t>
      </w:r>
      <w:r>
        <w:rPr>
          <w:color w:val="auto"/>
          <w:lang w:val="vi-VN"/>
        </w:rPr>
        <w:t>nước</w:t>
      </w:r>
      <w:r>
        <w:rPr>
          <w:color w:val="auto"/>
        </w:rPr>
        <w:t xml:space="preserve"> đã ban hành nhiều văn bản pháp luật về </w:t>
      </w:r>
      <w:r>
        <w:rPr>
          <w:color w:val="auto"/>
          <w:lang w:val="vi-VN"/>
        </w:rPr>
        <w:t>BVMT</w:t>
      </w:r>
      <w:r>
        <w:rPr>
          <w:color w:val="auto"/>
        </w:rPr>
        <w:t>. Tuy nhiên trong thời gian qua thì vấn đề đánh giá tác động môi trường không được chủ các dự án đầu tư quan tâm, Mặc dù đa số tất cả các dự án đầu tư đều thực hiện công tác đánh giá tác động môi trường, nhưng hầu hết chỉ dùng để đối phó, để dự án được thông qua nên họ chỉ làm qua loa, chú trọng làm cho đủ thủ tục chứ không quan tâm đến những tác động và nguy cơ môi trường thực sự, dẫn đến nhiều trường hợp vi phạm quy định về đánh giá tác động gây ô nhiễm môi trường nghiêm trọng.</w:t>
      </w:r>
    </w:p>
    <w:p>
      <w:pPr>
        <w:pStyle w:val="17"/>
        <w:spacing w:line="300" w:lineRule="auto"/>
        <w:jc w:val="both"/>
        <w:rPr>
          <w:color w:val="auto"/>
        </w:rPr>
      </w:pPr>
      <w:r>
        <w:rPr>
          <w:color w:val="auto"/>
        </w:rPr>
        <w:tab/>
      </w:r>
      <w:r>
        <w:rPr>
          <w:color w:val="auto"/>
        </w:rPr>
        <w:t xml:space="preserve"> Đánh giá tác động môi trường là việc làm hữu ích, có ý nghĩa thiết thực đối với các hoạt động phát triển. Tuy nhiên do ĐTM là một quá trình nghiên cứu, phân tích tổng hợp phức tạp, đòi hỏi chuyên gia kinh nghiệm, tốn kém về thời gian, kinh phí. Vì vậy đối với các dự án phát triển việc ĐTM đầy đủ chỉ tiến hành đối với các dự án phát triển quan trọng, còn đối với các dự án ít quan trọng hơn thì không được quan tâm đúng mức.</w:t>
      </w:r>
      <w:r>
        <w:rPr>
          <w:color w:val="auto"/>
        </w:rPr>
        <w:tab/>
      </w:r>
    </w:p>
    <w:p>
      <w:pPr>
        <w:pStyle w:val="17"/>
        <w:spacing w:line="300" w:lineRule="auto"/>
        <w:jc w:val="both"/>
        <w:rPr>
          <w:color w:val="auto"/>
        </w:rPr>
      </w:pPr>
      <w:r>
        <w:rPr>
          <w:color w:val="auto"/>
        </w:rPr>
        <w:tab/>
      </w:r>
      <w:r>
        <w:rPr>
          <w:color w:val="auto"/>
        </w:rPr>
        <w:t xml:space="preserve">Sau khi báo cáo đánh giá tác động môi trường được phê duyệt thì chủ dự án có trách nhiệm báo cáo Ủy ban nhân dân cấp huyện nơi thực hiện dự án về nội dung quyết định phê duyệt báo cáo đánh giá tác động môi trường; niêm yết công khai địa điểm thực hiện dự án về các loại chất thải, cộng nghệ xử lý, thông số tiêu chuẩn về chất thải các giải pháp </w:t>
      </w:r>
      <w:r>
        <w:rPr>
          <w:color w:val="auto"/>
          <w:lang w:val="vi-VN"/>
        </w:rPr>
        <w:t>BVMT</w:t>
      </w:r>
      <w:r>
        <w:rPr>
          <w:color w:val="auto"/>
        </w:rPr>
        <w:t xml:space="preserve"> để cộng đồng dân cư biết, kiểm tra, giám sát; thực hiện đúng, đầy đủ các nội dung </w:t>
      </w:r>
      <w:r>
        <w:rPr>
          <w:color w:val="auto"/>
          <w:lang w:val="vi-VN"/>
        </w:rPr>
        <w:t>BVMT</w:t>
      </w:r>
      <w:r>
        <w:rPr>
          <w:color w:val="auto"/>
        </w:rPr>
        <w:t xml:space="preserve"> nêu trong báo cáo đánh giá tác động môi trường và các yêu cầu của quyết định phê duyệt báo cáo đánh giá tác động; thông báo cho cơ quan phê duyệt báo cáo tác động môi trường để kiểm tra, xác nhận việc đã thực hiện các nội dung của báo cáo và yêu cầu của quyết định phê duyệt báo cáo đánh giá tác động môi trường; chỉ được đưa công trình vào sử dụng sau khi đã được cơ quan có thẩm quyền kiểm tra, xác nhận việc thực hiện đầy đủ yêu cầu quy định trên</w:t>
      </w:r>
      <w:r>
        <w:rPr>
          <w:color w:val="auto"/>
          <w:lang w:val="vi-VN"/>
        </w:rPr>
        <w:t>.</w:t>
      </w:r>
      <w:r>
        <w:rPr>
          <w:color w:val="auto"/>
        </w:rPr>
        <w:t xml:space="preserve"> </w:t>
      </w:r>
      <w:bookmarkStart w:id="3" w:name="_Toc325460052"/>
    </w:p>
    <w:p>
      <w:pPr>
        <w:pStyle w:val="17"/>
        <w:numPr>
          <w:ilvl w:val="2"/>
          <w:numId w:val="3"/>
        </w:numPr>
        <w:spacing w:line="300" w:lineRule="auto"/>
        <w:jc w:val="both"/>
        <w:rPr>
          <w:bCs/>
          <w:i/>
          <w:color w:val="auto"/>
          <w:lang w:val="vi-VN"/>
        </w:rPr>
      </w:pPr>
      <w:r>
        <w:rPr>
          <w:bCs/>
          <w:i/>
          <w:color w:val="auto"/>
          <w:lang w:val="vi-VN"/>
        </w:rPr>
        <w:t>Trách nhiệm t</w:t>
      </w:r>
      <w:r>
        <w:rPr>
          <w:bCs/>
          <w:i/>
          <w:color w:val="auto"/>
        </w:rPr>
        <w:t>uân thủ các quy định về lập</w:t>
      </w:r>
      <w:r>
        <w:rPr>
          <w:bCs/>
          <w:i/>
          <w:color w:val="auto"/>
          <w:lang w:val="vi-VN"/>
        </w:rPr>
        <w:t xml:space="preserve"> báo cáo</w:t>
      </w:r>
      <w:r>
        <w:rPr>
          <w:bCs/>
          <w:i/>
          <w:color w:val="auto"/>
        </w:rPr>
        <w:t xml:space="preserve"> và th</w:t>
      </w:r>
      <w:r>
        <w:rPr>
          <w:bCs/>
          <w:i/>
          <w:color w:val="auto"/>
          <w:lang w:val="vi-VN"/>
        </w:rPr>
        <w:t>ự</w:t>
      </w:r>
      <w:r>
        <w:rPr>
          <w:bCs/>
          <w:i/>
          <w:color w:val="auto"/>
        </w:rPr>
        <w:t xml:space="preserve">c hiện các nội dung trong cam kết </w:t>
      </w:r>
      <w:bookmarkEnd w:id="3"/>
      <w:r>
        <w:rPr>
          <w:bCs/>
          <w:i/>
          <w:color w:val="auto"/>
          <w:lang w:val="vi-VN"/>
        </w:rPr>
        <w:t>bảo vệ môi trường</w:t>
      </w:r>
    </w:p>
    <w:p>
      <w:pPr>
        <w:pStyle w:val="17"/>
        <w:spacing w:line="300" w:lineRule="auto"/>
        <w:ind w:firstLine="420"/>
        <w:jc w:val="both"/>
        <w:rPr>
          <w:color w:val="auto"/>
        </w:rPr>
      </w:pPr>
      <w:r>
        <w:rPr>
          <w:color w:val="auto"/>
        </w:rPr>
        <w:t xml:space="preserve">Các doanh nghiệp thực hiện hoạt động sản xuất, kinh doanh phải lập báo cáo đánh giá tác động môi trường có trách nhiệm lập bản cam kết </w:t>
      </w:r>
      <w:r>
        <w:rPr>
          <w:color w:val="auto"/>
          <w:lang w:val="vi-VN"/>
        </w:rPr>
        <w:t>BVMT</w:t>
      </w:r>
      <w:r>
        <w:rPr>
          <w:color w:val="auto"/>
        </w:rPr>
        <w:t xml:space="preserve"> để đăng ký với Ủy ban nhân dân cấp huyện hoặc Ủy ban nhân dân cấp xã được ủy quyền xem xét, xác nhận.</w:t>
      </w:r>
    </w:p>
    <w:p>
      <w:pPr>
        <w:pStyle w:val="17"/>
        <w:spacing w:line="300" w:lineRule="auto"/>
        <w:ind w:firstLine="420"/>
        <w:jc w:val="both"/>
        <w:rPr>
          <w:color w:val="auto"/>
        </w:rPr>
      </w:pPr>
      <w:r>
        <w:rPr>
          <w:color w:val="auto"/>
        </w:rPr>
        <w:t xml:space="preserve">Theo tinh thần của Điều 26, 27 Luật </w:t>
      </w:r>
      <w:r>
        <w:rPr>
          <w:color w:val="auto"/>
          <w:lang w:val="vi-VN"/>
        </w:rPr>
        <w:t>BVMT</w:t>
      </w:r>
      <w:r>
        <w:rPr>
          <w:color w:val="auto"/>
        </w:rPr>
        <w:t xml:space="preserve"> </w:t>
      </w:r>
      <w:r>
        <w:rPr>
          <w:color w:val="auto"/>
          <w:lang w:val="vi-VN"/>
        </w:rPr>
        <w:t xml:space="preserve">năm </w:t>
      </w:r>
      <w:r>
        <w:rPr>
          <w:color w:val="auto"/>
        </w:rPr>
        <w:t>2014</w:t>
      </w:r>
      <w:r>
        <w:rPr>
          <w:color w:val="auto"/>
          <w:lang w:val="vi-VN"/>
        </w:rPr>
        <w:t xml:space="preserve">; Điều 37 </w:t>
      </w:r>
      <w:r>
        <w:rPr>
          <w:color w:val="auto"/>
        </w:rPr>
        <w:t xml:space="preserve">Luật </w:t>
      </w:r>
      <w:r>
        <w:rPr>
          <w:color w:val="auto"/>
          <w:lang w:val="vi-VN"/>
        </w:rPr>
        <w:t>BVMT</w:t>
      </w:r>
      <w:r>
        <w:rPr>
          <w:color w:val="auto"/>
        </w:rPr>
        <w:t xml:space="preserve"> </w:t>
      </w:r>
      <w:r>
        <w:rPr>
          <w:color w:val="auto"/>
          <w:lang w:val="vi-VN"/>
        </w:rPr>
        <w:t xml:space="preserve">năm </w:t>
      </w:r>
      <w:r>
        <w:rPr>
          <w:color w:val="auto"/>
        </w:rPr>
        <w:t>20</w:t>
      </w:r>
      <w:r>
        <w:rPr>
          <w:color w:val="auto"/>
          <w:lang w:val="vi-VN"/>
        </w:rPr>
        <w:t xml:space="preserve">20 </w:t>
      </w:r>
      <w:r>
        <w:rPr>
          <w:color w:val="auto"/>
        </w:rPr>
        <w:t>:</w:t>
      </w:r>
    </w:p>
    <w:p>
      <w:pPr>
        <w:pStyle w:val="17"/>
        <w:spacing w:line="300" w:lineRule="auto"/>
        <w:ind w:firstLine="420"/>
        <w:jc w:val="both"/>
        <w:rPr>
          <w:color w:val="auto"/>
        </w:rPr>
      </w:pPr>
      <w:r>
        <w:rPr>
          <w:color w:val="auto"/>
        </w:rPr>
        <w:t>Trách nhiệm của chủ đầu tư dự án sau khi báo cáo đánh giá tác động môi trường được phê duyệt;</w:t>
      </w:r>
    </w:p>
    <w:p>
      <w:pPr>
        <w:pStyle w:val="17"/>
        <w:spacing w:line="300" w:lineRule="auto"/>
        <w:ind w:firstLine="720"/>
        <w:jc w:val="both"/>
        <w:rPr>
          <w:color w:val="auto"/>
        </w:rPr>
      </w:pPr>
      <w:r>
        <w:rPr>
          <w:color w:val="auto"/>
        </w:rPr>
        <w:t>- Thực hiện các yêu cầu của quyết định phê duyệt báo cáo đánh giá tác động môi trường.</w:t>
      </w:r>
    </w:p>
    <w:p>
      <w:pPr>
        <w:pStyle w:val="17"/>
        <w:spacing w:line="300" w:lineRule="auto"/>
        <w:ind w:firstLine="720"/>
        <w:jc w:val="both"/>
        <w:rPr>
          <w:color w:val="auto"/>
        </w:rPr>
      </w:pPr>
      <w:r>
        <w:rPr>
          <w:color w:val="auto"/>
        </w:rPr>
        <w:t xml:space="preserve">- Trường hợp thay đổi quy mô, công suất, công nghệ làm tăng tác động xấu đến môi trường so với phương án trong báo cáo đánh giá tác động môi trường đã được phê duyệt nhưng chưa đến mức phải lập lại báo cáo đánh giá tác động môi trường được quy định tại điểm c khoản 1 Điều 20 của Luật </w:t>
      </w:r>
      <w:r>
        <w:rPr>
          <w:color w:val="auto"/>
          <w:lang w:val="vi-VN"/>
        </w:rPr>
        <w:t>BVMT</w:t>
      </w:r>
      <w:r>
        <w:rPr>
          <w:color w:val="auto"/>
        </w:rPr>
        <w:t xml:space="preserve"> </w:t>
      </w:r>
      <w:r>
        <w:rPr>
          <w:color w:val="auto"/>
          <w:lang w:val="vi-VN"/>
        </w:rPr>
        <w:t xml:space="preserve">năm </w:t>
      </w:r>
      <w:r>
        <w:rPr>
          <w:color w:val="auto"/>
        </w:rPr>
        <w:t>2014, chủ đầu tư dự án phải giải trình với cơ quan phê duyệt và chỉ được thực hiện sau khi có văn bản chấp thuận của cơ quan phê duyệt báo cáo đánh giá tác động môi trường.</w:t>
      </w:r>
    </w:p>
    <w:p>
      <w:pPr>
        <w:pStyle w:val="17"/>
        <w:spacing w:line="300" w:lineRule="auto"/>
        <w:ind w:firstLine="420"/>
        <w:jc w:val="both"/>
        <w:rPr>
          <w:color w:val="auto"/>
        </w:rPr>
      </w:pPr>
      <w:r>
        <w:rPr>
          <w:color w:val="auto"/>
        </w:rPr>
        <w:t>Trách nhiệm của chủ đầu tư trước khi đưa dự án vào vận hành</w:t>
      </w:r>
    </w:p>
    <w:p>
      <w:pPr>
        <w:pStyle w:val="17"/>
        <w:spacing w:line="300" w:lineRule="auto"/>
        <w:ind w:firstLine="720"/>
        <w:jc w:val="both"/>
        <w:rPr>
          <w:color w:val="auto"/>
        </w:rPr>
      </w:pPr>
      <w:r>
        <w:rPr>
          <w:color w:val="auto"/>
        </w:rPr>
        <w:t xml:space="preserve">- Tổ chức thực hiện biện pháp </w:t>
      </w:r>
      <w:r>
        <w:rPr>
          <w:color w:val="auto"/>
          <w:lang w:val="vi-VN"/>
        </w:rPr>
        <w:t>BVMT</w:t>
      </w:r>
      <w:r>
        <w:rPr>
          <w:color w:val="auto"/>
        </w:rPr>
        <w:t xml:space="preserve"> theo quyết định phê duyệt báo cáo đánh giá tác động môi trường.</w:t>
      </w:r>
    </w:p>
    <w:p>
      <w:pPr>
        <w:pStyle w:val="17"/>
        <w:spacing w:line="300" w:lineRule="auto"/>
        <w:ind w:firstLine="720"/>
        <w:jc w:val="both"/>
        <w:rPr>
          <w:color w:val="auto"/>
          <w:highlight w:val="none"/>
        </w:rPr>
      </w:pPr>
      <w:r>
        <w:rPr>
          <w:color w:val="auto"/>
          <w:highlight w:val="none"/>
        </w:rPr>
        <w:t xml:space="preserve">- Phải báo cáo cơ quan phê duyệt báo cáo đánh giá tác động môi trường kết quả thực hiện các công trình </w:t>
      </w:r>
      <w:r>
        <w:rPr>
          <w:color w:val="auto"/>
          <w:highlight w:val="none"/>
          <w:lang w:val="vi-VN"/>
        </w:rPr>
        <w:t>BVMT</w:t>
      </w:r>
      <w:r>
        <w:rPr>
          <w:color w:val="auto"/>
          <w:highlight w:val="none"/>
        </w:rPr>
        <w:t xml:space="preserve"> phục vụ vận hành dự án đối với dự án lớn, có nguy cơ tác động xấu đến môi trường do Chính phủ quy định. Những dự án này chỉ được vận hành sau khi cơ quan phê duyệt báo cáo đánh giá tác động môi trường kiểm tra, xác nhận hoàn thành công trình </w:t>
      </w:r>
      <w:r>
        <w:rPr>
          <w:color w:val="auto"/>
          <w:highlight w:val="none"/>
          <w:lang w:val="vi-VN"/>
        </w:rPr>
        <w:t>BVMT</w:t>
      </w:r>
      <w:r>
        <w:rPr>
          <w:color w:val="auto"/>
          <w:highlight w:val="none"/>
        </w:rPr>
        <w:t>.</w:t>
      </w:r>
    </w:p>
    <w:p>
      <w:pPr>
        <w:pStyle w:val="3"/>
        <w:spacing w:before="120" w:beforeLines="50" w:after="0" w:line="300" w:lineRule="auto"/>
        <w:jc w:val="both"/>
        <w:rPr>
          <w:rFonts w:ascii="Times New Roman" w:hAnsi="Times New Roman"/>
          <w:b w:val="0"/>
          <w:color w:val="auto"/>
          <w:sz w:val="26"/>
          <w:szCs w:val="26"/>
          <w:lang w:val="vi-VN"/>
        </w:rPr>
      </w:pPr>
      <w:bookmarkStart w:id="4" w:name="_Toc325460054"/>
      <w:bookmarkStart w:id="5" w:name="_Toc21689"/>
      <w:r>
        <w:rPr>
          <w:rFonts w:ascii="Times New Roman" w:hAnsi="Times New Roman"/>
          <w:b w:val="0"/>
          <w:color w:val="auto"/>
          <w:sz w:val="26"/>
          <w:szCs w:val="26"/>
        </w:rPr>
        <w:t>2.</w:t>
      </w:r>
      <w:r>
        <w:rPr>
          <w:rFonts w:ascii="Times New Roman" w:hAnsi="Times New Roman"/>
          <w:b w:val="0"/>
          <w:color w:val="auto"/>
          <w:sz w:val="26"/>
          <w:szCs w:val="26"/>
          <w:lang w:val="vi-VN"/>
        </w:rPr>
        <w:t>1.</w:t>
      </w:r>
      <w:r>
        <w:rPr>
          <w:rFonts w:ascii="Times New Roman" w:hAnsi="Times New Roman"/>
          <w:b w:val="0"/>
          <w:color w:val="auto"/>
          <w:sz w:val="26"/>
          <w:szCs w:val="26"/>
        </w:rPr>
        <w:t>3</w:t>
      </w:r>
      <w:r>
        <w:rPr>
          <w:rFonts w:ascii="Times New Roman" w:hAnsi="Times New Roman"/>
          <w:b w:val="0"/>
          <w:color w:val="auto"/>
          <w:sz w:val="26"/>
          <w:szCs w:val="26"/>
          <w:lang w:val="vi-VN"/>
        </w:rPr>
        <w:t>.</w:t>
      </w:r>
      <w:r>
        <w:rPr>
          <w:rFonts w:ascii="Times New Roman" w:hAnsi="Times New Roman"/>
          <w:b w:val="0"/>
          <w:color w:val="auto"/>
          <w:sz w:val="26"/>
          <w:szCs w:val="26"/>
        </w:rPr>
        <w:t xml:space="preserve"> </w:t>
      </w:r>
      <w:r>
        <w:rPr>
          <w:rFonts w:ascii="Times New Roman" w:hAnsi="Times New Roman"/>
          <w:b w:val="0"/>
          <w:color w:val="auto"/>
          <w:sz w:val="26"/>
          <w:szCs w:val="26"/>
          <w:lang w:val="vi-VN"/>
        </w:rPr>
        <w:t>Trách nhiệm t</w:t>
      </w:r>
      <w:r>
        <w:rPr>
          <w:rFonts w:ascii="Times New Roman" w:hAnsi="Times New Roman"/>
          <w:b w:val="0"/>
          <w:color w:val="auto"/>
          <w:sz w:val="26"/>
          <w:szCs w:val="26"/>
        </w:rPr>
        <w:t>hực hiện các quy định về quản lý</w:t>
      </w:r>
      <w:r>
        <w:rPr>
          <w:rFonts w:ascii="Times New Roman" w:hAnsi="Times New Roman"/>
          <w:b w:val="0"/>
          <w:color w:val="auto"/>
          <w:sz w:val="26"/>
          <w:szCs w:val="26"/>
          <w:lang w:val="vi-VN"/>
        </w:rPr>
        <w:t>, xử lý</w:t>
      </w:r>
      <w:r>
        <w:rPr>
          <w:rFonts w:ascii="Times New Roman" w:hAnsi="Times New Roman"/>
          <w:b w:val="0"/>
          <w:color w:val="auto"/>
          <w:sz w:val="26"/>
          <w:szCs w:val="26"/>
        </w:rPr>
        <w:t xml:space="preserve"> chất thải</w:t>
      </w:r>
      <w:bookmarkEnd w:id="4"/>
      <w:bookmarkEnd w:id="5"/>
    </w:p>
    <w:p>
      <w:pPr>
        <w:pStyle w:val="17"/>
        <w:spacing w:line="300" w:lineRule="auto"/>
        <w:ind w:firstLine="420"/>
        <w:jc w:val="both"/>
        <w:rPr>
          <w:color w:val="auto"/>
        </w:rPr>
      </w:pPr>
      <w:r>
        <w:rPr>
          <w:color w:val="auto"/>
        </w:rPr>
        <w:t xml:space="preserve">Theo Luật </w:t>
      </w:r>
      <w:r>
        <w:rPr>
          <w:color w:val="auto"/>
          <w:lang w:val="vi-VN"/>
        </w:rPr>
        <w:t>BVMT</w:t>
      </w:r>
      <w:r>
        <w:rPr>
          <w:color w:val="auto"/>
        </w:rPr>
        <w:t xml:space="preserve"> năm 2014 </w:t>
      </w:r>
      <w:r>
        <w:rPr>
          <w:color w:val="auto"/>
          <w:lang w:val="vi-VN"/>
        </w:rPr>
        <w:t xml:space="preserve">và Luật BVMT năm 2020 </w:t>
      </w:r>
      <w:r>
        <w:rPr>
          <w:color w:val="auto"/>
        </w:rPr>
        <w:t>thì: “cơ sở sản xuất, kinh doanh, dịch vụ hoạt động phải thực hiện các yêu cầu sau đây:</w:t>
      </w:r>
    </w:p>
    <w:p>
      <w:pPr>
        <w:pStyle w:val="17"/>
        <w:spacing w:line="300" w:lineRule="auto"/>
        <w:ind w:firstLine="420"/>
        <w:jc w:val="both"/>
        <w:rPr>
          <w:iCs/>
          <w:color w:val="auto"/>
        </w:rPr>
      </w:pPr>
      <w:r>
        <w:rPr>
          <w:iCs/>
          <w:color w:val="auto"/>
        </w:rPr>
        <w:t xml:space="preserve">Cơ sở sản xuất, kinh doanh, dịch vụ phải đáp ứng các yêu cầu về </w:t>
      </w:r>
      <w:r>
        <w:rPr>
          <w:iCs/>
          <w:color w:val="auto"/>
          <w:lang w:val="vi-VN"/>
        </w:rPr>
        <w:t>BVMT</w:t>
      </w:r>
      <w:r>
        <w:rPr>
          <w:iCs/>
          <w:color w:val="auto"/>
        </w:rPr>
        <w:t xml:space="preserve"> sau:</w:t>
      </w:r>
    </w:p>
    <w:p>
      <w:pPr>
        <w:spacing w:line="300" w:lineRule="auto"/>
        <w:ind w:firstLine="420"/>
        <w:jc w:val="both"/>
        <w:rPr>
          <w:rFonts w:ascii="Times New Roman" w:hAnsi="Times New Roman"/>
          <w:i/>
          <w:iCs/>
          <w:color w:val="auto"/>
          <w:szCs w:val="26"/>
        </w:rPr>
      </w:pPr>
      <w:bookmarkStart w:id="6" w:name="dieu_72"/>
      <w:r>
        <w:rPr>
          <w:rFonts w:ascii="Times New Roman" w:hAnsi="Times New Roman"/>
          <w:i/>
          <w:iCs/>
          <w:color w:val="auto"/>
          <w:szCs w:val="26"/>
        </w:rPr>
        <w:t>Yêu cầu về quản lý chất thải</w:t>
      </w:r>
      <w:bookmarkEnd w:id="6"/>
    </w:p>
    <w:p>
      <w:pPr>
        <w:spacing w:line="300" w:lineRule="auto"/>
        <w:ind w:firstLine="420"/>
        <w:jc w:val="both"/>
        <w:rPr>
          <w:rFonts w:ascii="Times New Roman" w:hAnsi="Times New Roman"/>
          <w:color w:val="auto"/>
          <w:szCs w:val="26"/>
        </w:rPr>
      </w:pPr>
      <w:r>
        <w:rPr>
          <w:rFonts w:ascii="Times New Roman" w:hAnsi="Times New Roman"/>
          <w:color w:val="auto"/>
          <w:szCs w:val="26"/>
          <w:lang w:val="vi-VN"/>
        </w:rPr>
        <w:t>- V</w:t>
      </w:r>
      <w:r>
        <w:rPr>
          <w:rFonts w:ascii="Times New Roman" w:hAnsi="Times New Roman"/>
          <w:color w:val="auto"/>
          <w:szCs w:val="26"/>
        </w:rPr>
        <w:t>ề quản lý chất thải rắn sinh hoạt, chất thải nguy hại và chất thải rắn công nghiệp thông thường được quy định như sau:</w:t>
      </w:r>
    </w:p>
    <w:p>
      <w:pPr>
        <w:spacing w:line="300" w:lineRule="auto"/>
        <w:ind w:firstLine="420"/>
        <w:jc w:val="both"/>
        <w:rPr>
          <w:rFonts w:ascii="Times New Roman" w:hAnsi="Times New Roman"/>
          <w:color w:val="auto"/>
          <w:szCs w:val="26"/>
        </w:rPr>
      </w:pPr>
      <w:r>
        <w:rPr>
          <w:rFonts w:ascii="Times New Roman" w:hAnsi="Times New Roman"/>
          <w:color w:val="auto"/>
          <w:szCs w:val="26"/>
          <w:lang w:val="vi-VN"/>
        </w:rPr>
        <w:t xml:space="preserve">+ </w:t>
      </w:r>
      <w:r>
        <w:rPr>
          <w:rFonts w:ascii="Times New Roman" w:hAnsi="Times New Roman"/>
          <w:color w:val="auto"/>
          <w:szCs w:val="26"/>
        </w:rPr>
        <w:t>Chất thải phải được quản lý trong toàn bộ quá trình phát sinh, giảm thiểu, phân loại, thu gom, lưu giữ, trung chuyển, vận chuyển, tái sử dụng, tái chế, xử lý, tiêu hủy;</w:t>
      </w:r>
    </w:p>
    <w:p>
      <w:pPr>
        <w:spacing w:line="300" w:lineRule="auto"/>
        <w:ind w:firstLine="420"/>
        <w:jc w:val="both"/>
        <w:rPr>
          <w:rFonts w:ascii="Times New Roman" w:hAnsi="Times New Roman"/>
          <w:color w:val="auto"/>
          <w:szCs w:val="26"/>
        </w:rPr>
      </w:pPr>
      <w:r>
        <w:rPr>
          <w:rFonts w:ascii="Times New Roman" w:hAnsi="Times New Roman"/>
          <w:color w:val="auto"/>
          <w:szCs w:val="26"/>
          <w:lang w:val="vi-VN"/>
        </w:rPr>
        <w:t xml:space="preserve">+ </w:t>
      </w:r>
      <w:r>
        <w:rPr>
          <w:rFonts w:ascii="Times New Roman" w:hAnsi="Times New Roman"/>
          <w:color w:val="auto"/>
          <w:szCs w:val="26"/>
        </w:rPr>
        <w:t>Chủ nguồn thải chất thải nguy hại, chất thải rắn công nghiệp thông thường có trách nhiệm tái sử dụng, tái chế, xử lý và thu hồi năng lượng từ chất thải hoặc chuyển giao cho cơ sở có chức năng, giấy phép môi trường phù hợp để xử lý;</w:t>
      </w:r>
    </w:p>
    <w:p>
      <w:pPr>
        <w:spacing w:line="300" w:lineRule="auto"/>
        <w:ind w:firstLine="420"/>
        <w:jc w:val="both"/>
        <w:rPr>
          <w:rFonts w:ascii="Times New Roman" w:hAnsi="Times New Roman"/>
          <w:color w:val="auto"/>
          <w:szCs w:val="26"/>
        </w:rPr>
      </w:pPr>
      <w:r>
        <w:rPr>
          <w:rFonts w:ascii="Times New Roman" w:hAnsi="Times New Roman"/>
          <w:color w:val="auto"/>
          <w:szCs w:val="26"/>
          <w:lang w:val="vi-VN"/>
        </w:rPr>
        <w:t xml:space="preserve">+ </w:t>
      </w:r>
      <w:r>
        <w:rPr>
          <w:rFonts w:ascii="Times New Roman" w:hAnsi="Times New Roman"/>
          <w:color w:val="auto"/>
          <w:szCs w:val="26"/>
        </w:rPr>
        <w:t>Chủ nguồn thải chất thải công nghiệp phải kiểm soát có trách nhiệm phân định chất thải là chất thải nguy hại hoặc chất thải rắn công nghiệp thông thường thông qua hoạt động lấy, phân tích mẫu do cơ sở có chức năng, đủ năng lực thực hiện theo quy định của pháp luật Chất thải công nghiệp sau khi phân định phải được quản lý theo quy định của pháp luật;</w:t>
      </w:r>
    </w:p>
    <w:p>
      <w:pPr>
        <w:spacing w:line="300" w:lineRule="auto"/>
        <w:ind w:firstLine="420"/>
        <w:jc w:val="both"/>
        <w:rPr>
          <w:rFonts w:ascii="Times New Roman" w:hAnsi="Times New Roman"/>
          <w:color w:val="auto"/>
          <w:szCs w:val="26"/>
        </w:rPr>
      </w:pPr>
      <w:r>
        <w:rPr>
          <w:rFonts w:ascii="Times New Roman" w:hAnsi="Times New Roman"/>
          <w:color w:val="auto"/>
          <w:szCs w:val="26"/>
          <w:lang w:val="vi-VN"/>
        </w:rPr>
        <w:t xml:space="preserve">+ </w:t>
      </w:r>
      <w:r>
        <w:rPr>
          <w:rFonts w:ascii="Times New Roman" w:hAnsi="Times New Roman"/>
          <w:color w:val="auto"/>
          <w:szCs w:val="26"/>
        </w:rPr>
        <w:t>Chất thải đáp ứng tiêu chuẩn, quy chuẩn kỹ thuật của nguyên liệu, nhiên liệu, vật liệu theo quy định của pháp luật về chất lượng sản phẩm, hàng hóa được quản lý như sản phẩm, hàng hóa và được phép sử dụng trực tiếp làm nguyên liệu, nhiên liệu, vật liệu cho hoạt động sản xuất;</w:t>
      </w:r>
    </w:p>
    <w:p>
      <w:pPr>
        <w:spacing w:line="300" w:lineRule="auto"/>
        <w:ind w:firstLine="420"/>
        <w:jc w:val="both"/>
        <w:rPr>
          <w:rFonts w:ascii="Times New Roman" w:hAnsi="Times New Roman"/>
          <w:color w:val="auto"/>
          <w:szCs w:val="26"/>
        </w:rPr>
      </w:pPr>
      <w:r>
        <w:rPr>
          <w:rFonts w:ascii="Times New Roman" w:hAnsi="Times New Roman"/>
          <w:color w:val="auto"/>
          <w:szCs w:val="26"/>
          <w:lang w:val="vi-VN"/>
        </w:rPr>
        <w:t xml:space="preserve">+ </w:t>
      </w:r>
      <w:r>
        <w:rPr>
          <w:rFonts w:ascii="Times New Roman" w:hAnsi="Times New Roman"/>
          <w:color w:val="auto"/>
          <w:szCs w:val="26"/>
        </w:rPr>
        <w:t>Tổ chức, cá nhân vận chuyển chất thải rắn sinh hoạt, chất thải nguy hại, chất thải rắn công nghiệp thông thường phải xử lý có trách nhiệm vận chuyển chất thải đến cơ sở có chức năng, giấy phép môi trường phù hợp hoặc chuyển giao cho tổ chức, cá nhân vận chuyển khác để vận chuyển đến cơ sở có chức năng, giấy phép môi trường phù hợp;</w:t>
      </w:r>
    </w:p>
    <w:p>
      <w:pPr>
        <w:spacing w:line="300" w:lineRule="auto"/>
        <w:ind w:firstLine="420"/>
        <w:jc w:val="both"/>
        <w:rPr>
          <w:rFonts w:ascii="Times New Roman" w:hAnsi="Times New Roman"/>
          <w:color w:val="auto"/>
          <w:szCs w:val="26"/>
        </w:rPr>
      </w:pPr>
      <w:r>
        <w:rPr>
          <w:rFonts w:ascii="Times New Roman" w:hAnsi="Times New Roman"/>
          <w:color w:val="auto"/>
          <w:szCs w:val="26"/>
          <w:lang w:val="vi-VN"/>
        </w:rPr>
        <w:t xml:space="preserve">+ </w:t>
      </w:r>
      <w:r>
        <w:rPr>
          <w:rFonts w:ascii="Times New Roman" w:hAnsi="Times New Roman"/>
          <w:color w:val="auto"/>
          <w:szCs w:val="26"/>
        </w:rPr>
        <w:t>Việc quản lý chất thải phóng xạ được thực hiện theo quy định của pháp luật về năng lượng nguyên tử.</w:t>
      </w:r>
      <w:r>
        <w:rPr>
          <w:rStyle w:val="10"/>
          <w:rFonts w:ascii="Times New Roman" w:hAnsi="Times New Roman"/>
          <w:color w:val="auto"/>
          <w:szCs w:val="26"/>
        </w:rPr>
        <w:footnoteReference w:id="4"/>
      </w:r>
    </w:p>
    <w:p>
      <w:pPr>
        <w:pStyle w:val="17"/>
        <w:spacing w:line="300" w:lineRule="auto"/>
        <w:ind w:firstLine="420"/>
        <w:jc w:val="both"/>
        <w:rPr>
          <w:i/>
          <w:color w:val="auto"/>
          <w:lang w:val="vi-VN"/>
        </w:rPr>
      </w:pPr>
      <w:r>
        <w:rPr>
          <w:i/>
          <w:color w:val="auto"/>
        </w:rPr>
        <w:t>Thu gom, xử lý nước thải</w:t>
      </w:r>
    </w:p>
    <w:p>
      <w:pPr>
        <w:pStyle w:val="17"/>
        <w:spacing w:line="300" w:lineRule="auto"/>
        <w:ind w:firstLine="420"/>
        <w:jc w:val="both"/>
        <w:rPr>
          <w:iCs/>
          <w:color w:val="auto"/>
        </w:rPr>
      </w:pPr>
      <w:r>
        <w:rPr>
          <w:iCs/>
          <w:color w:val="auto"/>
        </w:rPr>
        <w:t>Thu gom, xử lý nước thải bảo đảm quy chuẩn kỹ thuật môi trường; Thu gom, phân loại, lưu giữ, xử lý, thải bỏ chất thải rắn theo quy định của pháp luật;</w:t>
      </w:r>
      <w:r>
        <w:rPr>
          <w:iCs/>
          <w:color w:val="auto"/>
          <w:lang w:val="vi-VN"/>
        </w:rPr>
        <w:t xml:space="preserve"> </w:t>
      </w:r>
      <w:r>
        <w:rPr>
          <w:iCs/>
          <w:color w:val="auto"/>
        </w:rPr>
        <w:t xml:space="preserve">Giảm thiểu, thu gom, xử lý bụi, khí thải theo quy định của pháp luật; bảo đảm không để rò rỉ, phát tán khí độc hại ra môi trường; hạn chế tiếng ồn, độ rung, phát sáng, phát nhiệt gây ảnh hưởng xấu đối với môi trường xung quanh và người lao động; Bảo đảm nguồn lực, trang thiết bị đáp ứng khả năng phòng ngừa và ứng phó sự cố môi trường; Xây dựng và thực hiện phương án </w:t>
      </w:r>
      <w:r>
        <w:rPr>
          <w:iCs/>
          <w:color w:val="auto"/>
          <w:lang w:val="vi-VN"/>
        </w:rPr>
        <w:t>BVMT</w:t>
      </w:r>
      <w:r>
        <w:rPr>
          <w:iCs/>
          <w:color w:val="auto"/>
        </w:rPr>
        <w:t>.</w:t>
      </w:r>
    </w:p>
    <w:p>
      <w:pPr>
        <w:pStyle w:val="17"/>
        <w:spacing w:line="300" w:lineRule="auto"/>
        <w:jc w:val="both"/>
        <w:rPr>
          <w:iCs/>
          <w:color w:val="auto"/>
        </w:rPr>
      </w:pPr>
      <w:r>
        <w:rPr>
          <w:iCs/>
          <w:color w:val="auto"/>
          <w:lang w:val="vi-VN"/>
        </w:rPr>
        <w:tab/>
      </w:r>
      <w:r>
        <w:rPr>
          <w:iCs/>
          <w:color w:val="auto"/>
        </w:rPr>
        <w:t>Cơ sở sản xuất hoặc kho tàng thuộc các trường hợp sau phải có khoảng cách bảo đảm không có tác động xấu đối với khu dân cư:</w:t>
      </w:r>
      <w:r>
        <w:rPr>
          <w:iCs/>
          <w:color w:val="auto"/>
          <w:lang w:val="vi-VN"/>
        </w:rPr>
        <w:t xml:space="preserve"> </w:t>
      </w:r>
      <w:r>
        <w:rPr>
          <w:iCs/>
          <w:color w:val="auto"/>
        </w:rPr>
        <w:t>Có chất dễ cháy, dễ nổ;</w:t>
      </w:r>
      <w:r>
        <w:rPr>
          <w:iCs/>
          <w:color w:val="auto"/>
          <w:lang w:val="vi-VN"/>
        </w:rPr>
        <w:t xml:space="preserve"> </w:t>
      </w:r>
      <w:r>
        <w:rPr>
          <w:iCs/>
          <w:color w:val="auto"/>
        </w:rPr>
        <w:t>Có chất phóng xạ hoặc bức xạ mạnh; Có chất độc hại đối với người và sinh vật; Phát tán bụi, mùi, tiếng ồn ảnh hưởng xấu tới sức khỏe con người; Gây ô nhiễm nguồn nước.</w:t>
      </w:r>
    </w:p>
    <w:p>
      <w:pPr>
        <w:pStyle w:val="17"/>
        <w:spacing w:line="300" w:lineRule="auto"/>
        <w:ind w:firstLine="420"/>
        <w:jc w:val="both"/>
        <w:rPr>
          <w:iCs/>
          <w:color w:val="auto"/>
        </w:rPr>
      </w:pPr>
      <w:r>
        <w:rPr>
          <w:iCs/>
          <w:color w:val="auto"/>
        </w:rPr>
        <w:t xml:space="preserve">Cơ sở sản xuất, kinh doanh, dịch vụ có phát sinh lượng chất thải lớn, nguy cơ ảnh hưởng nghiêm trọng đến môi trường phải có bộ phận chuyên môn hoặc nhân sự phụ trách về </w:t>
      </w:r>
      <w:r>
        <w:rPr>
          <w:iCs/>
          <w:color w:val="auto"/>
          <w:lang w:val="vi-VN"/>
        </w:rPr>
        <w:t>BVMT</w:t>
      </w:r>
      <w:r>
        <w:rPr>
          <w:iCs/>
          <w:color w:val="auto"/>
        </w:rPr>
        <w:t>; phải được xác nhận hệ thống quản lý môi trường theo quy định của Chính phủ.</w:t>
      </w:r>
      <w:r>
        <w:rPr>
          <w:rStyle w:val="10"/>
          <w:iCs/>
          <w:color w:val="auto"/>
        </w:rPr>
        <w:footnoteReference w:id="5"/>
      </w:r>
    </w:p>
    <w:p>
      <w:pPr>
        <w:pStyle w:val="17"/>
        <w:spacing w:line="300" w:lineRule="auto"/>
        <w:ind w:firstLine="420"/>
        <w:jc w:val="both"/>
        <w:outlineLvl w:val="1"/>
        <w:rPr>
          <w:i/>
          <w:color w:val="auto"/>
        </w:rPr>
      </w:pPr>
      <w:bookmarkStart w:id="7" w:name="_Toc325460055"/>
      <w:bookmarkStart w:id="8" w:name="_Toc18709"/>
      <w:r>
        <w:rPr>
          <w:i/>
          <w:color w:val="auto"/>
        </w:rPr>
        <w:t>Quản lý nước thải</w:t>
      </w:r>
      <w:bookmarkEnd w:id="7"/>
      <w:bookmarkEnd w:id="8"/>
      <w:r>
        <w:rPr>
          <w:i/>
          <w:color w:val="auto"/>
        </w:rPr>
        <w:t xml:space="preserve"> </w:t>
      </w:r>
    </w:p>
    <w:p>
      <w:pPr>
        <w:pStyle w:val="17"/>
        <w:spacing w:line="300" w:lineRule="auto"/>
        <w:ind w:firstLine="420"/>
        <w:jc w:val="both"/>
        <w:rPr>
          <w:color w:val="auto"/>
        </w:rPr>
      </w:pPr>
      <w:r>
        <w:rPr>
          <w:color w:val="auto"/>
        </w:rPr>
        <w:t>Hoạt động sản xuất, kinh doanh, dịch vụ, nước được sử dụng với khối lượng lớn cho hầu hết các công đoạn sản xuất, đồng thời lượng nước thải ra môi trường làm ảnh hưởng đến nguồn nước xung quanh khu vực các nhà máy cũng đáng kể. Do đó chủ doanh nghiệp phải tuân thủ các quy định về quản lý nước thải, thu gom và xử lý nước thải đạt tiêu chuẩn môi trường.</w:t>
      </w:r>
    </w:p>
    <w:p>
      <w:pPr>
        <w:pStyle w:val="17"/>
        <w:spacing w:line="300" w:lineRule="auto"/>
        <w:jc w:val="both"/>
        <w:rPr>
          <w:color w:val="auto"/>
        </w:rPr>
      </w:pPr>
      <w:r>
        <w:rPr>
          <w:color w:val="auto"/>
        </w:rPr>
        <w:tab/>
      </w:r>
      <w:r>
        <w:rPr>
          <w:color w:val="auto"/>
        </w:rPr>
        <w:t xml:space="preserve">Tiêu chuẩn môi trường là giới hạn cho phép của các thông số về chất lượng môi trường xung quanh, về hàm lượng của chất gây ô nhiễm trong chất thải được cơ quan nhà nước có thẩm quyền quy định làm căn cứ để quản lý và </w:t>
      </w:r>
      <w:r>
        <w:rPr>
          <w:color w:val="auto"/>
          <w:lang w:val="vi-VN"/>
        </w:rPr>
        <w:t>BVMT</w:t>
      </w:r>
      <w:r>
        <w:rPr>
          <w:rStyle w:val="10"/>
          <w:color w:val="auto"/>
        </w:rPr>
        <w:footnoteReference w:id="6"/>
      </w:r>
      <w:r>
        <w:rPr>
          <w:color w:val="auto"/>
          <w:lang w:val="vi-VN"/>
        </w:rPr>
        <w:t xml:space="preserve">. </w:t>
      </w:r>
      <w:r>
        <w:rPr>
          <w:color w:val="auto"/>
        </w:rPr>
        <w:t>Một khi chuẩn mực hoặc giới hạn các tác nhân gây ô nhiễm vượt quá tiêu chuẩn thì ở đó có thể xem là bị ô nhiễm mặc dù chưa có bằng chứng về tác hại của các chất gây ô nhiễm.</w:t>
      </w:r>
    </w:p>
    <w:p>
      <w:pPr>
        <w:pStyle w:val="17"/>
        <w:spacing w:line="300" w:lineRule="auto"/>
        <w:jc w:val="both"/>
        <w:rPr>
          <w:color w:val="auto"/>
        </w:rPr>
      </w:pPr>
      <w:r>
        <w:rPr>
          <w:color w:val="auto"/>
        </w:rPr>
        <w:tab/>
      </w:r>
      <w:r>
        <w:rPr>
          <w:color w:val="auto"/>
        </w:rPr>
        <w:t xml:space="preserve">Tiêu chuẩn môi trường được quy định cụ thể cho từng vùng và không giống nhau ở mọi nơi, mọi mục đích sử dụng. Tiêu chuẩn môi trường xác định các mục tiêu môi trường và đặt ra các giới hạn số lượng hay nồng độ cho phép của các chất được thải vào khí quyển, nước, đất hay được phép tồn tại trong các sản phẩm tiêu dùng. Theo quy định về việc cấp phép thăm dò, khai thác, sử dụng tài nguyên nước, xả nước thải vào nguồn nước thì chủ thể khai thác khoáng sản phải tiến hành lập hồ sơ xin cấp phép xả nước thải vào nguồn nước và nộp hồ sơ tại cơ quan tiếp nhận hồ sơ là Cục Quản lý tài nguyên nước thuộc Bộ Tài nguyên và Môi trường chịu trách nhiệm tiếp nhận và quản lý hồ sơ, giấy phép do Bộ Tài nguyên và Môi trường cấp hoặc Sở Tài nguyên và Môi trường chịu trách nhiệm tiếp nhận và quản lý hồ sơ giấy phép do Ủy ban nhân dân cấp tỉnh cấp. </w:t>
      </w:r>
    </w:p>
    <w:p>
      <w:pPr>
        <w:spacing w:line="300" w:lineRule="auto"/>
        <w:ind w:firstLine="420"/>
        <w:jc w:val="both"/>
        <w:rPr>
          <w:rFonts w:ascii="Times New Roman" w:hAnsi="Times New Roman"/>
          <w:color w:val="auto"/>
          <w:szCs w:val="26"/>
        </w:rPr>
      </w:pPr>
      <w:r>
        <w:rPr>
          <w:rFonts w:ascii="Times New Roman" w:hAnsi="Times New Roman"/>
          <w:color w:val="auto"/>
          <w:szCs w:val="26"/>
        </w:rPr>
        <w:t xml:space="preserve">Để thi hành nội dung này ngày 14 tháng 10 năm 2016 Bộ Tài nguyên và Môi trường đã ban hành Thông tư số: 31/2016/TT-BTNMT về </w:t>
      </w:r>
      <w:r>
        <w:rPr>
          <w:rFonts w:ascii="Times New Roman" w:hAnsi="Times New Roman"/>
          <w:color w:val="auto"/>
          <w:szCs w:val="26"/>
          <w:lang w:val="vi-VN"/>
        </w:rPr>
        <w:t>BVMT</w:t>
      </w:r>
      <w:r>
        <w:rPr>
          <w:rFonts w:ascii="Times New Roman" w:hAnsi="Times New Roman"/>
          <w:color w:val="auto"/>
          <w:szCs w:val="26"/>
        </w:rPr>
        <w:t xml:space="preserve"> cụm công nghiệp, khu kinh doanh dịch vụ tập trung và cơ sở sản xuất kinh doanh dịch vụ.</w:t>
      </w:r>
    </w:p>
    <w:p>
      <w:pPr>
        <w:spacing w:line="300" w:lineRule="auto"/>
        <w:ind w:firstLine="420"/>
        <w:jc w:val="both"/>
        <w:rPr>
          <w:rFonts w:ascii="Times New Roman" w:hAnsi="Times New Roman"/>
          <w:color w:val="auto"/>
          <w:szCs w:val="26"/>
        </w:rPr>
      </w:pPr>
      <w:r>
        <w:rPr>
          <w:rFonts w:ascii="Times New Roman" w:hAnsi="Times New Roman"/>
          <w:color w:val="auto"/>
          <w:szCs w:val="26"/>
        </w:rPr>
        <w:t>Điều 18. Quản lý nước thải</w:t>
      </w:r>
    </w:p>
    <w:p>
      <w:pPr>
        <w:spacing w:line="300" w:lineRule="auto"/>
        <w:ind w:firstLine="720"/>
        <w:jc w:val="both"/>
        <w:rPr>
          <w:rFonts w:ascii="Times New Roman" w:hAnsi="Times New Roman"/>
          <w:i/>
          <w:iCs/>
          <w:color w:val="auto"/>
          <w:szCs w:val="26"/>
        </w:rPr>
      </w:pPr>
      <w:r>
        <w:rPr>
          <w:rFonts w:ascii="Times New Roman" w:hAnsi="Times New Roman"/>
          <w:i/>
          <w:iCs/>
          <w:color w:val="auto"/>
          <w:szCs w:val="26"/>
          <w:lang w:val="vi-VN"/>
        </w:rPr>
        <w:t>“</w:t>
      </w:r>
      <w:r>
        <w:rPr>
          <w:rFonts w:ascii="Times New Roman" w:hAnsi="Times New Roman"/>
          <w:i/>
          <w:iCs/>
          <w:color w:val="auto"/>
          <w:szCs w:val="26"/>
        </w:rPr>
        <w:t>1. Cơ sở nằm ngoài khu công nghiệp, cụm công nghiệp không thuộc đối tượng quy định tại Khoản 1 Điều 17 Thông tư này mà có hệ thống xử lý nước thải và lưu lượng nước thải từ 30 m3/ngày.đêm trở lên, ngoài việc thực hiện các quy định của pháp luật về quản lý nước thải thì phải có nhật ký vận hành hệ thống xử lý nước thải được ghi chép đầy đủ, lưu giữ tối thiểu 02 năm.</w:t>
      </w:r>
    </w:p>
    <w:p>
      <w:pPr>
        <w:spacing w:line="300" w:lineRule="auto"/>
        <w:ind w:firstLine="720"/>
        <w:jc w:val="both"/>
        <w:rPr>
          <w:rFonts w:ascii="Times New Roman" w:hAnsi="Times New Roman"/>
          <w:i/>
          <w:iCs/>
          <w:color w:val="auto"/>
          <w:szCs w:val="26"/>
        </w:rPr>
      </w:pPr>
      <w:r>
        <w:rPr>
          <w:rFonts w:ascii="Times New Roman" w:hAnsi="Times New Roman"/>
          <w:i/>
          <w:iCs/>
          <w:color w:val="auto"/>
          <w:szCs w:val="26"/>
        </w:rPr>
        <w:t>Nhật ký vận hành phải được viết bằng tiếng Việt, gồm các nội dung: lưu lượng, thông số vận hành hệ thống xử lý nước thải, kết quả quan trắc nước thải đầu vào và đầu ra của hệ thống xử lý nước thải (nếu có), loại và lượng hóa chất sử dụng, lượng bùn thải phát sinh</w:t>
      </w:r>
      <w:r>
        <w:rPr>
          <w:rFonts w:ascii="Times New Roman" w:hAnsi="Times New Roman"/>
          <w:i/>
          <w:iCs/>
          <w:color w:val="auto"/>
          <w:szCs w:val="26"/>
          <w:lang w:val="vi-VN"/>
        </w:rPr>
        <w:t>...”</w:t>
      </w:r>
      <w:r>
        <w:rPr>
          <w:rStyle w:val="10"/>
          <w:rFonts w:ascii="Times New Roman" w:hAnsi="Times New Roman"/>
          <w:i/>
          <w:iCs/>
          <w:color w:val="auto"/>
          <w:szCs w:val="26"/>
        </w:rPr>
        <w:footnoteReference w:id="7"/>
      </w:r>
    </w:p>
    <w:p>
      <w:pPr>
        <w:pStyle w:val="17"/>
        <w:spacing w:line="300" w:lineRule="auto"/>
        <w:jc w:val="both"/>
        <w:outlineLvl w:val="1"/>
        <w:rPr>
          <w:i/>
          <w:color w:val="auto"/>
        </w:rPr>
      </w:pPr>
      <w:bookmarkStart w:id="9" w:name="_Toc16684"/>
      <w:bookmarkStart w:id="10" w:name="_Toc325460056"/>
      <w:r>
        <w:rPr>
          <w:i/>
          <w:color w:val="auto"/>
          <w:lang w:val="vi-VN"/>
        </w:rPr>
        <w:tab/>
      </w:r>
      <w:r>
        <w:rPr>
          <w:i/>
          <w:color w:val="auto"/>
          <w:lang w:val="vi-VN"/>
        </w:rPr>
        <w:t xml:space="preserve"> </w:t>
      </w:r>
      <w:r>
        <w:rPr>
          <w:i/>
          <w:color w:val="auto"/>
        </w:rPr>
        <w:t>Quản lý chất thải rắn</w:t>
      </w:r>
      <w:bookmarkEnd w:id="9"/>
      <w:bookmarkEnd w:id="10"/>
    </w:p>
    <w:p>
      <w:pPr>
        <w:pStyle w:val="17"/>
        <w:spacing w:line="300" w:lineRule="auto"/>
        <w:jc w:val="both"/>
        <w:rPr>
          <w:color w:val="auto"/>
        </w:rPr>
      </w:pPr>
      <w:r>
        <w:rPr>
          <w:color w:val="auto"/>
        </w:rPr>
        <w:tab/>
      </w:r>
      <w:r>
        <w:rPr>
          <w:rFonts w:hint="default"/>
          <w:color w:val="auto"/>
          <w:lang w:val="vi-VN"/>
        </w:rPr>
        <w:t>“</w:t>
      </w:r>
      <w:r>
        <w:rPr>
          <w:color w:val="auto"/>
        </w:rPr>
        <w:t>Khối lượng chất thải rắn (đất, đá) xuất hiện hoạt động sản xuất dặc biệt là trong các khu công nghiệp mỗi năm là rất lớn, loại chất thải này sau một thời gian không được xử lý sẽ gây ảnh hưởng xấu đến môi trường sinh thái, ảnh hưởng lâu dài và nghiêm trọng đến đời sống cư dân cũng như động, thực vật trong khu vực</w:t>
      </w:r>
      <w:r>
        <w:rPr>
          <w:rFonts w:hint="default"/>
          <w:color w:val="auto"/>
          <w:lang w:val="vi-VN"/>
        </w:rPr>
        <w:t>”</w:t>
      </w:r>
      <w:r>
        <w:rPr>
          <w:rStyle w:val="10"/>
          <w:rFonts w:hint="default"/>
          <w:color w:val="auto"/>
          <w:lang w:val="vi-VN"/>
        </w:rPr>
        <w:footnoteReference w:id="8"/>
      </w:r>
      <w:r>
        <w:rPr>
          <w:color w:val="auto"/>
        </w:rPr>
        <w:t xml:space="preserve">. </w:t>
      </w:r>
    </w:p>
    <w:p>
      <w:pPr>
        <w:pStyle w:val="17"/>
        <w:spacing w:line="300" w:lineRule="auto"/>
        <w:jc w:val="both"/>
        <w:rPr>
          <w:color w:val="auto"/>
        </w:rPr>
      </w:pPr>
      <w:r>
        <w:rPr>
          <w:color w:val="auto"/>
        </w:rPr>
        <w:tab/>
      </w:r>
      <w:r>
        <w:rPr>
          <w:color w:val="auto"/>
        </w:rPr>
        <w:t xml:space="preserve">Để nhằm hạn chế ảnh hưởng đến môi trường từ các chất thải nói chung và chất thải rắn trong khai thác khoáng sản nói riêng, ngày </w:t>
      </w:r>
      <w:r>
        <w:rPr>
          <w:color w:val="auto"/>
          <w:lang w:val="vi-VN"/>
        </w:rPr>
        <w:t>24</w:t>
      </w:r>
      <w:r>
        <w:rPr>
          <w:color w:val="auto"/>
        </w:rPr>
        <w:t xml:space="preserve"> tháng 4 năm 20</w:t>
      </w:r>
      <w:r>
        <w:rPr>
          <w:color w:val="auto"/>
          <w:lang w:val="vi-VN"/>
        </w:rPr>
        <w:t>15</w:t>
      </w:r>
      <w:r>
        <w:rPr>
          <w:color w:val="auto"/>
        </w:rPr>
        <w:t xml:space="preserve"> </w:t>
      </w:r>
      <w:r>
        <w:rPr>
          <w:color w:val="auto"/>
          <w:lang w:val="vi-VN"/>
        </w:rPr>
        <w:t>của</w:t>
      </w:r>
      <w:r>
        <w:rPr>
          <w:color w:val="auto"/>
        </w:rPr>
        <w:t xml:space="preserve"> Chính phủ đã ban hành Nghị định số </w:t>
      </w:r>
      <w:r>
        <w:rPr>
          <w:color w:val="auto"/>
          <w:lang w:val="vi-VN"/>
        </w:rPr>
        <w:t>38</w:t>
      </w:r>
      <w:r>
        <w:rPr>
          <w:color w:val="auto"/>
        </w:rPr>
        <w:t>/20</w:t>
      </w:r>
      <w:r>
        <w:rPr>
          <w:color w:val="auto"/>
          <w:lang w:val="vi-VN"/>
        </w:rPr>
        <w:t>15</w:t>
      </w:r>
      <w:r>
        <w:rPr>
          <w:color w:val="auto"/>
        </w:rPr>
        <w:t xml:space="preserve">/NĐ-CP về quản lý chất thải rắn. Các điều </w:t>
      </w:r>
      <w:r>
        <w:rPr>
          <w:color w:val="auto"/>
          <w:lang w:val="vi-VN"/>
        </w:rPr>
        <w:t>85</w:t>
      </w:r>
      <w:r>
        <w:rPr>
          <w:color w:val="auto"/>
        </w:rPr>
        <w:t>, 8</w:t>
      </w:r>
      <w:r>
        <w:rPr>
          <w:color w:val="auto"/>
          <w:lang w:val="vi-VN"/>
        </w:rPr>
        <w:t>6</w:t>
      </w:r>
      <w:r>
        <w:rPr>
          <w:color w:val="auto"/>
        </w:rPr>
        <w:t xml:space="preserve">, </w:t>
      </w:r>
      <w:r>
        <w:rPr>
          <w:color w:val="auto"/>
          <w:lang w:val="vi-VN"/>
        </w:rPr>
        <w:t>87</w:t>
      </w:r>
      <w:r>
        <w:rPr>
          <w:color w:val="auto"/>
        </w:rPr>
        <w:t xml:space="preserve">, </w:t>
      </w:r>
      <w:r>
        <w:rPr>
          <w:color w:val="auto"/>
          <w:lang w:val="vi-VN"/>
        </w:rPr>
        <w:t xml:space="preserve">88 </w:t>
      </w:r>
      <w:r>
        <w:rPr>
          <w:color w:val="auto"/>
        </w:rPr>
        <w:t xml:space="preserve">Luật </w:t>
      </w:r>
      <w:r>
        <w:rPr>
          <w:color w:val="auto"/>
          <w:lang w:val="vi-VN"/>
        </w:rPr>
        <w:t>BVMT</w:t>
      </w:r>
      <w:r>
        <w:rPr>
          <w:color w:val="auto"/>
        </w:rPr>
        <w:t xml:space="preserve"> năm 20</w:t>
      </w:r>
      <w:r>
        <w:rPr>
          <w:color w:val="auto"/>
          <w:lang w:val="vi-VN"/>
        </w:rPr>
        <w:t>14</w:t>
      </w:r>
      <w:r>
        <w:rPr>
          <w:color w:val="auto"/>
        </w:rPr>
        <w:t xml:space="preserve"> có quy đinh về việc xử lý chất thải thông thường đối với hoạt động du lịch, các xuất các mặt hàng không gây ảnh hưởng lớn tới môi trường.</w:t>
      </w:r>
    </w:p>
    <w:p>
      <w:pPr>
        <w:spacing w:line="300" w:lineRule="auto"/>
        <w:ind w:firstLine="420"/>
        <w:jc w:val="both"/>
        <w:rPr>
          <w:rFonts w:ascii="Times New Roman" w:hAnsi="Times New Roman"/>
          <w:bCs/>
          <w:color w:val="auto"/>
          <w:szCs w:val="26"/>
        </w:rPr>
      </w:pPr>
      <w:r>
        <w:rPr>
          <w:rFonts w:ascii="Times New Roman" w:hAnsi="Times New Roman"/>
          <w:color w:val="auto"/>
          <w:szCs w:val="26"/>
          <w:lang w:val="vi-VN"/>
        </w:rPr>
        <w:t xml:space="preserve">Theo </w:t>
      </w:r>
      <w:r>
        <w:rPr>
          <w:rFonts w:ascii="Times New Roman" w:hAnsi="Times New Roman"/>
          <w:color w:val="auto"/>
          <w:szCs w:val="26"/>
        </w:rPr>
        <w:t xml:space="preserve">Thông tư số: 31/2016/TT-BTNMT về </w:t>
      </w:r>
      <w:r>
        <w:rPr>
          <w:rFonts w:ascii="Times New Roman" w:hAnsi="Times New Roman"/>
          <w:color w:val="auto"/>
          <w:szCs w:val="26"/>
          <w:lang w:val="vi-VN"/>
        </w:rPr>
        <w:t>BVMT</w:t>
      </w:r>
      <w:r>
        <w:rPr>
          <w:rFonts w:ascii="Times New Roman" w:hAnsi="Times New Roman"/>
          <w:color w:val="auto"/>
          <w:szCs w:val="26"/>
        </w:rPr>
        <w:t xml:space="preserve"> cụm công nghiệp, khu kinh doanh dịch vụ tập trung và cơ sở sản xuất kinh doanh dịch vụ</w:t>
      </w:r>
      <w:r>
        <w:rPr>
          <w:rFonts w:ascii="Times New Roman" w:hAnsi="Times New Roman"/>
          <w:color w:val="auto"/>
          <w:szCs w:val="26"/>
          <w:lang w:val="vi-VN"/>
        </w:rPr>
        <w:t xml:space="preserve"> có trách nhiệm:</w:t>
      </w:r>
      <w:r>
        <w:rPr>
          <w:rFonts w:ascii="Times New Roman" w:hAnsi="Times New Roman"/>
          <w:b/>
          <w:color w:val="auto"/>
          <w:szCs w:val="26"/>
        </w:rPr>
        <w:t xml:space="preserve"> </w:t>
      </w:r>
      <w:r>
        <w:rPr>
          <w:rFonts w:ascii="Times New Roman" w:hAnsi="Times New Roman"/>
          <w:bCs/>
          <w:color w:val="auto"/>
          <w:szCs w:val="26"/>
        </w:rPr>
        <w:t>Quản lý chất thải rắn, khí thải, tiếng ồn, độ rung, ánh sáng, bức xạ</w:t>
      </w:r>
    </w:p>
    <w:p>
      <w:pPr>
        <w:spacing w:line="300" w:lineRule="auto"/>
        <w:ind w:firstLine="420"/>
        <w:jc w:val="both"/>
        <w:rPr>
          <w:rFonts w:ascii="Times New Roman" w:hAnsi="Times New Roman"/>
          <w:color w:val="auto"/>
          <w:szCs w:val="26"/>
        </w:rPr>
      </w:pPr>
      <w:r>
        <w:rPr>
          <w:rFonts w:ascii="Times New Roman" w:hAnsi="Times New Roman"/>
          <w:color w:val="auto"/>
          <w:szCs w:val="26"/>
        </w:rPr>
        <w:t>Cơ sở phải thực hiện việc quản lý chất thải rắn sinh hoạt, chất thải rắn công nghiệp thông thường, chất thải rắn y tế và chất thải rắn nguy hại phát sinh từ hoạt động sản xuất, kinh doanh, dịch vụ theo quy định của pháp luật về quản lý chất thải rắn.</w:t>
      </w:r>
    </w:p>
    <w:p>
      <w:pPr>
        <w:spacing w:line="300" w:lineRule="auto"/>
        <w:ind w:firstLine="420"/>
        <w:jc w:val="both"/>
        <w:rPr>
          <w:rFonts w:ascii="Times New Roman" w:hAnsi="Times New Roman"/>
          <w:color w:val="auto"/>
          <w:szCs w:val="26"/>
        </w:rPr>
      </w:pPr>
      <w:r>
        <w:rPr>
          <w:rFonts w:ascii="Times New Roman" w:hAnsi="Times New Roman"/>
          <w:color w:val="auto"/>
          <w:szCs w:val="26"/>
        </w:rPr>
        <w:t>Cơ sở phát sinh khí thải phải:</w:t>
      </w:r>
      <w:r>
        <w:rPr>
          <w:rFonts w:ascii="Times New Roman" w:hAnsi="Times New Roman"/>
          <w:color w:val="auto"/>
          <w:szCs w:val="26"/>
          <w:lang w:val="vi-VN"/>
        </w:rPr>
        <w:t xml:space="preserve"> </w:t>
      </w:r>
      <w:r>
        <w:rPr>
          <w:rFonts w:ascii="Times New Roman" w:hAnsi="Times New Roman"/>
          <w:color w:val="auto"/>
          <w:szCs w:val="26"/>
        </w:rPr>
        <w:t>Đầu tư, lắp đặt hệ thống xử lý khí thải bảo đảm quy chuẩn kỹ thuật môi trường; có sàn thao tác bảo đảm an toàn tại vị trí lấy mẫu khí thải; Có nhật ký vận hành hệ thống xử lý khí thải được ghi chép đầy đủ, lưu giữ tối thiểu 02 năm.</w:t>
      </w:r>
    </w:p>
    <w:p>
      <w:pPr>
        <w:spacing w:line="300" w:lineRule="auto"/>
        <w:ind w:firstLine="420"/>
        <w:jc w:val="both"/>
        <w:rPr>
          <w:rFonts w:ascii="Times New Roman" w:hAnsi="Times New Roman"/>
          <w:color w:val="auto"/>
          <w:szCs w:val="26"/>
        </w:rPr>
      </w:pPr>
      <w:r>
        <w:rPr>
          <w:rFonts w:ascii="Times New Roman" w:hAnsi="Times New Roman"/>
          <w:color w:val="auto"/>
          <w:szCs w:val="26"/>
        </w:rPr>
        <w:t>Nhật ký vận hành phải viết bằng tiếng Việt, gồm các nội dung: lưu lượng, thông số vận hành, lượng nước và hóa chất sử dụng (đối với cơ sở có loại hình, quy mô tương đương đối tượng phải lập báo cáo đánh giá tác động môi trường theo quy định tại Phụ lục II ban hành kèm theo Nghị định số 18/2015/NĐ-CP);</w:t>
      </w:r>
    </w:p>
    <w:p>
      <w:pPr>
        <w:spacing w:line="300" w:lineRule="auto"/>
        <w:ind w:firstLine="420"/>
        <w:jc w:val="both"/>
        <w:rPr>
          <w:rFonts w:ascii="Times New Roman" w:hAnsi="Times New Roman"/>
          <w:color w:val="auto"/>
          <w:szCs w:val="26"/>
        </w:rPr>
      </w:pPr>
      <w:r>
        <w:rPr>
          <w:rFonts w:ascii="Times New Roman" w:hAnsi="Times New Roman"/>
          <w:color w:val="auto"/>
          <w:szCs w:val="26"/>
        </w:rPr>
        <w:t>Thực hiện quan trắc khí thải tự động, liên tục theo quy định tại Khoản 2, Khoản 3 Điều 26 Thông tư 31/2016/TT-BTNMT và đăng ký chủ nguồn khí thải theo quy định (đối với cơ sở có phát sinh khí thải công nghiệp thuộc danh mục các nguồn khí thải lưu lượng lớn quy định tại Phụ lục ban hành kèm theo Nghị định số 38/2015/NĐ-CP).</w:t>
      </w:r>
    </w:p>
    <w:p>
      <w:pPr>
        <w:spacing w:line="300" w:lineRule="auto"/>
        <w:ind w:firstLine="420"/>
        <w:jc w:val="both"/>
        <w:rPr>
          <w:rFonts w:ascii="Times New Roman" w:hAnsi="Times New Roman"/>
          <w:color w:val="auto"/>
          <w:szCs w:val="26"/>
        </w:rPr>
      </w:pPr>
      <w:r>
        <w:rPr>
          <w:rFonts w:ascii="Times New Roman" w:hAnsi="Times New Roman"/>
          <w:color w:val="auto"/>
          <w:szCs w:val="26"/>
        </w:rPr>
        <w:t>Cơ sở phát sinh tiếng ồn, độ rung, ánh sáng, bức xạ phải đầu tư, lắp đặt hệ thống giảm thiểu tiếng ồn, độ rung, ánh sáng, bức xạ bảo đảm quy chuẩn kỹ thuật môi trường và các quy định khác có liên quan</w:t>
      </w:r>
      <w:r>
        <w:rPr>
          <w:rStyle w:val="10"/>
          <w:rFonts w:ascii="Times New Roman" w:hAnsi="Times New Roman"/>
          <w:color w:val="auto"/>
          <w:szCs w:val="26"/>
        </w:rPr>
        <w:footnoteReference w:id="9"/>
      </w:r>
      <w:r>
        <w:rPr>
          <w:rFonts w:ascii="Times New Roman" w:hAnsi="Times New Roman"/>
          <w:color w:val="auto"/>
          <w:szCs w:val="26"/>
          <w:lang w:val="vi-VN"/>
        </w:rPr>
        <w:t>”</w:t>
      </w:r>
      <w:r>
        <w:rPr>
          <w:rFonts w:ascii="Times New Roman" w:hAnsi="Times New Roman"/>
          <w:color w:val="auto"/>
          <w:szCs w:val="26"/>
        </w:rPr>
        <w:t>.</w:t>
      </w:r>
    </w:p>
    <w:p>
      <w:pPr>
        <w:numPr>
          <w:ilvl w:val="0"/>
          <w:numId w:val="3"/>
        </w:numPr>
        <w:spacing w:line="300" w:lineRule="auto"/>
        <w:jc w:val="both"/>
        <w:rPr>
          <w:rFonts w:ascii="Times New Roman" w:hAnsi="Times New Roman"/>
          <w:b/>
          <w:bCs/>
          <w:color w:val="auto"/>
          <w:szCs w:val="26"/>
        </w:rPr>
      </w:pPr>
      <w:r>
        <w:rPr>
          <w:rFonts w:ascii="Times New Roman" w:hAnsi="Times New Roman"/>
          <w:b/>
          <w:bCs/>
          <w:color w:val="auto"/>
          <w:szCs w:val="26"/>
          <w:lang w:val="vi-VN"/>
        </w:rPr>
        <w:t>Những ưu điểm và hạn chế của pháp luật về trách nhiệm của doanh nghiệp trong việc bảo vệ môi trường ở Việt Nam</w:t>
      </w:r>
    </w:p>
    <w:p>
      <w:pPr>
        <w:numPr>
          <w:ilvl w:val="1"/>
          <w:numId w:val="3"/>
        </w:numPr>
        <w:spacing w:line="300" w:lineRule="auto"/>
        <w:jc w:val="both"/>
        <w:rPr>
          <w:rFonts w:ascii="Times New Roman" w:hAnsi="Times New Roman"/>
          <w:b/>
          <w:bCs/>
          <w:i/>
          <w:iCs/>
          <w:color w:val="auto"/>
          <w:szCs w:val="26"/>
          <w:lang w:val="vi-VN"/>
        </w:rPr>
      </w:pPr>
      <w:r>
        <w:rPr>
          <w:rFonts w:ascii="Times New Roman" w:hAnsi="Times New Roman"/>
          <w:b/>
          <w:bCs/>
          <w:i/>
          <w:iCs/>
          <w:color w:val="auto"/>
          <w:szCs w:val="26"/>
          <w:lang w:val="vi-VN"/>
        </w:rPr>
        <w:t>Ưu đểm của pháp luật về trách nhiệm của doanh nghiệp trong việc bảo vệ môi trường</w:t>
      </w:r>
    </w:p>
    <w:p>
      <w:pPr>
        <w:spacing w:line="300" w:lineRule="auto"/>
        <w:ind w:firstLine="420"/>
        <w:jc w:val="both"/>
        <w:rPr>
          <w:rFonts w:ascii="Times New Roman" w:hAnsi="Times New Roman"/>
          <w:color w:val="auto"/>
          <w:szCs w:val="26"/>
        </w:rPr>
      </w:pPr>
      <w:r>
        <w:rPr>
          <w:rFonts w:ascii="Times New Roman" w:hAnsi="Times New Roman"/>
          <w:color w:val="auto"/>
          <w:szCs w:val="26"/>
        </w:rPr>
        <w:t xml:space="preserve">So với </w:t>
      </w:r>
      <w:r>
        <w:rPr>
          <w:rFonts w:ascii="Times New Roman" w:hAnsi="Times New Roman"/>
          <w:color w:val="auto"/>
          <w:szCs w:val="26"/>
          <w:lang w:val="vi-VN"/>
        </w:rPr>
        <w:t>L</w:t>
      </w:r>
      <w:r>
        <w:rPr>
          <w:rFonts w:ascii="Times New Roman" w:hAnsi="Times New Roman"/>
          <w:color w:val="auto"/>
          <w:szCs w:val="26"/>
        </w:rPr>
        <w:t xml:space="preserve">uật </w:t>
      </w:r>
      <w:r>
        <w:rPr>
          <w:rFonts w:ascii="Times New Roman" w:hAnsi="Times New Roman"/>
          <w:color w:val="auto"/>
          <w:szCs w:val="26"/>
          <w:lang w:val="vi-VN"/>
        </w:rPr>
        <w:t>BVMT</w:t>
      </w:r>
      <w:r>
        <w:rPr>
          <w:rFonts w:ascii="Times New Roman" w:hAnsi="Times New Roman"/>
          <w:color w:val="auto"/>
          <w:szCs w:val="26"/>
        </w:rPr>
        <w:t xml:space="preserve"> năm 2005, </w:t>
      </w:r>
      <w:r>
        <w:rPr>
          <w:rFonts w:ascii="Times New Roman" w:hAnsi="Times New Roman"/>
          <w:color w:val="auto"/>
          <w:szCs w:val="26"/>
          <w:lang w:val="vi-VN"/>
        </w:rPr>
        <w:t>L</w:t>
      </w:r>
      <w:r>
        <w:rPr>
          <w:rFonts w:ascii="Times New Roman" w:hAnsi="Times New Roman"/>
          <w:color w:val="auto"/>
          <w:szCs w:val="26"/>
        </w:rPr>
        <w:t xml:space="preserve">uật </w:t>
      </w:r>
      <w:r>
        <w:rPr>
          <w:rFonts w:ascii="Times New Roman" w:hAnsi="Times New Roman"/>
          <w:color w:val="auto"/>
          <w:szCs w:val="26"/>
          <w:lang w:val="vi-VN"/>
        </w:rPr>
        <w:t>BVMT</w:t>
      </w:r>
      <w:r>
        <w:rPr>
          <w:rFonts w:ascii="Times New Roman" w:hAnsi="Times New Roman"/>
          <w:color w:val="auto"/>
          <w:szCs w:val="26"/>
        </w:rPr>
        <w:t xml:space="preserve"> năm 2014</w:t>
      </w:r>
      <w:r>
        <w:rPr>
          <w:rFonts w:ascii="Times New Roman" w:hAnsi="Times New Roman"/>
          <w:color w:val="auto"/>
          <w:szCs w:val="26"/>
          <w:lang w:val="vi-VN"/>
        </w:rPr>
        <w:t xml:space="preserve"> và L</w:t>
      </w:r>
      <w:r>
        <w:rPr>
          <w:rFonts w:ascii="Times New Roman" w:hAnsi="Times New Roman"/>
          <w:color w:val="auto"/>
          <w:szCs w:val="26"/>
        </w:rPr>
        <w:t xml:space="preserve">uật </w:t>
      </w:r>
      <w:r>
        <w:rPr>
          <w:rFonts w:ascii="Times New Roman" w:hAnsi="Times New Roman"/>
          <w:color w:val="auto"/>
          <w:szCs w:val="26"/>
          <w:lang w:val="vi-VN"/>
        </w:rPr>
        <w:t>BVMT</w:t>
      </w:r>
      <w:r>
        <w:rPr>
          <w:rFonts w:ascii="Times New Roman" w:hAnsi="Times New Roman"/>
          <w:color w:val="auto"/>
          <w:szCs w:val="26"/>
        </w:rPr>
        <w:t xml:space="preserve"> năm 20</w:t>
      </w:r>
      <w:r>
        <w:rPr>
          <w:rFonts w:ascii="Times New Roman" w:hAnsi="Times New Roman"/>
          <w:color w:val="auto"/>
          <w:szCs w:val="26"/>
          <w:lang w:val="vi-VN"/>
        </w:rPr>
        <w:t>20</w:t>
      </w:r>
      <w:r>
        <w:rPr>
          <w:rFonts w:ascii="Times New Roman" w:hAnsi="Times New Roman"/>
          <w:color w:val="auto"/>
          <w:szCs w:val="26"/>
        </w:rPr>
        <w:t xml:space="preserve"> đã lồng ghép trách nhiệm bảo vệ môi trường của các tổ chức, cá nhân</w:t>
      </w:r>
      <w:r>
        <w:rPr>
          <w:rFonts w:ascii="Times New Roman" w:hAnsi="Times New Roman"/>
          <w:color w:val="auto"/>
          <w:szCs w:val="26"/>
          <w:lang w:val="vi-VN"/>
        </w:rPr>
        <w:t xml:space="preserve"> kinh doanh</w:t>
      </w:r>
      <w:r>
        <w:rPr>
          <w:rFonts w:ascii="Times New Roman" w:hAnsi="Times New Roman"/>
          <w:color w:val="auto"/>
          <w:szCs w:val="26"/>
        </w:rPr>
        <w:t xml:space="preserve"> vào từng lĩnh vực cụ thể trong hoạt động sản xuất, kinh doanh, dịch vụ. Tách riêng thành điều luật quy định bảo vệ môi trường khu kinh tế. Trong đó, bảo vệ môi trường đối với làng nghề và bảo vệ môi trường trong nhập khẩu phế liệu</w:t>
      </w:r>
      <w:r>
        <w:rPr>
          <w:rFonts w:ascii="Times New Roman" w:hAnsi="Times New Roman"/>
          <w:color w:val="auto"/>
          <w:szCs w:val="26"/>
          <w:lang w:val="vi-VN"/>
        </w:rPr>
        <w:t>...</w:t>
      </w:r>
      <w:r>
        <w:rPr>
          <w:rFonts w:ascii="Times New Roman" w:hAnsi="Times New Roman"/>
          <w:color w:val="auto"/>
          <w:szCs w:val="26"/>
        </w:rPr>
        <w:t xml:space="preserve"> tuy điều luật vẫn giữ nguyên tên, nhưng nội dung có sự thay đổi. Cụ thể: </w:t>
      </w:r>
      <w:r>
        <w:rPr>
          <w:rFonts w:ascii="Times New Roman" w:hAnsi="Times New Roman"/>
          <w:color w:val="auto"/>
          <w:szCs w:val="26"/>
          <w:lang w:val="vi-VN"/>
        </w:rPr>
        <w:t>L</w:t>
      </w:r>
      <w:r>
        <w:rPr>
          <w:rFonts w:ascii="Times New Roman" w:hAnsi="Times New Roman"/>
          <w:color w:val="auto"/>
          <w:szCs w:val="26"/>
        </w:rPr>
        <w:t xml:space="preserve">uật </w:t>
      </w:r>
      <w:r>
        <w:rPr>
          <w:rFonts w:ascii="Times New Roman" w:hAnsi="Times New Roman"/>
          <w:color w:val="auto"/>
          <w:szCs w:val="26"/>
          <w:lang w:val="vi-VN"/>
        </w:rPr>
        <w:t>B</w:t>
      </w:r>
      <w:r>
        <w:rPr>
          <w:rFonts w:ascii="Times New Roman" w:hAnsi="Times New Roman"/>
          <w:color w:val="auto"/>
          <w:szCs w:val="26"/>
        </w:rPr>
        <w:t>ảo vệ môi trường 2014 đã quy định làng nghề và cơ sở sản xuất tại làng nghề phải đáp ứng điều kiện và yêu cầu về bảo vệ môi trường. Trong đó có phương án, biện pháp và tổ chức tự quản về bảo vệ môi trường làng nghề. Quy định rõ trách nhiệm của ủy ban nhân dân cấp xã, ủy ban nhân dân cấp huyện, ủy ban nhân dân cấp tỉnh có làng nghề về công tác bảo vệ môi trường làng nghề. Về bảo vệ môi trường trong nhập khẩu phế liệu</w:t>
      </w:r>
      <w:r>
        <w:rPr>
          <w:rFonts w:ascii="Times New Roman" w:hAnsi="Times New Roman"/>
          <w:color w:val="auto"/>
          <w:szCs w:val="26"/>
          <w:lang w:val="vi-VN"/>
        </w:rPr>
        <w:t>,</w:t>
      </w:r>
      <w:r>
        <w:rPr>
          <w:rFonts w:ascii="Times New Roman" w:hAnsi="Times New Roman"/>
          <w:color w:val="auto"/>
          <w:szCs w:val="26"/>
        </w:rPr>
        <w:t xml:space="preserve"> </w:t>
      </w:r>
      <w:r>
        <w:rPr>
          <w:rFonts w:ascii="Times New Roman" w:hAnsi="Times New Roman"/>
          <w:color w:val="auto"/>
          <w:szCs w:val="26"/>
          <w:lang w:val="vi-VN"/>
        </w:rPr>
        <w:t>L</w:t>
      </w:r>
      <w:r>
        <w:rPr>
          <w:rFonts w:ascii="Times New Roman" w:hAnsi="Times New Roman"/>
          <w:color w:val="auto"/>
          <w:szCs w:val="26"/>
        </w:rPr>
        <w:t xml:space="preserve">uật này đã quy định về phế liệu nhập khẩu từ nước ngoài vào </w:t>
      </w:r>
      <w:r>
        <w:rPr>
          <w:rFonts w:ascii="Times New Roman" w:hAnsi="Times New Roman"/>
          <w:color w:val="auto"/>
          <w:szCs w:val="26"/>
          <w:lang w:val="vi-VN"/>
        </w:rPr>
        <w:t>V</w:t>
      </w:r>
      <w:r>
        <w:rPr>
          <w:rFonts w:ascii="Times New Roman" w:hAnsi="Times New Roman"/>
          <w:color w:val="auto"/>
          <w:szCs w:val="26"/>
        </w:rPr>
        <w:t xml:space="preserve">iệt </w:t>
      </w:r>
      <w:r>
        <w:rPr>
          <w:rFonts w:ascii="Times New Roman" w:hAnsi="Times New Roman"/>
          <w:color w:val="auto"/>
          <w:szCs w:val="26"/>
          <w:lang w:val="vi-VN"/>
        </w:rPr>
        <w:t>N</w:t>
      </w:r>
      <w:r>
        <w:rPr>
          <w:rFonts w:ascii="Times New Roman" w:hAnsi="Times New Roman"/>
          <w:color w:val="auto"/>
          <w:szCs w:val="26"/>
        </w:rPr>
        <w:t>am phải đáp ứng quy chuẩn kỹ thuật môi trường và thuộc danh mục phế liệu được phép nhập khẩu. Tổ chức, cá nhân nhập khẩu phế liệu phải đáp ứng các yêu cầu và thực hiện các trách nhiệm cụ thể về công tác bảo vệ môi trường.</w:t>
      </w:r>
      <w:r>
        <w:rPr>
          <w:rStyle w:val="10"/>
          <w:rFonts w:ascii="Times New Roman" w:hAnsi="Times New Roman"/>
          <w:color w:val="auto"/>
          <w:szCs w:val="26"/>
        </w:rPr>
        <w:footnoteReference w:id="10"/>
      </w:r>
    </w:p>
    <w:p>
      <w:pPr>
        <w:spacing w:line="300" w:lineRule="auto"/>
        <w:ind w:firstLine="420"/>
        <w:jc w:val="both"/>
        <w:rPr>
          <w:rFonts w:ascii="Times New Roman" w:hAnsi="Times New Roman" w:eastAsia="Helvetica"/>
          <w:color w:val="auto"/>
          <w:szCs w:val="26"/>
          <w:shd w:val="clear" w:color="auto" w:fill="FFFFFF"/>
        </w:rPr>
      </w:pPr>
      <w:r>
        <w:rPr>
          <w:rFonts w:ascii="Times New Roman" w:hAnsi="Times New Roman" w:eastAsia="Helvetica"/>
          <w:color w:val="auto"/>
          <w:szCs w:val="26"/>
          <w:shd w:val="clear" w:color="auto" w:fill="FFFFFF"/>
        </w:rPr>
        <w:t> Luật BVMT 2020 đã ban hành một mục riêng (Mục 2, chương IV), từ Điều 28 đến Điều 29 để quy định tiêu chí về môi trường để phân loại dự án đầu tư, theo đó dự án đầu tư được phân thành 04 (bốn) nhóm để thực hiện các thủ tục pháp lý về BVMT theo quy định; Ngoài ra, Luật cũng quy định nhóm đối tượng dự án phải thực hiện đánh giá sơ bộ tác động môi trường.</w:t>
      </w:r>
    </w:p>
    <w:p>
      <w:pPr>
        <w:spacing w:line="300" w:lineRule="auto"/>
        <w:ind w:firstLine="420"/>
        <w:jc w:val="both"/>
        <w:rPr>
          <w:rFonts w:ascii="Times New Roman" w:hAnsi="Times New Roman" w:eastAsia="Helvetica"/>
          <w:color w:val="auto"/>
          <w:szCs w:val="26"/>
          <w:shd w:val="clear" w:color="auto" w:fill="FFFFFF"/>
        </w:rPr>
      </w:pPr>
      <w:r>
        <w:rPr>
          <w:rFonts w:ascii="Times New Roman" w:hAnsi="Times New Roman" w:eastAsia="Helvetica"/>
          <w:color w:val="auto"/>
          <w:szCs w:val="26"/>
          <w:shd w:val="clear" w:color="auto" w:fill="FFFFFF"/>
        </w:rPr>
        <w:t xml:space="preserve"> Vấn đề công khai thông tin đã được quy định xuyên suốt, thống nhất trong Luật BVMT 2020 theo các nội dung cụ thể về BVMT trong các Chương của Luật, cùng với một khoản riêng quy định việc cung cấp, công khai thông tin về môi trường. Đối với việc thẩm định phê duyệt các báo cáo Đánh giá tác động môi trường các vấn đề về tham vấn ý kiến đối với dự án, công khai báo cáo đánh giá tác động môi trường cũng được quy định cụ thể tại các Điều 36, 37, 38 Luật BVMT, nhằm đảm bảo nguyên tắc BVMT theo quy định tại Điều 4 Luật BVMT </w:t>
      </w:r>
      <w:r>
        <w:rPr>
          <w:rFonts w:ascii="Times New Roman" w:hAnsi="Times New Roman" w:eastAsia="Helvetica"/>
          <w:color w:val="auto"/>
          <w:szCs w:val="26"/>
          <w:shd w:val="clear" w:color="auto" w:fill="FFFFFF"/>
          <w:lang w:val="vi-VN"/>
        </w:rPr>
        <w:t xml:space="preserve">năm </w:t>
      </w:r>
      <w:r>
        <w:rPr>
          <w:rFonts w:ascii="Times New Roman" w:hAnsi="Times New Roman" w:eastAsia="Helvetica"/>
          <w:color w:val="auto"/>
          <w:szCs w:val="26"/>
          <w:shd w:val="clear" w:color="auto" w:fill="FFFFFF"/>
        </w:rPr>
        <w:t>2020. Luật cũng đã quy định trách nhiệm của chủ dự án trong việc tham vấn ý kiến các bên có liên quan.</w:t>
      </w:r>
    </w:p>
    <w:p>
      <w:pPr>
        <w:spacing w:line="300" w:lineRule="auto"/>
        <w:ind w:firstLine="420"/>
        <w:jc w:val="both"/>
        <w:rPr>
          <w:rFonts w:ascii="Times New Roman" w:hAnsi="Times New Roman" w:eastAsia="Helvetica"/>
          <w:color w:val="auto"/>
          <w:szCs w:val="26"/>
          <w:shd w:val="clear" w:color="auto" w:fill="FFFFFF"/>
        </w:rPr>
      </w:pPr>
      <w:r>
        <w:rPr>
          <w:rFonts w:ascii="Times New Roman" w:hAnsi="Times New Roman" w:eastAsia="Helvetica"/>
          <w:color w:val="auto"/>
          <w:szCs w:val="26"/>
          <w:shd w:val="clear" w:color="auto" w:fill="FFFFFF"/>
        </w:rPr>
        <w:t> Các nội dung về quản lý chất thải và kiểm soát các chất ô nhiễm khác được quy định từ Điều 72 đến Điều 88</w:t>
      </w:r>
      <w:r>
        <w:rPr>
          <w:rFonts w:ascii="Times New Roman" w:hAnsi="Times New Roman" w:eastAsia="Helvetica"/>
          <w:color w:val="auto"/>
          <w:szCs w:val="26"/>
          <w:shd w:val="clear" w:color="auto" w:fill="FFFFFF"/>
          <w:lang w:val="vi-VN"/>
        </w:rPr>
        <w:t xml:space="preserve"> </w:t>
      </w:r>
      <w:r>
        <w:rPr>
          <w:rFonts w:ascii="Times New Roman" w:hAnsi="Times New Roman" w:eastAsia="Helvetica"/>
          <w:color w:val="auto"/>
          <w:szCs w:val="26"/>
          <w:shd w:val="clear" w:color="auto" w:fill="FFFFFF"/>
        </w:rPr>
        <w:t xml:space="preserve">Luật BVMT </w:t>
      </w:r>
      <w:r>
        <w:rPr>
          <w:rFonts w:ascii="Times New Roman" w:hAnsi="Times New Roman" w:eastAsia="Helvetica"/>
          <w:color w:val="auto"/>
          <w:szCs w:val="26"/>
          <w:shd w:val="clear" w:color="auto" w:fill="FFFFFF"/>
          <w:lang w:val="vi-VN"/>
        </w:rPr>
        <w:t xml:space="preserve">năm </w:t>
      </w:r>
      <w:r>
        <w:rPr>
          <w:rFonts w:ascii="Times New Roman" w:hAnsi="Times New Roman" w:eastAsia="Helvetica"/>
          <w:color w:val="auto"/>
          <w:szCs w:val="26"/>
          <w:shd w:val="clear" w:color="auto" w:fill="FFFFFF"/>
        </w:rPr>
        <w:t>20</w:t>
      </w:r>
      <w:r>
        <w:rPr>
          <w:rFonts w:ascii="Times New Roman" w:hAnsi="Times New Roman" w:eastAsia="Helvetica"/>
          <w:color w:val="auto"/>
          <w:szCs w:val="26"/>
          <w:shd w:val="clear" w:color="auto" w:fill="FFFFFF"/>
          <w:lang w:val="vi-VN"/>
        </w:rPr>
        <w:t>14</w:t>
      </w:r>
      <w:r>
        <w:rPr>
          <w:rFonts w:ascii="Times New Roman" w:hAnsi="Times New Roman" w:eastAsia="Helvetica"/>
          <w:color w:val="auto"/>
          <w:szCs w:val="26"/>
          <w:shd w:val="clear" w:color="auto" w:fill="FFFFFF"/>
        </w:rPr>
        <w:t>, trong đó các vấn đề về quản lý chất thải rắn sinh hoạt được quy định cụ thể và rõ ràng hơn: quy định về việc phân loại, lưu giữ, chuyển giao; chi phí thu gom vận chuyển; xử lý ô nhiễm, cải tạo môi trường bãi chôn lấp chất thải rắn sinh hoạt…theo đó các quy định hướng tới thúc đẩy người dân phân loại, giảm thiểu chất thải rắn sinh hoạt phát sinh tại nguồn, nếu không thực hiện việc này thì chi phí xử lý chất thải rắn sinh hoạt phải nộp sẽ cao, định hướng cách thức quản lý, ứng xử với chất thải</w:t>
      </w:r>
      <w:r>
        <w:rPr>
          <w:rStyle w:val="16"/>
          <w:rFonts w:ascii="Times New Roman" w:hAnsi="Times New Roman" w:eastAsia="Helvetica"/>
          <w:color w:val="auto"/>
          <w:szCs w:val="26"/>
          <w:shd w:val="clear" w:color="auto" w:fill="FFFFFF"/>
        </w:rPr>
        <w:t>…</w:t>
      </w:r>
      <w:r>
        <w:rPr>
          <w:rFonts w:ascii="Times New Roman" w:hAnsi="Times New Roman" w:eastAsia="Helvetica"/>
          <w:color w:val="auto"/>
          <w:szCs w:val="26"/>
          <w:shd w:val="clear" w:color="auto" w:fill="FFFFFF"/>
        </w:rPr>
        <w:t> </w:t>
      </w:r>
    </w:p>
    <w:p>
      <w:pPr>
        <w:spacing w:line="300" w:lineRule="auto"/>
        <w:jc w:val="both"/>
        <w:rPr>
          <w:rFonts w:ascii="Times New Roman" w:hAnsi="Times New Roman"/>
          <w:b/>
          <w:bCs/>
          <w:i/>
          <w:iCs/>
          <w:color w:val="auto"/>
          <w:szCs w:val="26"/>
          <w:lang w:val="vi-VN"/>
        </w:rPr>
      </w:pPr>
      <w:r>
        <w:rPr>
          <w:rFonts w:ascii="Times New Roman" w:hAnsi="Times New Roman"/>
          <w:b/>
          <w:bCs/>
          <w:i/>
          <w:iCs/>
          <w:color w:val="auto"/>
          <w:szCs w:val="26"/>
          <w:lang w:val="vi-VN"/>
        </w:rPr>
        <w:t>3.2. Hạn chế của pháp luật về trách nhiệm của doanh nghiệp trong việc bảo vệ môi trường</w:t>
      </w:r>
    </w:p>
    <w:p>
      <w:pPr>
        <w:spacing w:line="300" w:lineRule="auto"/>
        <w:ind w:firstLine="420"/>
        <w:jc w:val="both"/>
        <w:rPr>
          <w:rFonts w:ascii="Times New Roman" w:hAnsi="Times New Roman"/>
          <w:color w:val="auto"/>
          <w:szCs w:val="26"/>
        </w:rPr>
      </w:pPr>
      <w:r>
        <w:rPr>
          <w:rFonts w:ascii="Times New Roman" w:hAnsi="Times New Roman"/>
          <w:b/>
          <w:bCs/>
          <w:i/>
          <w:iCs/>
          <w:color w:val="auto"/>
          <w:szCs w:val="26"/>
          <w:lang w:val="vi-VN"/>
        </w:rPr>
        <w:t>Thứ nhất,</w:t>
      </w:r>
      <w:r>
        <w:rPr>
          <w:rFonts w:ascii="Times New Roman" w:hAnsi="Times New Roman"/>
          <w:i/>
          <w:iCs/>
          <w:color w:val="auto"/>
          <w:szCs w:val="26"/>
          <w:lang w:val="vi-VN"/>
        </w:rPr>
        <w:t xml:space="preserve"> </w:t>
      </w:r>
      <w:r>
        <w:rPr>
          <w:rFonts w:ascii="Times New Roman" w:hAnsi="Times New Roman"/>
          <w:color w:val="auto"/>
          <w:szCs w:val="26"/>
          <w:lang w:val="vi-VN"/>
        </w:rPr>
        <w:t>n</w:t>
      </w:r>
      <w:r>
        <w:rPr>
          <w:rFonts w:ascii="Times New Roman" w:hAnsi="Times New Roman"/>
          <w:color w:val="auto"/>
          <w:szCs w:val="26"/>
        </w:rPr>
        <w:t xml:space="preserve">ếu chỉ dừng lại ở mức độ </w:t>
      </w:r>
      <w:r>
        <w:rPr>
          <w:rFonts w:ascii="Times New Roman" w:hAnsi="Times New Roman"/>
          <w:color w:val="auto"/>
          <w:szCs w:val="26"/>
          <w:lang w:val="vi-VN"/>
        </w:rPr>
        <w:t>như qui định của Luật BVMT 2014 và Luật BVMT 2020 thì</w:t>
      </w:r>
      <w:r>
        <w:rPr>
          <w:rFonts w:ascii="Times New Roman" w:hAnsi="Times New Roman"/>
          <w:color w:val="auto"/>
          <w:szCs w:val="26"/>
        </w:rPr>
        <w:t xml:space="preserve"> doanh nghiệp chưa thực sự thực hiện CSR vì CSR còn bao gồm phần mở rộng ở các cam kết tự nguyện. Các ràng buộc “mềm” này thể hiện ở các quy tắc ứng xử, các tiêu chuẩn mà doanh nghiệp cam kết thực hiện vượt trên các chuẩn mực pháp lý. Các quy tắc “luật cứng” và các ràng buộc “luật mềm” đã tạo ra hai cơ sở pháp lý là nội dung chính của CSR: </w:t>
      </w:r>
    </w:p>
    <w:p>
      <w:pPr>
        <w:spacing w:line="300" w:lineRule="auto"/>
        <w:ind w:firstLine="420"/>
        <w:jc w:val="both"/>
        <w:rPr>
          <w:rFonts w:ascii="Times New Roman" w:hAnsi="Times New Roman"/>
          <w:color w:val="auto"/>
          <w:szCs w:val="26"/>
        </w:rPr>
      </w:pPr>
      <w:r>
        <w:rPr>
          <w:rFonts w:ascii="Times New Roman" w:hAnsi="Times New Roman"/>
          <w:color w:val="auto"/>
          <w:szCs w:val="26"/>
        </w:rPr>
        <w:t xml:space="preserve">(i) Các quy định pháp luật bắt buộc phải tuân thủ liên quan đến trách nhiệm xã hội của doanh nghiệp; </w:t>
      </w:r>
    </w:p>
    <w:p>
      <w:pPr>
        <w:spacing w:line="300" w:lineRule="auto"/>
        <w:ind w:firstLine="420"/>
        <w:jc w:val="both"/>
        <w:rPr>
          <w:rFonts w:ascii="Times New Roman" w:hAnsi="Times New Roman"/>
          <w:color w:val="auto"/>
          <w:szCs w:val="26"/>
        </w:rPr>
      </w:pPr>
      <w:r>
        <w:rPr>
          <w:rFonts w:ascii="Times New Roman" w:hAnsi="Times New Roman"/>
          <w:color w:val="auto"/>
          <w:szCs w:val="26"/>
        </w:rPr>
        <w:t xml:space="preserve">(ii) Các cam kết đơn phương của doanh nghiệp về trách nhiệm xã hội thể hiện trong bộ quy tắc ứng xử và tuân thủ các tiêu chuẩn quốc tế. Như thế, trách nhiệm xã hội thì không chỉ là trách nhiệm pháp lý, nó vượt lên trên và ra ngoài phạm vi bao quát của các quy định pháp luật. Trách nhiệm xã hội không hoàn toàn được quy định dưới góc độ pháp luật, mà có thể được nhìn nhận dưới nhiều góc độ khác nhau, nhưng về cơ bản, có thể được nhìn nhận dưới góc độ kết hợp của trách nhiệm pháp lý (tích cực) và các dạng trách nhiệm đạo đức. </w:t>
      </w:r>
    </w:p>
    <w:p>
      <w:pPr>
        <w:spacing w:line="300" w:lineRule="auto"/>
        <w:ind w:firstLine="420"/>
        <w:jc w:val="both"/>
        <w:rPr>
          <w:rFonts w:ascii="Times New Roman" w:hAnsi="Times New Roman"/>
          <w:i/>
          <w:iCs/>
          <w:color w:val="auto"/>
          <w:szCs w:val="26"/>
          <w:lang w:val="vi-VN"/>
        </w:rPr>
      </w:pPr>
      <w:r>
        <w:rPr>
          <w:rFonts w:ascii="Times New Roman" w:hAnsi="Times New Roman"/>
          <w:b/>
          <w:bCs/>
          <w:i/>
          <w:iCs/>
          <w:color w:val="auto"/>
          <w:szCs w:val="26"/>
          <w:lang w:val="vi-VN"/>
        </w:rPr>
        <w:t xml:space="preserve">Thứ hai, </w:t>
      </w:r>
      <w:r>
        <w:rPr>
          <w:rFonts w:ascii="Times New Roman" w:hAnsi="Times New Roman"/>
          <w:color w:val="auto"/>
          <w:szCs w:val="26"/>
          <w:lang w:val="vi-VN"/>
        </w:rPr>
        <w:t>dưới góc độ pháp lý, p</w:t>
      </w:r>
      <w:r>
        <w:rPr>
          <w:rFonts w:ascii="Times New Roman" w:hAnsi="Times New Roman"/>
          <w:color w:val="auto"/>
          <w:szCs w:val="26"/>
        </w:rPr>
        <w:t xml:space="preserve">háp luật Việt Nam (Luật </w:t>
      </w:r>
      <w:r>
        <w:rPr>
          <w:rFonts w:ascii="Times New Roman" w:hAnsi="Times New Roman"/>
          <w:color w:val="auto"/>
          <w:szCs w:val="26"/>
          <w:lang w:val="vi-VN"/>
        </w:rPr>
        <w:t>BVMT</w:t>
      </w:r>
      <w:r>
        <w:rPr>
          <w:rFonts w:ascii="Times New Roman" w:hAnsi="Times New Roman"/>
          <w:color w:val="auto"/>
          <w:szCs w:val="26"/>
        </w:rPr>
        <w:t xml:space="preserve"> </w:t>
      </w:r>
      <w:r>
        <w:rPr>
          <w:rFonts w:ascii="Times New Roman" w:hAnsi="Times New Roman"/>
          <w:color w:val="auto"/>
          <w:szCs w:val="26"/>
          <w:lang w:val="vi-VN"/>
        </w:rPr>
        <w:t xml:space="preserve">năm </w:t>
      </w:r>
      <w:r>
        <w:rPr>
          <w:rFonts w:ascii="Times New Roman" w:hAnsi="Times New Roman"/>
          <w:color w:val="auto"/>
          <w:szCs w:val="26"/>
        </w:rPr>
        <w:t>2014</w:t>
      </w:r>
      <w:r>
        <w:rPr>
          <w:rFonts w:ascii="Times New Roman" w:hAnsi="Times New Roman"/>
          <w:color w:val="auto"/>
          <w:szCs w:val="26"/>
          <w:lang w:val="vi-VN"/>
        </w:rPr>
        <w:t xml:space="preserve"> và </w:t>
      </w:r>
      <w:r>
        <w:rPr>
          <w:rFonts w:ascii="Times New Roman" w:hAnsi="Times New Roman"/>
          <w:color w:val="auto"/>
          <w:szCs w:val="26"/>
        </w:rPr>
        <w:t xml:space="preserve">Luật </w:t>
      </w:r>
      <w:r>
        <w:rPr>
          <w:rFonts w:ascii="Times New Roman" w:hAnsi="Times New Roman"/>
          <w:color w:val="auto"/>
          <w:szCs w:val="26"/>
          <w:lang w:val="vi-VN"/>
        </w:rPr>
        <w:t>BVMT</w:t>
      </w:r>
      <w:r>
        <w:rPr>
          <w:rFonts w:ascii="Times New Roman" w:hAnsi="Times New Roman"/>
          <w:color w:val="auto"/>
          <w:szCs w:val="26"/>
        </w:rPr>
        <w:t xml:space="preserve"> </w:t>
      </w:r>
      <w:r>
        <w:rPr>
          <w:rFonts w:ascii="Times New Roman" w:hAnsi="Times New Roman"/>
          <w:color w:val="auto"/>
          <w:szCs w:val="26"/>
          <w:lang w:val="vi-VN"/>
        </w:rPr>
        <w:t xml:space="preserve">năm </w:t>
      </w:r>
      <w:r>
        <w:rPr>
          <w:rFonts w:ascii="Times New Roman" w:hAnsi="Times New Roman"/>
          <w:color w:val="auto"/>
          <w:szCs w:val="26"/>
        </w:rPr>
        <w:t>20</w:t>
      </w:r>
      <w:r>
        <w:rPr>
          <w:rFonts w:ascii="Times New Roman" w:hAnsi="Times New Roman"/>
          <w:color w:val="auto"/>
          <w:szCs w:val="26"/>
          <w:lang w:val="vi-VN"/>
        </w:rPr>
        <w:t>20</w:t>
      </w:r>
      <w:r>
        <w:rPr>
          <w:rFonts w:ascii="Times New Roman" w:hAnsi="Times New Roman"/>
          <w:color w:val="auto"/>
          <w:szCs w:val="26"/>
        </w:rPr>
        <w:t>)</w:t>
      </w:r>
      <w:r>
        <w:rPr>
          <w:rFonts w:ascii="Times New Roman" w:hAnsi="Times New Roman"/>
          <w:color w:val="auto"/>
          <w:szCs w:val="26"/>
          <w:lang w:val="vi-VN"/>
        </w:rPr>
        <w:t xml:space="preserve"> </w:t>
      </w:r>
      <w:r>
        <w:rPr>
          <w:rFonts w:ascii="Times New Roman" w:hAnsi="Times New Roman"/>
          <w:color w:val="auto"/>
          <w:szCs w:val="26"/>
        </w:rPr>
        <w:t xml:space="preserve">quy định điều kiện tiên quyết để được thành lập doanh nghiệp là phải thực hiện đánh giá tác động môi trường ĐTM. Điều này phải được thực hiện trong giai đoạn chuẩn bị dự án đầu tư. Doanh nghiệp có nghĩa vụ tham vấn các cơ quan, tổ chức và cộng đồng nơi sẽ bị ảnh hưởng trực tiếp bởi các hoạt động dự án. Pháp luật quy định các doanh nghiệp phải có báo cáo đánh giá tác động môi trường trong đó phải đưa ra các dữ liệu liên quan đến phương pháp đánh giá môi trường, các biện pháp quản lý chất thải hay dự trù ngân sách cho hoạt động </w:t>
      </w:r>
      <w:r>
        <w:rPr>
          <w:rFonts w:ascii="Times New Roman" w:hAnsi="Times New Roman"/>
          <w:color w:val="auto"/>
          <w:szCs w:val="26"/>
          <w:lang w:val="vi-VN"/>
        </w:rPr>
        <w:t>BVMT</w:t>
      </w:r>
      <w:r>
        <w:rPr>
          <w:rFonts w:ascii="Times New Roman" w:hAnsi="Times New Roman"/>
          <w:color w:val="auto"/>
          <w:szCs w:val="26"/>
        </w:rPr>
        <w:t xml:space="preserve"> của doanh nghiệp</w:t>
      </w:r>
      <w:r>
        <w:rPr>
          <w:rFonts w:ascii="Times New Roman" w:hAnsi="Times New Roman"/>
          <w:color w:val="auto"/>
          <w:szCs w:val="26"/>
          <w:lang w:val="vi-VN"/>
        </w:rPr>
        <w:t>, vv</w:t>
      </w:r>
      <w:r>
        <w:rPr>
          <w:rFonts w:ascii="Times New Roman" w:hAnsi="Times New Roman"/>
          <w:color w:val="auto"/>
          <w:szCs w:val="26"/>
        </w:rPr>
        <w:t>… Thực tiễn cho thấy, những doanh nghiệp thực hiện tốt CSR sẽ không thua thiệt, mà thường đạt được những lợi ích đáng kể, bao gồm giảm chi phí, tăng doanh thu, tăng giá trị thương hiệu, giảm tỷ lệ nhân viên thôi việc, tăng năng suất và thêm cơ hội tiếp cận những thị trường mới. Trong tiến trình hội nhập kinh tế toàn cầu, CSR đã trở thành một trong những yêu cầu đối với các doanh nghiệp Việt Nam, nếu doanh nghiệp nào đó không tuân thủ CSR sẽ không thể tiếp cận được với thị trường thế giới.</w:t>
      </w:r>
      <w:r>
        <w:rPr>
          <w:rFonts w:ascii="Times New Roman" w:hAnsi="Times New Roman"/>
          <w:color w:val="auto"/>
          <w:szCs w:val="26"/>
          <w:lang w:val="vi-VN"/>
        </w:rPr>
        <w:t xml:space="preserve"> Tuy nhiên, pháp luật BVMT chưa có</w:t>
      </w:r>
      <w:r>
        <w:rPr>
          <w:rFonts w:ascii="Times New Roman" w:hAnsi="Times New Roman"/>
          <w:color w:val="auto"/>
          <w:szCs w:val="26"/>
        </w:rPr>
        <w:t xml:space="preserve"> chế tài cụ thể</w:t>
      </w:r>
      <w:r>
        <w:rPr>
          <w:rFonts w:ascii="Times New Roman" w:hAnsi="Times New Roman"/>
          <w:color w:val="auto"/>
          <w:szCs w:val="26"/>
          <w:lang w:val="vi-VN"/>
        </w:rPr>
        <w:t xml:space="preserve"> hặc có thì các chế tài quá nhẹ nên chưa đủ sức răn đe đối với cá nhân, tổ chức kinh doanh vi phạm pháp luật. </w:t>
      </w:r>
      <w:r>
        <w:rPr>
          <w:rFonts w:ascii="Times New Roman" w:hAnsi="Times New Roman"/>
          <w:i/>
          <w:iCs/>
          <w:color w:val="auto"/>
          <w:szCs w:val="26"/>
          <w:lang w:val="vi-VN"/>
        </w:rPr>
        <w:tab/>
      </w:r>
    </w:p>
    <w:p>
      <w:pPr>
        <w:spacing w:line="300" w:lineRule="auto"/>
        <w:ind w:firstLine="420"/>
        <w:jc w:val="both"/>
        <w:rPr>
          <w:rFonts w:ascii="Times New Roman" w:hAnsi="Times New Roman"/>
          <w:color w:val="auto"/>
          <w:szCs w:val="26"/>
        </w:rPr>
      </w:pPr>
      <w:r>
        <w:rPr>
          <w:rFonts w:ascii="Times New Roman" w:hAnsi="Times New Roman"/>
          <w:b/>
          <w:bCs/>
          <w:i/>
          <w:iCs/>
          <w:color w:val="auto"/>
          <w:szCs w:val="26"/>
          <w:lang w:val="vi-VN"/>
        </w:rPr>
        <w:t>Thứ ba,</w:t>
      </w:r>
      <w:r>
        <w:rPr>
          <w:rFonts w:ascii="Times New Roman" w:hAnsi="Times New Roman"/>
          <w:color w:val="auto"/>
          <w:szCs w:val="26"/>
          <w:lang w:val="vi-VN"/>
        </w:rPr>
        <w:t xml:space="preserve"> hiện nay có ba vấn đề được xem là rào cản </w:t>
      </w:r>
      <w:r>
        <w:rPr>
          <w:rFonts w:ascii="Times New Roman" w:hAnsi="Times New Roman"/>
          <w:color w:val="auto"/>
          <w:szCs w:val="26"/>
        </w:rPr>
        <w:t xml:space="preserve">trong việc thực hiện </w:t>
      </w:r>
      <w:r>
        <w:rPr>
          <w:rFonts w:ascii="Times New Roman" w:hAnsi="Times New Roman"/>
          <w:color w:val="auto"/>
          <w:szCs w:val="26"/>
          <w:lang w:val="vi-VN"/>
        </w:rPr>
        <w:t>CSR đó là</w:t>
      </w:r>
      <w:r>
        <w:rPr>
          <w:rFonts w:ascii="Times New Roman" w:hAnsi="Times New Roman"/>
          <w:color w:val="auto"/>
          <w:szCs w:val="26"/>
        </w:rPr>
        <w:t>: tài chính không đầy đủ, thiếu kiến thức về trách nhiệm xã hội và không có tầm nhìn</w:t>
      </w:r>
      <w:r>
        <w:rPr>
          <w:rFonts w:ascii="Times New Roman" w:hAnsi="Times New Roman"/>
          <w:color w:val="auto"/>
          <w:szCs w:val="26"/>
          <w:lang w:val="vi-VN"/>
        </w:rPr>
        <w:t xml:space="preserve">. </w:t>
      </w:r>
      <w:r>
        <w:rPr>
          <w:rFonts w:ascii="Times New Roman" w:hAnsi="Times New Roman"/>
          <w:color w:val="auto"/>
          <w:szCs w:val="26"/>
        </w:rPr>
        <w:t xml:space="preserve">Như vậy, CSR ở Việt Nam thiếu hoàn thiện được thể hiện chủ yếu trên hai khía cạnh: </w:t>
      </w:r>
    </w:p>
    <w:p>
      <w:pPr>
        <w:spacing w:line="300" w:lineRule="auto"/>
        <w:ind w:firstLine="420"/>
        <w:jc w:val="both"/>
        <w:rPr>
          <w:rFonts w:ascii="Times New Roman" w:hAnsi="Times New Roman"/>
          <w:color w:val="auto"/>
          <w:szCs w:val="26"/>
        </w:rPr>
      </w:pPr>
      <w:r>
        <w:rPr>
          <w:rFonts w:ascii="Times New Roman" w:hAnsi="Times New Roman"/>
          <w:b/>
          <w:bCs/>
          <w:i/>
          <w:iCs/>
          <w:color w:val="auto"/>
          <w:szCs w:val="26"/>
        </w:rPr>
        <w:t>Khía cạnh thứ nhất</w:t>
      </w:r>
      <w:r>
        <w:rPr>
          <w:rFonts w:ascii="Times New Roman" w:hAnsi="Times New Roman"/>
          <w:color w:val="auto"/>
          <w:szCs w:val="26"/>
        </w:rPr>
        <w:t>, những quy định về CSR ở Việt Nam là rất hạn chế về cả số lượng các quy định và cơ chế thực thi (chúng tôi cho rằng đây là hạn chế lớn nhất)</w:t>
      </w:r>
      <w:r>
        <w:rPr>
          <w:rFonts w:ascii="Times New Roman" w:hAnsi="Times New Roman"/>
          <w:color w:val="auto"/>
          <w:szCs w:val="26"/>
          <w:lang w:val="vi-VN"/>
        </w:rPr>
        <w:t>.</w:t>
      </w:r>
      <w:r>
        <w:rPr>
          <w:rFonts w:ascii="Times New Roman" w:hAnsi="Times New Roman"/>
          <w:color w:val="auto"/>
          <w:szCs w:val="26"/>
        </w:rPr>
        <w:t xml:space="preserve"> </w:t>
      </w:r>
    </w:p>
    <w:p>
      <w:pPr>
        <w:spacing w:line="300" w:lineRule="auto"/>
        <w:ind w:firstLine="420"/>
        <w:jc w:val="both"/>
        <w:rPr>
          <w:rFonts w:ascii="Times New Roman" w:hAnsi="Times New Roman"/>
          <w:i/>
          <w:color w:val="auto"/>
          <w:szCs w:val="26"/>
        </w:rPr>
      </w:pPr>
      <w:r>
        <w:rPr>
          <w:rFonts w:ascii="Times New Roman" w:hAnsi="Times New Roman"/>
          <w:b/>
          <w:bCs/>
          <w:i/>
          <w:iCs/>
          <w:color w:val="auto"/>
          <w:szCs w:val="26"/>
        </w:rPr>
        <w:t>Khía cạnh thứ hai</w:t>
      </w:r>
      <w:r>
        <w:rPr>
          <w:rFonts w:ascii="Times New Roman" w:hAnsi="Times New Roman"/>
          <w:color w:val="auto"/>
          <w:szCs w:val="26"/>
        </w:rPr>
        <w:t xml:space="preserve">, sự không tuân thủ các quy định của pháp luật về CSR từ phía các doanh nghiệp. Nếu có sự tuân thủ thì chủ yếu là mang tính hình thức. </w:t>
      </w:r>
      <w:r>
        <w:rPr>
          <w:rFonts w:ascii="Times New Roman" w:hAnsi="Times New Roman"/>
          <w:color w:val="auto"/>
          <w:szCs w:val="26"/>
          <w:lang w:val="vi-VN"/>
        </w:rPr>
        <w:t>Chính vì thế</w:t>
      </w:r>
      <w:r>
        <w:rPr>
          <w:rFonts w:ascii="Times New Roman" w:hAnsi="Times New Roman"/>
          <w:color w:val="auto"/>
          <w:szCs w:val="26"/>
        </w:rPr>
        <w:t xml:space="preserve">, một hệ quả tất yếu là CSR ở Việt Nam vẫn đang ở mức thấp so với trình độ chung của thế giới, nơi mà những quy định về CSR nói riêng và khung pháp lý về </w:t>
      </w:r>
      <w:r>
        <w:rPr>
          <w:rFonts w:ascii="Times New Roman" w:hAnsi="Times New Roman"/>
          <w:color w:val="auto"/>
          <w:szCs w:val="26"/>
          <w:lang w:val="vi-VN"/>
        </w:rPr>
        <w:t>BVMT</w:t>
      </w:r>
      <w:r>
        <w:rPr>
          <w:rFonts w:ascii="Times New Roman" w:hAnsi="Times New Roman"/>
          <w:color w:val="auto"/>
          <w:szCs w:val="26"/>
        </w:rPr>
        <w:t xml:space="preserve"> nói chung đã hoàn thiện và được thừa nhận.</w:t>
      </w:r>
    </w:p>
    <w:p>
      <w:pPr>
        <w:pStyle w:val="3"/>
        <w:numPr>
          <w:ilvl w:val="0"/>
          <w:numId w:val="3"/>
        </w:numPr>
        <w:spacing w:before="120" w:beforeLines="50" w:after="0" w:line="300" w:lineRule="auto"/>
        <w:jc w:val="both"/>
        <w:rPr>
          <w:rFonts w:ascii="Times New Roman" w:hAnsi="Times New Roman"/>
          <w:i w:val="0"/>
          <w:iCs/>
          <w:color w:val="auto"/>
          <w:sz w:val="26"/>
          <w:szCs w:val="26"/>
          <w:lang w:val="de-DE"/>
        </w:rPr>
      </w:pPr>
      <w:bookmarkStart w:id="11" w:name="_Toc3596"/>
      <w:r>
        <w:rPr>
          <w:rFonts w:ascii="Times New Roman" w:hAnsi="Times New Roman"/>
          <w:i w:val="0"/>
          <w:iCs/>
          <w:color w:val="auto"/>
          <w:sz w:val="26"/>
          <w:szCs w:val="26"/>
          <w:lang w:val="vi-VN"/>
        </w:rPr>
        <w:t>Một số</w:t>
      </w:r>
      <w:r>
        <w:rPr>
          <w:rFonts w:ascii="Times New Roman" w:hAnsi="Times New Roman"/>
          <w:i w:val="0"/>
          <w:iCs/>
          <w:color w:val="auto"/>
          <w:sz w:val="26"/>
          <w:szCs w:val="26"/>
          <w:lang w:val="de-DE"/>
        </w:rPr>
        <w:t xml:space="preserve"> giải pháp hoàn thiện pháp luật </w:t>
      </w:r>
      <w:r>
        <w:rPr>
          <w:rFonts w:ascii="Times New Roman" w:hAnsi="Times New Roman"/>
          <w:i w:val="0"/>
          <w:iCs/>
          <w:color w:val="auto"/>
          <w:sz w:val="26"/>
          <w:szCs w:val="26"/>
          <w:lang w:val="vi-VN"/>
        </w:rPr>
        <w:t xml:space="preserve">về </w:t>
      </w:r>
      <w:r>
        <w:rPr>
          <w:rFonts w:ascii="Times New Roman" w:hAnsi="Times New Roman"/>
          <w:i w:val="0"/>
          <w:iCs/>
          <w:color w:val="auto"/>
          <w:sz w:val="26"/>
          <w:szCs w:val="26"/>
          <w:lang w:val="de-DE"/>
        </w:rPr>
        <w:t xml:space="preserve">trách nhiệm </w:t>
      </w:r>
      <w:r>
        <w:rPr>
          <w:rFonts w:ascii="Times New Roman" w:hAnsi="Times New Roman"/>
          <w:i w:val="0"/>
          <w:iCs/>
          <w:color w:val="auto"/>
          <w:sz w:val="26"/>
          <w:szCs w:val="26"/>
          <w:lang w:val="vi-VN"/>
        </w:rPr>
        <w:t xml:space="preserve">bảo vệ môi trường </w:t>
      </w:r>
      <w:r>
        <w:rPr>
          <w:rFonts w:ascii="Times New Roman" w:hAnsi="Times New Roman"/>
          <w:i w:val="0"/>
          <w:iCs/>
          <w:color w:val="auto"/>
          <w:sz w:val="26"/>
          <w:szCs w:val="26"/>
          <w:lang w:val="de-DE"/>
        </w:rPr>
        <w:t>của doanh nghiệp</w:t>
      </w:r>
      <w:bookmarkEnd w:id="11"/>
    </w:p>
    <w:p>
      <w:pPr>
        <w:tabs>
          <w:tab w:val="left" w:pos="993"/>
        </w:tabs>
        <w:spacing w:line="300" w:lineRule="auto"/>
        <w:ind w:firstLine="567"/>
        <w:jc w:val="both"/>
        <w:rPr>
          <w:rFonts w:ascii="Times New Roman" w:hAnsi="Times New Roman"/>
          <w:iCs/>
          <w:color w:val="auto"/>
          <w:szCs w:val="26"/>
          <w:lang w:val="vi-VN"/>
        </w:rPr>
      </w:pPr>
      <w:r>
        <w:rPr>
          <w:rFonts w:ascii="Times New Roman" w:hAnsi="Times New Roman"/>
          <w:color w:val="auto"/>
          <w:szCs w:val="26"/>
          <w:lang w:val="vi-VN"/>
        </w:rPr>
        <w:t xml:space="preserve">Để thi hành </w:t>
      </w:r>
      <w:r>
        <w:rPr>
          <w:rFonts w:ascii="Times New Roman" w:hAnsi="Times New Roman"/>
          <w:color w:val="auto"/>
          <w:szCs w:val="26"/>
        </w:rPr>
        <w:t xml:space="preserve">Luật </w:t>
      </w:r>
      <w:r>
        <w:rPr>
          <w:rFonts w:ascii="Times New Roman" w:hAnsi="Times New Roman"/>
          <w:color w:val="auto"/>
          <w:szCs w:val="26"/>
          <w:lang w:val="vi-VN"/>
        </w:rPr>
        <w:t>BVMT</w:t>
      </w:r>
      <w:r>
        <w:rPr>
          <w:rFonts w:ascii="Times New Roman" w:hAnsi="Times New Roman"/>
          <w:color w:val="auto"/>
          <w:szCs w:val="26"/>
        </w:rPr>
        <w:t xml:space="preserve"> năm 2014 có hiệu lực từ ngày 1/1/2015; Chính phủ ban hành </w:t>
      </w:r>
      <w:r>
        <w:rPr>
          <w:rFonts w:ascii="Times New Roman" w:hAnsi="Times New Roman"/>
          <w:iCs/>
          <w:color w:val="auto"/>
          <w:szCs w:val="26"/>
        </w:rPr>
        <w:t>Nghị định số 38/2015/NĐ-CP ngày 24 tháng 4 năm 2015 về quản lý chất thải và phế liệu; Bộ Tài nguyên và Môi trường ban hành Thông tư 35/</w:t>
      </w:r>
      <w:r>
        <w:rPr>
          <w:rFonts w:ascii="Times New Roman" w:hAnsi="Times New Roman"/>
          <w:iCs/>
          <w:color w:val="auto"/>
          <w:szCs w:val="26"/>
          <w:lang w:val="vi-VN"/>
        </w:rPr>
        <w:t>2015/</w:t>
      </w:r>
      <w:r>
        <w:rPr>
          <w:rFonts w:ascii="Times New Roman" w:hAnsi="Times New Roman"/>
          <w:iCs/>
          <w:color w:val="auto"/>
          <w:szCs w:val="26"/>
        </w:rPr>
        <w:t>TT-BTNMT</w:t>
      </w:r>
      <w:r>
        <w:rPr>
          <w:rFonts w:ascii="Times New Roman" w:hAnsi="Times New Roman"/>
          <w:iCs/>
          <w:color w:val="auto"/>
          <w:szCs w:val="26"/>
          <w:lang w:val="vi-VN"/>
        </w:rPr>
        <w:t xml:space="preserve"> ngày 30 tháng 6 năm 2015 về bảo vệ môi trường Khu kinh tế, khu công nghiệp, khu chế xuất, Khu công nghệ cao.</w:t>
      </w:r>
    </w:p>
    <w:p>
      <w:pPr>
        <w:tabs>
          <w:tab w:val="left" w:pos="993"/>
        </w:tabs>
        <w:spacing w:line="300" w:lineRule="auto"/>
        <w:ind w:firstLine="567"/>
        <w:jc w:val="both"/>
        <w:rPr>
          <w:rFonts w:ascii="Times New Roman" w:hAnsi="Times New Roman"/>
          <w:color w:val="auto"/>
          <w:szCs w:val="26"/>
        </w:rPr>
      </w:pPr>
      <w:r>
        <w:rPr>
          <w:rFonts w:ascii="Times New Roman" w:hAnsi="Times New Roman"/>
          <w:color w:val="auto"/>
          <w:szCs w:val="26"/>
        </w:rPr>
        <w:t xml:space="preserve">Luật </w:t>
      </w:r>
      <w:r>
        <w:rPr>
          <w:rFonts w:ascii="Times New Roman" w:hAnsi="Times New Roman"/>
          <w:color w:val="auto"/>
          <w:szCs w:val="26"/>
          <w:lang w:val="vi-VN"/>
        </w:rPr>
        <w:t>BVMT</w:t>
      </w:r>
      <w:r>
        <w:rPr>
          <w:rFonts w:ascii="Times New Roman" w:hAnsi="Times New Roman"/>
          <w:color w:val="auto"/>
          <w:szCs w:val="26"/>
        </w:rPr>
        <w:t xml:space="preserve"> năm 20</w:t>
      </w:r>
      <w:r>
        <w:rPr>
          <w:rFonts w:ascii="Times New Roman" w:hAnsi="Times New Roman"/>
          <w:color w:val="auto"/>
          <w:szCs w:val="26"/>
          <w:lang w:val="vi-VN"/>
        </w:rPr>
        <w:t>20 có hiệu lực thi hành từ ngày 01/01/2022, tuy nhiên luật cũng qui định một nội dung có hiệu lực thi hành từ ngày 01/02/2021 đó là qui định tại khoản 3 Điều 29 “</w:t>
      </w:r>
      <w:r>
        <w:rPr>
          <w:rFonts w:ascii="Times New Roman" w:hAnsi="Times New Roman" w:eastAsia="SimSun"/>
          <w:color w:val="auto"/>
          <w:szCs w:val="26"/>
          <w:shd w:val="clear" w:color="auto" w:fill="FFFFFF"/>
        </w:rPr>
        <w:t>Nội dung đánh giá sơ bộ tác động môi trường</w:t>
      </w:r>
      <w:r>
        <w:rPr>
          <w:rFonts w:ascii="Times New Roman" w:hAnsi="Times New Roman" w:eastAsia="SimSun"/>
          <w:color w:val="auto"/>
          <w:szCs w:val="26"/>
          <w:shd w:val="clear" w:color="auto" w:fill="FFFFFF"/>
          <w:lang w:val="vi-VN"/>
        </w:rPr>
        <w:t>”.</w:t>
      </w:r>
      <w:r>
        <w:rPr>
          <w:rFonts w:ascii="Times New Roman" w:hAnsi="Times New Roman"/>
          <w:color w:val="auto"/>
          <w:szCs w:val="26"/>
        </w:rPr>
        <w:t xml:space="preserve"> </w:t>
      </w:r>
    </w:p>
    <w:p>
      <w:pPr>
        <w:tabs>
          <w:tab w:val="left" w:pos="993"/>
        </w:tabs>
        <w:spacing w:line="300" w:lineRule="auto"/>
        <w:ind w:firstLine="567"/>
        <w:jc w:val="both"/>
        <w:rPr>
          <w:rFonts w:ascii="Times New Roman" w:hAnsi="Times New Roman"/>
          <w:color w:val="auto"/>
          <w:szCs w:val="26"/>
        </w:rPr>
      </w:pPr>
      <w:r>
        <w:rPr>
          <w:rFonts w:ascii="Times New Roman" w:hAnsi="Times New Roman"/>
          <w:color w:val="auto"/>
          <w:szCs w:val="26"/>
          <w:lang w:val="vi-VN"/>
        </w:rPr>
        <w:t>Từ những hạn chế</w:t>
      </w:r>
      <w:r>
        <w:rPr>
          <w:rFonts w:ascii="Times New Roman" w:hAnsi="Times New Roman"/>
          <w:color w:val="auto"/>
          <w:szCs w:val="26"/>
        </w:rPr>
        <w:t xml:space="preserve"> </w:t>
      </w:r>
      <w:r>
        <w:rPr>
          <w:rFonts w:ascii="Times New Roman" w:hAnsi="Times New Roman"/>
          <w:color w:val="auto"/>
          <w:szCs w:val="26"/>
          <w:lang w:val="vi-VN"/>
        </w:rPr>
        <w:t xml:space="preserve">như </w:t>
      </w:r>
      <w:r>
        <w:rPr>
          <w:rFonts w:ascii="Times New Roman" w:hAnsi="Times New Roman"/>
          <w:color w:val="auto"/>
          <w:szCs w:val="26"/>
        </w:rPr>
        <w:t xml:space="preserve">đã được trình bày ở </w:t>
      </w:r>
      <w:r>
        <w:rPr>
          <w:rFonts w:ascii="Times New Roman" w:hAnsi="Times New Roman"/>
          <w:color w:val="auto"/>
          <w:szCs w:val="26"/>
          <w:lang w:val="vi-VN"/>
        </w:rPr>
        <w:t xml:space="preserve">trên của </w:t>
      </w:r>
      <w:r>
        <w:rPr>
          <w:rFonts w:ascii="Times New Roman" w:hAnsi="Times New Roman"/>
          <w:color w:val="auto"/>
          <w:szCs w:val="26"/>
        </w:rPr>
        <w:t xml:space="preserve">Luật </w:t>
      </w:r>
      <w:r>
        <w:rPr>
          <w:rFonts w:ascii="Times New Roman" w:hAnsi="Times New Roman"/>
          <w:color w:val="auto"/>
          <w:szCs w:val="26"/>
          <w:lang w:val="vi-VN"/>
        </w:rPr>
        <w:t>BVMT</w:t>
      </w:r>
      <w:r>
        <w:rPr>
          <w:rFonts w:ascii="Times New Roman" w:hAnsi="Times New Roman"/>
          <w:color w:val="auto"/>
          <w:szCs w:val="26"/>
        </w:rPr>
        <w:t xml:space="preserve"> năm 20</w:t>
      </w:r>
      <w:r>
        <w:rPr>
          <w:rFonts w:ascii="Times New Roman" w:hAnsi="Times New Roman"/>
          <w:color w:val="auto"/>
          <w:szCs w:val="26"/>
          <w:lang w:val="vi-VN"/>
        </w:rPr>
        <w:t>14</w:t>
      </w:r>
      <w:r>
        <w:rPr>
          <w:rFonts w:ascii="Times New Roman" w:hAnsi="Times New Roman"/>
          <w:color w:val="auto"/>
          <w:szCs w:val="26"/>
        </w:rPr>
        <w:t xml:space="preserve"> </w:t>
      </w:r>
      <w:r>
        <w:rPr>
          <w:rFonts w:ascii="Times New Roman" w:hAnsi="Times New Roman"/>
          <w:color w:val="auto"/>
          <w:szCs w:val="26"/>
          <w:lang w:val="vi-VN"/>
        </w:rPr>
        <w:t xml:space="preserve">cũng như nhưng qui định mới trong Luật BVMT năm 2020, </w:t>
      </w:r>
      <w:r>
        <w:rPr>
          <w:rFonts w:ascii="Times New Roman" w:hAnsi="Times New Roman"/>
          <w:color w:val="auto"/>
          <w:szCs w:val="26"/>
        </w:rPr>
        <w:t>chúng tôi đưa ra một số giải pháp sau:</w:t>
      </w:r>
    </w:p>
    <w:p>
      <w:pPr>
        <w:pStyle w:val="3"/>
        <w:spacing w:after="0" w:line="300" w:lineRule="auto"/>
        <w:ind w:firstLine="420"/>
        <w:rPr>
          <w:rFonts w:ascii="Times New Roman" w:hAnsi="Times New Roman"/>
          <w:color w:val="auto"/>
          <w:sz w:val="26"/>
          <w:szCs w:val="26"/>
        </w:rPr>
      </w:pPr>
      <w:r>
        <w:rPr>
          <w:rFonts w:ascii="Times New Roman" w:hAnsi="Times New Roman"/>
          <w:color w:val="auto"/>
          <w:sz w:val="26"/>
          <w:szCs w:val="26"/>
          <w:lang w:val="vi-VN"/>
        </w:rPr>
        <w:t>Thứ nhất, n</w:t>
      </w:r>
      <w:r>
        <w:rPr>
          <w:rFonts w:ascii="Times New Roman" w:hAnsi="Times New Roman"/>
          <w:color w:val="auto"/>
          <w:sz w:val="26"/>
          <w:szCs w:val="26"/>
        </w:rPr>
        <w:t>âng cao nhận thức</w:t>
      </w:r>
      <w:r>
        <w:rPr>
          <w:rFonts w:ascii="Times New Roman" w:hAnsi="Times New Roman"/>
          <w:color w:val="auto"/>
          <w:sz w:val="26"/>
          <w:szCs w:val="26"/>
          <w:lang w:val="vi-VN"/>
        </w:rPr>
        <w:t>, trách nhiệm</w:t>
      </w:r>
      <w:r>
        <w:rPr>
          <w:rFonts w:ascii="Times New Roman" w:hAnsi="Times New Roman"/>
          <w:color w:val="auto"/>
          <w:sz w:val="26"/>
          <w:szCs w:val="26"/>
        </w:rPr>
        <w:t xml:space="preserve"> của doanh nghiệp</w:t>
      </w:r>
    </w:p>
    <w:p>
      <w:pPr>
        <w:pStyle w:val="7"/>
        <w:tabs>
          <w:tab w:val="left" w:pos="900"/>
        </w:tabs>
        <w:spacing w:line="300" w:lineRule="auto"/>
        <w:ind w:left="0" w:right="135" w:firstLine="720"/>
        <w:rPr>
          <w:color w:val="auto"/>
          <w:sz w:val="26"/>
          <w:szCs w:val="26"/>
        </w:rPr>
      </w:pPr>
      <w:r>
        <w:rPr>
          <w:color w:val="auto"/>
          <w:sz w:val="26"/>
          <w:szCs w:val="26"/>
        </w:rPr>
        <w:t>Các doanh nghiệp cần thay đổi nhận thức về bảo vệ môi trường nói chung và bảo vệ môi trường trong lĩnh vực thương mại nói riêng, tiến tới thay đổi hành vi của doanh nghiệp trong quá trình kinh doanh sản xuất. Đặc biệt áp dụng các giải pháp công nghệ sạch. Để tiến tới xây dựng công nghiệp bảo vệ môi trường, đảm bảo khả năng giải quyết triệt để ô nhiễm cuối đường ống và tiến tới một nền sản xuất sạch đẹp, sinh thái công nghiệp, các giải pháp công nghệ về bảo vệ môi trường như sau:</w:t>
      </w:r>
    </w:p>
    <w:p>
      <w:pPr>
        <w:pStyle w:val="7"/>
        <w:tabs>
          <w:tab w:val="left" w:pos="900"/>
        </w:tabs>
        <w:spacing w:line="300" w:lineRule="auto"/>
        <w:ind w:left="0" w:right="135" w:firstLine="0"/>
        <w:rPr>
          <w:color w:val="auto"/>
          <w:sz w:val="26"/>
          <w:szCs w:val="26"/>
        </w:rPr>
      </w:pPr>
      <w:r>
        <w:rPr>
          <w:color w:val="auto"/>
          <w:sz w:val="26"/>
          <w:szCs w:val="26"/>
          <w:lang w:val="vi-VN"/>
        </w:rPr>
        <w:tab/>
      </w:r>
      <w:r>
        <w:rPr>
          <w:color w:val="auto"/>
          <w:sz w:val="26"/>
          <w:szCs w:val="26"/>
          <w:lang w:val="vi-VN"/>
        </w:rPr>
        <w:t>-</w:t>
      </w:r>
      <w:r>
        <w:rPr>
          <w:color w:val="auto"/>
          <w:sz w:val="26"/>
          <w:szCs w:val="26"/>
        </w:rPr>
        <w:t xml:space="preserve"> Đẩy mạnh việc ứng dụng công nghệ về sản xuất sạch, sạch hơn nhằm phòng ngừa ô nhiễm tại nguồn trong các hoạt động sản xuất như tiết kiệm nhiên liệu, nguyên liệu và hạn chế phát sinh chất thải, và gây ô nhiễm tại các khu công nghiệp, khu đô thị và trung tâm công nghiệp</w:t>
      </w:r>
    </w:p>
    <w:p>
      <w:pPr>
        <w:pStyle w:val="7"/>
        <w:tabs>
          <w:tab w:val="left" w:pos="900"/>
        </w:tabs>
        <w:spacing w:line="300" w:lineRule="auto"/>
        <w:ind w:left="0" w:right="135" w:firstLine="0"/>
        <w:rPr>
          <w:color w:val="auto"/>
          <w:sz w:val="26"/>
          <w:szCs w:val="26"/>
        </w:rPr>
      </w:pPr>
      <w:r>
        <w:rPr>
          <w:i/>
          <w:color w:val="auto"/>
          <w:sz w:val="26"/>
          <w:szCs w:val="26"/>
          <w:lang w:val="vi-VN"/>
        </w:rPr>
        <w:tab/>
      </w:r>
      <w:r>
        <w:rPr>
          <w:i/>
          <w:color w:val="auto"/>
          <w:sz w:val="26"/>
          <w:szCs w:val="26"/>
          <w:lang w:val="vi-VN"/>
        </w:rPr>
        <w:t>-</w:t>
      </w:r>
      <w:r>
        <w:rPr>
          <w:color w:val="auto"/>
          <w:sz w:val="26"/>
          <w:szCs w:val="26"/>
        </w:rPr>
        <w:t xml:space="preserve"> Tăng cường việc đầu tư các giải pháp kỹ thuật như đổi mới công nghệ thiết bị kỹ thuật, ứng dụng và gia tăng hàm lượng công nghệ cao, mới, tiên tiến, áp dụng các biện pháp cải tiến quản lý nội vi, hợp lý hóa quy trình và quá trình sản xauaatss, thay thế nguyên nhiên liệu, vật liệu ô nhiễm bằng nguyên nhiên liệu vật liệu sạch hơn, thực hiện quản lý tiết kiệm năng lượng điện nước. Ứng dụng các giải pháp kỹ thuật xây dựng các môi hình thân thiện moi trường trong phát triển công nghiệp như mô hình công nghiệp thân thiện môi trường, khu công nghệ cao, doanh nghiệp xanh sạch đẹp. Nâng cao năng lực quan trắc và phân tích môi trường trên cơ sở đầu tư thích hợp về trang thiết bị kỹ thuật hại đại nhằm phục vụ công tác kiểm soát, phòng ngừa ô nhiễm môi trường và dự báo diễn biến môi trường. Nghiên cứu ứng dụng và chuyển giao môi trường; đồng thời tăng cường việc đầu tư các giải pháp kỹ thuật nhằm hoàn thiện hệ thống thu gom vận chuyển bằng nhiên liệu và xử lý chất thải rắn khu công nghiệp kể cả chất thải nguy hại.</w:t>
      </w:r>
    </w:p>
    <w:p>
      <w:pPr>
        <w:pStyle w:val="7"/>
        <w:tabs>
          <w:tab w:val="left" w:pos="900"/>
        </w:tabs>
        <w:spacing w:line="300" w:lineRule="auto"/>
        <w:ind w:right="135"/>
        <w:rPr>
          <w:color w:val="auto"/>
          <w:sz w:val="26"/>
          <w:szCs w:val="26"/>
        </w:rPr>
      </w:pPr>
      <w:r>
        <w:rPr>
          <w:color w:val="auto"/>
          <w:sz w:val="26"/>
          <w:szCs w:val="26"/>
          <w:lang w:val="vi-VN"/>
        </w:rPr>
        <w:t xml:space="preserve">- </w:t>
      </w:r>
      <w:r>
        <w:rPr>
          <w:color w:val="auto"/>
          <w:sz w:val="26"/>
          <w:szCs w:val="26"/>
        </w:rPr>
        <w:t>Ứng dụng công nghệ thông tin trong BVMT phục vụ công tác phòng ngừa, kiểm soát ô nhiễm môi trường khu công nghiệp</w:t>
      </w:r>
    </w:p>
    <w:p>
      <w:pPr>
        <w:pStyle w:val="3"/>
        <w:spacing w:after="0" w:line="300" w:lineRule="auto"/>
        <w:ind w:firstLine="420"/>
        <w:rPr>
          <w:rFonts w:ascii="Times New Roman" w:hAnsi="Times New Roman"/>
          <w:color w:val="auto"/>
          <w:sz w:val="26"/>
          <w:szCs w:val="26"/>
        </w:rPr>
      </w:pPr>
      <w:bookmarkStart w:id="12" w:name="_Toc35595487"/>
      <w:bookmarkStart w:id="13" w:name="_Toc35499446"/>
      <w:bookmarkStart w:id="14" w:name="_Toc35499808"/>
      <w:r>
        <w:rPr>
          <w:rFonts w:ascii="Times New Roman" w:hAnsi="Times New Roman"/>
          <w:color w:val="auto"/>
          <w:sz w:val="26"/>
          <w:szCs w:val="26"/>
          <w:lang w:val="vi-VN"/>
        </w:rPr>
        <w:t>Thứ hai, g</w:t>
      </w:r>
      <w:r>
        <w:rPr>
          <w:rFonts w:ascii="Times New Roman" w:hAnsi="Times New Roman"/>
          <w:color w:val="auto"/>
          <w:sz w:val="26"/>
          <w:szCs w:val="26"/>
        </w:rPr>
        <w:t>iải pháp về mặt tài chính, đầu tư cho bảo vệ môi trường</w:t>
      </w:r>
      <w:bookmarkEnd w:id="12"/>
      <w:bookmarkEnd w:id="13"/>
      <w:bookmarkEnd w:id="14"/>
    </w:p>
    <w:p>
      <w:pPr>
        <w:pStyle w:val="7"/>
        <w:tabs>
          <w:tab w:val="left" w:pos="900"/>
        </w:tabs>
        <w:spacing w:line="300" w:lineRule="auto"/>
        <w:ind w:left="0" w:right="135" w:firstLine="720"/>
        <w:rPr>
          <w:color w:val="auto"/>
          <w:sz w:val="26"/>
          <w:szCs w:val="26"/>
          <w:shd w:val="clear" w:color="auto" w:fill="FFFFFF"/>
        </w:rPr>
      </w:pPr>
      <w:r>
        <w:rPr>
          <w:color w:val="auto"/>
          <w:sz w:val="26"/>
          <w:szCs w:val="26"/>
        </w:rPr>
        <w:t xml:space="preserve">Việc nâng cao năng lực tài chính của doanh nghiệp là một điều hết sức quan trọng vò hoạt động của công ty là tìm kiếm và phát sinh lợi nhuận. Nếu lợi nhuận càng nâng cao thì sức mạnh của công ty càng được tăng cường. Khi doanh nghiệp đã có tài chính ổn định thì doanh nghiệp sẽ sử dụng một phần lợi nhuận để thực hiện trách nhiệm xã hội trong đó có vấn đề BVMT. </w:t>
      </w:r>
      <w:r>
        <w:rPr>
          <w:color w:val="auto"/>
          <w:sz w:val="26"/>
          <w:szCs w:val="26"/>
          <w:shd w:val="clear" w:color="auto" w:fill="FFFFFF"/>
        </w:rPr>
        <w:t>Trách nhiệm xã hội doanh nghiệp là phương án mà các doanh nghiệp thường áp dụng như là một chiến lược nhằm tìm kiếm lợi nhuận dài hạn cho doanh nghiệp, đi cùng với phúc lợi xã hội cũng như bảo vệ môi trường. Trong bối cảnh hiện nay, khi Việt Nam đang hội nhập sâu vào nền kinh tế thế giới, để doanh nghiệp phát triển một cách bền vững nhất thì vấn đề bảo vệ môi trường phải đặt lên hàng đầu, bởi lẽ môi trường sống tốt lành là nhu cầu đầu tiên và quan trọng nhất của con người</w:t>
      </w:r>
      <w:r>
        <w:rPr>
          <w:rStyle w:val="10"/>
          <w:color w:val="auto"/>
          <w:sz w:val="26"/>
          <w:szCs w:val="26"/>
          <w:shd w:val="clear" w:color="auto" w:fill="FFFFFF"/>
        </w:rPr>
        <w:footnoteReference w:id="11"/>
      </w:r>
      <w:r>
        <w:rPr>
          <w:color w:val="auto"/>
          <w:sz w:val="26"/>
          <w:szCs w:val="26"/>
          <w:shd w:val="clear" w:color="auto" w:fill="FFFFFF"/>
        </w:rPr>
        <w:t>. Để làm được những điều này doanh nghiệp cần phải:</w:t>
      </w:r>
    </w:p>
    <w:p>
      <w:pPr>
        <w:pStyle w:val="7"/>
        <w:tabs>
          <w:tab w:val="left" w:pos="900"/>
        </w:tabs>
        <w:spacing w:line="300" w:lineRule="auto"/>
        <w:ind w:left="0" w:right="135" w:firstLine="720"/>
        <w:rPr>
          <w:color w:val="auto"/>
          <w:sz w:val="26"/>
          <w:szCs w:val="26"/>
          <w:shd w:val="clear" w:color="auto" w:fill="FFFFFF"/>
        </w:rPr>
      </w:pPr>
      <w:r>
        <w:rPr>
          <w:color w:val="auto"/>
          <w:sz w:val="26"/>
          <w:szCs w:val="26"/>
          <w:shd w:val="clear" w:color="auto" w:fill="FFFFFF"/>
          <w:lang w:val="vi-VN"/>
        </w:rPr>
        <w:t xml:space="preserve">- </w:t>
      </w:r>
      <w:r>
        <w:rPr>
          <w:color w:val="auto"/>
          <w:sz w:val="26"/>
          <w:szCs w:val="26"/>
          <w:shd w:val="clear" w:color="auto" w:fill="FFFFFF"/>
        </w:rPr>
        <w:t>Xây dựng và thực hiện các chiến lược kinh doanh hiệu quả, khai thác tối đa những nguồn lực vốn có của doanh nghiệp, tranh thủ tối đa nguồn vốn hỗ trợ từ nhà nước;</w:t>
      </w:r>
    </w:p>
    <w:p>
      <w:pPr>
        <w:pStyle w:val="7"/>
        <w:tabs>
          <w:tab w:val="left" w:pos="900"/>
        </w:tabs>
        <w:spacing w:line="300" w:lineRule="auto"/>
        <w:ind w:left="0" w:right="135" w:firstLine="720"/>
        <w:rPr>
          <w:color w:val="auto"/>
          <w:sz w:val="26"/>
          <w:szCs w:val="26"/>
          <w:shd w:val="clear" w:color="auto" w:fill="FFFFFF"/>
        </w:rPr>
      </w:pPr>
      <w:r>
        <w:rPr>
          <w:color w:val="auto"/>
          <w:sz w:val="26"/>
          <w:szCs w:val="26"/>
          <w:lang w:val="vi-VN"/>
        </w:rPr>
        <w:t xml:space="preserve">- </w:t>
      </w:r>
      <w:r>
        <w:rPr>
          <w:color w:val="auto"/>
          <w:sz w:val="26"/>
          <w:szCs w:val="26"/>
        </w:rPr>
        <w:t xml:space="preserve">Doanh nghiệp sử dụng ít nhất 1,5% tổng chi cho ngân sách, dự kiến hàng năm tăng dần tổng chi ngân sách cho hoạt động BVMT so với năm trước; </w:t>
      </w:r>
    </w:p>
    <w:p>
      <w:pPr>
        <w:pStyle w:val="7"/>
        <w:tabs>
          <w:tab w:val="left" w:pos="900"/>
        </w:tabs>
        <w:spacing w:line="300" w:lineRule="auto"/>
        <w:ind w:left="0" w:right="135" w:firstLine="720"/>
        <w:rPr>
          <w:color w:val="auto"/>
          <w:sz w:val="26"/>
          <w:szCs w:val="26"/>
          <w:shd w:val="clear" w:color="auto" w:fill="FFFFFF"/>
        </w:rPr>
      </w:pPr>
      <w:r>
        <w:rPr>
          <w:i/>
          <w:color w:val="auto"/>
          <w:sz w:val="26"/>
          <w:szCs w:val="26"/>
          <w:lang w:val="vi-VN"/>
        </w:rPr>
        <w:t xml:space="preserve">- </w:t>
      </w:r>
      <w:r>
        <w:rPr>
          <w:color w:val="auto"/>
          <w:sz w:val="26"/>
          <w:szCs w:val="26"/>
        </w:rPr>
        <w:t xml:space="preserve">Các doanh nghiệp được tính vốn đầu tư BVMT trong giá thành chi phí sản xuất để huy động khoảng 1 - 2% tổng chi phí của doanh nghiệp; </w:t>
      </w:r>
    </w:p>
    <w:p>
      <w:pPr>
        <w:pStyle w:val="7"/>
        <w:tabs>
          <w:tab w:val="left" w:pos="900"/>
        </w:tabs>
        <w:spacing w:line="300" w:lineRule="auto"/>
        <w:ind w:left="0" w:right="135" w:firstLine="720"/>
        <w:rPr>
          <w:color w:val="auto"/>
          <w:sz w:val="26"/>
          <w:szCs w:val="26"/>
          <w:shd w:val="clear" w:color="auto" w:fill="FFFFFF"/>
        </w:rPr>
      </w:pPr>
      <w:r>
        <w:rPr>
          <w:i/>
          <w:color w:val="auto"/>
          <w:sz w:val="26"/>
          <w:szCs w:val="26"/>
          <w:lang w:val="vi-VN"/>
        </w:rPr>
        <w:t xml:space="preserve">- </w:t>
      </w:r>
      <w:r>
        <w:rPr>
          <w:color w:val="auto"/>
          <w:sz w:val="26"/>
          <w:szCs w:val="26"/>
        </w:rPr>
        <w:t xml:space="preserve">Đa dạng hóa đầu tư BVMT, thực hiện các cơ chế, chính sách, biện pháp cụ thể để khuyến khích các tổ chức, cá nhân trong và ngoài nước đầu tư BVMT; </w:t>
      </w:r>
    </w:p>
    <w:p>
      <w:pPr>
        <w:pStyle w:val="7"/>
        <w:tabs>
          <w:tab w:val="left" w:pos="900"/>
        </w:tabs>
        <w:spacing w:line="300" w:lineRule="auto"/>
        <w:ind w:left="0" w:right="135" w:firstLine="720"/>
        <w:rPr>
          <w:color w:val="auto"/>
          <w:sz w:val="26"/>
          <w:szCs w:val="26"/>
          <w:shd w:val="clear" w:color="auto" w:fill="FFFFFF"/>
        </w:rPr>
      </w:pPr>
      <w:r>
        <w:rPr>
          <w:i/>
          <w:color w:val="auto"/>
          <w:sz w:val="26"/>
          <w:szCs w:val="26"/>
          <w:lang w:val="vi-VN"/>
        </w:rPr>
        <w:t>-</w:t>
      </w:r>
      <w:r>
        <w:rPr>
          <w:color w:val="auto"/>
          <w:sz w:val="26"/>
          <w:szCs w:val="26"/>
        </w:rPr>
        <w:t xml:space="preserve"> Tăng cường nguồn vốn đầu tư cơ sở hạ tầng về xử lý môi trường cho, đặc biệt phát huy hiệu quả hệ thống xử lý nước thải đô thị, xây dựng hệ thống xử lý nước thải tập trung của các khu công nghiệp, cụm công nghiệp;</w:t>
      </w:r>
      <w:r>
        <w:rPr>
          <w:rStyle w:val="10"/>
          <w:color w:val="auto"/>
          <w:sz w:val="26"/>
          <w:szCs w:val="26"/>
        </w:rPr>
        <w:footnoteReference w:id="12"/>
      </w:r>
    </w:p>
    <w:p>
      <w:pPr>
        <w:pStyle w:val="3"/>
        <w:spacing w:after="0" w:line="300" w:lineRule="auto"/>
        <w:ind w:firstLine="720"/>
        <w:rPr>
          <w:rFonts w:ascii="Times New Roman" w:hAnsi="Times New Roman"/>
          <w:color w:val="auto"/>
          <w:sz w:val="26"/>
          <w:szCs w:val="26"/>
        </w:rPr>
      </w:pPr>
      <w:bookmarkStart w:id="15" w:name="_Toc35499447"/>
      <w:bookmarkStart w:id="16" w:name="_Toc35499809"/>
      <w:bookmarkStart w:id="17" w:name="_Toc35595488"/>
      <w:r>
        <w:rPr>
          <w:rFonts w:ascii="Times New Roman" w:hAnsi="Times New Roman"/>
          <w:color w:val="auto"/>
          <w:sz w:val="26"/>
          <w:szCs w:val="26"/>
          <w:lang w:val="vi-VN"/>
        </w:rPr>
        <w:t>Thứ ba, á</w:t>
      </w:r>
      <w:r>
        <w:rPr>
          <w:rFonts w:ascii="Times New Roman" w:hAnsi="Times New Roman"/>
          <w:color w:val="auto"/>
          <w:sz w:val="26"/>
          <w:szCs w:val="26"/>
        </w:rPr>
        <w:t>p dụng các công cụ kinh tế trong bảo vệ môi trường.</w:t>
      </w:r>
      <w:bookmarkEnd w:id="15"/>
      <w:bookmarkEnd w:id="16"/>
      <w:bookmarkEnd w:id="17"/>
    </w:p>
    <w:p>
      <w:pPr>
        <w:shd w:val="clear" w:color="auto" w:fill="FFFFFF"/>
        <w:spacing w:line="300" w:lineRule="auto"/>
        <w:ind w:firstLine="630"/>
        <w:jc w:val="both"/>
        <w:textAlignment w:val="baseline"/>
        <w:rPr>
          <w:rFonts w:ascii="Times New Roman" w:hAnsi="Times New Roman"/>
          <w:color w:val="auto"/>
          <w:szCs w:val="26"/>
        </w:rPr>
      </w:pPr>
      <w:r>
        <w:rPr>
          <w:rFonts w:ascii="Times New Roman" w:hAnsi="Times New Roman"/>
          <w:color w:val="auto"/>
          <w:szCs w:val="26"/>
          <w:shd w:val="clear" w:color="auto" w:fill="FFFFFF"/>
        </w:rPr>
        <w:t>Công cụ kinh tế có hai đặc trưng cơ bản: thứ nhất: công cụ kinh tế hoạt động thông qua cơ chế giá trên thị trường, chúng có chức năng làm nâng giá các hành động làm tổn hại đến môi trường lên hoặc hạ giá các hành động bảo vệ môi trường xuống; thứ hai: công cụ kinh tế sẽ tạo ra khả năng lựa chọn cho các tổ chức và cá nhân hành động sao cho phù hợp với điều kiện của họ</w:t>
      </w:r>
      <w:r>
        <w:rPr>
          <w:rStyle w:val="10"/>
          <w:rFonts w:ascii="Times New Roman" w:hAnsi="Times New Roman"/>
          <w:color w:val="auto"/>
          <w:szCs w:val="26"/>
          <w:shd w:val="clear" w:color="auto" w:fill="FFFFFF"/>
        </w:rPr>
        <w:footnoteReference w:id="13"/>
      </w:r>
      <w:r>
        <w:rPr>
          <w:rFonts w:ascii="Times New Roman" w:hAnsi="Times New Roman"/>
          <w:color w:val="auto"/>
          <w:szCs w:val="26"/>
          <w:shd w:val="clear" w:color="auto" w:fill="FFFFFF"/>
        </w:rPr>
        <w:t>.</w:t>
      </w:r>
      <w:r>
        <w:rPr>
          <w:rFonts w:ascii="Times New Roman" w:hAnsi="Times New Roman"/>
          <w:color w:val="auto"/>
          <w:szCs w:val="26"/>
        </w:rPr>
        <w:t xml:space="preserve"> Các công cụ kinh tế được xây dựng trên các nguyên tắc cơ bản của nền kinh tế thị trường với mục tiêu điều hòa xung đột giữa tăng trưởng kinh tế và bảo vệ môi trường. Công cụ kinh tế hiện nay rất đa dạng, bao gồm các loại thuế, phí và lệ phí, đặt cọc, ký quỹ, quỹ bảo vệ môi trường, trợ cấp môi trường, hệ thống các tiêu chuẩn ISO...Công cụ kinh tế sẽ tạo điều kiện cho các chủ thể chủ động lập kế hoạch bảo vệ môi trường, tuân thủ pháp luật thông qua việc lồng ghép chi phí bảo vệ môi trường với chi phí sản xuất kinh doanh và giá thành sản phẩm nhằm tăng hiệu quả chi phí, khuyến khích việc đổi mới hoạt động sản xuất kinh doanh. Các giải pháp kinh tế có vai trò điều chỉnh kinh tế vĩ mô theo hướng tích cực, có tác dụng buộc người gây ô nhiễm phải thực hiện các mục tiêu về môi trường bằng các phương tiện, chi phí hiệu quả nhất; kích thích sự phát triển công nghệ mới và tăng cường chuyên sâu về kiểm soát ô nhiễm trong khu vực tư nhân, khuyến khích công tác nghiên cứu và phát triển “sản xuất sạch”</w:t>
      </w:r>
      <w:r>
        <w:rPr>
          <w:rStyle w:val="10"/>
          <w:rFonts w:ascii="Times New Roman" w:hAnsi="Times New Roman"/>
          <w:color w:val="auto"/>
          <w:szCs w:val="26"/>
        </w:rPr>
        <w:footnoteReference w:id="14"/>
      </w:r>
      <w:r>
        <w:rPr>
          <w:rFonts w:ascii="Times New Roman" w:hAnsi="Times New Roman"/>
          <w:color w:val="auto"/>
          <w:szCs w:val="26"/>
        </w:rPr>
        <w:t xml:space="preserve">. Xét về mặt hiệu quả kinh tế,  sử dụng tốt công cụ kinh tế, đặc biệt là thuế và phí, sẽ tăng nguồn thu cho ngân sách để đầu tư trở lại cho môi trường, thậm chí còn đầu tư cho các lĩnh vực dịch vụ xã hội khác . Công cụ kinh tế tự nó sẽ tạo ra động cơ khuyến khích doanh nghiệp đổi mới công nghệ thân thiện với môi trường và do vậy, chất lượng sản phẩm cũng tốt hơn, hình ảnh doanh nghiệp trên thị trường sẽ được nâng cao </w:t>
      </w:r>
      <w:r>
        <w:rPr>
          <w:rStyle w:val="10"/>
          <w:rFonts w:ascii="Times New Roman" w:hAnsi="Times New Roman"/>
          <w:color w:val="auto"/>
          <w:szCs w:val="26"/>
        </w:rPr>
        <w:footnoteReference w:id="15"/>
      </w:r>
      <w:r>
        <w:rPr>
          <w:rFonts w:ascii="Times New Roman" w:hAnsi="Times New Roman"/>
          <w:color w:val="auto"/>
          <w:szCs w:val="26"/>
        </w:rPr>
        <w:t>. Các công cụ kinh tế được thực hiện trong lĩnh vực bảo vệ môi trường bao gồm :</w:t>
      </w:r>
    </w:p>
    <w:p>
      <w:pPr>
        <w:shd w:val="clear" w:color="auto" w:fill="FFFFFF"/>
        <w:spacing w:line="300" w:lineRule="auto"/>
        <w:ind w:firstLine="630"/>
        <w:jc w:val="both"/>
        <w:textAlignment w:val="baseline"/>
        <w:rPr>
          <w:rFonts w:ascii="Times New Roman" w:hAnsi="Times New Roman"/>
          <w:color w:val="auto"/>
          <w:szCs w:val="26"/>
        </w:rPr>
      </w:pPr>
      <w:r>
        <w:rPr>
          <w:rFonts w:ascii="Times New Roman" w:hAnsi="Times New Roman"/>
          <w:i/>
          <w:color w:val="auto"/>
          <w:szCs w:val="26"/>
          <w:lang w:val="vi-VN"/>
        </w:rPr>
        <w:t xml:space="preserve">- </w:t>
      </w:r>
      <w:r>
        <w:rPr>
          <w:rFonts w:ascii="Times New Roman" w:hAnsi="Times New Roman"/>
          <w:color w:val="auto"/>
          <w:szCs w:val="26"/>
        </w:rPr>
        <w:t>Thành lập các quỹ bảo vệ môi trường.</w:t>
      </w:r>
    </w:p>
    <w:p>
      <w:pPr>
        <w:shd w:val="clear" w:color="auto" w:fill="FFFFFF"/>
        <w:spacing w:line="300" w:lineRule="auto"/>
        <w:ind w:firstLine="630"/>
        <w:jc w:val="both"/>
        <w:textAlignment w:val="baseline"/>
        <w:rPr>
          <w:rFonts w:ascii="Times New Roman" w:hAnsi="Times New Roman"/>
          <w:color w:val="auto"/>
          <w:szCs w:val="26"/>
        </w:rPr>
      </w:pPr>
      <w:r>
        <w:rPr>
          <w:rFonts w:ascii="Times New Roman" w:hAnsi="Times New Roman"/>
          <w:i/>
          <w:color w:val="auto"/>
          <w:spacing w:val="-3"/>
          <w:szCs w:val="26"/>
          <w:lang w:val="vi-VN"/>
        </w:rPr>
        <w:t xml:space="preserve">- </w:t>
      </w:r>
      <w:r>
        <w:rPr>
          <w:rFonts w:ascii="Times New Roman" w:hAnsi="Times New Roman"/>
          <w:color w:val="auto"/>
          <w:spacing w:val="-3"/>
          <w:szCs w:val="26"/>
        </w:rPr>
        <w:t xml:space="preserve">Áp </w:t>
      </w:r>
      <w:r>
        <w:rPr>
          <w:rFonts w:ascii="Times New Roman" w:hAnsi="Times New Roman"/>
          <w:color w:val="auto"/>
          <w:szCs w:val="26"/>
        </w:rPr>
        <w:t xml:space="preserve">dụng các ưu đãi </w:t>
      </w:r>
      <w:r>
        <w:rPr>
          <w:rFonts w:ascii="Times New Roman" w:hAnsi="Times New Roman"/>
          <w:color w:val="auto"/>
          <w:spacing w:val="-3"/>
          <w:szCs w:val="26"/>
        </w:rPr>
        <w:t xml:space="preserve">về </w:t>
      </w:r>
      <w:r>
        <w:rPr>
          <w:rFonts w:ascii="Times New Roman" w:hAnsi="Times New Roman"/>
          <w:color w:val="auto"/>
          <w:szCs w:val="26"/>
        </w:rPr>
        <w:t xml:space="preserve">thuế </w:t>
      </w:r>
      <w:r>
        <w:rPr>
          <w:rFonts w:ascii="Times New Roman" w:hAnsi="Times New Roman"/>
          <w:color w:val="auto"/>
          <w:spacing w:val="2"/>
          <w:szCs w:val="26"/>
        </w:rPr>
        <w:t xml:space="preserve">đối </w:t>
      </w:r>
      <w:r>
        <w:rPr>
          <w:rFonts w:ascii="Times New Roman" w:hAnsi="Times New Roman"/>
          <w:color w:val="auto"/>
          <w:szCs w:val="26"/>
        </w:rPr>
        <w:t xml:space="preserve">với những doanh nghiệp, những dự </w:t>
      </w:r>
      <w:r>
        <w:rPr>
          <w:rFonts w:ascii="Times New Roman" w:hAnsi="Times New Roman"/>
          <w:color w:val="auto"/>
          <w:spacing w:val="-11"/>
          <w:szCs w:val="26"/>
        </w:rPr>
        <w:t xml:space="preserve">án </w:t>
      </w:r>
      <w:r>
        <w:rPr>
          <w:rFonts w:ascii="Times New Roman" w:hAnsi="Times New Roman"/>
          <w:color w:val="auto"/>
          <w:szCs w:val="26"/>
        </w:rPr>
        <w:t xml:space="preserve">có giải pháp tốt </w:t>
      </w:r>
      <w:r>
        <w:rPr>
          <w:rFonts w:ascii="Times New Roman" w:hAnsi="Times New Roman"/>
          <w:color w:val="auto"/>
          <w:spacing w:val="-3"/>
          <w:szCs w:val="26"/>
        </w:rPr>
        <w:t xml:space="preserve">về </w:t>
      </w:r>
      <w:r>
        <w:rPr>
          <w:rFonts w:ascii="Times New Roman" w:hAnsi="Times New Roman"/>
          <w:color w:val="auto"/>
          <w:szCs w:val="26"/>
        </w:rPr>
        <w:t xml:space="preserve">bảo </w:t>
      </w:r>
      <w:r>
        <w:rPr>
          <w:rFonts w:ascii="Times New Roman" w:hAnsi="Times New Roman"/>
          <w:color w:val="auto"/>
          <w:spacing w:val="-3"/>
          <w:szCs w:val="26"/>
        </w:rPr>
        <w:t xml:space="preserve">vệ </w:t>
      </w:r>
      <w:r>
        <w:rPr>
          <w:rFonts w:ascii="Times New Roman" w:hAnsi="Times New Roman"/>
          <w:color w:val="auto"/>
          <w:szCs w:val="26"/>
        </w:rPr>
        <w:t>môi trường.</w:t>
      </w:r>
    </w:p>
    <w:p>
      <w:pPr>
        <w:pStyle w:val="7"/>
        <w:tabs>
          <w:tab w:val="left" w:pos="810"/>
        </w:tabs>
        <w:spacing w:before="87" w:line="300" w:lineRule="auto"/>
        <w:ind w:left="0" w:firstLine="630"/>
        <w:jc w:val="left"/>
        <w:rPr>
          <w:color w:val="auto"/>
          <w:sz w:val="26"/>
          <w:szCs w:val="26"/>
        </w:rPr>
      </w:pPr>
      <w:r>
        <w:rPr>
          <w:i/>
          <w:color w:val="auto"/>
          <w:sz w:val="26"/>
          <w:szCs w:val="26"/>
          <w:lang w:val="vi-VN"/>
        </w:rPr>
        <w:t xml:space="preserve">- </w:t>
      </w:r>
      <w:r>
        <w:rPr>
          <w:color w:val="auto"/>
          <w:sz w:val="26"/>
          <w:szCs w:val="26"/>
        </w:rPr>
        <w:t xml:space="preserve">Áp dụng thuế suất cao đối với những sản phẩm </w:t>
      </w:r>
      <w:r>
        <w:rPr>
          <w:color w:val="auto"/>
          <w:spacing w:val="-3"/>
          <w:sz w:val="26"/>
          <w:szCs w:val="26"/>
        </w:rPr>
        <w:t xml:space="preserve">mà </w:t>
      </w:r>
      <w:r>
        <w:rPr>
          <w:color w:val="auto"/>
          <w:sz w:val="26"/>
          <w:szCs w:val="26"/>
        </w:rPr>
        <w:t>việc sản xuất chúng có tác động xấu đến môi</w:t>
      </w:r>
      <w:r>
        <w:rPr>
          <w:color w:val="auto"/>
          <w:spacing w:val="-15"/>
          <w:sz w:val="26"/>
          <w:szCs w:val="26"/>
        </w:rPr>
        <w:t xml:space="preserve"> </w:t>
      </w:r>
      <w:r>
        <w:rPr>
          <w:color w:val="auto"/>
          <w:sz w:val="26"/>
          <w:szCs w:val="26"/>
        </w:rPr>
        <w:t>trường.</w:t>
      </w:r>
    </w:p>
    <w:p>
      <w:pPr>
        <w:pStyle w:val="7"/>
        <w:tabs>
          <w:tab w:val="left" w:pos="810"/>
        </w:tabs>
        <w:spacing w:before="87" w:line="300" w:lineRule="auto"/>
        <w:ind w:left="0" w:firstLine="630"/>
        <w:jc w:val="left"/>
        <w:rPr>
          <w:color w:val="auto"/>
          <w:sz w:val="26"/>
          <w:szCs w:val="26"/>
        </w:rPr>
      </w:pPr>
      <w:r>
        <w:rPr>
          <w:i/>
          <w:color w:val="auto"/>
          <w:sz w:val="26"/>
          <w:szCs w:val="26"/>
          <w:lang w:val="vi-VN"/>
        </w:rPr>
        <w:t xml:space="preserve">- </w:t>
      </w:r>
      <w:r>
        <w:rPr>
          <w:color w:val="auto"/>
          <w:sz w:val="26"/>
          <w:szCs w:val="26"/>
        </w:rPr>
        <w:t>Gắn hạn chế hoặc khuyến khích thương mại với việc bảo vệ môi trường.</w:t>
      </w:r>
    </w:p>
    <w:p>
      <w:pPr>
        <w:pStyle w:val="7"/>
        <w:tabs>
          <w:tab w:val="left" w:pos="810"/>
        </w:tabs>
        <w:spacing w:before="87" w:line="300" w:lineRule="auto"/>
        <w:ind w:left="0" w:firstLine="630"/>
        <w:jc w:val="left"/>
        <w:rPr>
          <w:color w:val="auto"/>
          <w:sz w:val="26"/>
          <w:szCs w:val="26"/>
        </w:rPr>
      </w:pPr>
      <w:r>
        <w:rPr>
          <w:i/>
          <w:color w:val="auto"/>
          <w:sz w:val="26"/>
          <w:szCs w:val="26"/>
          <w:lang w:val="vi-VN"/>
        </w:rPr>
        <w:t xml:space="preserve">- </w:t>
      </w:r>
      <w:r>
        <w:rPr>
          <w:color w:val="auto"/>
          <w:sz w:val="26"/>
          <w:szCs w:val="26"/>
        </w:rPr>
        <w:t>Khuyến khích áp dụng các cơ chế chuyển nhượng và trách nhiệm xử lý chất thải phù hợp với cơ chế thị trường.</w:t>
      </w:r>
    </w:p>
    <w:p>
      <w:pPr>
        <w:tabs>
          <w:tab w:val="left" w:pos="993"/>
        </w:tabs>
        <w:spacing w:line="300" w:lineRule="auto"/>
        <w:ind w:firstLine="567"/>
        <w:jc w:val="both"/>
        <w:rPr>
          <w:rFonts w:ascii="Times New Roman" w:hAnsi="Times New Roman"/>
          <w:color w:val="auto"/>
          <w:szCs w:val="26"/>
          <w:lang w:val="vi-VN" w:bidi="en-US"/>
        </w:rPr>
      </w:pPr>
      <w:r>
        <w:rPr>
          <w:rFonts w:ascii="Times New Roman" w:hAnsi="Times New Roman"/>
          <w:color w:val="auto"/>
          <w:szCs w:val="26"/>
          <w:lang w:bidi="en-US"/>
        </w:rPr>
        <w:t xml:space="preserve">Hiện nay, </w:t>
      </w:r>
      <w:r>
        <w:rPr>
          <w:rFonts w:ascii="Times New Roman" w:hAnsi="Times New Roman"/>
          <w:color w:val="auto"/>
          <w:szCs w:val="26"/>
          <w:lang w:val="vi-VN" w:bidi="en-US"/>
        </w:rPr>
        <w:t xml:space="preserve">chúng ta đang xây dựng nền </w:t>
      </w:r>
      <w:r>
        <w:rPr>
          <w:rFonts w:ascii="Times New Roman" w:hAnsi="Times New Roman"/>
          <w:color w:val="auto"/>
          <w:szCs w:val="26"/>
          <w:lang w:bidi="en-US"/>
        </w:rPr>
        <w:t xml:space="preserve">kinh tế thị trường có sự quản lý của nhà nước. </w:t>
      </w:r>
      <w:r>
        <w:rPr>
          <w:rFonts w:ascii="Times New Roman" w:hAnsi="Times New Roman"/>
          <w:color w:val="auto"/>
          <w:szCs w:val="26"/>
          <w:lang w:val="vi-VN" w:bidi="en-US"/>
        </w:rPr>
        <w:t>B</w:t>
      </w:r>
      <w:r>
        <w:rPr>
          <w:rFonts w:ascii="Times New Roman" w:hAnsi="Times New Roman"/>
          <w:color w:val="auto"/>
          <w:szCs w:val="26"/>
          <w:lang w:bidi="en-US"/>
        </w:rPr>
        <w:t>ên cạnh những thành tựu về tăng trưởng kinh tế, cơ chế thị trường cũng đang đặt ra cho chúng ta những thách thức về suy giảm nguồn tài nguyên, suy thoái và ô nhiễm môi trường buộc chúng ta phải sử dụng các công cụ kinh tế để điều chỉnh lại sự ô nhiễm và suy thoái đó</w:t>
      </w:r>
      <w:r>
        <w:rPr>
          <w:rFonts w:ascii="Times New Roman" w:hAnsi="Times New Roman"/>
          <w:color w:val="auto"/>
          <w:szCs w:val="26"/>
          <w:lang w:val="vi-VN" w:bidi="en-US"/>
        </w:rPr>
        <w:t>.</w:t>
      </w:r>
    </w:p>
    <w:p>
      <w:pPr>
        <w:tabs>
          <w:tab w:val="left" w:pos="993"/>
        </w:tabs>
        <w:spacing w:line="300" w:lineRule="auto"/>
        <w:ind w:firstLine="567"/>
        <w:jc w:val="both"/>
        <w:rPr>
          <w:rFonts w:ascii="Times New Roman" w:hAnsi="Times New Roman" w:eastAsia="SimSun"/>
          <w:color w:val="auto"/>
          <w:szCs w:val="26"/>
          <w:shd w:val="clear" w:color="auto" w:fill="FFFFFF"/>
          <w:lang w:val="vi-VN"/>
        </w:rPr>
      </w:pPr>
      <w:r>
        <w:rPr>
          <w:rStyle w:val="8"/>
          <w:rFonts w:ascii="Times New Roman" w:hAnsi="Times New Roman"/>
          <w:b/>
          <w:bCs/>
          <w:iCs w:val="0"/>
          <w:color w:val="auto"/>
          <w:szCs w:val="26"/>
          <w:shd w:val="clear" w:color="auto" w:fill="FFFFFF"/>
          <w:lang w:val="vi-VN"/>
        </w:rPr>
        <w:t>Thứ tư</w:t>
      </w:r>
      <w:r>
        <w:rPr>
          <w:rStyle w:val="8"/>
          <w:rFonts w:ascii="Times New Roman" w:hAnsi="Times New Roman"/>
          <w:b/>
          <w:bCs/>
          <w:iCs w:val="0"/>
          <w:color w:val="auto"/>
          <w:szCs w:val="26"/>
          <w:shd w:val="clear" w:color="auto" w:fill="FFFFFF"/>
        </w:rPr>
        <w:t>,</w:t>
      </w:r>
      <w:r>
        <w:rPr>
          <w:rFonts w:ascii="Times New Roman" w:hAnsi="Times New Roman"/>
          <w:b/>
          <w:bCs/>
          <w:i/>
          <w:color w:val="auto"/>
          <w:szCs w:val="26"/>
          <w:shd w:val="clear" w:color="auto" w:fill="FFFFFF"/>
        </w:rPr>
        <w:t> </w:t>
      </w:r>
      <w:r>
        <w:rPr>
          <w:rFonts w:ascii="Times New Roman" w:hAnsi="Times New Roman"/>
          <w:color w:val="auto"/>
          <w:szCs w:val="26"/>
          <w:shd w:val="clear" w:color="auto" w:fill="FFFFFF"/>
          <w:lang w:val="vi-VN"/>
        </w:rPr>
        <w:t xml:space="preserve">tiếp tục hoàn thiện các qui định của pháp luật về CSR như </w:t>
      </w:r>
      <w:r>
        <w:rPr>
          <w:rFonts w:ascii="Times New Roman" w:hAnsi="Times New Roman"/>
          <w:color w:val="auto"/>
          <w:szCs w:val="26"/>
          <w:shd w:val="clear" w:color="auto" w:fill="FFFFFF"/>
        </w:rPr>
        <w:t xml:space="preserve">quy định rõ ràng và khả thi về nguyên tắc, trình tự, thủ tục liên quan đến đánh giá tác động môi trường để tạo điều kiện cho doanh nghiệp thực thi quy định này. Ví dụ, Điều </w:t>
      </w:r>
      <w:r>
        <w:rPr>
          <w:rFonts w:ascii="Times New Roman" w:hAnsi="Times New Roman"/>
          <w:color w:val="auto"/>
          <w:szCs w:val="26"/>
          <w:shd w:val="clear" w:color="auto" w:fill="FFFFFF"/>
          <w:lang w:val="vi-VN"/>
        </w:rPr>
        <w:t xml:space="preserve">21 </w:t>
      </w:r>
      <w:r>
        <w:rPr>
          <w:rFonts w:ascii="Times New Roman" w:hAnsi="Times New Roman"/>
          <w:color w:val="auto"/>
          <w:szCs w:val="26"/>
          <w:shd w:val="clear" w:color="auto" w:fill="FFFFFF"/>
        </w:rPr>
        <w:t xml:space="preserve">Luật </w:t>
      </w:r>
      <w:r>
        <w:rPr>
          <w:rFonts w:ascii="Times New Roman" w:hAnsi="Times New Roman"/>
          <w:color w:val="auto"/>
          <w:szCs w:val="26"/>
          <w:shd w:val="clear" w:color="auto" w:fill="FFFFFF"/>
          <w:lang w:val="vi-VN"/>
        </w:rPr>
        <w:t>BVMT</w:t>
      </w:r>
      <w:r>
        <w:rPr>
          <w:rFonts w:ascii="Times New Roman" w:hAnsi="Times New Roman"/>
          <w:color w:val="auto"/>
          <w:szCs w:val="26"/>
          <w:shd w:val="clear" w:color="auto" w:fill="FFFFFF"/>
        </w:rPr>
        <w:t xml:space="preserve"> năm </w:t>
      </w:r>
      <w:r>
        <w:rPr>
          <w:rFonts w:ascii="Times New Roman" w:hAnsi="Times New Roman"/>
          <w:color w:val="auto"/>
          <w:szCs w:val="26"/>
          <w:shd w:val="clear" w:color="auto" w:fill="FFFFFF"/>
          <w:lang w:val="vi-VN"/>
        </w:rPr>
        <w:t xml:space="preserve">2014 </w:t>
      </w:r>
      <w:r>
        <w:rPr>
          <w:rFonts w:ascii="Times New Roman" w:hAnsi="Times New Roman"/>
          <w:color w:val="auto"/>
          <w:szCs w:val="26"/>
          <w:shd w:val="clear" w:color="auto" w:fill="FFFFFF"/>
        </w:rPr>
        <w:t>chưa quy định rõ về trách nhiệm của UBND cấp xã về trả lời tham vấn trong quá trình thực hiện đánh giá tác động môi trường và quyền của cộng đồng dân cư chịu ảnh hưởng trực tiếp bởi Dự án.</w:t>
      </w:r>
      <w:r>
        <w:rPr>
          <w:rFonts w:ascii="Times New Roman" w:hAnsi="Times New Roman"/>
          <w:color w:val="auto"/>
          <w:szCs w:val="26"/>
          <w:shd w:val="clear" w:color="auto" w:fill="FFFFFF"/>
          <w:lang w:val="vi-VN"/>
        </w:rPr>
        <w:t xml:space="preserve"> </w:t>
      </w:r>
      <w:r>
        <w:rPr>
          <w:rFonts w:ascii="Times New Roman" w:hAnsi="Times New Roman"/>
          <w:color w:val="auto"/>
          <w:szCs w:val="26"/>
          <w:shd w:val="clear" w:color="auto" w:fill="FFFFFF"/>
        </w:rPr>
        <w:t>Ở đây, UBND xã là khác với cộng đồng dân cư, nơi thực hiện dự án cũng có thể khác với cộng đồng dân cư chịu tác động trực tiếp bởi Dự án.</w:t>
      </w:r>
      <w:r>
        <w:rPr>
          <w:rFonts w:ascii="Times New Roman" w:hAnsi="Times New Roman"/>
          <w:color w:val="auto"/>
          <w:szCs w:val="26"/>
          <w:shd w:val="clear" w:color="auto" w:fill="FFFFFF"/>
          <w:lang w:val="vi-VN"/>
        </w:rPr>
        <w:t xml:space="preserve"> Hay vấn đề tham vấn công đồng dân cư, Điều 33 Luật BVMT</w:t>
      </w:r>
      <w:r>
        <w:rPr>
          <w:rFonts w:ascii="Times New Roman" w:hAnsi="Times New Roman"/>
          <w:color w:val="auto"/>
          <w:szCs w:val="26"/>
          <w:shd w:val="clear" w:color="auto" w:fill="FFFFFF"/>
        </w:rPr>
        <w:t xml:space="preserve"> năm </w:t>
      </w:r>
      <w:r>
        <w:rPr>
          <w:rFonts w:ascii="Times New Roman" w:hAnsi="Times New Roman"/>
          <w:color w:val="auto"/>
          <w:szCs w:val="26"/>
          <w:shd w:val="clear" w:color="auto" w:fill="FFFFFF"/>
          <w:lang w:val="vi-VN"/>
        </w:rPr>
        <w:t>2020 có qui định về tham vấn</w:t>
      </w:r>
      <w:r>
        <w:rPr>
          <w:rFonts w:ascii="Times New Roman" w:hAnsi="Times New Roman" w:eastAsia="SimSun"/>
          <w:color w:val="auto"/>
          <w:szCs w:val="26"/>
          <w:shd w:val="clear" w:color="auto" w:fill="FFFFFF"/>
        </w:rPr>
        <w:t> Cộng đồng dân cư, cá nhân chịu tác động trực tiếp bởi dự án đầu tư</w:t>
      </w:r>
      <w:r>
        <w:rPr>
          <w:rFonts w:ascii="Times New Roman" w:hAnsi="Times New Roman" w:eastAsia="SimSun"/>
          <w:color w:val="auto"/>
          <w:szCs w:val="26"/>
          <w:shd w:val="clear" w:color="auto" w:fill="FFFFFF"/>
          <w:lang w:val="vi-VN"/>
        </w:rPr>
        <w:t>, tuy nhiên cũng chỉ mới qui định chung chung.</w:t>
      </w:r>
      <w:r>
        <w:rPr>
          <w:rFonts w:ascii="Times New Roman" w:hAnsi="Times New Roman" w:eastAsia="SimSun"/>
          <w:color w:val="auto"/>
          <w:szCs w:val="26"/>
          <w:shd w:val="clear" w:color="auto" w:fill="FFFFFF"/>
          <w:lang w:val="vi-VN"/>
        </w:rPr>
        <w:br w:type="textWrapping"/>
      </w:r>
      <w:r>
        <w:rPr>
          <w:rFonts w:ascii="Times New Roman" w:hAnsi="Times New Roman" w:eastAsia="SimSun"/>
          <w:color w:val="auto"/>
          <w:szCs w:val="26"/>
          <w:shd w:val="clear" w:color="auto" w:fill="FFFFFF"/>
          <w:lang w:val="vi-VN"/>
        </w:rPr>
        <w:br w:type="textWrapping"/>
      </w:r>
    </w:p>
    <w:p>
      <w:pPr>
        <w:rPr>
          <w:rFonts w:ascii="Times New Roman" w:hAnsi="Times New Roman" w:eastAsia="SimSun"/>
          <w:color w:val="auto"/>
          <w:szCs w:val="26"/>
          <w:shd w:val="clear" w:color="auto" w:fill="FFFFFF"/>
          <w:lang w:val="vi-VN"/>
        </w:rPr>
      </w:pPr>
      <w:r>
        <w:rPr>
          <w:rFonts w:ascii="Times New Roman" w:hAnsi="Times New Roman" w:eastAsia="SimSun"/>
          <w:color w:val="auto"/>
          <w:szCs w:val="26"/>
          <w:shd w:val="clear" w:color="auto" w:fill="FFFFFF"/>
          <w:lang w:val="vi-VN"/>
        </w:rPr>
        <w:br w:type="page"/>
      </w:r>
    </w:p>
    <w:p>
      <w:pPr>
        <w:tabs>
          <w:tab w:val="left" w:pos="993"/>
        </w:tabs>
        <w:spacing w:line="300" w:lineRule="auto"/>
        <w:ind w:firstLine="567"/>
        <w:jc w:val="both"/>
        <w:rPr>
          <w:rFonts w:ascii="Times New Roman" w:hAnsi="Times New Roman"/>
          <w:b/>
          <w:color w:val="auto"/>
          <w:szCs w:val="26"/>
        </w:rPr>
      </w:pPr>
      <w:r>
        <w:rPr>
          <w:rFonts w:ascii="Times New Roman" w:hAnsi="Times New Roman"/>
          <w:b/>
          <w:color w:val="auto"/>
          <w:szCs w:val="26"/>
          <w:lang w:val="vi-VN"/>
        </w:rPr>
        <w:t>Kết luận</w:t>
      </w:r>
    </w:p>
    <w:p>
      <w:pPr>
        <w:pStyle w:val="17"/>
        <w:spacing w:line="300" w:lineRule="auto"/>
        <w:ind w:firstLine="420"/>
        <w:jc w:val="both"/>
        <w:rPr>
          <w:rFonts w:eastAsia="TimesNewRomanPSMT"/>
          <w:color w:val="auto"/>
        </w:rPr>
      </w:pPr>
      <w:r>
        <w:rPr>
          <w:rFonts w:eastAsia="TimesNewRomanPSMT"/>
          <w:color w:val="auto"/>
        </w:rPr>
        <w:t>Trong sự nghiệp công nghiệp hoá, hiện đại hoá nền kinh tế đất nước,</w:t>
      </w:r>
      <w:r>
        <w:rPr>
          <w:rFonts w:eastAsia="TimesNewRomanPSMT"/>
          <w:color w:val="auto"/>
          <w:lang w:val="vi-VN"/>
        </w:rPr>
        <w:t>hoạt động sản xuất, kinh doanh của doanh nghiệp c</w:t>
      </w:r>
      <w:r>
        <w:rPr>
          <w:rFonts w:eastAsia="TimesNewRomanPSMT"/>
          <w:color w:val="auto"/>
        </w:rPr>
        <w:t xml:space="preserve">ó một vị trí đặc biệt quan trọng đối với việc đẩy mạnh quá trình công nghiệp hoá, hiện đại hoá đất nước. Các </w:t>
      </w:r>
      <w:r>
        <w:rPr>
          <w:rFonts w:eastAsia="TimesNewRomanPSMT"/>
          <w:color w:val="auto"/>
          <w:lang w:val="vi-VN"/>
        </w:rPr>
        <w:t xml:space="preserve">doanh nghiệp </w:t>
      </w:r>
      <w:r>
        <w:rPr>
          <w:rFonts w:eastAsia="TimesNewRomanPSMT"/>
          <w:color w:val="auto"/>
        </w:rPr>
        <w:t xml:space="preserve">đã có những đóng góp vô cùng quan trọng trong việc thực hiện mục tiêu phát triển kinh tế xã hội của đất nước. Bên cạnh những ảnh hưởng tích cực của các </w:t>
      </w:r>
      <w:r>
        <w:rPr>
          <w:rFonts w:eastAsia="TimesNewRomanPSMT"/>
          <w:color w:val="auto"/>
          <w:lang w:val="vi-VN"/>
        </w:rPr>
        <w:t xml:space="preserve">doanh nghiệp </w:t>
      </w:r>
      <w:r>
        <w:rPr>
          <w:rFonts w:eastAsia="TimesNewRomanPSMT"/>
          <w:color w:val="auto"/>
        </w:rPr>
        <w:t>đối với nền kinh tế thì quá trình này đặt ra một thách thức đó là nạn ô nhiễm môi trường do quá trình sản xuất công nghiệp gây ra.</w:t>
      </w:r>
    </w:p>
    <w:p>
      <w:pPr>
        <w:spacing w:line="300" w:lineRule="auto"/>
        <w:ind w:firstLine="420"/>
        <w:jc w:val="both"/>
        <w:rPr>
          <w:rFonts w:ascii="Times New Roman" w:hAnsi="Times New Roman"/>
          <w:color w:val="auto"/>
          <w:szCs w:val="26"/>
        </w:rPr>
      </w:pPr>
      <w:r>
        <w:rPr>
          <w:rFonts w:ascii="Times New Roman" w:hAnsi="Times New Roman"/>
          <w:color w:val="auto"/>
          <w:szCs w:val="26"/>
        </w:rPr>
        <w:t xml:space="preserve">Ở </w:t>
      </w:r>
      <w:r>
        <w:rPr>
          <w:rFonts w:ascii="Times New Roman" w:hAnsi="Times New Roman"/>
          <w:color w:val="auto"/>
          <w:szCs w:val="26"/>
          <w:lang w:val="vi-VN"/>
        </w:rPr>
        <w:t>nước ta</w:t>
      </w:r>
      <w:r>
        <w:rPr>
          <w:rFonts w:ascii="Times New Roman" w:hAnsi="Times New Roman"/>
          <w:color w:val="auto"/>
          <w:szCs w:val="26"/>
        </w:rPr>
        <w:t xml:space="preserve">, hệ thống pháp luật đang trong quá trình hoàn thiện, những quy định về </w:t>
      </w:r>
      <w:r>
        <w:rPr>
          <w:rFonts w:ascii="Times New Roman" w:hAnsi="Times New Roman"/>
          <w:color w:val="auto"/>
          <w:szCs w:val="26"/>
          <w:lang w:val="vi-VN"/>
        </w:rPr>
        <w:t>BVMT</w:t>
      </w:r>
      <w:r>
        <w:rPr>
          <w:rFonts w:ascii="Times New Roman" w:hAnsi="Times New Roman"/>
          <w:color w:val="auto"/>
          <w:szCs w:val="26"/>
        </w:rPr>
        <w:t xml:space="preserve"> nói chung, về CSR nói riêng cũng không nằm ngoài thực tế đó.</w:t>
      </w:r>
      <w:r>
        <w:rPr>
          <w:rFonts w:ascii="Times New Roman" w:hAnsi="Times New Roman"/>
          <w:color w:val="auto"/>
          <w:szCs w:val="26"/>
          <w:lang w:val="vi-VN"/>
        </w:rPr>
        <w:t xml:space="preserve"> </w:t>
      </w:r>
      <w:r>
        <w:rPr>
          <w:rFonts w:ascii="Times New Roman" w:hAnsi="Times New Roman"/>
          <w:color w:val="auto"/>
          <w:szCs w:val="26"/>
        </w:rPr>
        <w:t xml:space="preserve">Trong thời gian qua, pháp luật đã dành nhiều quan tâm hơn cho các doanh nghiệp, một trong những chủ thể quan trọng của nền kinh tế, thể hiện ở những quy định nhằm hoàn thiện khung pháp lý về CSR. Tuy nhiên, với sự phát triển nhanh chóng của nền kinh tế thế giới và sự tiến bộ của hệ thống pháp luật quốc tế, đồng thời với sự chuyển mình của nền kinh tế Việt Nam thì sự quan tâm đó dường như vẫn chưa đủ. So với những quy định pháp luật ở những quốc gia có trình độ xây dựng chính sách về CSR tốt thì những quy định của pháp luật Việt Nam về vấn đề này còn quá nhiều hạn chế. Sự hạn chế này ảnh hưởng lớn đến sự phát triển của doanh nghiệp, cũng như nền kinh tế Việt Nam. </w:t>
      </w:r>
    </w:p>
    <w:p>
      <w:pPr>
        <w:spacing w:line="300" w:lineRule="auto"/>
        <w:ind w:firstLine="420"/>
        <w:jc w:val="both"/>
        <w:rPr>
          <w:rFonts w:ascii="Times New Roman" w:hAnsi="Times New Roman"/>
          <w:color w:val="auto"/>
          <w:szCs w:val="26"/>
        </w:rPr>
      </w:pPr>
      <w:r>
        <w:rPr>
          <w:sz w:val="26"/>
        </w:rPr>
        <mc:AlternateContent>
          <mc:Choice Requires="wps">
            <w:drawing>
              <wp:anchor distT="0" distB="0" distL="114300" distR="114300" simplePos="0" relativeHeight="251660288" behindDoc="0" locked="0" layoutInCell="1" allowOverlap="1">
                <wp:simplePos x="0" y="0"/>
                <wp:positionH relativeFrom="column">
                  <wp:posOffset>40005</wp:posOffset>
                </wp:positionH>
                <wp:positionV relativeFrom="paragraph">
                  <wp:posOffset>65405</wp:posOffset>
                </wp:positionV>
                <wp:extent cx="5928360" cy="2134870"/>
                <wp:effectExtent l="4445" t="4445" r="10795" b="6985"/>
                <wp:wrapNone/>
                <wp:docPr id="3" name="Text Box 3"/>
                <wp:cNvGraphicFramePr/>
                <a:graphic xmlns:a="http://schemas.openxmlformats.org/drawingml/2006/main">
                  <a:graphicData uri="http://schemas.microsoft.com/office/word/2010/wordprocessingShape">
                    <wps:wsp>
                      <wps:cNvSpPr txBox="1"/>
                      <wps:spPr>
                        <a:xfrm>
                          <a:off x="940435" y="4961255"/>
                          <a:ext cx="5928360" cy="21348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3"/>
                              <w:spacing w:after="0" w:line="300" w:lineRule="auto"/>
                              <w:ind w:firstLine="420"/>
                              <w:jc w:val="both"/>
                              <w:rPr>
                                <w:rFonts w:hint="default" w:ascii="Times New Roman" w:hAnsi="Times New Roman"/>
                                <w:b w:val="0"/>
                                <w:bCs w:val="0"/>
                                <w:i w:val="0"/>
                                <w:iCs w:val="0"/>
                                <w:color w:val="auto"/>
                                <w:sz w:val="26"/>
                                <w:szCs w:val="26"/>
                                <w:lang w:val="vi-VN"/>
                              </w:rPr>
                            </w:pPr>
                            <w:r>
                              <w:rPr>
                                <w:rFonts w:hint="default" w:ascii="Times New Roman" w:hAnsi="Times New Roman" w:cs="Times New Roman"/>
                                <w:b w:val="0"/>
                                <w:bCs w:val="0"/>
                                <w:i w:val="0"/>
                                <w:iCs w:val="0"/>
                                <w:sz w:val="26"/>
                                <w:szCs w:val="26"/>
                                <w:lang w:val="vi-VN"/>
                              </w:rPr>
                              <w:t xml:space="preserve">Bài viết đã phân tích, đánh giá, làm rỏ được các quy đinh của pháp luật hiện hành </w:t>
                            </w:r>
                            <w:r>
                              <w:rPr>
                                <w:rFonts w:ascii="Times New Roman" w:hAnsi="Times New Roman"/>
                                <w:b w:val="0"/>
                                <w:bCs w:val="0"/>
                                <w:i w:val="0"/>
                                <w:iCs w:val="0"/>
                                <w:color w:val="auto"/>
                                <w:sz w:val="26"/>
                                <w:szCs w:val="26"/>
                                <w:lang w:val="vi-VN"/>
                              </w:rPr>
                              <w:t>về trách nhiệm của doanh nghiệp trong việc bảo vệ môi trường</w:t>
                            </w:r>
                            <w:r>
                              <w:rPr>
                                <w:rFonts w:hint="default" w:ascii="Times New Roman" w:hAnsi="Times New Roman"/>
                                <w:b w:val="0"/>
                                <w:bCs w:val="0"/>
                                <w:i w:val="0"/>
                                <w:iCs w:val="0"/>
                                <w:color w:val="auto"/>
                                <w:sz w:val="26"/>
                                <w:szCs w:val="26"/>
                                <w:lang w:val="vi-VN"/>
                              </w:rPr>
                              <w:t>. Qua đó nêu lên được những ưu điểm cũng như nhưng hạn chế của pháp luật hiện hành, đồng thời đưa ra các giải pháp khả thi như: N</w:t>
                            </w:r>
                            <w:r>
                              <w:rPr>
                                <w:rFonts w:ascii="Times New Roman" w:hAnsi="Times New Roman"/>
                                <w:b w:val="0"/>
                                <w:bCs/>
                                <w:i w:val="0"/>
                                <w:iCs/>
                                <w:color w:val="auto"/>
                                <w:sz w:val="26"/>
                                <w:szCs w:val="26"/>
                              </w:rPr>
                              <w:t>âng cao nhận thức</w:t>
                            </w:r>
                            <w:r>
                              <w:rPr>
                                <w:rFonts w:ascii="Times New Roman" w:hAnsi="Times New Roman"/>
                                <w:b w:val="0"/>
                                <w:bCs/>
                                <w:i w:val="0"/>
                                <w:iCs/>
                                <w:color w:val="auto"/>
                                <w:sz w:val="26"/>
                                <w:szCs w:val="26"/>
                                <w:lang w:val="vi-VN"/>
                              </w:rPr>
                              <w:t>, trách nhiệm</w:t>
                            </w:r>
                            <w:r>
                              <w:rPr>
                                <w:rFonts w:ascii="Times New Roman" w:hAnsi="Times New Roman"/>
                                <w:b w:val="0"/>
                                <w:bCs/>
                                <w:i w:val="0"/>
                                <w:iCs/>
                                <w:color w:val="auto"/>
                                <w:sz w:val="26"/>
                                <w:szCs w:val="26"/>
                              </w:rPr>
                              <w:t xml:space="preserve"> của doanh nghiệp</w:t>
                            </w:r>
                            <w:r>
                              <w:rPr>
                                <w:rFonts w:hint="default" w:ascii="Times New Roman" w:hAnsi="Times New Roman"/>
                                <w:b w:val="0"/>
                                <w:bCs/>
                                <w:i w:val="0"/>
                                <w:iCs/>
                                <w:color w:val="auto"/>
                                <w:sz w:val="26"/>
                                <w:szCs w:val="26"/>
                                <w:lang w:val="vi-VN"/>
                              </w:rPr>
                              <w:t xml:space="preserve">; </w:t>
                            </w:r>
                            <w:r>
                              <w:rPr>
                                <w:rFonts w:ascii="Times New Roman" w:hAnsi="Times New Roman"/>
                                <w:b w:val="0"/>
                                <w:bCs/>
                                <w:i w:val="0"/>
                                <w:iCs/>
                                <w:color w:val="auto"/>
                                <w:sz w:val="26"/>
                                <w:szCs w:val="26"/>
                                <w:lang w:val="vi-VN"/>
                              </w:rPr>
                              <w:t>g</w:t>
                            </w:r>
                            <w:r>
                              <w:rPr>
                                <w:rFonts w:ascii="Times New Roman" w:hAnsi="Times New Roman"/>
                                <w:b w:val="0"/>
                                <w:bCs/>
                                <w:i w:val="0"/>
                                <w:iCs/>
                                <w:color w:val="auto"/>
                                <w:sz w:val="26"/>
                                <w:szCs w:val="26"/>
                              </w:rPr>
                              <w:t>iải pháp về mặt tài chính, đầu tư</w:t>
                            </w:r>
                            <w:r>
                              <w:rPr>
                                <w:rFonts w:hint="default" w:ascii="Times New Roman" w:hAnsi="Times New Roman"/>
                                <w:b w:val="0"/>
                                <w:bCs/>
                                <w:i w:val="0"/>
                                <w:iCs/>
                                <w:color w:val="auto"/>
                                <w:sz w:val="26"/>
                                <w:szCs w:val="26"/>
                                <w:lang w:val="vi-VN"/>
                              </w:rPr>
                              <w:t xml:space="preserve">, </w:t>
                            </w:r>
                            <w:r>
                              <w:rPr>
                                <w:rFonts w:ascii="Times New Roman" w:hAnsi="Times New Roman"/>
                                <w:b w:val="0"/>
                                <w:bCs/>
                                <w:i w:val="0"/>
                                <w:iCs/>
                                <w:color w:val="auto"/>
                                <w:sz w:val="26"/>
                                <w:szCs w:val="26"/>
                                <w:lang w:val="vi-VN"/>
                              </w:rPr>
                              <w:t>á</w:t>
                            </w:r>
                            <w:r>
                              <w:rPr>
                                <w:rFonts w:ascii="Times New Roman" w:hAnsi="Times New Roman"/>
                                <w:b w:val="0"/>
                                <w:bCs/>
                                <w:i w:val="0"/>
                                <w:iCs/>
                                <w:color w:val="auto"/>
                                <w:sz w:val="26"/>
                                <w:szCs w:val="26"/>
                              </w:rPr>
                              <w:t>p dụng các công cụ kinh tế trong bảo vệ môi trường</w:t>
                            </w:r>
                            <w:r>
                              <w:rPr>
                                <w:rFonts w:hint="default" w:ascii="Times New Roman" w:hAnsi="Times New Roman"/>
                                <w:b w:val="0"/>
                                <w:bCs/>
                                <w:i w:val="0"/>
                                <w:iCs/>
                                <w:color w:val="auto"/>
                                <w:sz w:val="26"/>
                                <w:szCs w:val="26"/>
                                <w:lang w:val="vi-VN"/>
                              </w:rPr>
                              <w:t>; h</w:t>
                            </w:r>
                            <w:r>
                              <w:rPr>
                                <w:rFonts w:ascii="Times New Roman" w:hAnsi="Times New Roman"/>
                                <w:b w:val="0"/>
                                <w:bCs/>
                                <w:i w:val="0"/>
                                <w:iCs/>
                                <w:color w:val="auto"/>
                                <w:sz w:val="26"/>
                                <w:szCs w:val="26"/>
                                <w:shd w:val="clear" w:color="auto" w:fill="FFFFFF"/>
                                <w:lang w:val="vi-VN"/>
                              </w:rPr>
                              <w:t xml:space="preserve">oàn thiện các qui định của pháp luật về CSR như </w:t>
                            </w:r>
                            <w:r>
                              <w:rPr>
                                <w:rFonts w:ascii="Times New Roman" w:hAnsi="Times New Roman"/>
                                <w:b w:val="0"/>
                                <w:bCs/>
                                <w:i w:val="0"/>
                                <w:iCs/>
                                <w:color w:val="auto"/>
                                <w:sz w:val="26"/>
                                <w:szCs w:val="26"/>
                                <w:shd w:val="clear" w:color="auto" w:fill="FFFFFF"/>
                              </w:rPr>
                              <w:t xml:space="preserve">quy định rõ ràng và khả thi về nguyên tắc, trình tự, thủ tục liên quan đến đánh giá tác động môi trường để tạo điều kiện cho doanh nghiệp thực thi quy định </w:t>
                            </w:r>
                            <w:r>
                              <w:rPr>
                                <w:rFonts w:hint="default" w:ascii="Times New Roman" w:hAnsi="Times New Roman"/>
                                <w:b w:val="0"/>
                                <w:bCs/>
                                <w:i w:val="0"/>
                                <w:iCs/>
                                <w:color w:val="auto"/>
                                <w:sz w:val="26"/>
                                <w:szCs w:val="26"/>
                                <w:shd w:val="clear" w:color="auto" w:fill="FFFFFF"/>
                                <w:lang w:val="vi-VN"/>
                              </w:rPr>
                              <w:t xml:space="preserve">của pháp luật về </w:t>
                            </w:r>
                            <w:r>
                              <w:rPr>
                                <w:rFonts w:ascii="Times New Roman" w:hAnsi="Times New Roman"/>
                                <w:b w:val="0"/>
                                <w:bCs w:val="0"/>
                                <w:i w:val="0"/>
                                <w:iCs w:val="0"/>
                                <w:color w:val="auto"/>
                                <w:sz w:val="26"/>
                                <w:szCs w:val="26"/>
                                <w:lang w:val="vi-VN"/>
                              </w:rPr>
                              <w:t>bảo vệ môi trườn</w:t>
                            </w:r>
                            <w:r>
                              <w:rPr>
                                <w:rFonts w:hint="default" w:ascii="Times New Roman" w:hAnsi="Times New Roman"/>
                                <w:b w:val="0"/>
                                <w:bCs w:val="0"/>
                                <w:i w:val="0"/>
                                <w:iCs w:val="0"/>
                                <w:color w:val="auto"/>
                                <w:sz w:val="26"/>
                                <w:szCs w:val="26"/>
                                <w:lang w:val="vi-VN"/>
                              </w:rPr>
                              <w:t>g.</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pt;margin-top:5.15pt;height:168.1pt;width:466.8pt;z-index:251660288;mso-width-relative:page;mso-height-relative:page;" fillcolor="#FFFFFF [3201]" filled="t" stroked="t" coordsize="21600,21600" o:gfxdata="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E/spSvVAAAACAEA&#10;AA8AAAAAAAAAAQAgAAAAIgAAAGRycy9kb3ducmV2LnhtbFBLAQIUABQAAAAIAIdO4kCsjoboVgIA&#10;AMIEAAAOAAAAAAAAAAEAIAAAACQBAABkcnMvZTJvRG9jLnhtbFBLBQYAAAAABgAGAFkBAADsBQAA&#10;AAA=&#10;">
                <v:fill on="t" focussize="0,0"/>
                <v:stroke weight="0.5pt" color="#000000 [3204]" joinstyle="round"/>
                <v:imagedata o:title=""/>
                <o:lock v:ext="edit" aspectratio="f"/>
                <v:textbox>
                  <w:txbxContent>
                    <w:p>
                      <w:pPr>
                        <w:pStyle w:val="3"/>
                        <w:spacing w:after="0" w:line="300" w:lineRule="auto"/>
                        <w:ind w:firstLine="420"/>
                        <w:jc w:val="both"/>
                        <w:rPr>
                          <w:rFonts w:hint="default" w:ascii="Times New Roman" w:hAnsi="Times New Roman"/>
                          <w:b w:val="0"/>
                          <w:bCs w:val="0"/>
                          <w:i w:val="0"/>
                          <w:iCs w:val="0"/>
                          <w:color w:val="auto"/>
                          <w:sz w:val="26"/>
                          <w:szCs w:val="26"/>
                          <w:lang w:val="vi-VN"/>
                        </w:rPr>
                      </w:pPr>
                      <w:r>
                        <w:rPr>
                          <w:rFonts w:hint="default" w:ascii="Times New Roman" w:hAnsi="Times New Roman" w:cs="Times New Roman"/>
                          <w:b w:val="0"/>
                          <w:bCs w:val="0"/>
                          <w:i w:val="0"/>
                          <w:iCs w:val="0"/>
                          <w:sz w:val="26"/>
                          <w:szCs w:val="26"/>
                          <w:lang w:val="vi-VN"/>
                        </w:rPr>
                        <w:t xml:space="preserve">Bài viết đã phân tích, đánh giá, làm rỏ được các quy đinh của pháp luật hiện hành </w:t>
                      </w:r>
                      <w:r>
                        <w:rPr>
                          <w:rFonts w:ascii="Times New Roman" w:hAnsi="Times New Roman"/>
                          <w:b w:val="0"/>
                          <w:bCs w:val="0"/>
                          <w:i w:val="0"/>
                          <w:iCs w:val="0"/>
                          <w:color w:val="auto"/>
                          <w:sz w:val="26"/>
                          <w:szCs w:val="26"/>
                          <w:lang w:val="vi-VN"/>
                        </w:rPr>
                        <w:t>về trách nhiệm của doanh nghiệp trong việc bảo vệ môi trường</w:t>
                      </w:r>
                      <w:r>
                        <w:rPr>
                          <w:rFonts w:hint="default" w:ascii="Times New Roman" w:hAnsi="Times New Roman"/>
                          <w:b w:val="0"/>
                          <w:bCs w:val="0"/>
                          <w:i w:val="0"/>
                          <w:iCs w:val="0"/>
                          <w:color w:val="auto"/>
                          <w:sz w:val="26"/>
                          <w:szCs w:val="26"/>
                          <w:lang w:val="vi-VN"/>
                        </w:rPr>
                        <w:t>. Qua đó nêu lên được những ưu điểm cũng như nhưng hạn chế của pháp luật hiện hành, đồng thời đưa ra các giải pháp khả thi như: N</w:t>
                      </w:r>
                      <w:r>
                        <w:rPr>
                          <w:rFonts w:ascii="Times New Roman" w:hAnsi="Times New Roman"/>
                          <w:b w:val="0"/>
                          <w:bCs/>
                          <w:i w:val="0"/>
                          <w:iCs/>
                          <w:color w:val="auto"/>
                          <w:sz w:val="26"/>
                          <w:szCs w:val="26"/>
                        </w:rPr>
                        <w:t>âng cao nhận thức</w:t>
                      </w:r>
                      <w:r>
                        <w:rPr>
                          <w:rFonts w:ascii="Times New Roman" w:hAnsi="Times New Roman"/>
                          <w:b w:val="0"/>
                          <w:bCs/>
                          <w:i w:val="0"/>
                          <w:iCs/>
                          <w:color w:val="auto"/>
                          <w:sz w:val="26"/>
                          <w:szCs w:val="26"/>
                          <w:lang w:val="vi-VN"/>
                        </w:rPr>
                        <w:t>, trách nhiệm</w:t>
                      </w:r>
                      <w:r>
                        <w:rPr>
                          <w:rFonts w:ascii="Times New Roman" w:hAnsi="Times New Roman"/>
                          <w:b w:val="0"/>
                          <w:bCs/>
                          <w:i w:val="0"/>
                          <w:iCs/>
                          <w:color w:val="auto"/>
                          <w:sz w:val="26"/>
                          <w:szCs w:val="26"/>
                        </w:rPr>
                        <w:t xml:space="preserve"> của doanh nghiệp</w:t>
                      </w:r>
                      <w:r>
                        <w:rPr>
                          <w:rFonts w:hint="default" w:ascii="Times New Roman" w:hAnsi="Times New Roman"/>
                          <w:b w:val="0"/>
                          <w:bCs/>
                          <w:i w:val="0"/>
                          <w:iCs/>
                          <w:color w:val="auto"/>
                          <w:sz w:val="26"/>
                          <w:szCs w:val="26"/>
                          <w:lang w:val="vi-VN"/>
                        </w:rPr>
                        <w:t xml:space="preserve">; </w:t>
                      </w:r>
                      <w:r>
                        <w:rPr>
                          <w:rFonts w:ascii="Times New Roman" w:hAnsi="Times New Roman"/>
                          <w:b w:val="0"/>
                          <w:bCs/>
                          <w:i w:val="0"/>
                          <w:iCs/>
                          <w:color w:val="auto"/>
                          <w:sz w:val="26"/>
                          <w:szCs w:val="26"/>
                          <w:lang w:val="vi-VN"/>
                        </w:rPr>
                        <w:t>g</w:t>
                      </w:r>
                      <w:r>
                        <w:rPr>
                          <w:rFonts w:ascii="Times New Roman" w:hAnsi="Times New Roman"/>
                          <w:b w:val="0"/>
                          <w:bCs/>
                          <w:i w:val="0"/>
                          <w:iCs/>
                          <w:color w:val="auto"/>
                          <w:sz w:val="26"/>
                          <w:szCs w:val="26"/>
                        </w:rPr>
                        <w:t>iải pháp về mặt tài chính, đầu tư</w:t>
                      </w:r>
                      <w:r>
                        <w:rPr>
                          <w:rFonts w:hint="default" w:ascii="Times New Roman" w:hAnsi="Times New Roman"/>
                          <w:b w:val="0"/>
                          <w:bCs/>
                          <w:i w:val="0"/>
                          <w:iCs/>
                          <w:color w:val="auto"/>
                          <w:sz w:val="26"/>
                          <w:szCs w:val="26"/>
                          <w:lang w:val="vi-VN"/>
                        </w:rPr>
                        <w:t xml:space="preserve">, </w:t>
                      </w:r>
                      <w:r>
                        <w:rPr>
                          <w:rFonts w:ascii="Times New Roman" w:hAnsi="Times New Roman"/>
                          <w:b w:val="0"/>
                          <w:bCs/>
                          <w:i w:val="0"/>
                          <w:iCs/>
                          <w:color w:val="auto"/>
                          <w:sz w:val="26"/>
                          <w:szCs w:val="26"/>
                          <w:lang w:val="vi-VN"/>
                        </w:rPr>
                        <w:t>á</w:t>
                      </w:r>
                      <w:r>
                        <w:rPr>
                          <w:rFonts w:ascii="Times New Roman" w:hAnsi="Times New Roman"/>
                          <w:b w:val="0"/>
                          <w:bCs/>
                          <w:i w:val="0"/>
                          <w:iCs/>
                          <w:color w:val="auto"/>
                          <w:sz w:val="26"/>
                          <w:szCs w:val="26"/>
                        </w:rPr>
                        <w:t>p dụng các công cụ kinh tế trong bảo vệ môi trường</w:t>
                      </w:r>
                      <w:r>
                        <w:rPr>
                          <w:rFonts w:hint="default" w:ascii="Times New Roman" w:hAnsi="Times New Roman"/>
                          <w:b w:val="0"/>
                          <w:bCs/>
                          <w:i w:val="0"/>
                          <w:iCs/>
                          <w:color w:val="auto"/>
                          <w:sz w:val="26"/>
                          <w:szCs w:val="26"/>
                          <w:lang w:val="vi-VN"/>
                        </w:rPr>
                        <w:t>; h</w:t>
                      </w:r>
                      <w:r>
                        <w:rPr>
                          <w:rFonts w:ascii="Times New Roman" w:hAnsi="Times New Roman"/>
                          <w:b w:val="0"/>
                          <w:bCs/>
                          <w:i w:val="0"/>
                          <w:iCs/>
                          <w:color w:val="auto"/>
                          <w:sz w:val="26"/>
                          <w:szCs w:val="26"/>
                          <w:shd w:val="clear" w:color="auto" w:fill="FFFFFF"/>
                          <w:lang w:val="vi-VN"/>
                        </w:rPr>
                        <w:t xml:space="preserve">oàn thiện các qui định của pháp luật về CSR như </w:t>
                      </w:r>
                      <w:r>
                        <w:rPr>
                          <w:rFonts w:ascii="Times New Roman" w:hAnsi="Times New Roman"/>
                          <w:b w:val="0"/>
                          <w:bCs/>
                          <w:i w:val="0"/>
                          <w:iCs/>
                          <w:color w:val="auto"/>
                          <w:sz w:val="26"/>
                          <w:szCs w:val="26"/>
                          <w:shd w:val="clear" w:color="auto" w:fill="FFFFFF"/>
                        </w:rPr>
                        <w:t xml:space="preserve">quy định rõ ràng và khả thi về nguyên tắc, trình tự, thủ tục liên quan đến đánh giá tác động môi trường để tạo điều kiện cho doanh nghiệp thực thi quy định </w:t>
                      </w:r>
                      <w:r>
                        <w:rPr>
                          <w:rFonts w:hint="default" w:ascii="Times New Roman" w:hAnsi="Times New Roman"/>
                          <w:b w:val="0"/>
                          <w:bCs/>
                          <w:i w:val="0"/>
                          <w:iCs/>
                          <w:color w:val="auto"/>
                          <w:sz w:val="26"/>
                          <w:szCs w:val="26"/>
                          <w:shd w:val="clear" w:color="auto" w:fill="FFFFFF"/>
                          <w:lang w:val="vi-VN"/>
                        </w:rPr>
                        <w:t xml:space="preserve">của pháp luật về </w:t>
                      </w:r>
                      <w:r>
                        <w:rPr>
                          <w:rFonts w:ascii="Times New Roman" w:hAnsi="Times New Roman"/>
                          <w:b w:val="0"/>
                          <w:bCs w:val="0"/>
                          <w:i w:val="0"/>
                          <w:iCs w:val="0"/>
                          <w:color w:val="auto"/>
                          <w:sz w:val="26"/>
                          <w:szCs w:val="26"/>
                          <w:lang w:val="vi-VN"/>
                        </w:rPr>
                        <w:t>bảo vệ môi trườn</w:t>
                      </w:r>
                      <w:r>
                        <w:rPr>
                          <w:rFonts w:hint="default" w:ascii="Times New Roman" w:hAnsi="Times New Roman"/>
                          <w:b w:val="0"/>
                          <w:bCs w:val="0"/>
                          <w:i w:val="0"/>
                          <w:iCs w:val="0"/>
                          <w:color w:val="auto"/>
                          <w:sz w:val="26"/>
                          <w:szCs w:val="26"/>
                          <w:lang w:val="vi-VN"/>
                        </w:rPr>
                        <w:t>g.</w:t>
                      </w:r>
                    </w:p>
                    <w:p/>
                  </w:txbxContent>
                </v:textbox>
              </v:shape>
            </w:pict>
          </mc:Fallback>
        </mc:AlternateContent>
      </w: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r>
        <w:rPr>
          <w:sz w:val="26"/>
        </w:rPr>
        <mc:AlternateContent>
          <mc:Choice Requires="wps">
            <w:drawing>
              <wp:anchor distT="0" distB="0" distL="114300" distR="114300" simplePos="0" relativeHeight="251661312" behindDoc="0" locked="0" layoutInCell="1" allowOverlap="1">
                <wp:simplePos x="0" y="0"/>
                <wp:positionH relativeFrom="column">
                  <wp:posOffset>50165</wp:posOffset>
                </wp:positionH>
                <wp:positionV relativeFrom="paragraph">
                  <wp:posOffset>21590</wp:posOffset>
                </wp:positionV>
                <wp:extent cx="5882005" cy="2938145"/>
                <wp:effectExtent l="4445" t="4445" r="6350" b="16510"/>
                <wp:wrapNone/>
                <wp:docPr id="4" name="Text Box 4"/>
                <wp:cNvGraphicFramePr/>
                <a:graphic xmlns:a="http://schemas.openxmlformats.org/drawingml/2006/main">
                  <a:graphicData uri="http://schemas.microsoft.com/office/word/2010/wordprocessingShape">
                    <wps:wsp>
                      <wps:cNvSpPr txBox="1"/>
                      <wps:spPr>
                        <a:xfrm>
                          <a:off x="1085850" y="7418070"/>
                          <a:ext cx="5882005" cy="2938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00" w:lineRule="auto"/>
                              <w:ind w:firstLine="420"/>
                              <w:jc w:val="both"/>
                              <w:rPr>
                                <w:rFonts w:ascii="Times New Roman" w:hAnsi="Times New Roman" w:eastAsia="Helvetica"/>
                                <w:color w:val="auto"/>
                                <w:sz w:val="26"/>
                                <w:szCs w:val="26"/>
                                <w:shd w:val="clear" w:color="auto" w:fill="FFFFFF"/>
                              </w:rPr>
                            </w:pPr>
                            <w:r>
                              <w:rPr>
                                <w:rFonts w:hint="default" w:ascii="Times New Roman" w:hAnsi="Times New Roman"/>
                                <w:b w:val="0"/>
                                <w:bCs w:val="0"/>
                                <w:i w:val="0"/>
                                <w:iCs w:val="0"/>
                                <w:color w:val="auto"/>
                                <w:sz w:val="26"/>
                                <w:szCs w:val="26"/>
                                <w:lang w:val="vi-VN"/>
                              </w:rPr>
                              <w:t xml:space="preserve">Điểm mới của bài viết so với các công trình nghiên cứu khác là đã có sự so sánh giữa </w:t>
                            </w:r>
                            <w:r>
                              <w:rPr>
                                <w:rFonts w:ascii="Times New Roman" w:hAnsi="Times New Roman"/>
                                <w:color w:val="auto"/>
                                <w:sz w:val="26"/>
                                <w:szCs w:val="26"/>
                              </w:rPr>
                              <w:t xml:space="preserve">So </w:t>
                            </w:r>
                            <w:r>
                              <w:rPr>
                                <w:rFonts w:ascii="Times New Roman" w:hAnsi="Times New Roman"/>
                                <w:color w:val="auto"/>
                                <w:sz w:val="26"/>
                                <w:szCs w:val="26"/>
                                <w:lang w:val="vi-VN"/>
                              </w:rPr>
                              <w:t>L</w:t>
                            </w:r>
                            <w:r>
                              <w:rPr>
                                <w:rFonts w:ascii="Times New Roman" w:hAnsi="Times New Roman"/>
                                <w:color w:val="auto"/>
                                <w:sz w:val="26"/>
                                <w:szCs w:val="26"/>
                              </w:rPr>
                              <w:t xml:space="preserve">uật </w:t>
                            </w:r>
                            <w:r>
                              <w:rPr>
                                <w:rFonts w:ascii="Times New Roman" w:hAnsi="Times New Roman"/>
                                <w:color w:val="auto"/>
                                <w:sz w:val="26"/>
                                <w:szCs w:val="26"/>
                                <w:lang w:val="vi-VN"/>
                              </w:rPr>
                              <w:t>BVMT</w:t>
                            </w:r>
                            <w:r>
                              <w:rPr>
                                <w:rFonts w:ascii="Times New Roman" w:hAnsi="Times New Roman"/>
                                <w:color w:val="auto"/>
                                <w:sz w:val="26"/>
                                <w:szCs w:val="26"/>
                              </w:rPr>
                              <w:t xml:space="preserve"> năm 2005, </w:t>
                            </w:r>
                            <w:r>
                              <w:rPr>
                                <w:rFonts w:ascii="Times New Roman" w:hAnsi="Times New Roman"/>
                                <w:color w:val="auto"/>
                                <w:sz w:val="26"/>
                                <w:szCs w:val="26"/>
                                <w:lang w:val="vi-VN"/>
                              </w:rPr>
                              <w:t>L</w:t>
                            </w:r>
                            <w:r>
                              <w:rPr>
                                <w:rFonts w:ascii="Times New Roman" w:hAnsi="Times New Roman"/>
                                <w:color w:val="auto"/>
                                <w:sz w:val="26"/>
                                <w:szCs w:val="26"/>
                              </w:rPr>
                              <w:t xml:space="preserve">uật </w:t>
                            </w:r>
                            <w:r>
                              <w:rPr>
                                <w:rFonts w:ascii="Times New Roman" w:hAnsi="Times New Roman"/>
                                <w:color w:val="auto"/>
                                <w:sz w:val="26"/>
                                <w:szCs w:val="26"/>
                                <w:lang w:val="vi-VN"/>
                              </w:rPr>
                              <w:t>BVMT</w:t>
                            </w:r>
                            <w:r>
                              <w:rPr>
                                <w:rFonts w:ascii="Times New Roman" w:hAnsi="Times New Roman"/>
                                <w:color w:val="auto"/>
                                <w:sz w:val="26"/>
                                <w:szCs w:val="26"/>
                              </w:rPr>
                              <w:t xml:space="preserve"> năm 2014</w:t>
                            </w:r>
                            <w:r>
                              <w:rPr>
                                <w:rFonts w:ascii="Times New Roman" w:hAnsi="Times New Roman"/>
                                <w:color w:val="auto"/>
                                <w:sz w:val="26"/>
                                <w:szCs w:val="26"/>
                                <w:lang w:val="vi-VN"/>
                              </w:rPr>
                              <w:t xml:space="preserve"> và L</w:t>
                            </w:r>
                            <w:r>
                              <w:rPr>
                                <w:rFonts w:ascii="Times New Roman" w:hAnsi="Times New Roman"/>
                                <w:color w:val="auto"/>
                                <w:sz w:val="26"/>
                                <w:szCs w:val="26"/>
                              </w:rPr>
                              <w:t xml:space="preserve">uật </w:t>
                            </w:r>
                            <w:r>
                              <w:rPr>
                                <w:rFonts w:ascii="Times New Roman" w:hAnsi="Times New Roman"/>
                                <w:color w:val="auto"/>
                                <w:sz w:val="26"/>
                                <w:szCs w:val="26"/>
                                <w:lang w:val="vi-VN"/>
                              </w:rPr>
                              <w:t>BVMT</w:t>
                            </w:r>
                            <w:r>
                              <w:rPr>
                                <w:rFonts w:ascii="Times New Roman" w:hAnsi="Times New Roman"/>
                                <w:color w:val="auto"/>
                                <w:sz w:val="26"/>
                                <w:szCs w:val="26"/>
                              </w:rPr>
                              <w:t xml:space="preserve"> năm 20</w:t>
                            </w:r>
                            <w:r>
                              <w:rPr>
                                <w:rFonts w:ascii="Times New Roman" w:hAnsi="Times New Roman"/>
                                <w:color w:val="auto"/>
                                <w:sz w:val="26"/>
                                <w:szCs w:val="26"/>
                                <w:lang w:val="vi-VN"/>
                              </w:rPr>
                              <w:t>20</w:t>
                            </w:r>
                            <w:r>
                              <w:rPr>
                                <w:rFonts w:hint="default" w:ascii="Times New Roman" w:hAnsi="Times New Roman"/>
                                <w:color w:val="auto"/>
                                <w:sz w:val="26"/>
                                <w:szCs w:val="26"/>
                                <w:lang w:val="vi-VN"/>
                              </w:rPr>
                              <w:t>, qua đó làm rỏ được những điểm mới, tiến bộ trong Luật bảo vệ môi trường năm 2020. Những điểm mới đó là l</w:t>
                            </w:r>
                            <w:r>
                              <w:rPr>
                                <w:rFonts w:ascii="Times New Roman" w:hAnsi="Times New Roman"/>
                                <w:color w:val="auto"/>
                                <w:sz w:val="26"/>
                                <w:szCs w:val="26"/>
                              </w:rPr>
                              <w:t>ồng ghép trách nhiệm bảo vệ môi trường của các tổ chức, cá nhân</w:t>
                            </w:r>
                            <w:r>
                              <w:rPr>
                                <w:rFonts w:ascii="Times New Roman" w:hAnsi="Times New Roman"/>
                                <w:color w:val="auto"/>
                                <w:sz w:val="26"/>
                                <w:szCs w:val="26"/>
                                <w:lang w:val="vi-VN"/>
                              </w:rPr>
                              <w:t xml:space="preserve"> kinh doanh</w:t>
                            </w:r>
                            <w:r>
                              <w:rPr>
                                <w:rFonts w:ascii="Times New Roman" w:hAnsi="Times New Roman"/>
                                <w:color w:val="auto"/>
                                <w:sz w:val="26"/>
                                <w:szCs w:val="26"/>
                              </w:rPr>
                              <w:t xml:space="preserve"> vào từng lĩnh vực cụ thể trong hoạt động sản xuất, kinh doanh, dịch vụ. Tách riêng thành điều luật quy định bảo vệ môi trường khu kinh tế. Trong đó, bảo vệ môi trường đối với làng nghề và bảo vệ môi trường trong nhập khẩu phế liệu</w:t>
                            </w:r>
                            <w:r>
                              <w:rPr>
                                <w:rFonts w:ascii="Times New Roman" w:hAnsi="Times New Roman"/>
                                <w:color w:val="auto"/>
                                <w:sz w:val="26"/>
                                <w:szCs w:val="26"/>
                                <w:lang w:val="vi-VN"/>
                              </w:rPr>
                              <w:t>...</w:t>
                            </w:r>
                            <w:r>
                              <w:rPr>
                                <w:rFonts w:ascii="Times New Roman" w:hAnsi="Times New Roman" w:eastAsia="Helvetica"/>
                                <w:color w:val="auto"/>
                                <w:sz w:val="26"/>
                                <w:szCs w:val="26"/>
                                <w:shd w:val="clear" w:color="auto" w:fill="FFFFFF"/>
                              </w:rPr>
                              <w:t> </w:t>
                            </w:r>
                            <w:r>
                              <w:rPr>
                                <w:rFonts w:hint="default" w:ascii="Times New Roman" w:hAnsi="Times New Roman" w:eastAsia="Helvetica"/>
                                <w:color w:val="auto"/>
                                <w:sz w:val="26"/>
                                <w:szCs w:val="26"/>
                                <w:shd w:val="clear" w:color="auto" w:fill="FFFFFF"/>
                                <w:lang w:val="vi-VN"/>
                              </w:rPr>
                              <w:t>Phân tích làm rỏ các</w:t>
                            </w:r>
                            <w:r>
                              <w:rPr>
                                <w:rFonts w:ascii="Times New Roman" w:hAnsi="Times New Roman" w:eastAsia="Helvetica"/>
                                <w:color w:val="auto"/>
                                <w:sz w:val="26"/>
                                <w:szCs w:val="26"/>
                                <w:shd w:val="clear" w:color="auto" w:fill="FFFFFF"/>
                              </w:rPr>
                              <w:t xml:space="preserve"> Điều 28 đến Điều 29</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Luật BVMT 2020 quy định tiêu chí về môi trường để phân loại dự án đầu tư</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quy định việc cung cấp, công khai thông tin về môi trường</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công khai báo cáo đánh giá tác động môi trường</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quy định trách nhiệm của chủ dự án trong việc tham vấn ý kiến các bên có liên quan.</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5pt;margin-top:1.7pt;height:231.35pt;width:463.15pt;z-index:251661312;mso-width-relative:page;mso-height-relative:page;" fillcolor="#FFFFFF [3201]" filled="t" stroked="t" coordsize="21600,21600" o:gfxdata="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p16tC1AAAAAcBAAAPAAAA&#10;AAAAAAEAIAAAACIAAABkcnMvZG93bnJldi54bWxQSwECFAAUAAAACACHTuJAFz6+LFICAADDBAAA&#10;DgAAAAAAAAABACAAAAAjAQAAZHJzL2Uyb0RvYy54bWxQSwUGAAAAAAYABgBZAQAA5wUAAAAA&#10;">
                <v:fill on="t" focussize="0,0"/>
                <v:stroke weight="0.5pt" color="#000000 [3204]" joinstyle="round"/>
                <v:imagedata o:title=""/>
                <o:lock v:ext="edit" aspectratio="f"/>
                <v:textbox>
                  <w:txbxContent>
                    <w:p>
                      <w:pPr>
                        <w:spacing w:line="300" w:lineRule="auto"/>
                        <w:ind w:firstLine="420"/>
                        <w:jc w:val="both"/>
                        <w:rPr>
                          <w:rFonts w:ascii="Times New Roman" w:hAnsi="Times New Roman" w:eastAsia="Helvetica"/>
                          <w:color w:val="auto"/>
                          <w:sz w:val="26"/>
                          <w:szCs w:val="26"/>
                          <w:shd w:val="clear" w:color="auto" w:fill="FFFFFF"/>
                        </w:rPr>
                      </w:pPr>
                      <w:r>
                        <w:rPr>
                          <w:rFonts w:hint="default" w:ascii="Times New Roman" w:hAnsi="Times New Roman"/>
                          <w:b w:val="0"/>
                          <w:bCs w:val="0"/>
                          <w:i w:val="0"/>
                          <w:iCs w:val="0"/>
                          <w:color w:val="auto"/>
                          <w:sz w:val="26"/>
                          <w:szCs w:val="26"/>
                          <w:lang w:val="vi-VN"/>
                        </w:rPr>
                        <w:t xml:space="preserve">Điểm mới của bài viết so với các công trình nghiên cứu khác là đã có sự so sánh giữa </w:t>
                      </w:r>
                      <w:r>
                        <w:rPr>
                          <w:rFonts w:ascii="Times New Roman" w:hAnsi="Times New Roman"/>
                          <w:color w:val="auto"/>
                          <w:sz w:val="26"/>
                          <w:szCs w:val="26"/>
                        </w:rPr>
                        <w:t xml:space="preserve">So </w:t>
                      </w:r>
                      <w:r>
                        <w:rPr>
                          <w:rFonts w:ascii="Times New Roman" w:hAnsi="Times New Roman"/>
                          <w:color w:val="auto"/>
                          <w:sz w:val="26"/>
                          <w:szCs w:val="26"/>
                          <w:lang w:val="vi-VN"/>
                        </w:rPr>
                        <w:t>L</w:t>
                      </w:r>
                      <w:r>
                        <w:rPr>
                          <w:rFonts w:ascii="Times New Roman" w:hAnsi="Times New Roman"/>
                          <w:color w:val="auto"/>
                          <w:sz w:val="26"/>
                          <w:szCs w:val="26"/>
                        </w:rPr>
                        <w:t xml:space="preserve">uật </w:t>
                      </w:r>
                      <w:r>
                        <w:rPr>
                          <w:rFonts w:ascii="Times New Roman" w:hAnsi="Times New Roman"/>
                          <w:color w:val="auto"/>
                          <w:sz w:val="26"/>
                          <w:szCs w:val="26"/>
                          <w:lang w:val="vi-VN"/>
                        </w:rPr>
                        <w:t>BVMT</w:t>
                      </w:r>
                      <w:r>
                        <w:rPr>
                          <w:rFonts w:ascii="Times New Roman" w:hAnsi="Times New Roman"/>
                          <w:color w:val="auto"/>
                          <w:sz w:val="26"/>
                          <w:szCs w:val="26"/>
                        </w:rPr>
                        <w:t xml:space="preserve"> năm 2005, </w:t>
                      </w:r>
                      <w:r>
                        <w:rPr>
                          <w:rFonts w:ascii="Times New Roman" w:hAnsi="Times New Roman"/>
                          <w:color w:val="auto"/>
                          <w:sz w:val="26"/>
                          <w:szCs w:val="26"/>
                          <w:lang w:val="vi-VN"/>
                        </w:rPr>
                        <w:t>L</w:t>
                      </w:r>
                      <w:r>
                        <w:rPr>
                          <w:rFonts w:ascii="Times New Roman" w:hAnsi="Times New Roman"/>
                          <w:color w:val="auto"/>
                          <w:sz w:val="26"/>
                          <w:szCs w:val="26"/>
                        </w:rPr>
                        <w:t xml:space="preserve">uật </w:t>
                      </w:r>
                      <w:r>
                        <w:rPr>
                          <w:rFonts w:ascii="Times New Roman" w:hAnsi="Times New Roman"/>
                          <w:color w:val="auto"/>
                          <w:sz w:val="26"/>
                          <w:szCs w:val="26"/>
                          <w:lang w:val="vi-VN"/>
                        </w:rPr>
                        <w:t>BVMT</w:t>
                      </w:r>
                      <w:r>
                        <w:rPr>
                          <w:rFonts w:ascii="Times New Roman" w:hAnsi="Times New Roman"/>
                          <w:color w:val="auto"/>
                          <w:sz w:val="26"/>
                          <w:szCs w:val="26"/>
                        </w:rPr>
                        <w:t xml:space="preserve"> năm 2014</w:t>
                      </w:r>
                      <w:r>
                        <w:rPr>
                          <w:rFonts w:ascii="Times New Roman" w:hAnsi="Times New Roman"/>
                          <w:color w:val="auto"/>
                          <w:sz w:val="26"/>
                          <w:szCs w:val="26"/>
                          <w:lang w:val="vi-VN"/>
                        </w:rPr>
                        <w:t xml:space="preserve"> và L</w:t>
                      </w:r>
                      <w:r>
                        <w:rPr>
                          <w:rFonts w:ascii="Times New Roman" w:hAnsi="Times New Roman"/>
                          <w:color w:val="auto"/>
                          <w:sz w:val="26"/>
                          <w:szCs w:val="26"/>
                        </w:rPr>
                        <w:t xml:space="preserve">uật </w:t>
                      </w:r>
                      <w:r>
                        <w:rPr>
                          <w:rFonts w:ascii="Times New Roman" w:hAnsi="Times New Roman"/>
                          <w:color w:val="auto"/>
                          <w:sz w:val="26"/>
                          <w:szCs w:val="26"/>
                          <w:lang w:val="vi-VN"/>
                        </w:rPr>
                        <w:t>BVMT</w:t>
                      </w:r>
                      <w:r>
                        <w:rPr>
                          <w:rFonts w:ascii="Times New Roman" w:hAnsi="Times New Roman"/>
                          <w:color w:val="auto"/>
                          <w:sz w:val="26"/>
                          <w:szCs w:val="26"/>
                        </w:rPr>
                        <w:t xml:space="preserve"> năm 20</w:t>
                      </w:r>
                      <w:r>
                        <w:rPr>
                          <w:rFonts w:ascii="Times New Roman" w:hAnsi="Times New Roman"/>
                          <w:color w:val="auto"/>
                          <w:sz w:val="26"/>
                          <w:szCs w:val="26"/>
                          <w:lang w:val="vi-VN"/>
                        </w:rPr>
                        <w:t>20</w:t>
                      </w:r>
                      <w:r>
                        <w:rPr>
                          <w:rFonts w:hint="default" w:ascii="Times New Roman" w:hAnsi="Times New Roman"/>
                          <w:color w:val="auto"/>
                          <w:sz w:val="26"/>
                          <w:szCs w:val="26"/>
                          <w:lang w:val="vi-VN"/>
                        </w:rPr>
                        <w:t>, qua đó làm rỏ được những điểm mới, tiến bộ trong Luật bảo vệ môi trường năm 2020. Những điểm mới đó là l</w:t>
                      </w:r>
                      <w:r>
                        <w:rPr>
                          <w:rFonts w:ascii="Times New Roman" w:hAnsi="Times New Roman"/>
                          <w:color w:val="auto"/>
                          <w:sz w:val="26"/>
                          <w:szCs w:val="26"/>
                        </w:rPr>
                        <w:t>ồng ghép trách nhiệm bảo vệ môi trường của các tổ chức, cá nhân</w:t>
                      </w:r>
                      <w:r>
                        <w:rPr>
                          <w:rFonts w:ascii="Times New Roman" w:hAnsi="Times New Roman"/>
                          <w:color w:val="auto"/>
                          <w:sz w:val="26"/>
                          <w:szCs w:val="26"/>
                          <w:lang w:val="vi-VN"/>
                        </w:rPr>
                        <w:t xml:space="preserve"> kinh doanh</w:t>
                      </w:r>
                      <w:r>
                        <w:rPr>
                          <w:rFonts w:ascii="Times New Roman" w:hAnsi="Times New Roman"/>
                          <w:color w:val="auto"/>
                          <w:sz w:val="26"/>
                          <w:szCs w:val="26"/>
                        </w:rPr>
                        <w:t xml:space="preserve"> vào từng lĩnh vực cụ thể trong hoạt động sản xuất, kinh doanh, dịch vụ. Tách riêng thành điều luật quy định bảo vệ môi trường khu kinh tế. Trong đó, bảo vệ môi trường đối với làng nghề và bảo vệ môi trường trong nhập khẩu phế liệu</w:t>
                      </w:r>
                      <w:r>
                        <w:rPr>
                          <w:rFonts w:ascii="Times New Roman" w:hAnsi="Times New Roman"/>
                          <w:color w:val="auto"/>
                          <w:sz w:val="26"/>
                          <w:szCs w:val="26"/>
                          <w:lang w:val="vi-VN"/>
                        </w:rPr>
                        <w:t>...</w:t>
                      </w:r>
                      <w:r>
                        <w:rPr>
                          <w:rFonts w:ascii="Times New Roman" w:hAnsi="Times New Roman" w:eastAsia="Helvetica"/>
                          <w:color w:val="auto"/>
                          <w:sz w:val="26"/>
                          <w:szCs w:val="26"/>
                          <w:shd w:val="clear" w:color="auto" w:fill="FFFFFF"/>
                        </w:rPr>
                        <w:t> </w:t>
                      </w:r>
                      <w:r>
                        <w:rPr>
                          <w:rFonts w:hint="default" w:ascii="Times New Roman" w:hAnsi="Times New Roman" w:eastAsia="Helvetica"/>
                          <w:color w:val="auto"/>
                          <w:sz w:val="26"/>
                          <w:szCs w:val="26"/>
                          <w:shd w:val="clear" w:color="auto" w:fill="FFFFFF"/>
                          <w:lang w:val="vi-VN"/>
                        </w:rPr>
                        <w:t>Phân tích làm rỏ các</w:t>
                      </w:r>
                      <w:r>
                        <w:rPr>
                          <w:rFonts w:ascii="Times New Roman" w:hAnsi="Times New Roman" w:eastAsia="Helvetica"/>
                          <w:color w:val="auto"/>
                          <w:sz w:val="26"/>
                          <w:szCs w:val="26"/>
                          <w:shd w:val="clear" w:color="auto" w:fill="FFFFFF"/>
                        </w:rPr>
                        <w:t xml:space="preserve"> Điều 28 đến Điều 29</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Luật BVMT 2020 quy định tiêu chí về môi trường để phân loại dự án đầu tư</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quy định việc cung cấp, công khai thông tin về môi trường</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công khai báo cáo đánh giá tác động môi trường</w:t>
                      </w:r>
                      <w:r>
                        <w:rPr>
                          <w:rFonts w:hint="default" w:ascii="Times New Roman" w:hAnsi="Times New Roman" w:eastAsia="Helvetica"/>
                          <w:color w:val="auto"/>
                          <w:sz w:val="26"/>
                          <w:szCs w:val="26"/>
                          <w:shd w:val="clear" w:color="auto" w:fill="FFFFFF"/>
                          <w:lang w:val="vi-VN"/>
                        </w:rPr>
                        <w:t xml:space="preserve">, </w:t>
                      </w:r>
                      <w:r>
                        <w:rPr>
                          <w:rFonts w:ascii="Times New Roman" w:hAnsi="Times New Roman" w:eastAsia="Helvetica"/>
                          <w:color w:val="auto"/>
                          <w:sz w:val="26"/>
                          <w:szCs w:val="26"/>
                          <w:shd w:val="clear" w:color="auto" w:fill="FFFFFF"/>
                        </w:rPr>
                        <w:t>quy định trách nhiệm của chủ dự án trong việc tham vấn ý kiến các bên có liên quan.</w:t>
                      </w:r>
                    </w:p>
                    <w:p/>
                  </w:txbxContent>
                </v:textbox>
              </v:shape>
            </w:pict>
          </mc:Fallback>
        </mc:AlternateContent>
      </w: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r>
        <w:rPr>
          <w:sz w:val="26"/>
        </w:rPr>
        <mc:AlternateContent>
          <mc:Choice Requires="wps">
            <w:drawing>
              <wp:anchor distT="0" distB="0" distL="114300" distR="114300" simplePos="0" relativeHeight="251662336" behindDoc="0" locked="0" layoutInCell="1" allowOverlap="1">
                <wp:simplePos x="0" y="0"/>
                <wp:positionH relativeFrom="column">
                  <wp:posOffset>162560</wp:posOffset>
                </wp:positionH>
                <wp:positionV relativeFrom="paragraph">
                  <wp:posOffset>-99060</wp:posOffset>
                </wp:positionV>
                <wp:extent cx="5742305" cy="1169670"/>
                <wp:effectExtent l="4445" t="4445" r="6350" b="6985"/>
                <wp:wrapNone/>
                <wp:docPr id="5" name="Text Box 5"/>
                <wp:cNvGraphicFramePr/>
                <a:graphic xmlns:a="http://schemas.openxmlformats.org/drawingml/2006/main">
                  <a:graphicData uri="http://schemas.microsoft.com/office/word/2010/wordprocessingShape">
                    <wps:wsp>
                      <wps:cNvSpPr txBox="1"/>
                      <wps:spPr>
                        <a:xfrm>
                          <a:off x="1062990" y="621030"/>
                          <a:ext cx="5742305" cy="11696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ind w:firstLine="420" w:firstLineChars="0"/>
                              <w:jc w:val="both"/>
                              <w:rPr>
                                <w:rFonts w:hint="default"/>
                                <w:lang w:val="vi-VN"/>
                              </w:rPr>
                            </w:pPr>
                            <w:r>
                              <w:rPr>
                                <w:rFonts w:hint="default" w:ascii="Times New Roman" w:hAnsi="Times New Roman"/>
                                <w:color w:val="auto"/>
                                <w:sz w:val="26"/>
                                <w:szCs w:val="26"/>
                                <w:lang w:val="vi-VN"/>
                              </w:rPr>
                              <w:t xml:space="preserve">Qua nghiên cứu tác giả cũng chỉ ra rằng để các doanh nghiệp </w:t>
                            </w:r>
                            <w:r>
                              <w:rPr>
                                <w:rFonts w:ascii="Times New Roman" w:hAnsi="Times New Roman"/>
                                <w:color w:val="auto"/>
                                <w:sz w:val="26"/>
                                <w:szCs w:val="26"/>
                              </w:rPr>
                              <w:t xml:space="preserve">thực sự thực hiện CSR </w:t>
                            </w:r>
                            <w:r>
                              <w:rPr>
                                <w:rFonts w:hint="default" w:ascii="Times New Roman" w:hAnsi="Times New Roman"/>
                                <w:color w:val="auto"/>
                                <w:sz w:val="26"/>
                                <w:szCs w:val="26"/>
                                <w:lang w:val="vi-VN"/>
                              </w:rPr>
                              <w:t>cần phải thực hiện cả c</w:t>
                            </w:r>
                            <w:r>
                              <w:rPr>
                                <w:rFonts w:ascii="Times New Roman" w:hAnsi="Times New Roman"/>
                                <w:color w:val="auto"/>
                                <w:szCs w:val="26"/>
                              </w:rPr>
                              <w:t>ác quy tắc “luật cứng”</w:t>
                            </w:r>
                            <w:r>
                              <w:rPr>
                                <w:rFonts w:hint="default" w:ascii="Times New Roman" w:hAnsi="Times New Roman"/>
                                <w:color w:val="auto"/>
                                <w:szCs w:val="26"/>
                                <w:lang w:val="vi-VN"/>
                              </w:rPr>
                              <w:t xml:space="preserve"> cũng như </w:t>
                            </w:r>
                            <w:r>
                              <w:rPr>
                                <w:rFonts w:hint="default" w:ascii="Times New Roman" w:hAnsi="Times New Roman"/>
                                <w:color w:val="auto"/>
                                <w:sz w:val="26"/>
                                <w:szCs w:val="26"/>
                                <w:lang w:val="vi-VN"/>
                              </w:rPr>
                              <w:t>những</w:t>
                            </w:r>
                            <w:r>
                              <w:rPr>
                                <w:rFonts w:ascii="Times New Roman" w:hAnsi="Times New Roman"/>
                                <w:color w:val="auto"/>
                                <w:sz w:val="26"/>
                                <w:szCs w:val="26"/>
                              </w:rPr>
                              <w:t xml:space="preserve"> ràng buộc “mềm” thể hiện ở các quy tắc ứng xử, các tiêu chuẩn mà doanh nghiệp cam kết thực hiện vượt trên các chuẩn mực pháp lý. Các quy tắc “luật cứng” và các ràng buộc “luật mềm” đã tạo ra hai cơ sở pháp lý là nội dung chính của CSR</w:t>
                            </w:r>
                            <w:r>
                              <w:rPr>
                                <w:rFonts w:hint="default" w:ascii="Times New Roman" w:hAnsi="Times New Roman"/>
                                <w:color w:val="auto"/>
                                <w:sz w:val="26"/>
                                <w:szCs w:val="26"/>
                                <w:lang w:val="vi-VN"/>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8pt;margin-top:-7.8pt;height:92.1pt;width:452.15pt;z-index:251662336;mso-width-relative:page;mso-height-relative:page;" fillcolor="#FFFFFF [3201]" filled="t" stroked="t" coordsize="21600,21600" o:gfxdata="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jZ1o9cAAAAKAQAA&#10;DwAAAAAAAAABACAAAAAiAAAAZHJzL2Rvd25yZXYueG1sUEsBAhQAFAAAAAgAh07iQF8+1EtTAgAA&#10;wgQAAA4AAAAAAAAAAQAgAAAAJgEAAGRycy9lMm9Eb2MueG1sUEsFBgAAAAAGAAYAWQEAAOsFAAAA&#10;AA==&#10;">
                <v:fill on="t" focussize="0,0"/>
                <v:stroke weight="0.5pt" color="#000000 [3204]" joinstyle="round"/>
                <v:imagedata o:title=""/>
                <o:lock v:ext="edit" aspectratio="f"/>
                <v:textbox>
                  <w:txbxContent>
                    <w:p>
                      <w:pPr>
                        <w:ind w:firstLine="420" w:firstLineChars="0"/>
                        <w:jc w:val="both"/>
                        <w:rPr>
                          <w:rFonts w:hint="default"/>
                          <w:lang w:val="vi-VN"/>
                        </w:rPr>
                      </w:pPr>
                      <w:r>
                        <w:rPr>
                          <w:rFonts w:hint="default" w:ascii="Times New Roman" w:hAnsi="Times New Roman"/>
                          <w:color w:val="auto"/>
                          <w:sz w:val="26"/>
                          <w:szCs w:val="26"/>
                          <w:lang w:val="vi-VN"/>
                        </w:rPr>
                        <w:t xml:space="preserve">Qua nghiên cứu tác giả cũng chỉ ra rằng để các doanh nghiệp </w:t>
                      </w:r>
                      <w:r>
                        <w:rPr>
                          <w:rFonts w:ascii="Times New Roman" w:hAnsi="Times New Roman"/>
                          <w:color w:val="auto"/>
                          <w:sz w:val="26"/>
                          <w:szCs w:val="26"/>
                        </w:rPr>
                        <w:t xml:space="preserve">thực sự thực hiện CSR </w:t>
                      </w:r>
                      <w:r>
                        <w:rPr>
                          <w:rFonts w:hint="default" w:ascii="Times New Roman" w:hAnsi="Times New Roman"/>
                          <w:color w:val="auto"/>
                          <w:sz w:val="26"/>
                          <w:szCs w:val="26"/>
                          <w:lang w:val="vi-VN"/>
                        </w:rPr>
                        <w:t>cần phải thực hiện cả c</w:t>
                      </w:r>
                      <w:r>
                        <w:rPr>
                          <w:rFonts w:ascii="Times New Roman" w:hAnsi="Times New Roman"/>
                          <w:color w:val="auto"/>
                          <w:szCs w:val="26"/>
                        </w:rPr>
                        <w:t>ác quy tắc “luật cứng”</w:t>
                      </w:r>
                      <w:r>
                        <w:rPr>
                          <w:rFonts w:hint="default" w:ascii="Times New Roman" w:hAnsi="Times New Roman"/>
                          <w:color w:val="auto"/>
                          <w:szCs w:val="26"/>
                          <w:lang w:val="vi-VN"/>
                        </w:rPr>
                        <w:t xml:space="preserve"> cũng như </w:t>
                      </w:r>
                      <w:r>
                        <w:rPr>
                          <w:rFonts w:hint="default" w:ascii="Times New Roman" w:hAnsi="Times New Roman"/>
                          <w:color w:val="auto"/>
                          <w:sz w:val="26"/>
                          <w:szCs w:val="26"/>
                          <w:lang w:val="vi-VN"/>
                        </w:rPr>
                        <w:t>những</w:t>
                      </w:r>
                      <w:r>
                        <w:rPr>
                          <w:rFonts w:ascii="Times New Roman" w:hAnsi="Times New Roman"/>
                          <w:color w:val="auto"/>
                          <w:sz w:val="26"/>
                          <w:szCs w:val="26"/>
                        </w:rPr>
                        <w:t xml:space="preserve"> ràng buộc “mềm” thể hiện ở các quy tắc ứng xử, các tiêu chuẩn mà doanh nghiệp cam kết thực hiện vượt trên các chuẩn mực pháp lý. Các quy tắc “luật cứng” và các ràng buộc “luật mềm” đã tạo ra hai cơ sở pháp lý là nội dung chính của CSR</w:t>
                      </w:r>
                      <w:r>
                        <w:rPr>
                          <w:rFonts w:hint="default" w:ascii="Times New Roman" w:hAnsi="Times New Roman"/>
                          <w:color w:val="auto"/>
                          <w:sz w:val="26"/>
                          <w:szCs w:val="26"/>
                          <w:lang w:val="vi-VN"/>
                        </w:rPr>
                        <w:t>.</w:t>
                      </w:r>
                    </w:p>
                  </w:txbxContent>
                </v:textbox>
              </v:shape>
            </w:pict>
          </mc:Fallback>
        </mc:AlternateContent>
      </w: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bookmarkStart w:id="18" w:name="_GoBack"/>
      <w:bookmarkEnd w:id="18"/>
      <w:r>
        <w:rPr>
          <w:sz w:val="26"/>
        </w:rPr>
        <mc:AlternateContent>
          <mc:Choice Requires="wps">
            <w:drawing>
              <wp:anchor distT="0" distB="0" distL="114300" distR="114300" simplePos="0" relativeHeight="251663360" behindDoc="0" locked="0" layoutInCell="1" allowOverlap="1">
                <wp:simplePos x="0" y="0"/>
                <wp:positionH relativeFrom="column">
                  <wp:posOffset>203835</wp:posOffset>
                </wp:positionH>
                <wp:positionV relativeFrom="paragraph">
                  <wp:posOffset>71120</wp:posOffset>
                </wp:positionV>
                <wp:extent cx="5696585" cy="1609090"/>
                <wp:effectExtent l="4445" t="4445" r="13970" b="12065"/>
                <wp:wrapNone/>
                <wp:docPr id="6" name="Text Box 6"/>
                <wp:cNvGraphicFramePr/>
                <a:graphic xmlns:a="http://schemas.openxmlformats.org/drawingml/2006/main">
                  <a:graphicData uri="http://schemas.microsoft.com/office/word/2010/wordprocessingShape">
                    <wps:wsp>
                      <wps:cNvSpPr txBox="1"/>
                      <wps:spPr>
                        <a:xfrm>
                          <a:off x="1104265" y="1977390"/>
                          <a:ext cx="5696585" cy="160909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300" w:lineRule="auto"/>
                              <w:ind w:firstLine="420"/>
                              <w:jc w:val="both"/>
                              <w:rPr>
                                <w:rFonts w:ascii="Times New Roman" w:hAnsi="Times New Roman"/>
                                <w:b/>
                                <w:bCs/>
                                <w:color w:val="auto"/>
                                <w:szCs w:val="26"/>
                              </w:rPr>
                            </w:pPr>
                            <w:r>
                              <w:rPr>
                                <w:rFonts w:ascii="Times New Roman" w:hAnsi="Times New Roman"/>
                                <w:color w:val="auto"/>
                                <w:szCs w:val="26"/>
                              </w:rPr>
                              <w:t>Như vậy, một khuôn khổ pháp lý về CSR hoàn chỉnh, phù hợp với thực trạng các doanh nghiệp, phù hợp với nền kinh tế Việt Nam là một yêu cầu bắt buộc và rất thiết thực. Chỉ khi đó, thì các chuẩn mực về CSR</w:t>
                            </w:r>
                            <w:r>
                              <w:rPr>
                                <w:rFonts w:ascii="Times New Roman" w:hAnsi="Times New Roman"/>
                                <w:color w:val="auto"/>
                                <w:szCs w:val="26"/>
                                <w:lang w:val="vi-VN"/>
                              </w:rPr>
                              <w:t xml:space="preserve"> </w:t>
                            </w:r>
                            <w:r>
                              <w:rPr>
                                <w:rFonts w:ascii="Times New Roman" w:hAnsi="Times New Roman"/>
                                <w:color w:val="auto"/>
                                <w:szCs w:val="26"/>
                              </w:rPr>
                              <w:t>ở Việt Nam mới tiến gần đến chuẩn mực về CSR của thế giới. Đến lúc đó, các doanh nghiệp Việt Nam mới đủ khả năng và điều kiện để hội nhập với nền kinh tế thế giới, đó là một tương lai không xa mà nền kinh tế Việt Nam đang hướng đến.</w:t>
                            </w:r>
                          </w:p>
                          <w:p>
                            <w:pPr>
                              <w:pStyle w:val="17"/>
                              <w:spacing w:line="300" w:lineRule="auto"/>
                              <w:ind w:firstLine="420"/>
                              <w:jc w:val="both"/>
                              <w:rPr>
                                <w:rFonts w:eastAsia="TimesNewRomanPSMT"/>
                                <w:color w:val="auto"/>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5pt;margin-top:5.6pt;height:126.7pt;width:448.55pt;z-index:251663360;mso-width-relative:page;mso-height-relative:page;" fillcolor="#FFFFFF [3201]" filled="t" stroked="t" coordsize="21600,21600" o:gfxdata="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qZrM+1QAAAAkBAAAPAAAA&#10;AAAAAAEAIAAAACIAAABkcnMvZG93bnJldi54bWxQSwECFAAUAAAACACHTuJA7+ChDVECAADDBAAA&#10;DgAAAAAAAAABACAAAAAkAQAAZHJzL2Uyb0RvYy54bWxQSwUGAAAAAAYABgBZAQAA5wUAAAAA&#10;">
                <v:fill on="t" focussize="0,0"/>
                <v:stroke weight="0.5pt" color="#000000 [3204]" joinstyle="round"/>
                <v:imagedata o:title=""/>
                <o:lock v:ext="edit" aspectratio="f"/>
                <v:textbox>
                  <w:txbxContent>
                    <w:p>
                      <w:pPr>
                        <w:spacing w:line="300" w:lineRule="auto"/>
                        <w:ind w:firstLine="420"/>
                        <w:jc w:val="both"/>
                        <w:rPr>
                          <w:rFonts w:ascii="Times New Roman" w:hAnsi="Times New Roman"/>
                          <w:b/>
                          <w:bCs/>
                          <w:color w:val="auto"/>
                          <w:szCs w:val="26"/>
                        </w:rPr>
                      </w:pPr>
                      <w:r>
                        <w:rPr>
                          <w:rFonts w:ascii="Times New Roman" w:hAnsi="Times New Roman"/>
                          <w:color w:val="auto"/>
                          <w:szCs w:val="26"/>
                        </w:rPr>
                        <w:t>Như vậy, một khuôn khổ pháp lý về CSR hoàn chỉnh, phù hợp với thực trạng các doanh nghiệp, phù hợp với nền kinh tế Việt Nam là một yêu cầu bắt buộc và rất thiết thực. Chỉ khi đó, thì các chuẩn mực về CSR</w:t>
                      </w:r>
                      <w:r>
                        <w:rPr>
                          <w:rFonts w:ascii="Times New Roman" w:hAnsi="Times New Roman"/>
                          <w:color w:val="auto"/>
                          <w:szCs w:val="26"/>
                          <w:lang w:val="vi-VN"/>
                        </w:rPr>
                        <w:t xml:space="preserve"> </w:t>
                      </w:r>
                      <w:r>
                        <w:rPr>
                          <w:rFonts w:ascii="Times New Roman" w:hAnsi="Times New Roman"/>
                          <w:color w:val="auto"/>
                          <w:szCs w:val="26"/>
                        </w:rPr>
                        <w:t>ở Việt Nam mới tiến gần đến chuẩn mực về CSR của thế giới. Đến lúc đó, các doanh nghiệp Việt Nam mới đủ khả năng và điều kiện để hội nhập với nền kinh tế thế giới, đó là một tương lai không xa mà nền kinh tế Việt Nam đang hướng đến.</w:t>
                      </w:r>
                    </w:p>
                    <w:p>
                      <w:pPr>
                        <w:pStyle w:val="17"/>
                        <w:spacing w:line="300" w:lineRule="auto"/>
                        <w:ind w:firstLine="420"/>
                        <w:jc w:val="both"/>
                        <w:rPr>
                          <w:rFonts w:eastAsia="TimesNewRomanPSMT"/>
                          <w:color w:val="auto"/>
                        </w:rPr>
                      </w:pPr>
                    </w:p>
                    <w:p/>
                  </w:txbxContent>
                </v:textbox>
              </v:shape>
            </w:pict>
          </mc:Fallback>
        </mc:AlternateContent>
      </w:r>
    </w:p>
    <w:p>
      <w:pPr>
        <w:spacing w:line="300" w:lineRule="auto"/>
        <w:ind w:firstLine="420"/>
        <w:jc w:val="both"/>
        <w:rPr>
          <w:rFonts w:ascii="Times New Roman" w:hAnsi="Times New Roman"/>
          <w:color w:val="auto"/>
          <w:szCs w:val="26"/>
        </w:rPr>
      </w:pPr>
    </w:p>
    <w:p>
      <w:pPr>
        <w:spacing w:line="300" w:lineRule="auto"/>
        <w:ind w:firstLine="420"/>
        <w:jc w:val="both"/>
        <w:rPr>
          <w:rFonts w:ascii="Times New Roman" w:hAnsi="Times New Roman"/>
          <w:color w:val="auto"/>
          <w:szCs w:val="26"/>
        </w:rPr>
      </w:pPr>
    </w:p>
    <w:p>
      <w:pPr>
        <w:rPr>
          <w:rFonts w:ascii="Times New Roman" w:hAnsi="Times New Roman"/>
          <w:b/>
          <w:color w:val="auto"/>
          <w:szCs w:val="26"/>
          <w:lang w:eastAsia="vi-VN"/>
        </w:rPr>
      </w:pPr>
      <w:r>
        <w:rPr>
          <w:color w:val="auto"/>
          <w:szCs w:val="26"/>
        </w:rPr>
        <w:br w:type="page"/>
      </w:r>
    </w:p>
    <w:p>
      <w:pPr>
        <w:pStyle w:val="18"/>
        <w:spacing w:line="300" w:lineRule="auto"/>
        <w:rPr>
          <w:color w:val="auto"/>
          <w:sz w:val="26"/>
          <w:szCs w:val="26"/>
        </w:rPr>
      </w:pPr>
      <w:r>
        <w:rPr>
          <w:color w:val="auto"/>
          <w:sz w:val="26"/>
          <w:szCs w:val="26"/>
        </w:rPr>
        <w:t>TÀI LIỆU THAM KHẢO</w:t>
      </w:r>
      <w:bookmarkEnd w:id="0"/>
    </w:p>
    <w:p>
      <w:pPr>
        <w:pStyle w:val="19"/>
        <w:spacing w:line="300" w:lineRule="auto"/>
        <w:ind w:left="1080"/>
        <w:rPr>
          <w:rFonts w:ascii="Times New Roman" w:hAnsi="Times New Roman"/>
          <w:color w:val="auto"/>
          <w:szCs w:val="26"/>
        </w:rPr>
      </w:pPr>
    </w:p>
    <w:p>
      <w:pPr>
        <w:numPr>
          <w:numId w:val="0"/>
        </w:numPr>
        <w:shd w:val="clear" w:color="auto" w:fill="FFFFFF"/>
        <w:spacing w:line="300" w:lineRule="auto"/>
        <w:ind w:left="0" w:leftChars="0" w:firstLine="0" w:firstLineChars="0"/>
        <w:jc w:val="both"/>
        <w:rPr>
          <w:rFonts w:ascii="Times New Roman" w:hAnsi="Times New Roman"/>
          <w:color w:val="auto"/>
          <w:szCs w:val="26"/>
        </w:rPr>
      </w:pPr>
      <w:r>
        <w:rPr>
          <w:rFonts w:hint="default" w:ascii="Times New Roman" w:hAnsi="Times New Roman"/>
          <w:color w:val="auto"/>
          <w:szCs w:val="26"/>
          <w:lang w:val="vi-VN"/>
        </w:rPr>
        <w:t xml:space="preserve">[1]. </w:t>
      </w:r>
      <w:r>
        <w:rPr>
          <w:rFonts w:ascii="Times New Roman" w:hAnsi="Times New Roman"/>
          <w:color w:val="auto"/>
          <w:szCs w:val="26"/>
        </w:rPr>
        <w:t>Bộ Tài nguyên và Môi trường</w:t>
      </w:r>
      <w:r>
        <w:rPr>
          <w:rFonts w:ascii="Times New Roman" w:hAnsi="Times New Roman"/>
          <w:color w:val="auto"/>
          <w:szCs w:val="26"/>
          <w:lang w:val="vi-VN"/>
        </w:rPr>
        <w:t xml:space="preserve">, </w:t>
      </w:r>
      <w:r>
        <w:rPr>
          <w:rFonts w:ascii="Times New Roman" w:hAnsi="Times New Roman"/>
          <w:color w:val="auto"/>
          <w:szCs w:val="26"/>
        </w:rPr>
        <w:t xml:space="preserve">Thông tư số </w:t>
      </w:r>
      <w:r>
        <w:rPr>
          <w:color w:val="auto"/>
        </w:rPr>
        <w:fldChar w:fldCharType="begin"/>
      </w:r>
      <w:r>
        <w:rPr>
          <w:color w:val="auto"/>
        </w:rPr>
        <w:instrText xml:space="preserve"> HYPERLINK "http://www.gree-vn.com/pdf/Thongtu35-2015-TT-BTNMT.pdf" </w:instrText>
      </w:r>
      <w:r>
        <w:rPr>
          <w:color w:val="auto"/>
        </w:rPr>
        <w:fldChar w:fldCharType="separate"/>
      </w:r>
      <w:r>
        <w:rPr>
          <w:rFonts w:ascii="Times New Roman" w:hAnsi="Times New Roman"/>
          <w:color w:val="auto"/>
          <w:szCs w:val="26"/>
        </w:rPr>
        <w:t>35/2015/TT-BTNMT</w:t>
      </w:r>
      <w:r>
        <w:rPr>
          <w:rFonts w:ascii="Times New Roman" w:hAnsi="Times New Roman"/>
          <w:color w:val="auto"/>
          <w:szCs w:val="26"/>
        </w:rPr>
        <w:fldChar w:fldCharType="end"/>
      </w:r>
      <w:r>
        <w:rPr>
          <w:rFonts w:ascii="Times New Roman" w:hAnsi="Times New Roman"/>
          <w:color w:val="auto"/>
          <w:szCs w:val="26"/>
        </w:rPr>
        <w:t xml:space="preserve"> </w:t>
      </w:r>
      <w:r>
        <w:rPr>
          <w:rFonts w:ascii="Times New Roman" w:hAnsi="Times New Roman"/>
          <w:iCs/>
          <w:color w:val="auto"/>
          <w:szCs w:val="26"/>
        </w:rPr>
        <w:t>ngày 30 tháng 06 năm 2015</w:t>
      </w:r>
      <w:r>
        <w:rPr>
          <w:rFonts w:ascii="Times New Roman" w:hAnsi="Times New Roman"/>
          <w:color w:val="auto"/>
          <w:szCs w:val="26"/>
        </w:rPr>
        <w:t xml:space="preserve"> về </w:t>
      </w:r>
      <w:r>
        <w:rPr>
          <w:rFonts w:ascii="Times New Roman" w:hAnsi="Times New Roman"/>
          <w:color w:val="auto"/>
          <w:szCs w:val="26"/>
          <w:lang w:val="vi-VN"/>
        </w:rPr>
        <w:t>b</w:t>
      </w:r>
      <w:r>
        <w:rPr>
          <w:rFonts w:ascii="Times New Roman" w:hAnsi="Times New Roman"/>
          <w:iCs/>
          <w:color w:val="auto"/>
          <w:szCs w:val="26"/>
          <w:lang w:val="vi-VN"/>
        </w:rPr>
        <w:t>ảo vệ môi trường</w:t>
      </w:r>
      <w:r>
        <w:rPr>
          <w:rFonts w:ascii="Times New Roman" w:hAnsi="Times New Roman"/>
          <w:color w:val="auto"/>
          <w:szCs w:val="26"/>
        </w:rPr>
        <w:t xml:space="preserve"> khu kinh tế, khu công nghiệp, khu chế xuất, khu công nghệ cao.</w:t>
      </w:r>
    </w:p>
    <w:p>
      <w:pPr>
        <w:numPr>
          <w:numId w:val="0"/>
        </w:numPr>
        <w:shd w:val="clear" w:color="auto" w:fill="FFFFFF"/>
        <w:spacing w:line="300" w:lineRule="auto"/>
        <w:ind w:left="-6" w:leftChars="0" w:firstLine="6" w:firstLineChars="0"/>
        <w:jc w:val="both"/>
        <w:rPr>
          <w:rFonts w:ascii="Times New Roman" w:hAnsi="Times New Roman"/>
          <w:color w:val="auto"/>
          <w:szCs w:val="26"/>
        </w:rPr>
      </w:pPr>
      <w:r>
        <w:rPr>
          <w:rFonts w:hint="default" w:ascii="Times New Roman" w:hAnsi="Times New Roman"/>
          <w:color w:val="auto"/>
          <w:szCs w:val="26"/>
          <w:lang w:val="vi-VN"/>
        </w:rPr>
        <w:t xml:space="preserve">[2]. </w:t>
      </w:r>
      <w:r>
        <w:rPr>
          <w:rFonts w:ascii="Times New Roman" w:hAnsi="Times New Roman"/>
          <w:color w:val="auto"/>
          <w:szCs w:val="26"/>
        </w:rPr>
        <w:t>Bộ Tài nguyên và Môi trường</w:t>
      </w:r>
      <w:r>
        <w:rPr>
          <w:rFonts w:ascii="Times New Roman" w:hAnsi="Times New Roman"/>
          <w:color w:val="auto"/>
          <w:szCs w:val="26"/>
          <w:lang w:val="vi-VN"/>
        </w:rPr>
        <w:t xml:space="preserve">, </w:t>
      </w:r>
      <w:r>
        <w:rPr>
          <w:rFonts w:ascii="Times New Roman" w:hAnsi="Times New Roman"/>
          <w:bCs/>
          <w:color w:val="auto"/>
          <w:szCs w:val="26"/>
        </w:rPr>
        <w:t>Thông tư số 36/2015/TT-BTNMT ngày 30/6/2015 về quản lý chất thải nguy hại.</w:t>
      </w:r>
    </w:p>
    <w:p>
      <w:pPr>
        <w:pStyle w:val="19"/>
        <w:numPr>
          <w:numId w:val="0"/>
        </w:numPr>
        <w:spacing w:line="300" w:lineRule="auto"/>
        <w:jc w:val="both"/>
        <w:rPr>
          <w:rFonts w:ascii="Times New Roman" w:hAnsi="Times New Roman"/>
          <w:color w:val="auto"/>
        </w:rPr>
      </w:pPr>
      <w:r>
        <w:rPr>
          <w:rFonts w:hint="default" w:ascii="Times New Roman" w:hAnsi="Times New Roman"/>
          <w:color w:val="auto"/>
          <w:szCs w:val="26"/>
          <w:lang w:val="vi-VN"/>
        </w:rPr>
        <w:t xml:space="preserve">[3]. </w:t>
      </w:r>
      <w:r>
        <w:rPr>
          <w:rFonts w:ascii="Times New Roman" w:hAnsi="Times New Roman"/>
          <w:color w:val="auto"/>
          <w:szCs w:val="26"/>
          <w:lang w:val="vi-VN"/>
        </w:rPr>
        <w:t xml:space="preserve">Chính phủ, </w:t>
      </w:r>
      <w:r>
        <w:rPr>
          <w:rFonts w:ascii="Times New Roman" w:hAnsi="Times New Roman"/>
          <w:color w:val="auto"/>
          <w:szCs w:val="26"/>
          <w:shd w:val="clear" w:color="auto" w:fill="FFFFFF"/>
        </w:rPr>
        <w:t>Nghị định 80/2014/NĐ-CP ban hành ngày 06/08/2014 quy định về thoát nước và xử lý nước thải.</w:t>
      </w:r>
    </w:p>
    <w:p>
      <w:pPr>
        <w:pStyle w:val="19"/>
        <w:numPr>
          <w:numId w:val="0"/>
        </w:numPr>
        <w:spacing w:line="300" w:lineRule="auto"/>
        <w:jc w:val="both"/>
        <w:rPr>
          <w:rFonts w:ascii="Times New Roman" w:hAnsi="Times New Roman"/>
          <w:color w:val="auto"/>
          <w:szCs w:val="26"/>
        </w:rPr>
      </w:pPr>
      <w:r>
        <w:rPr>
          <w:rFonts w:hint="default" w:ascii="Times New Roman" w:hAnsi="Times New Roman"/>
          <w:color w:val="auto"/>
          <w:szCs w:val="26"/>
          <w:lang w:val="vi-VN"/>
        </w:rPr>
        <w:t>[4].</w:t>
      </w:r>
      <w:r>
        <w:rPr>
          <w:rFonts w:ascii="Times New Roman" w:hAnsi="Times New Roman"/>
          <w:color w:val="auto"/>
          <w:szCs w:val="26"/>
          <w:lang w:val="vi-VN"/>
        </w:rPr>
        <w:t xml:space="preserve">Chính phủ, </w:t>
      </w:r>
      <w:r>
        <w:rPr>
          <w:rFonts w:ascii="Times New Roman" w:hAnsi="Times New Roman"/>
          <w:iCs/>
          <w:color w:val="auto"/>
          <w:szCs w:val="26"/>
        </w:rPr>
        <w:t>Nghị định số 19/2015/NĐ-CP ban hành ngày 14 tháng 2 năm 2015</w:t>
      </w:r>
      <w:r>
        <w:rPr>
          <w:rFonts w:hint="default" w:ascii="Times New Roman" w:hAnsi="Times New Roman"/>
          <w:iCs/>
          <w:color w:val="auto"/>
          <w:szCs w:val="26"/>
          <w:lang w:val="vi-VN"/>
        </w:rPr>
        <w:t xml:space="preserve"> </w:t>
      </w:r>
      <w:r>
        <w:rPr>
          <w:rFonts w:ascii="Times New Roman" w:hAnsi="Times New Roman"/>
          <w:iCs/>
          <w:color w:val="auto"/>
          <w:szCs w:val="26"/>
        </w:rPr>
        <w:t xml:space="preserve">quy định chi tiết thi hành một số điều của Luật </w:t>
      </w:r>
      <w:r>
        <w:rPr>
          <w:rFonts w:ascii="Times New Roman" w:hAnsi="Times New Roman"/>
          <w:iCs/>
          <w:color w:val="auto"/>
          <w:szCs w:val="26"/>
          <w:lang w:val="vi-VN"/>
        </w:rPr>
        <w:t>Bảo vệ môi trường.</w:t>
      </w:r>
    </w:p>
    <w:p>
      <w:pPr>
        <w:pStyle w:val="19"/>
        <w:numPr>
          <w:numId w:val="0"/>
        </w:numPr>
        <w:spacing w:line="300" w:lineRule="auto"/>
        <w:jc w:val="both"/>
        <w:rPr>
          <w:rFonts w:ascii="Times New Roman" w:hAnsi="Times New Roman"/>
          <w:color w:val="auto"/>
          <w:szCs w:val="26"/>
        </w:rPr>
      </w:pPr>
      <w:r>
        <w:rPr>
          <w:rFonts w:hint="default" w:ascii="Times New Roman" w:hAnsi="Times New Roman"/>
          <w:color w:val="auto"/>
          <w:szCs w:val="26"/>
          <w:lang w:val="vi-VN"/>
        </w:rPr>
        <w:t xml:space="preserve">[5]. </w:t>
      </w:r>
      <w:r>
        <w:rPr>
          <w:rFonts w:ascii="Times New Roman" w:hAnsi="Times New Roman"/>
          <w:color w:val="auto"/>
          <w:szCs w:val="26"/>
          <w:lang w:val="vi-VN"/>
        </w:rPr>
        <w:t xml:space="preserve">Chính phủ, </w:t>
      </w:r>
      <w:r>
        <w:rPr>
          <w:rFonts w:ascii="Times New Roman" w:hAnsi="Times New Roman"/>
          <w:color w:val="auto"/>
          <w:szCs w:val="26"/>
        </w:rPr>
        <w:t>Nghị định số 38/2015/NĐ-CP ban hành ngày 24 tháng 4 năm 2015  về quản lý chất thải và phế liệu.</w:t>
      </w:r>
    </w:p>
    <w:p>
      <w:pPr>
        <w:pStyle w:val="19"/>
        <w:numPr>
          <w:numId w:val="0"/>
        </w:numPr>
        <w:spacing w:line="300" w:lineRule="auto"/>
        <w:jc w:val="both"/>
        <w:rPr>
          <w:rFonts w:ascii="Times New Roman" w:hAnsi="Times New Roman"/>
          <w:color w:val="auto"/>
          <w:szCs w:val="26"/>
          <w:lang w:val="vi-VN"/>
        </w:rPr>
      </w:pPr>
      <w:r>
        <w:rPr>
          <w:rFonts w:hint="default" w:ascii="Times New Roman" w:hAnsi="Times New Roman"/>
          <w:i w:val="0"/>
          <w:iCs/>
          <w:color w:val="auto"/>
          <w:szCs w:val="26"/>
          <w:lang w:val="vi-VN"/>
        </w:rPr>
        <w:t>[6].</w:t>
      </w:r>
      <w:r>
        <w:rPr>
          <w:rFonts w:hint="default" w:ascii="Times New Roman" w:hAnsi="Times New Roman"/>
          <w:i/>
          <w:color w:val="auto"/>
          <w:szCs w:val="26"/>
          <w:lang w:val="vi-VN"/>
        </w:rPr>
        <w:t xml:space="preserve"> </w:t>
      </w:r>
      <w:r>
        <w:rPr>
          <w:rFonts w:ascii="Times New Roman" w:hAnsi="Times New Roman"/>
          <w:i/>
          <w:color w:val="auto"/>
          <w:szCs w:val="26"/>
        </w:rPr>
        <w:t xml:space="preserve">Corporateenvironmental Responsibility at Fao, </w:t>
      </w:r>
      <w:r>
        <w:rPr>
          <w:rFonts w:ascii="Times New Roman" w:hAnsi="Times New Roman"/>
          <w:color w:val="auto"/>
          <w:szCs w:val="26"/>
        </w:rPr>
        <w:t>Food and Agriculture Organization, 2017</w:t>
      </w:r>
      <w:r>
        <w:rPr>
          <w:rFonts w:ascii="Times New Roman" w:hAnsi="Times New Roman"/>
          <w:color w:val="auto"/>
          <w:szCs w:val="26"/>
          <w:lang w:val="vi-VN"/>
        </w:rPr>
        <w:t>.</w:t>
      </w:r>
    </w:p>
    <w:p>
      <w:pPr>
        <w:pStyle w:val="19"/>
        <w:numPr>
          <w:numId w:val="0"/>
        </w:numPr>
        <w:spacing w:line="300" w:lineRule="auto"/>
        <w:jc w:val="both"/>
        <w:rPr>
          <w:rFonts w:ascii="Times New Roman" w:hAnsi="Times New Roman"/>
          <w:color w:val="auto"/>
        </w:rPr>
      </w:pPr>
      <w:r>
        <w:rPr>
          <w:rFonts w:hint="default" w:ascii="Times New Roman" w:hAnsi="Times New Roman"/>
          <w:color w:val="auto"/>
          <w:lang w:val="vi-VN"/>
        </w:rPr>
        <w:t xml:space="preserve">[7]. </w:t>
      </w:r>
      <w:r>
        <w:rPr>
          <w:rFonts w:ascii="Times New Roman" w:hAnsi="Times New Roman"/>
          <w:color w:val="auto"/>
        </w:rPr>
        <w:t>Nguyễn Đức Đồng (2018), “Pháp luật về bảo vệ môi trường qua thực tiễn tại các cơ sở sản xuất, kinh doanh ở tỉnh Quảng Bình”, Luận văn thạc sĩ luật học, Trường Đại học Luật Đại học Huế</w:t>
      </w:r>
      <w:r>
        <w:rPr>
          <w:rFonts w:ascii="Times New Roman" w:hAnsi="Times New Roman"/>
          <w:color w:val="auto"/>
          <w:lang w:val="vi-VN"/>
        </w:rPr>
        <w:t>.</w:t>
      </w:r>
    </w:p>
    <w:p>
      <w:pPr>
        <w:pStyle w:val="19"/>
        <w:numPr>
          <w:numId w:val="0"/>
        </w:numPr>
        <w:spacing w:line="300" w:lineRule="auto"/>
        <w:jc w:val="both"/>
        <w:rPr>
          <w:rFonts w:ascii="Times New Roman" w:hAnsi="Times New Roman"/>
          <w:color w:val="auto"/>
          <w:szCs w:val="26"/>
        </w:rPr>
      </w:pPr>
      <w:r>
        <w:rPr>
          <w:rFonts w:hint="default" w:ascii="Times New Roman" w:hAnsi="Times New Roman"/>
          <w:color w:val="auto"/>
          <w:szCs w:val="26"/>
          <w:lang w:val="vi-VN"/>
        </w:rPr>
        <w:t xml:space="preserve">[8]. </w:t>
      </w:r>
      <w:r>
        <w:rPr>
          <w:rFonts w:ascii="Times New Roman" w:hAnsi="Times New Roman"/>
          <w:color w:val="auto"/>
          <w:szCs w:val="26"/>
          <w:lang w:val="vi-VN"/>
        </w:rPr>
        <w:t xml:space="preserve">Quốc hội, </w:t>
      </w:r>
      <w:r>
        <w:rPr>
          <w:rFonts w:ascii="Times New Roman" w:hAnsi="Times New Roman"/>
          <w:color w:val="auto"/>
          <w:szCs w:val="26"/>
        </w:rPr>
        <w:t xml:space="preserve">Luật </w:t>
      </w:r>
      <w:r>
        <w:rPr>
          <w:rFonts w:ascii="Times New Roman" w:hAnsi="Times New Roman"/>
          <w:iCs/>
          <w:color w:val="auto"/>
          <w:szCs w:val="26"/>
        </w:rPr>
        <w:t xml:space="preserve">Luật </w:t>
      </w:r>
      <w:r>
        <w:rPr>
          <w:rFonts w:ascii="Times New Roman" w:hAnsi="Times New Roman"/>
          <w:iCs/>
          <w:color w:val="auto"/>
          <w:szCs w:val="26"/>
          <w:lang w:val="vi-VN"/>
        </w:rPr>
        <w:t>Bảo vệ môi trường</w:t>
      </w:r>
      <w:r>
        <w:rPr>
          <w:rFonts w:ascii="Times New Roman" w:hAnsi="Times New Roman"/>
          <w:color w:val="auto"/>
          <w:szCs w:val="26"/>
        </w:rPr>
        <w:t xml:space="preserve"> năm 2014.</w:t>
      </w:r>
    </w:p>
    <w:p>
      <w:pPr>
        <w:pStyle w:val="19"/>
        <w:numPr>
          <w:numId w:val="0"/>
        </w:numPr>
        <w:spacing w:line="300" w:lineRule="auto"/>
        <w:jc w:val="both"/>
        <w:rPr>
          <w:rFonts w:ascii="Times New Roman" w:hAnsi="Times New Roman"/>
          <w:color w:val="auto"/>
          <w:szCs w:val="26"/>
        </w:rPr>
      </w:pPr>
      <w:r>
        <w:rPr>
          <w:rFonts w:hint="default" w:ascii="Times New Roman" w:hAnsi="Times New Roman"/>
          <w:color w:val="auto"/>
          <w:szCs w:val="26"/>
          <w:lang w:val="vi-VN"/>
        </w:rPr>
        <w:t xml:space="preserve">[9]. </w:t>
      </w:r>
      <w:r>
        <w:rPr>
          <w:rFonts w:ascii="Times New Roman" w:hAnsi="Times New Roman"/>
          <w:color w:val="auto"/>
          <w:szCs w:val="26"/>
          <w:lang w:val="vi-VN"/>
        </w:rPr>
        <w:t xml:space="preserve">Quốc hội, </w:t>
      </w:r>
      <w:r>
        <w:rPr>
          <w:rFonts w:ascii="Times New Roman" w:hAnsi="Times New Roman"/>
          <w:color w:val="auto"/>
          <w:szCs w:val="26"/>
        </w:rPr>
        <w:t xml:space="preserve">Luật </w:t>
      </w:r>
      <w:r>
        <w:rPr>
          <w:rFonts w:ascii="Times New Roman" w:hAnsi="Times New Roman"/>
          <w:iCs/>
          <w:color w:val="auto"/>
          <w:szCs w:val="26"/>
        </w:rPr>
        <w:t xml:space="preserve">Luật </w:t>
      </w:r>
      <w:r>
        <w:rPr>
          <w:rFonts w:ascii="Times New Roman" w:hAnsi="Times New Roman"/>
          <w:iCs/>
          <w:color w:val="auto"/>
          <w:szCs w:val="26"/>
          <w:lang w:val="vi-VN"/>
        </w:rPr>
        <w:t xml:space="preserve">Bảo vệ môi trường </w:t>
      </w:r>
      <w:r>
        <w:rPr>
          <w:rFonts w:ascii="Times New Roman" w:hAnsi="Times New Roman"/>
          <w:color w:val="auto"/>
          <w:szCs w:val="26"/>
        </w:rPr>
        <w:t>năm 20</w:t>
      </w:r>
      <w:r>
        <w:rPr>
          <w:rFonts w:ascii="Times New Roman" w:hAnsi="Times New Roman"/>
          <w:color w:val="auto"/>
          <w:szCs w:val="26"/>
          <w:lang w:val="vi-VN"/>
        </w:rPr>
        <w:t>20</w:t>
      </w:r>
      <w:r>
        <w:rPr>
          <w:rFonts w:ascii="Times New Roman" w:hAnsi="Times New Roman"/>
          <w:color w:val="auto"/>
          <w:szCs w:val="26"/>
        </w:rPr>
        <w:t>.</w:t>
      </w:r>
    </w:p>
    <w:p>
      <w:pPr>
        <w:pStyle w:val="19"/>
        <w:numPr>
          <w:numId w:val="0"/>
        </w:numPr>
        <w:spacing w:line="300" w:lineRule="auto"/>
        <w:jc w:val="both"/>
        <w:rPr>
          <w:rFonts w:ascii="Times New Roman" w:hAnsi="Times New Roman"/>
          <w:color w:val="auto"/>
        </w:rPr>
      </w:pPr>
      <w:r>
        <w:rPr>
          <w:rFonts w:hint="default" w:ascii="Times New Roman" w:hAnsi="Times New Roman"/>
          <w:color w:val="auto"/>
          <w:szCs w:val="26"/>
          <w:lang w:val="vi-VN"/>
        </w:rPr>
        <w:t xml:space="preserve">[10]. </w:t>
      </w:r>
      <w:r>
        <w:rPr>
          <w:rFonts w:ascii="Times New Roman" w:hAnsi="Times New Roman"/>
          <w:color w:val="auto"/>
          <w:szCs w:val="26"/>
          <w:lang w:val="vi-VN"/>
        </w:rPr>
        <w:t>N</w:t>
      </w:r>
      <w:r>
        <w:rPr>
          <w:rFonts w:ascii="Times New Roman" w:hAnsi="Times New Roman"/>
          <w:color w:val="auto"/>
          <w:szCs w:val="26"/>
        </w:rPr>
        <w:t>guyễn Đình Tài (2017)</w:t>
      </w:r>
      <w:r>
        <w:rPr>
          <w:rFonts w:ascii="Times New Roman" w:hAnsi="Times New Roman"/>
          <w:i w:val="0"/>
          <w:iCs w:val="0"/>
          <w:color w:val="auto"/>
          <w:szCs w:val="26"/>
        </w:rPr>
        <w:t xml:space="preserve"> </w:t>
      </w:r>
      <w:r>
        <w:rPr>
          <w:rFonts w:hint="default" w:ascii="Times New Roman" w:hAnsi="Times New Roman"/>
          <w:i w:val="0"/>
          <w:iCs w:val="0"/>
          <w:color w:val="auto"/>
          <w:szCs w:val="26"/>
          <w:lang w:val="vi-VN"/>
        </w:rPr>
        <w:t>“</w:t>
      </w:r>
      <w:r>
        <w:rPr>
          <w:rFonts w:ascii="Times New Roman" w:hAnsi="Times New Roman"/>
          <w:i w:val="0"/>
          <w:iCs w:val="0"/>
          <w:color w:val="auto"/>
          <w:szCs w:val="26"/>
        </w:rPr>
        <w:t>Trách nhiệm xã hội của doanh nghiệp: các vấn đề đặt ra hôm nay và giải pháp</w:t>
      </w:r>
      <w:r>
        <w:rPr>
          <w:rFonts w:hint="default" w:ascii="Times New Roman" w:hAnsi="Times New Roman"/>
          <w:i w:val="0"/>
          <w:iCs w:val="0"/>
          <w:color w:val="auto"/>
          <w:szCs w:val="26"/>
          <w:lang w:val="vi-VN"/>
        </w:rPr>
        <w:t>”</w:t>
      </w:r>
      <w:r>
        <w:rPr>
          <w:rFonts w:ascii="Times New Roman" w:hAnsi="Times New Roman"/>
          <w:color w:val="auto"/>
          <w:szCs w:val="26"/>
        </w:rPr>
        <w:t xml:space="preserve">, </w:t>
      </w:r>
      <w:r>
        <w:rPr>
          <w:rFonts w:ascii="Times New Roman" w:hAnsi="Times New Roman"/>
          <w:i/>
          <w:iCs/>
          <w:color w:val="auto"/>
          <w:szCs w:val="26"/>
        </w:rPr>
        <w:t>Viện Nghiên cứu Quản lý Kinh tế Trung ương.</w:t>
      </w:r>
    </w:p>
    <w:p>
      <w:pPr>
        <w:pStyle w:val="19"/>
        <w:numPr>
          <w:numId w:val="0"/>
        </w:numPr>
        <w:spacing w:line="300" w:lineRule="auto"/>
        <w:jc w:val="both"/>
        <w:rPr>
          <w:rFonts w:ascii="Times New Roman" w:hAnsi="Times New Roman"/>
          <w:color w:val="auto"/>
        </w:rPr>
      </w:pPr>
      <w:r>
        <w:rPr>
          <w:rFonts w:hint="default" w:ascii="Times New Roman" w:hAnsi="Times New Roman"/>
          <w:color w:val="auto"/>
          <w:lang w:val="vi-VN"/>
        </w:rPr>
        <w:t xml:space="preserve">[11]. </w:t>
      </w:r>
      <w:r>
        <w:rPr>
          <w:rFonts w:ascii="Times New Roman" w:hAnsi="Times New Roman"/>
          <w:color w:val="auto"/>
        </w:rPr>
        <w:t>Trần Ngọc Tú (2017),</w:t>
      </w:r>
      <w:r>
        <w:rPr>
          <w:rFonts w:ascii="Times New Roman" w:hAnsi="Times New Roman"/>
          <w:i/>
          <w:iCs/>
          <w:color w:val="auto"/>
        </w:rPr>
        <w:t xml:space="preserve"> </w:t>
      </w:r>
      <w:r>
        <w:rPr>
          <w:rFonts w:ascii="Times New Roman" w:hAnsi="Times New Roman"/>
          <w:i w:val="0"/>
          <w:iCs w:val="0"/>
          <w:color w:val="auto"/>
        </w:rPr>
        <w:t>“Về trách nhiệm xã hội của doanh nghiệp trong bối cảnh hiện nay”</w:t>
      </w:r>
      <w:r>
        <w:rPr>
          <w:rFonts w:ascii="Times New Roman" w:hAnsi="Times New Roman"/>
          <w:color w:val="auto"/>
        </w:rPr>
        <w:t>, Tạp chí Tài chính Kỳ 2 - tháng 9/2017, Số 665</w:t>
      </w:r>
      <w:r>
        <w:rPr>
          <w:rFonts w:ascii="Times New Roman" w:hAnsi="Times New Roman"/>
          <w:color w:val="auto"/>
          <w:lang w:val="vi-VN"/>
        </w:rPr>
        <w:t>.</w:t>
      </w:r>
    </w:p>
    <w:p>
      <w:pPr>
        <w:pStyle w:val="19"/>
        <w:numPr>
          <w:numId w:val="0"/>
        </w:numPr>
        <w:spacing w:line="300" w:lineRule="auto"/>
        <w:jc w:val="both"/>
        <w:rPr>
          <w:rFonts w:ascii="Times New Roman" w:hAnsi="Times New Roman"/>
          <w:i/>
          <w:iCs/>
          <w:color w:val="auto"/>
          <w:szCs w:val="26"/>
        </w:rPr>
      </w:pPr>
      <w:r>
        <w:rPr>
          <w:rFonts w:hint="default" w:ascii="Times New Roman" w:hAnsi="Times New Roman"/>
          <w:color w:val="auto"/>
          <w:szCs w:val="26"/>
          <w:lang w:val="vi-VN"/>
        </w:rPr>
        <w:t xml:space="preserve">[12]. </w:t>
      </w:r>
      <w:r>
        <w:rPr>
          <w:rFonts w:ascii="Times New Roman" w:hAnsi="Times New Roman"/>
          <w:color w:val="auto"/>
          <w:szCs w:val="26"/>
        </w:rPr>
        <w:t xml:space="preserve">Trung tâm Thông tin tư liệu </w:t>
      </w:r>
      <w:r>
        <w:rPr>
          <w:rFonts w:ascii="Times New Roman" w:hAnsi="Times New Roman"/>
          <w:i w:val="0"/>
          <w:iCs/>
          <w:color w:val="auto"/>
          <w:szCs w:val="26"/>
          <w:lang w:val="vi-VN"/>
        </w:rPr>
        <w:t>(2018)</w:t>
      </w:r>
      <w:r>
        <w:rPr>
          <w:rFonts w:hint="default" w:ascii="Times New Roman" w:hAnsi="Times New Roman"/>
          <w:i w:val="0"/>
          <w:iCs/>
          <w:color w:val="auto"/>
          <w:szCs w:val="26"/>
          <w:lang w:val="vi-VN"/>
        </w:rPr>
        <w:t xml:space="preserve"> “</w:t>
      </w:r>
      <w:r>
        <w:rPr>
          <w:rFonts w:ascii="Times New Roman" w:hAnsi="Times New Roman"/>
          <w:i w:val="0"/>
          <w:iCs/>
          <w:color w:val="auto"/>
          <w:szCs w:val="26"/>
        </w:rPr>
        <w:t>Phân cấp và hiệu quả đầu tư khu công nghiệp tại Việt Nam</w:t>
      </w:r>
      <w:r>
        <w:rPr>
          <w:rFonts w:hint="default" w:ascii="Times New Roman" w:hAnsi="Times New Roman"/>
          <w:i w:val="0"/>
          <w:iCs/>
          <w:color w:val="auto"/>
          <w:szCs w:val="26"/>
          <w:lang w:val="vi-VN"/>
        </w:rPr>
        <w:t>”</w:t>
      </w:r>
      <w:r>
        <w:rPr>
          <w:rFonts w:hint="default" w:ascii="Times New Roman" w:hAnsi="Times New Roman"/>
          <w:i/>
          <w:color w:val="auto"/>
          <w:szCs w:val="26"/>
          <w:lang w:val="vi-VN"/>
        </w:rPr>
        <w:t>.</w:t>
      </w:r>
      <w:r>
        <w:rPr>
          <w:rFonts w:ascii="Times New Roman" w:hAnsi="Times New Roman"/>
          <w:i/>
          <w:color w:val="auto"/>
          <w:szCs w:val="26"/>
          <w:lang w:val="vi-VN"/>
        </w:rPr>
        <w:t xml:space="preserve"> </w:t>
      </w:r>
      <w:r>
        <w:rPr>
          <w:rFonts w:ascii="Times New Roman" w:hAnsi="Times New Roman"/>
          <w:i/>
          <w:iCs/>
          <w:color w:val="auto"/>
          <w:szCs w:val="26"/>
        </w:rPr>
        <w:t>Viện nghiên cứu quản lý kinh tế Trung ương</w:t>
      </w:r>
      <w:r>
        <w:rPr>
          <w:rFonts w:hint="default" w:ascii="Times New Roman" w:hAnsi="Times New Roman"/>
          <w:i/>
          <w:iCs/>
          <w:color w:val="auto"/>
          <w:szCs w:val="26"/>
          <w:lang w:val="vi-VN"/>
        </w:rPr>
        <w:t xml:space="preserve">. </w:t>
      </w:r>
    </w:p>
    <w:p>
      <w:pPr>
        <w:pStyle w:val="19"/>
        <w:numPr>
          <w:numId w:val="0"/>
        </w:numPr>
        <w:spacing w:line="300" w:lineRule="auto"/>
        <w:jc w:val="both"/>
        <w:rPr>
          <w:rFonts w:ascii="Times New Roman" w:hAnsi="Times New Roman"/>
          <w:color w:val="auto"/>
          <w:szCs w:val="26"/>
          <w:lang w:val="vi-VN"/>
        </w:rPr>
      </w:pPr>
      <w:r>
        <w:rPr>
          <w:rFonts w:hint="default" w:ascii="Times New Roman" w:hAnsi="Times New Roman"/>
          <w:color w:val="auto"/>
          <w:szCs w:val="26"/>
          <w:lang w:val="vi-VN"/>
        </w:rPr>
        <w:t xml:space="preserve">[13]. </w:t>
      </w:r>
      <w:r>
        <w:rPr>
          <w:rFonts w:ascii="Times New Roman" w:hAnsi="Times New Roman"/>
          <w:color w:val="auto"/>
          <w:szCs w:val="26"/>
        </w:rPr>
        <w:t xml:space="preserve">Zhaojun Yang 1, Weihao Liu, Jun Sun  and Yali Zhang, </w:t>
      </w:r>
      <w:r>
        <w:rPr>
          <w:rFonts w:ascii="Times New Roman" w:hAnsi="Times New Roman"/>
          <w:i/>
          <w:color w:val="auto"/>
          <w:szCs w:val="26"/>
        </w:rPr>
        <w:t>Corporate Environmental Responsibility and Environmental Non-Governmental Organizations in China</w:t>
      </w:r>
      <w:r>
        <w:rPr>
          <w:rFonts w:ascii="Times New Roman" w:hAnsi="Times New Roman"/>
          <w:color w:val="auto"/>
          <w:szCs w:val="26"/>
        </w:rPr>
        <w:t>, School of Economics and Management, Xidian University; College of Business and Entrepreneurship, University of Texas Rio Grande Valley, Edinburg,; School of Management, Northwestern Polytechnical Universit, 2017.</w:t>
      </w:r>
    </w:p>
    <w:p>
      <w:pPr>
        <w:spacing w:line="25" w:lineRule="atLeast"/>
        <w:jc w:val="center"/>
        <w:rPr>
          <w:rFonts w:ascii="Times New Roman" w:hAnsi="Times New Roman"/>
          <w:b/>
          <w:color w:val="auto"/>
          <w:szCs w:val="26"/>
        </w:rPr>
      </w:pPr>
    </w:p>
    <w:p>
      <w:pPr>
        <w:spacing w:line="25" w:lineRule="atLeast"/>
        <w:jc w:val="center"/>
        <w:rPr>
          <w:rFonts w:ascii="Times New Roman" w:hAnsi="Times New Roman"/>
          <w:b/>
          <w:color w:val="auto"/>
          <w:szCs w:val="26"/>
        </w:rPr>
      </w:pPr>
    </w:p>
    <w:p>
      <w:pPr>
        <w:spacing w:line="25" w:lineRule="atLeast"/>
        <w:jc w:val="center"/>
        <w:rPr>
          <w:rFonts w:ascii="Times New Roman" w:hAnsi="Times New Roman"/>
          <w:b/>
          <w:color w:val="auto"/>
          <w:szCs w:val="26"/>
        </w:rPr>
      </w:pPr>
      <w:r>
        <w:rPr>
          <w:rFonts w:ascii="Times New Roman" w:hAnsi="Times New Roman"/>
          <w:b/>
          <w:color w:val="auto"/>
          <w:szCs w:val="26"/>
        </w:rPr>
        <w:t>LAW ON SOCIAL RESPONSIBILITIES OF ENTERPRISES FOR ENVIRONMENTAL PROTECTION</w:t>
      </w:r>
    </w:p>
    <w:p>
      <w:pPr>
        <w:pStyle w:val="9"/>
        <w:spacing w:line="25" w:lineRule="atLeast"/>
        <w:jc w:val="right"/>
        <w:rPr>
          <w:rFonts w:ascii="Times New Roman" w:hAnsi="Times New Roman"/>
          <w:b/>
          <w:bCs/>
          <w:i/>
          <w:iCs/>
          <w:color w:val="auto"/>
          <w:szCs w:val="26"/>
          <w:lang w:val="vi-VN"/>
        </w:rPr>
      </w:pPr>
      <w:r>
        <w:rPr>
          <w:rFonts w:ascii="Times New Roman" w:hAnsi="Times New Roman"/>
          <w:b/>
          <w:bCs/>
          <w:i/>
          <w:iCs/>
          <w:color w:val="auto"/>
          <w:szCs w:val="26"/>
          <w:lang w:val="vi-VN"/>
        </w:rPr>
        <w:t>Nguyen Duy Phuong</w:t>
      </w:r>
      <w:r>
        <w:rPr>
          <w:rStyle w:val="10"/>
          <w:rFonts w:ascii="Times New Roman" w:hAnsi="Times New Roman"/>
          <w:b/>
          <w:bCs/>
          <w:i/>
          <w:iCs/>
          <w:color w:val="auto"/>
          <w:szCs w:val="26"/>
        </w:rPr>
        <w:footnoteReference w:id="16"/>
      </w:r>
    </w:p>
    <w:p>
      <w:pPr>
        <w:pStyle w:val="9"/>
        <w:spacing w:line="25" w:lineRule="atLeast"/>
        <w:jc w:val="center"/>
        <w:rPr>
          <w:rFonts w:ascii="Times New Roman" w:hAnsi="Times New Roman"/>
          <w:b/>
          <w:bCs/>
          <w:i/>
          <w:iCs/>
          <w:color w:val="auto"/>
          <w:szCs w:val="26"/>
        </w:rPr>
      </w:pPr>
      <w:r>
        <w:rPr>
          <w:rFonts w:hint="default" w:ascii="Times New Roman" w:hAnsi="Times New Roman"/>
          <w:b/>
          <w:bCs/>
          <w:i/>
          <w:iCs/>
          <w:color w:val="auto"/>
          <w:szCs w:val="26"/>
          <w:lang w:val="vi-VN"/>
        </w:rPr>
        <w:t xml:space="preserve">                                                    </w:t>
      </w:r>
      <w:r>
        <w:rPr>
          <w:rFonts w:ascii="Times New Roman" w:hAnsi="Times New Roman"/>
          <w:b/>
          <w:bCs/>
          <w:i/>
          <w:iCs/>
          <w:color w:val="auto"/>
          <w:szCs w:val="26"/>
          <w:lang w:val="vi-VN"/>
        </w:rPr>
        <w:t>Nguyen Duy Thanh</w:t>
      </w:r>
      <w:r>
        <w:rPr>
          <w:rStyle w:val="10"/>
          <w:rFonts w:ascii="Times New Roman" w:hAnsi="Times New Roman"/>
          <w:b/>
          <w:bCs/>
          <w:i/>
          <w:iCs/>
          <w:color w:val="auto"/>
          <w:szCs w:val="26"/>
        </w:rPr>
        <w:footnoteReference w:id="17"/>
      </w:r>
    </w:p>
    <w:p>
      <w:pPr>
        <w:pStyle w:val="9"/>
        <w:spacing w:line="25" w:lineRule="atLeast"/>
        <w:jc w:val="right"/>
        <w:rPr>
          <w:rFonts w:ascii="Times New Roman" w:hAnsi="Times New Roman"/>
          <w:b/>
          <w:bCs/>
          <w:i/>
          <w:iCs/>
          <w:color w:val="auto"/>
          <w:szCs w:val="26"/>
        </w:rPr>
      </w:pPr>
    </w:p>
    <w:p>
      <w:pPr>
        <w:spacing w:line="25" w:lineRule="atLeast"/>
        <w:jc w:val="center"/>
        <w:rPr>
          <w:rFonts w:ascii="Times New Roman" w:hAnsi="Times New Roman"/>
          <w:b/>
          <w:color w:val="auto"/>
          <w:szCs w:val="26"/>
        </w:rPr>
      </w:pPr>
    </w:p>
    <w:p>
      <w:pPr>
        <w:spacing w:line="300" w:lineRule="auto"/>
        <w:ind w:firstLine="420"/>
        <w:jc w:val="both"/>
        <w:rPr>
          <w:rFonts w:hint="default" w:ascii="Times New Roman" w:hAnsi="Times New Roman"/>
          <w:b/>
          <w:color w:val="auto"/>
          <w:szCs w:val="26"/>
          <w:lang w:val="vi-VN"/>
        </w:rPr>
      </w:pPr>
      <w:r>
        <w:rPr>
          <w:rFonts w:ascii="Times New Roman" w:hAnsi="Times New Roman"/>
          <w:b/>
          <w:color w:val="auto"/>
          <w:szCs w:val="26"/>
          <w:lang w:val="vi-VN"/>
        </w:rPr>
        <w:t xml:space="preserve">Abstract: </w:t>
      </w:r>
      <w:r>
        <w:rPr>
          <w:rFonts w:hint="default" w:ascii="Times New Roman" w:hAnsi="Times New Roman"/>
          <w:b/>
          <w:color w:val="auto"/>
          <w:szCs w:val="26"/>
          <w:lang w:val="vi-VN"/>
        </w:rPr>
        <w:t>Vietnam, like many countries in the world, is currently facing the problem of environmental pollution. Environmental pollution changes the quality of human life and destroys the living organisms in the world. Therefore, it is necessary to study the responsibility of environmental protection in general and the responsibility of enterprises in particular in environmental protection.</w:t>
      </w:r>
    </w:p>
    <w:p>
      <w:pPr>
        <w:spacing w:line="300" w:lineRule="auto"/>
        <w:ind w:firstLine="420"/>
        <w:jc w:val="both"/>
        <w:rPr>
          <w:rFonts w:ascii="Times New Roman" w:hAnsi="Times New Roman"/>
          <w:b/>
          <w:color w:val="auto"/>
          <w:szCs w:val="26"/>
        </w:rPr>
      </w:pPr>
      <w:r>
        <w:rPr>
          <w:rFonts w:ascii="Times New Roman" w:hAnsi="Times New Roman"/>
          <w:b/>
          <w:color w:val="auto"/>
          <w:szCs w:val="26"/>
          <w:lang w:val="vi-VN"/>
        </w:rPr>
        <w:t xml:space="preserve">The article studies the provisions of Vietnamese law on environmental aspect </w:t>
      </w:r>
      <w:r>
        <w:rPr>
          <w:rFonts w:ascii="Times New Roman" w:hAnsi="Times New Roman"/>
          <w:b/>
          <w:color w:val="auto"/>
          <w:szCs w:val="26"/>
        </w:rPr>
        <w:t>in</w:t>
      </w:r>
      <w:r>
        <w:rPr>
          <w:rFonts w:ascii="Times New Roman" w:hAnsi="Times New Roman"/>
          <w:b/>
          <w:color w:val="auto"/>
          <w:sz w:val="36"/>
          <w:szCs w:val="36"/>
          <w:shd w:val="clear" w:color="auto" w:fill="F5F5F5"/>
        </w:rPr>
        <w:t xml:space="preserve"> </w:t>
      </w:r>
      <w:r>
        <w:rPr>
          <w:rFonts w:ascii="Times New Roman" w:hAnsi="Times New Roman"/>
          <w:b/>
          <w:color w:val="auto"/>
          <w:szCs w:val="26"/>
          <w:lang w:val="vi-VN"/>
        </w:rPr>
        <w:t>corporate social responsibility</w:t>
      </w:r>
      <w:r>
        <w:rPr>
          <w:rFonts w:ascii="Times New Roman" w:hAnsi="Times New Roman"/>
          <w:b/>
          <w:color w:val="auto"/>
          <w:szCs w:val="26"/>
        </w:rPr>
        <w:t>(CSR)</w:t>
      </w:r>
      <w:r>
        <w:rPr>
          <w:rFonts w:ascii="Times New Roman" w:hAnsi="Times New Roman"/>
          <w:b/>
          <w:color w:val="auto"/>
          <w:szCs w:val="26"/>
          <w:lang w:val="vi-VN"/>
        </w:rPr>
        <w:t>, including: Responsibility for environmental impact assessment, responsibility for implementing environmental protection commitments, management responsibility, waste treatment in production and</w:t>
      </w:r>
      <w:r>
        <w:rPr>
          <w:rFonts w:ascii="Times New Roman" w:hAnsi="Times New Roman"/>
          <w:b/>
          <w:color w:val="auto"/>
          <w:szCs w:val="26"/>
        </w:rPr>
        <w:t xml:space="preserve"> other</w:t>
      </w:r>
      <w:r>
        <w:rPr>
          <w:rFonts w:ascii="Times New Roman" w:hAnsi="Times New Roman"/>
          <w:b/>
          <w:color w:val="auto"/>
          <w:szCs w:val="26"/>
          <w:lang w:val="vi-VN"/>
        </w:rPr>
        <w:t xml:space="preserve"> business activities. Through the research, the writer</w:t>
      </w:r>
      <w:r>
        <w:rPr>
          <w:rFonts w:ascii="Times New Roman" w:hAnsi="Times New Roman"/>
          <w:b/>
          <w:color w:val="auto"/>
          <w:szCs w:val="26"/>
        </w:rPr>
        <w:t xml:space="preserve"> will</w:t>
      </w:r>
      <w:r>
        <w:rPr>
          <w:rFonts w:ascii="Times New Roman" w:hAnsi="Times New Roman"/>
          <w:b/>
          <w:color w:val="auto"/>
          <w:szCs w:val="26"/>
          <w:lang w:val="vi-VN"/>
        </w:rPr>
        <w:t xml:space="preserve"> points out the advantages and disadvantages in the provisions of the current law and propose solutions to improve the law on the corporate social responsibilit</w:t>
      </w:r>
      <w:r>
        <w:rPr>
          <w:rFonts w:ascii="Times New Roman" w:hAnsi="Times New Roman"/>
          <w:b/>
          <w:color w:val="auto"/>
          <w:szCs w:val="26"/>
        </w:rPr>
        <w:t>y</w:t>
      </w:r>
      <w:r>
        <w:rPr>
          <w:rFonts w:ascii="Times New Roman" w:hAnsi="Times New Roman"/>
          <w:b/>
          <w:color w:val="auto"/>
          <w:szCs w:val="26"/>
          <w:lang w:val="vi-VN"/>
        </w:rPr>
        <w:t xml:space="preserve"> in environmental protection. </w:t>
      </w:r>
    </w:p>
    <w:p>
      <w:pPr>
        <w:rPr>
          <w:rFonts w:hint="default" w:ascii="Times New Roman" w:hAnsi="Times New Roman" w:cs="Times New Roman"/>
          <w:b/>
          <w:bCs/>
          <w:color w:val="auto"/>
          <w:sz w:val="26"/>
          <w:szCs w:val="26"/>
        </w:rPr>
      </w:pPr>
      <w:r>
        <w:rPr>
          <w:rFonts w:ascii="Times New Roman" w:hAnsi="Times New Roman"/>
          <w:b/>
          <w:color w:val="auto"/>
          <w:szCs w:val="26"/>
          <w:lang w:val="vi-VN"/>
        </w:rPr>
        <w:t xml:space="preserve">Keywords: </w:t>
      </w:r>
      <w:r>
        <w:rPr>
          <w:rFonts w:hint="default" w:ascii="Times New Roman" w:hAnsi="Times New Roman" w:cs="Times New Roman"/>
          <w:b/>
          <w:bCs/>
          <w:color w:val="auto"/>
          <w:sz w:val="26"/>
          <w:szCs w:val="26"/>
        </w:rPr>
        <w:t>Law, responsibility, business, environment</w:t>
      </w:r>
    </w:p>
    <w:p>
      <w:pPr>
        <w:pStyle w:val="19"/>
        <w:numPr>
          <w:ilvl w:val="0"/>
          <w:numId w:val="0"/>
        </w:numPr>
        <w:spacing w:line="300" w:lineRule="auto"/>
        <w:ind w:leftChars="-226"/>
        <w:jc w:val="both"/>
        <w:rPr>
          <w:rFonts w:ascii="Times New Roman" w:hAnsi="Times New Roman"/>
          <w:color w:val="auto"/>
          <w:szCs w:val="26"/>
          <w:lang w:val="vi-VN"/>
        </w:rPr>
      </w:pPr>
    </w:p>
    <w:sectPr>
      <w:footerReference r:id="rId4" w:type="default"/>
      <w:pgSz w:w="11906" w:h="16838"/>
      <w:pgMar w:top="1134" w:right="1134" w:bottom="1134" w:left="1418"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nTime">
    <w:altName w:val="Segoe Print"/>
    <w:panose1 w:val="020B72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TimesNewRomanPSMT">
    <w:altName w:val="Times New Roman"/>
    <w:panose1 w:val="00000000000000000000"/>
    <w:charset w:val="00"/>
    <w:family w:val="auto"/>
    <w:pitch w:val="default"/>
    <w:sig w:usb0="00000000" w:usb1="00000000" w:usb2="00000000" w:usb3="00000000" w:csb0="0000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imes New Roman" w:hAnsi="Times New Roman"/>
                              <w:lang w:val="vi-VN"/>
                            </w:rPr>
                          </w:pPr>
                          <w:r>
                            <w:rPr>
                              <w:rFonts w:ascii="Times New Roman" w:hAnsi="Times New Roman"/>
                              <w:lang w:val="vi-VN"/>
                            </w:rPr>
                            <w:fldChar w:fldCharType="begin"/>
                          </w:r>
                          <w:r>
                            <w:rPr>
                              <w:rFonts w:ascii="Times New Roman" w:hAnsi="Times New Roman"/>
                              <w:lang w:val="vi-VN"/>
                            </w:rPr>
                            <w:instrText xml:space="preserve"> PAGE  \* MERGEFORMAT </w:instrText>
                          </w:r>
                          <w:r>
                            <w:rPr>
                              <w:rFonts w:ascii="Times New Roman" w:hAnsi="Times New Roman"/>
                              <w:lang w:val="vi-VN"/>
                            </w:rPr>
                            <w:fldChar w:fldCharType="separate"/>
                          </w:r>
                          <w:r>
                            <w:rPr>
                              <w:rFonts w:ascii="Times New Roman" w:hAnsi="Times New Roman"/>
                              <w:lang w:val="vi-VN"/>
                            </w:rPr>
                            <w:t>1</w:t>
                          </w:r>
                          <w:r>
                            <w:rPr>
                              <w:rFonts w:ascii="Times New Roman" w:hAnsi="Times New Roman"/>
                              <w:lang w:val="vi-V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FEXqBoCAABUBAAADgAA&#10;AAAAAAABACAAAAAfAQAAZHJzL2Uyb0RvYy54bWxQSwUGAAAAAAYABgBZAQAAqwUAAAAA&#10;">
              <v:fill on="f" focussize="0,0"/>
              <v:stroke on="f" weight="0.5pt"/>
              <v:imagedata o:title=""/>
              <o:lock v:ext="edit" aspectratio="f"/>
              <v:textbox inset="0mm,0mm,0mm,0mm" style="mso-fit-shape-to-text:t;">
                <w:txbxContent>
                  <w:p>
                    <w:pPr>
                      <w:pStyle w:val="9"/>
                      <w:rPr>
                        <w:rFonts w:ascii="Times New Roman" w:hAnsi="Times New Roman"/>
                        <w:lang w:val="vi-VN"/>
                      </w:rPr>
                    </w:pPr>
                    <w:r>
                      <w:rPr>
                        <w:rFonts w:ascii="Times New Roman" w:hAnsi="Times New Roman"/>
                        <w:lang w:val="vi-VN"/>
                      </w:rPr>
                      <w:fldChar w:fldCharType="begin"/>
                    </w:r>
                    <w:r>
                      <w:rPr>
                        <w:rFonts w:ascii="Times New Roman" w:hAnsi="Times New Roman"/>
                        <w:lang w:val="vi-VN"/>
                      </w:rPr>
                      <w:instrText xml:space="preserve"> PAGE  \* MERGEFORMAT </w:instrText>
                    </w:r>
                    <w:r>
                      <w:rPr>
                        <w:rFonts w:ascii="Times New Roman" w:hAnsi="Times New Roman"/>
                        <w:lang w:val="vi-VN"/>
                      </w:rPr>
                      <w:fldChar w:fldCharType="separate"/>
                    </w:r>
                    <w:r>
                      <w:rPr>
                        <w:rFonts w:ascii="Times New Roman" w:hAnsi="Times New Roman"/>
                        <w:lang w:val="vi-VN"/>
                      </w:rPr>
                      <w:t>1</w:t>
                    </w:r>
                    <w:r>
                      <w:rPr>
                        <w:rFonts w:ascii="Times New Roman" w:hAnsi="Times New Roman"/>
                        <w:lang w:val="vi-V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6">
    <w:p>
      <w:r>
        <w:separator/>
      </w:r>
    </w:p>
  </w:footnote>
  <w:footnote w:type="continuationSeparator" w:id="37">
    <w:p>
      <w:r>
        <w:continuationSeparator/>
      </w:r>
    </w:p>
  </w:footnote>
  <w:footnote w:id="0">
    <w:p>
      <w:pPr>
        <w:pStyle w:val="11"/>
        <w:rPr>
          <w:rFonts w:hint="default" w:ascii="Arial" w:hAnsi="Arial" w:cs="Arial"/>
          <w:color w:val="auto"/>
          <w:lang w:val="vi-VN"/>
        </w:rPr>
      </w:pPr>
      <w:r>
        <w:rPr>
          <w:rStyle w:val="10"/>
          <w:rFonts w:hint="default" w:ascii="Times New Roman" w:hAnsi="Times New Roman" w:cs="Times New Roman"/>
        </w:rPr>
        <w:footnoteRef/>
      </w:r>
      <w:r>
        <w:t xml:space="preserve"> </w:t>
      </w:r>
      <w:r>
        <w:rPr>
          <w:rFonts w:ascii="Times New Roman" w:hAnsi="Times New Roman"/>
          <w:color w:val="auto"/>
          <w:sz w:val="18"/>
          <w:szCs w:val="18"/>
        </w:rPr>
        <w:t>Phó giáo sư tiến sĩ, Phó Hiệu trưởng trường</w:t>
      </w:r>
      <w:r>
        <w:rPr>
          <w:rFonts w:ascii="Times New Roman" w:hAnsi="Times New Roman"/>
          <w:color w:val="auto"/>
          <w:sz w:val="18"/>
          <w:szCs w:val="18"/>
          <w:lang w:val="vi-VN"/>
        </w:rPr>
        <w:t xml:space="preserve"> Đại học Luật, Đại học Huế</w:t>
      </w:r>
      <w:r>
        <w:rPr>
          <w:rFonts w:hint="default" w:ascii="Times New Roman" w:hAnsi="Times New Roman"/>
          <w:color w:val="auto"/>
          <w:sz w:val="18"/>
          <w:szCs w:val="18"/>
          <w:lang w:val="vi-VN"/>
        </w:rPr>
        <w:t>. Địa chỉ: Đường Võ Văn Kiệt, Phường An Tây, thành phố Huế, tỉnh Thừa Thiên Huế, điện thoại: 0914006857; Email: duyphuongluat66@gmail.com</w:t>
      </w:r>
    </w:p>
  </w:footnote>
  <w:footnote w:id="1">
    <w:p>
      <w:pPr>
        <w:pStyle w:val="11"/>
        <w:rPr>
          <w:rFonts w:hint="default"/>
          <w:color w:val="auto"/>
          <w:lang w:val="vi-VN"/>
        </w:rPr>
      </w:pPr>
      <w:r>
        <w:rPr>
          <w:rStyle w:val="10"/>
          <w:rFonts w:hint="default" w:ascii="Times New Roman" w:hAnsi="Times New Roman" w:cs="Times New Roman"/>
          <w:color w:val="auto"/>
        </w:rPr>
        <w:footnoteRef/>
      </w:r>
      <w:r>
        <w:rPr>
          <w:color w:val="auto"/>
        </w:rPr>
        <w:t xml:space="preserve"> </w:t>
      </w:r>
      <w:r>
        <w:rPr>
          <w:rFonts w:ascii="Times New Roman" w:hAnsi="Times New Roman"/>
          <w:color w:val="auto"/>
          <w:sz w:val="18"/>
          <w:szCs w:val="18"/>
        </w:rPr>
        <w:t>Thạc sĩ, giảng viên trường Đại học Luật, Đại học Huế.</w:t>
      </w:r>
      <w:r>
        <w:rPr>
          <w:rFonts w:hint="default" w:ascii="Times New Roman" w:hAnsi="Times New Roman"/>
          <w:color w:val="auto"/>
          <w:sz w:val="18"/>
          <w:szCs w:val="18"/>
          <w:lang w:val="vi-VN"/>
        </w:rPr>
        <w:t xml:space="preserve"> Địa chỉ: Đường Võ Văn Kiệt, Phường An Tây, thành phố Huế, tỉnh Thừa Thiên Huế, điện thoại: 0843141558; Email: duythanh1049@gmail.com</w:t>
      </w:r>
    </w:p>
  </w:footnote>
  <w:footnote w:id="2">
    <w:p>
      <w:pPr>
        <w:pStyle w:val="11"/>
        <w:snapToGrid w:val="0"/>
        <w:rPr>
          <w:rFonts w:ascii="Times New Roman" w:hAnsi="Times New Roman"/>
          <w:sz w:val="18"/>
          <w:szCs w:val="18"/>
          <w:lang w:val="vi-VN"/>
        </w:rPr>
      </w:pPr>
      <w:r>
        <w:rPr>
          <w:rStyle w:val="10"/>
          <w:rFonts w:ascii="Times New Roman" w:hAnsi="Times New Roman"/>
        </w:rPr>
        <w:footnoteRef/>
      </w:r>
      <w:r>
        <w:rPr>
          <w:rFonts w:ascii="Times New Roman" w:hAnsi="Times New Roman"/>
          <w:sz w:val="18"/>
          <w:szCs w:val="18"/>
        </w:rPr>
        <w:t xml:space="preserve"> Điều 8 Nghị định số 40/NĐ-CP ngày 13/5/2019 của </w:t>
      </w:r>
      <w:r>
        <w:rPr>
          <w:rFonts w:ascii="Times New Roman" w:hAnsi="Times New Roman"/>
          <w:sz w:val="18"/>
          <w:szCs w:val="18"/>
          <w:lang w:val="vi-VN"/>
        </w:rPr>
        <w:t>Chính phủ</w:t>
      </w:r>
    </w:p>
  </w:footnote>
  <w:footnote w:id="3">
    <w:p>
      <w:pPr>
        <w:pStyle w:val="11"/>
        <w:snapToGrid w:val="0"/>
        <w:rPr>
          <w:rFonts w:ascii="Times New Roman" w:hAnsi="Times New Roman"/>
          <w:sz w:val="18"/>
          <w:szCs w:val="18"/>
          <w:lang w:val="vi-VN"/>
        </w:rPr>
      </w:pPr>
      <w:r>
        <w:rPr>
          <w:rStyle w:val="10"/>
          <w:rFonts w:ascii="Times New Roman" w:hAnsi="Times New Roman"/>
        </w:rPr>
        <w:footnoteRef/>
      </w:r>
      <w:r>
        <w:rPr>
          <w:rFonts w:ascii="Times New Roman" w:hAnsi="Times New Roman"/>
          <w:sz w:val="18"/>
          <w:szCs w:val="18"/>
        </w:rPr>
        <w:t xml:space="preserve"> </w:t>
      </w:r>
      <w:r>
        <w:rPr>
          <w:rFonts w:ascii="Times New Roman" w:hAnsi="Times New Roman"/>
          <w:sz w:val="18"/>
          <w:szCs w:val="18"/>
          <w:lang w:val="vi-VN"/>
        </w:rPr>
        <w:t xml:space="preserve">Xem </w:t>
      </w:r>
      <w:r>
        <w:rPr>
          <w:rFonts w:ascii="Times New Roman" w:hAnsi="Times New Roman"/>
          <w:sz w:val="18"/>
          <w:szCs w:val="18"/>
        </w:rPr>
        <w:t xml:space="preserve">Điều 15 Luật </w:t>
      </w:r>
      <w:r>
        <w:rPr>
          <w:rFonts w:ascii="Times New Roman" w:hAnsi="Times New Roman"/>
          <w:sz w:val="18"/>
          <w:szCs w:val="18"/>
          <w:lang w:val="vi-VN"/>
        </w:rPr>
        <w:t>Bảo vệ môi trường</w:t>
      </w:r>
      <w:r>
        <w:rPr>
          <w:rFonts w:ascii="Times New Roman" w:hAnsi="Times New Roman"/>
          <w:sz w:val="18"/>
          <w:szCs w:val="18"/>
        </w:rPr>
        <w:t xml:space="preserve"> </w:t>
      </w:r>
      <w:r>
        <w:rPr>
          <w:rFonts w:ascii="Times New Roman" w:hAnsi="Times New Roman"/>
          <w:sz w:val="18"/>
          <w:szCs w:val="18"/>
          <w:lang w:val="vi-VN"/>
        </w:rPr>
        <w:t xml:space="preserve">năm </w:t>
      </w:r>
      <w:r>
        <w:rPr>
          <w:rFonts w:ascii="Times New Roman" w:hAnsi="Times New Roman"/>
          <w:sz w:val="18"/>
          <w:szCs w:val="18"/>
        </w:rPr>
        <w:t>2014</w:t>
      </w:r>
      <w:r>
        <w:rPr>
          <w:rFonts w:ascii="Times New Roman" w:hAnsi="Times New Roman"/>
          <w:sz w:val="18"/>
          <w:szCs w:val="18"/>
          <w:lang w:val="vi-VN"/>
        </w:rPr>
        <w:t>, Điều 32 Luật Bảo vệ môi trường năm 2020</w:t>
      </w:r>
    </w:p>
  </w:footnote>
  <w:footnote w:id="4">
    <w:p>
      <w:pPr>
        <w:pStyle w:val="11"/>
        <w:snapToGrid w:val="0"/>
        <w:rPr>
          <w:rFonts w:ascii="Times New Roman" w:hAnsi="Times New Roman"/>
          <w:sz w:val="18"/>
          <w:szCs w:val="18"/>
          <w:lang w:val="vi-VN"/>
        </w:rPr>
      </w:pPr>
      <w:r>
        <w:rPr>
          <w:rStyle w:val="10"/>
          <w:rFonts w:ascii="Times New Roman" w:hAnsi="Times New Roman"/>
        </w:rPr>
        <w:footnoteRef/>
      </w:r>
      <w:r>
        <w:rPr>
          <w:rFonts w:ascii="Times New Roman" w:hAnsi="Times New Roman"/>
        </w:rPr>
        <w:t xml:space="preserve"> </w:t>
      </w:r>
      <w:r>
        <w:rPr>
          <w:rFonts w:ascii="Times New Roman" w:hAnsi="Times New Roman"/>
          <w:sz w:val="18"/>
          <w:szCs w:val="18"/>
          <w:lang w:val="vi-VN"/>
        </w:rPr>
        <w:t>Điều 72 Luật Bảo vệ môi trường năm 2020</w:t>
      </w:r>
    </w:p>
  </w:footnote>
  <w:footnote w:id="5">
    <w:p>
      <w:pPr>
        <w:pStyle w:val="11"/>
        <w:snapToGrid w:val="0"/>
        <w:rPr>
          <w:rFonts w:ascii="Times New Roman" w:hAnsi="Times New Roman"/>
          <w:sz w:val="18"/>
          <w:szCs w:val="18"/>
        </w:rPr>
      </w:pPr>
      <w:r>
        <w:rPr>
          <w:rStyle w:val="10"/>
          <w:rFonts w:ascii="Times New Roman" w:hAnsi="Times New Roman"/>
          <w:sz w:val="18"/>
          <w:szCs w:val="18"/>
        </w:rPr>
        <w:footnoteRef/>
      </w:r>
      <w:r>
        <w:rPr>
          <w:rFonts w:ascii="Times New Roman" w:hAnsi="Times New Roman"/>
          <w:sz w:val="18"/>
          <w:szCs w:val="18"/>
        </w:rPr>
        <w:t xml:space="preserve"> Điều 68 </w:t>
      </w:r>
      <w:r>
        <w:rPr>
          <w:rFonts w:ascii="Times New Roman" w:hAnsi="Times New Roman"/>
          <w:sz w:val="18"/>
          <w:szCs w:val="18"/>
          <w:lang w:val="vi-VN"/>
        </w:rPr>
        <w:t>Luật Bảo vệ môi trường năm 2014</w:t>
      </w:r>
    </w:p>
  </w:footnote>
  <w:footnote w:id="6">
    <w:p>
      <w:pPr>
        <w:pStyle w:val="11"/>
        <w:snapToGrid w:val="0"/>
        <w:rPr>
          <w:rFonts w:ascii="Times New Roman" w:hAnsi="Times New Roman"/>
          <w:sz w:val="18"/>
          <w:szCs w:val="18"/>
          <w:lang w:val="vi-VN"/>
        </w:rPr>
      </w:pPr>
      <w:r>
        <w:rPr>
          <w:rStyle w:val="10"/>
          <w:rFonts w:ascii="Times New Roman" w:hAnsi="Times New Roman"/>
          <w:sz w:val="18"/>
          <w:szCs w:val="18"/>
        </w:rPr>
        <w:footnoteRef/>
      </w:r>
      <w:r>
        <w:rPr>
          <w:rFonts w:ascii="Times New Roman" w:hAnsi="Times New Roman"/>
          <w:sz w:val="18"/>
          <w:szCs w:val="18"/>
        </w:rPr>
        <w:t xml:space="preserve"> Khoản </w:t>
      </w:r>
      <w:r>
        <w:rPr>
          <w:rFonts w:ascii="Times New Roman" w:hAnsi="Times New Roman"/>
          <w:sz w:val="18"/>
          <w:szCs w:val="18"/>
          <w:lang w:val="vi-VN"/>
        </w:rPr>
        <w:t>6</w:t>
      </w:r>
      <w:r>
        <w:rPr>
          <w:rFonts w:ascii="Times New Roman" w:hAnsi="Times New Roman"/>
          <w:sz w:val="18"/>
          <w:szCs w:val="18"/>
        </w:rPr>
        <w:t xml:space="preserve"> </w:t>
      </w:r>
      <w:r>
        <w:rPr>
          <w:rFonts w:ascii="Times New Roman" w:hAnsi="Times New Roman"/>
          <w:sz w:val="18"/>
          <w:szCs w:val="18"/>
          <w:lang w:val="vi-VN"/>
        </w:rPr>
        <w:t>Đ</w:t>
      </w:r>
      <w:r>
        <w:rPr>
          <w:rFonts w:ascii="Times New Roman" w:hAnsi="Times New Roman"/>
          <w:sz w:val="18"/>
          <w:szCs w:val="18"/>
        </w:rPr>
        <w:t xml:space="preserve">iều 3 </w:t>
      </w:r>
      <w:r>
        <w:rPr>
          <w:rFonts w:ascii="Times New Roman" w:hAnsi="Times New Roman"/>
          <w:sz w:val="18"/>
          <w:szCs w:val="18"/>
          <w:lang w:val="vi-VN"/>
        </w:rPr>
        <w:t>Luật Bảo vệ môi trường năm 2014</w:t>
      </w:r>
    </w:p>
    <w:p>
      <w:pPr>
        <w:pStyle w:val="17"/>
        <w:spacing w:line="360" w:lineRule="auto"/>
        <w:jc w:val="both"/>
      </w:pPr>
    </w:p>
  </w:footnote>
  <w:footnote w:id="7">
    <w:p>
      <w:pPr>
        <w:spacing w:line="360" w:lineRule="auto"/>
        <w:jc w:val="both"/>
        <w:rPr>
          <w:rFonts w:hint="default" w:ascii="Times New Roman" w:hAnsi="Times New Roman" w:cs="Times New Roman"/>
          <w:sz w:val="18"/>
          <w:szCs w:val="18"/>
        </w:rPr>
      </w:pPr>
      <w:r>
        <w:rPr>
          <w:rStyle w:val="10"/>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vi-VN"/>
        </w:rPr>
        <w:t xml:space="preserve">Xem Điều 18 Thông tư </w:t>
      </w:r>
      <w:r>
        <w:rPr>
          <w:rFonts w:ascii="Times New Roman" w:hAnsi="Times New Roman"/>
          <w:sz w:val="18"/>
          <w:szCs w:val="18"/>
        </w:rPr>
        <w:t>31/2016/TT-BTNMT về</w:t>
      </w:r>
      <w:r>
        <w:rPr>
          <w:rFonts w:ascii="Times New Roman" w:hAnsi="Times New Roman"/>
          <w:sz w:val="18"/>
          <w:szCs w:val="18"/>
          <w:lang w:val="vi-VN"/>
        </w:rPr>
        <w:t xml:space="preserve"> bảo vệ môi trường</w:t>
      </w:r>
      <w:r>
        <w:rPr>
          <w:rFonts w:ascii="Times New Roman" w:hAnsi="Times New Roman"/>
          <w:sz w:val="18"/>
          <w:szCs w:val="18"/>
        </w:rPr>
        <w:t xml:space="preserve"> cụm công nghiệp, khu kinh doanh dịch vụ tập trung và cơ sở sản xuất kinh doanh dịch vụ.</w:t>
      </w:r>
    </w:p>
  </w:footnote>
  <w:footnote w:id="8">
    <w:p>
      <w:pPr>
        <w:rPr>
          <w:rFonts w:hint="default" w:ascii="Times New Roman" w:hAnsi="Times New Roman" w:cs="Times New Roman"/>
          <w:sz w:val="18"/>
          <w:szCs w:val="18"/>
        </w:rPr>
      </w:pPr>
      <w:r>
        <w:rPr>
          <w:rStyle w:val="10"/>
          <w:rFonts w:hint="default" w:ascii="Times New Roman" w:hAnsi="Times New Roman" w:cs="Times New Roman"/>
          <w:sz w:val="18"/>
          <w:szCs w:val="18"/>
        </w:rPr>
        <w:footnoteRef/>
      </w:r>
      <w:r>
        <w:rPr>
          <w:rFonts w:hint="default" w:ascii="Times New Roman" w:hAnsi="Times New Roman" w:cs="Times New Roman"/>
          <w:sz w:val="18"/>
          <w:szCs w:val="18"/>
          <w:lang w:val="en-US" w:eastAsia="zh-CN"/>
        </w:rPr>
        <w:t xml:space="preserve">http://doc.edu.vn/tai-lieu/luan-van-trach-nhiem-bao-ve-moi-truong-cua-to-chuc-ca-nhan-hoat-dong-khai-thac-khoang-san-phap-luat-va-thuc-tien-9585/ </w:t>
      </w:r>
    </w:p>
    <w:p>
      <w:pPr>
        <w:rPr>
          <w:rFonts w:hint="default" w:ascii="Times New Roman" w:hAnsi="Times New Roman" w:cs="Times New Roman"/>
          <w:sz w:val="18"/>
          <w:szCs w:val="18"/>
        </w:rPr>
      </w:pPr>
      <w:r>
        <w:rPr>
          <w:rFonts w:hint="default" w:ascii="Times New Roman" w:hAnsi="Times New Roman" w:cs="Times New Roman"/>
          <w:sz w:val="18"/>
          <w:szCs w:val="18"/>
        </w:rPr>
        <w:t xml:space="preserve"> </w:t>
      </w:r>
    </w:p>
  </w:footnote>
  <w:footnote w:id="9">
    <w:p>
      <w:pPr>
        <w:pStyle w:val="11"/>
        <w:snapToGrid w:val="0"/>
        <w:rPr>
          <w:rFonts w:ascii="Times New Roman" w:hAnsi="Times New Roman"/>
          <w:sz w:val="18"/>
          <w:szCs w:val="18"/>
          <w:lang w:val="vi-VN"/>
        </w:rPr>
      </w:pPr>
      <w:r>
        <w:rPr>
          <w:rStyle w:val="10"/>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vi-VN"/>
        </w:rPr>
        <w:t>Điều 19 T</w:t>
      </w:r>
      <w:r>
        <w:rPr>
          <w:rFonts w:ascii="Times New Roman" w:hAnsi="Times New Roman"/>
          <w:sz w:val="18"/>
          <w:szCs w:val="18"/>
        </w:rPr>
        <w:t xml:space="preserve">hông tư số: 31/2016/TT-BTNMT </w:t>
      </w:r>
    </w:p>
  </w:footnote>
  <w:footnote w:id="10">
    <w:p>
      <w:pPr>
        <w:pStyle w:val="2"/>
        <w:keepNext w:val="0"/>
        <w:keepLines w:val="0"/>
        <w:shd w:val="clear" w:color="auto" w:fill="FFFFFF"/>
        <w:spacing w:before="0" w:after="0" w:line="15" w:lineRule="atLeast"/>
        <w:textAlignment w:val="baseline"/>
        <w:rPr>
          <w:sz w:val="18"/>
          <w:szCs w:val="18"/>
        </w:rPr>
      </w:pPr>
      <w:r>
        <w:rPr>
          <w:rStyle w:val="10"/>
          <w:b w:val="0"/>
          <w:bCs/>
          <w:sz w:val="18"/>
          <w:szCs w:val="18"/>
        </w:rPr>
        <w:footnoteRef/>
      </w:r>
      <w:r>
        <w:rPr>
          <w:rFonts w:ascii="Times New Roman" w:hAnsi="Times New Roman"/>
          <w:sz w:val="18"/>
          <w:szCs w:val="18"/>
          <w:lang w:val="vi-VN"/>
        </w:rPr>
        <w:t xml:space="preserve"> </w:t>
      </w:r>
      <w:r>
        <w:rPr>
          <w:rFonts w:ascii="Times New Roman" w:hAnsi="Times New Roman"/>
          <w:b w:val="0"/>
          <w:bCs/>
          <w:sz w:val="18"/>
          <w:szCs w:val="18"/>
        </w:rPr>
        <w:t>Luật Bảo vệ môi trường năm 2014 – Những điểm mới và định hướng trong công tác giảng dạy, nghiên cứu</w:t>
      </w:r>
      <w:r>
        <w:rPr>
          <w:rFonts w:ascii="Times New Roman" w:hAnsi="Times New Roman"/>
          <w:b w:val="0"/>
          <w:bCs/>
          <w:sz w:val="18"/>
          <w:szCs w:val="18"/>
          <w:lang w:val="vi-VN"/>
        </w:rPr>
        <w:t>(</w:t>
      </w:r>
      <w:r>
        <w:rPr>
          <w:rFonts w:ascii="Times New Roman" w:hAnsi="Times New Roman" w:eastAsia="Tahoma"/>
          <w:b w:val="0"/>
          <w:bCs/>
          <w:sz w:val="18"/>
          <w:szCs w:val="18"/>
          <w:shd w:val="clear" w:color="auto" w:fill="FFFFFF"/>
        </w:rPr>
        <w:t>15/04/2015</w:t>
      </w:r>
      <w:r>
        <w:rPr>
          <w:rFonts w:ascii="Times New Roman" w:hAnsi="Times New Roman" w:eastAsia="Tahoma"/>
          <w:b w:val="0"/>
          <w:bCs/>
          <w:sz w:val="18"/>
          <w:szCs w:val="18"/>
          <w:shd w:val="clear" w:color="auto" w:fill="FFFFFF"/>
          <w:lang w:val="vi-VN"/>
        </w:rPr>
        <w:t>)</w:t>
      </w:r>
      <w:r>
        <w:rPr>
          <w:rFonts w:ascii="Times New Roman" w:hAnsi="Times New Roman" w:eastAsia="Tahoma"/>
          <w:b w:val="0"/>
          <w:bCs/>
          <w:color w:val="43A312"/>
          <w:sz w:val="18"/>
          <w:szCs w:val="18"/>
          <w:shd w:val="clear" w:color="auto" w:fill="FFFFFF"/>
          <w:lang w:val="vi-VN"/>
        </w:rPr>
        <w:t>,</w:t>
      </w:r>
      <w:r>
        <w:rPr>
          <w:rFonts w:ascii="Times New Roman" w:hAnsi="Times New Roman" w:eastAsia="Tahoma"/>
          <w:b w:val="0"/>
          <w:bCs/>
          <w:sz w:val="18"/>
          <w:szCs w:val="18"/>
          <w:shd w:val="clear" w:color="auto" w:fill="FFFFFF"/>
          <w:lang w:val="vi-VN"/>
        </w:rPr>
        <w:t xml:space="preserve">Đại học cảnh sát nhân dân, </w:t>
      </w:r>
      <w:r>
        <w:rPr>
          <w:rFonts w:ascii="Times New Roman" w:hAnsi="Times New Roman" w:eastAsia="SimSun"/>
          <w:b w:val="0"/>
          <w:bCs/>
          <w:sz w:val="18"/>
          <w:szCs w:val="18"/>
        </w:rPr>
        <w:t>http://pup.edu.vn/index.php/news/Nghien-cuu-Trao-doi/Luat-Bao-ve-moi-truong-nam-2014-Nhung-diem-moi-va-dinh-huong-trong-cong-tac-giang-day-nghien-cuu-59.html</w:t>
      </w:r>
    </w:p>
  </w:footnote>
  <w:footnote w:id="11">
    <w:p>
      <w:pPr>
        <w:pStyle w:val="11"/>
        <w:rPr>
          <w:rFonts w:ascii="Times New Roman" w:hAnsi="Times New Roman"/>
          <w:color w:val="000000" w:themeColor="text1"/>
          <w14:textFill>
            <w14:solidFill>
              <w14:schemeClr w14:val="tx1"/>
            </w14:solidFill>
          </w14:textFill>
        </w:rPr>
      </w:pPr>
      <w:r>
        <w:rPr>
          <w:rStyle w:val="10"/>
          <w:rFonts w:ascii="Times New Roman" w:hAnsi="Times New Roman"/>
          <w:color w:val="000000" w:themeColor="text1"/>
          <w14:textFill>
            <w14:solidFill>
              <w14:schemeClr w14:val="tx1"/>
            </w14:solidFill>
          </w14:textFill>
        </w:rPr>
        <w:footnoteRef/>
      </w:r>
      <w:r>
        <w:rPr>
          <w:rFonts w:ascii="Times New Roman" w:hAnsi="Times New Roman"/>
          <w:color w:val="000000" w:themeColor="text1"/>
          <w14:textFill>
            <w14:solidFill>
              <w14:schemeClr w14:val="tx1"/>
            </w14:solidFill>
          </w14:textFill>
        </w:rPr>
        <w:t xml:space="preserve"> Trần Ngọc Tú (2017), “Về trách nhiệm xã hội của doanh nghiệp trong bối cảnh hiện nay”, Tạp chí Tài chính Kỳ 2 - tháng 9/2017, Số 665, tr. 53 - 54</w:t>
      </w:r>
    </w:p>
  </w:footnote>
  <w:footnote w:id="12">
    <w:p>
      <w:pPr>
        <w:pStyle w:val="11"/>
        <w:rPr>
          <w:rFonts w:ascii="Times New Roman" w:hAnsi="Times New Roman"/>
          <w:color w:val="000000" w:themeColor="text1"/>
          <w14:textFill>
            <w14:solidFill>
              <w14:schemeClr w14:val="tx1"/>
            </w14:solidFill>
          </w14:textFill>
        </w:rPr>
      </w:pPr>
      <w:r>
        <w:rPr>
          <w:rStyle w:val="10"/>
          <w:rFonts w:ascii="Times New Roman" w:hAnsi="Times New Roman"/>
          <w:color w:val="000000" w:themeColor="text1"/>
          <w14:textFill>
            <w14:solidFill>
              <w14:schemeClr w14:val="tx1"/>
            </w14:solidFill>
          </w14:textFill>
        </w:rPr>
        <w:footnoteRef/>
      </w:r>
      <w:r>
        <w:rPr>
          <w:rFonts w:ascii="Times New Roman" w:hAnsi="Times New Roman"/>
          <w:color w:val="000000" w:themeColor="text1"/>
          <w14:textFill>
            <w14:solidFill>
              <w14:schemeClr w14:val="tx1"/>
            </w14:solidFill>
          </w14:textFill>
        </w:rPr>
        <w:t xml:space="preserve"> Nguyễn Đức Đồng (2018), “Pháp luật về bảo vệ môi trường qua thực tiễn tại các cơ sở sản xuất, kinh doanh ở tỉnh Quảng Bình”, Luận văn thạc sĩ luật học, Trường Đại học Luật Đại học Huế, tr.28</w:t>
      </w:r>
    </w:p>
  </w:footnote>
  <w:footnote w:id="13">
    <w:p>
      <w:pPr>
        <w:pStyle w:val="2"/>
        <w:shd w:val="clear" w:color="auto" w:fill="FFFFFF"/>
        <w:spacing w:before="150"/>
        <w:rPr>
          <w:rFonts w:ascii="Times New Roman" w:hAnsi="Times New Roman"/>
          <w:color w:val="000000" w:themeColor="text1"/>
          <w14:textFill>
            <w14:solidFill>
              <w14:schemeClr w14:val="tx1"/>
            </w14:solidFill>
          </w14:textFill>
        </w:rPr>
      </w:pPr>
      <w:r>
        <w:rPr>
          <w:rStyle w:val="10"/>
          <w:rFonts w:ascii="Times New Roman" w:hAnsi="Times New Roman"/>
          <w:b w:val="0"/>
          <w:color w:val="000000" w:themeColor="text1"/>
          <w:sz w:val="20"/>
          <w14:textFill>
            <w14:solidFill>
              <w14:schemeClr w14:val="tx1"/>
            </w14:solidFill>
          </w14:textFill>
        </w:rPr>
        <w:footnoteRef/>
      </w:r>
      <w:r>
        <w:rPr>
          <w:rFonts w:ascii="Times New Roman" w:hAnsi="Times New Roman"/>
          <w:b w:val="0"/>
          <w:color w:val="000000" w:themeColor="text1"/>
          <w:sz w:val="20"/>
          <w14:textFill>
            <w14:solidFill>
              <w14:schemeClr w14:val="tx1"/>
            </w14:solidFill>
          </w14:textFill>
        </w:rPr>
        <w:t>Nguyễn Thế Chinh (2006), “Sử dụng công cụ kinh tế bảo vệ môi trường”, [</w:t>
      </w:r>
      <w:r>
        <w:fldChar w:fldCharType="begin"/>
      </w:r>
      <w:r>
        <w:instrText xml:space="preserve"> HYPERLINK "http://vtr.org.vn/su-dung-cong-cu-kinh-te-bao-ve-moi-truong-nham-phat-trien-du-lich.html" </w:instrText>
      </w:r>
      <w:r>
        <w:fldChar w:fldCharType="separate"/>
      </w:r>
      <w:r>
        <w:rPr>
          <w:rStyle w:val="14"/>
          <w:rFonts w:ascii="Times New Roman" w:hAnsi="Times New Roman"/>
          <w:b w:val="0"/>
          <w:color w:val="000000" w:themeColor="text1"/>
          <w:sz w:val="20"/>
          <w:u w:val="none"/>
          <w14:textFill>
            <w14:solidFill>
              <w14:schemeClr w14:val="tx1"/>
            </w14:solidFill>
          </w14:textFill>
        </w:rPr>
        <w:t>http://vtr.org.vn/su-dung-cong-cu-kinh-te-bao-ve-moi-truong-nham-phat-trien-du-lich.html</w:t>
      </w:r>
      <w:r>
        <w:rPr>
          <w:rStyle w:val="14"/>
          <w:rFonts w:ascii="Times New Roman" w:hAnsi="Times New Roman"/>
          <w:b w:val="0"/>
          <w:color w:val="000000" w:themeColor="text1"/>
          <w:sz w:val="20"/>
          <w:u w:val="none"/>
          <w14:textFill>
            <w14:solidFill>
              <w14:schemeClr w14:val="tx1"/>
            </w14:solidFill>
          </w14:textFill>
        </w:rPr>
        <w:fldChar w:fldCharType="end"/>
      </w:r>
      <w:r>
        <w:rPr>
          <w:rFonts w:ascii="Times New Roman" w:hAnsi="Times New Roman"/>
          <w:b w:val="0"/>
          <w:color w:val="000000" w:themeColor="text1"/>
          <w:sz w:val="20"/>
          <w14:textFill>
            <w14:solidFill>
              <w14:schemeClr w14:val="tx1"/>
            </w14:solidFill>
          </w14:textFill>
        </w:rPr>
        <w:t>], (truy cập ngày 22.12.2019)</w:t>
      </w:r>
    </w:p>
  </w:footnote>
  <w:footnote w:id="14">
    <w:p>
      <w:pPr>
        <w:pStyle w:val="11"/>
        <w:jc w:val="both"/>
        <w:rPr>
          <w:rFonts w:ascii="Times New Roman" w:hAnsi="Times New Roman"/>
          <w:color w:val="000000" w:themeColor="text1"/>
          <w14:textFill>
            <w14:solidFill>
              <w14:schemeClr w14:val="tx1"/>
            </w14:solidFill>
          </w14:textFill>
        </w:rPr>
      </w:pPr>
      <w:r>
        <w:rPr>
          <w:rStyle w:val="10"/>
          <w:rFonts w:ascii="Times New Roman" w:hAnsi="Times New Roman"/>
          <w:color w:val="000000" w:themeColor="text1"/>
          <w14:textFill>
            <w14:solidFill>
              <w14:schemeClr w14:val="tx1"/>
            </w14:solidFill>
          </w14:textFill>
        </w:rPr>
        <w:footnoteRef/>
      </w:r>
      <w:r>
        <w:rPr>
          <w:rFonts w:ascii="Times New Roman" w:hAnsi="Times New Roman"/>
          <w:color w:val="000000" w:themeColor="text1"/>
          <w14:textFill>
            <w14:solidFill>
              <w14:schemeClr w14:val="tx1"/>
            </w14:solidFill>
          </w14:textFill>
        </w:rPr>
        <w:t xml:space="preserve"> Lê Thị Thảo, Nguyễn Quang Tuấn (2011), “Sử dụng công cụ kinh tế và pháp lý trong quản lý, bảo vệ môi trường “, Tạp chí Nghiên cứu lập pháp, Số 9(194), tr.44-49</w:t>
      </w:r>
    </w:p>
  </w:footnote>
  <w:footnote w:id="15">
    <w:p>
      <w:pPr>
        <w:jc w:val="both"/>
        <w:rPr>
          <w:rFonts w:ascii="Times New Roman" w:hAnsi="Times New Roman" w:eastAsia="Arial Unicode MS"/>
          <w:color w:val="000000" w:themeColor="text1"/>
          <w:sz w:val="20"/>
          <w14:textFill>
            <w14:solidFill>
              <w14:schemeClr w14:val="tx1"/>
            </w14:solidFill>
          </w14:textFill>
        </w:rPr>
      </w:pPr>
      <w:r>
        <w:rPr>
          <w:rStyle w:val="10"/>
          <w:rFonts w:ascii="Times New Roman" w:hAnsi="Times New Roman"/>
          <w:color w:val="000000" w:themeColor="text1"/>
          <w:sz w:val="20"/>
          <w14:textFill>
            <w14:solidFill>
              <w14:schemeClr w14:val="tx1"/>
            </w14:solidFill>
          </w14:textFill>
        </w:rPr>
        <w:footnoteRef/>
      </w:r>
      <w:r>
        <w:rPr>
          <w:rFonts w:ascii="Times New Roman" w:hAnsi="Times New Roman"/>
          <w:color w:val="000000" w:themeColor="text1"/>
          <w:sz w:val="20"/>
          <w14:textFill>
            <w14:solidFill>
              <w14:schemeClr w14:val="tx1"/>
            </w14:solidFill>
          </w14:textFill>
        </w:rPr>
        <w:t xml:space="preserve"> </w:t>
      </w:r>
      <w:r>
        <w:rPr>
          <w:rFonts w:ascii="Times New Roman" w:hAnsi="Times New Roman" w:eastAsia="Arial Unicode MS"/>
          <w:color w:val="000000" w:themeColor="text1"/>
          <w:sz w:val="20"/>
          <w14:textFill>
            <w14:solidFill>
              <w14:schemeClr w14:val="tx1"/>
            </w14:solidFill>
          </w14:textFill>
        </w:rPr>
        <w:t>Nguyễn Ngọc Anh Đào (2012), “Thực hiện pháp luật về sử dụng công cụ kinh tế trong bảo vệ môi trường”, Tạp chí Nghiên cứu lập pháp, Số 24(232), tr.43-47</w:t>
      </w:r>
    </w:p>
    <w:p>
      <w:pPr>
        <w:pStyle w:val="11"/>
        <w:jc w:val="both"/>
        <w:rPr>
          <w:rFonts w:ascii="Times New Roman" w:hAnsi="Times New Roman"/>
          <w:color w:val="000000" w:themeColor="text1"/>
          <w14:textFill>
            <w14:solidFill>
              <w14:schemeClr w14:val="tx1"/>
            </w14:solidFill>
          </w14:textFill>
        </w:rPr>
      </w:pPr>
    </w:p>
  </w:footnote>
  <w:footnote w:id="16">
    <w:p>
      <w:pPr>
        <w:pStyle w:val="11"/>
        <w:rPr>
          <w:rFonts w:hint="default" w:ascii="Times New Roman" w:hAnsi="Times New Roman"/>
          <w:sz w:val="18"/>
          <w:szCs w:val="18"/>
          <w:lang w:val="vi-VN"/>
        </w:rPr>
      </w:pPr>
      <w:r>
        <w:rPr>
          <w:rStyle w:val="10"/>
          <w:rFonts w:hint="default" w:ascii="Times New Roman" w:hAnsi="Times New Roman" w:cs="Times New Roman"/>
        </w:rPr>
        <w:footnoteRef/>
      </w:r>
      <w:r>
        <w:rPr>
          <w:rFonts w:hint="default" w:ascii="Times New Roman" w:hAnsi="Times New Roman"/>
          <w:color w:val="000000" w:themeColor="text1"/>
          <w:lang w:val="vi-VN"/>
          <w14:textFill>
            <w14:solidFill>
              <w14:schemeClr w14:val="tx1"/>
            </w14:solidFill>
          </w14:textFill>
        </w:rPr>
        <w:t xml:space="preserve"> </w:t>
      </w:r>
      <w:r>
        <w:rPr>
          <w:rFonts w:ascii="Times New Roman" w:hAnsi="Times New Roman"/>
          <w:sz w:val="18"/>
          <w:szCs w:val="18"/>
          <w:lang w:val="vi-VN"/>
        </w:rPr>
        <w:t xml:space="preserve">Assoc.Prof.Dr, Vice President </w:t>
      </w:r>
      <w:r>
        <w:rPr>
          <w:rFonts w:hint="default" w:ascii="Times New Roman" w:hAnsi="Times New Roman"/>
          <w:sz w:val="18"/>
          <w:szCs w:val="18"/>
          <w:lang w:val="vi-VN"/>
        </w:rPr>
        <w:t>University of Law, Hue University</w:t>
      </w:r>
    </w:p>
  </w:footnote>
  <w:footnote w:id="17">
    <w:p>
      <w:pPr>
        <w:pStyle w:val="11"/>
      </w:pPr>
      <w:r>
        <w:rPr>
          <w:rStyle w:val="10"/>
          <w:rFonts w:hint="default" w:ascii="Times New Roman" w:hAnsi="Times New Roman" w:cs="Times New Roman"/>
        </w:rPr>
        <w:footnoteRef/>
      </w:r>
      <w:r>
        <w:t xml:space="preserve"> </w:t>
      </w:r>
      <w:r>
        <w:rPr>
          <w:rFonts w:ascii="Times New Roman" w:hAnsi="Times New Roman"/>
          <w:sz w:val="18"/>
          <w:szCs w:val="18"/>
          <w:lang w:val="vi-VN"/>
        </w:rPr>
        <w:t xml:space="preserve">LLM. PhD student, Lecturer at </w:t>
      </w:r>
      <w:r>
        <w:rPr>
          <w:rFonts w:hint="default" w:ascii="Times New Roman" w:hAnsi="Times New Roman"/>
          <w:sz w:val="18"/>
          <w:szCs w:val="18"/>
          <w:lang w:val="vi-VN"/>
        </w:rPr>
        <w:t>University of Law, Hue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6EE75"/>
    <w:multiLevelType w:val="multilevel"/>
    <w:tmpl w:val="01D6EE75"/>
    <w:lvl w:ilvl="0" w:tentative="0">
      <w:start w:val="2"/>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34C7C554"/>
    <w:multiLevelType w:val="singleLevel"/>
    <w:tmpl w:val="34C7C554"/>
    <w:lvl w:ilvl="0" w:tentative="0">
      <w:start w:val="2"/>
      <w:numFmt w:val="decimal"/>
      <w:suff w:val="space"/>
      <w:lvlText w:val="%1."/>
      <w:lvlJc w:val="left"/>
    </w:lvl>
  </w:abstractNum>
  <w:abstractNum w:abstractNumId="2">
    <w:nsid w:val="69A0473C"/>
    <w:multiLevelType w:val="singleLevel"/>
    <w:tmpl w:val="69A0473C"/>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36"/>
    <w:footnote w:id="37"/>
  </w:foot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D57C1"/>
    <w:rsid w:val="00390A88"/>
    <w:rsid w:val="00581E87"/>
    <w:rsid w:val="00643CA7"/>
    <w:rsid w:val="00672E55"/>
    <w:rsid w:val="00800B5C"/>
    <w:rsid w:val="008331AD"/>
    <w:rsid w:val="00844024"/>
    <w:rsid w:val="008E66DB"/>
    <w:rsid w:val="00AA4930"/>
    <w:rsid w:val="00CD0AE5"/>
    <w:rsid w:val="00F41420"/>
    <w:rsid w:val="030B4DBE"/>
    <w:rsid w:val="0B015F3C"/>
    <w:rsid w:val="0C011FA3"/>
    <w:rsid w:val="0C733C28"/>
    <w:rsid w:val="12902BA2"/>
    <w:rsid w:val="16B15FEF"/>
    <w:rsid w:val="180D52D4"/>
    <w:rsid w:val="195B5EE1"/>
    <w:rsid w:val="1970355D"/>
    <w:rsid w:val="211E5CC4"/>
    <w:rsid w:val="370A687F"/>
    <w:rsid w:val="37CA238A"/>
    <w:rsid w:val="3DC802F0"/>
    <w:rsid w:val="40B53C02"/>
    <w:rsid w:val="413B5216"/>
    <w:rsid w:val="45895451"/>
    <w:rsid w:val="497D3A56"/>
    <w:rsid w:val="4CFE1E40"/>
    <w:rsid w:val="4FAA1C01"/>
    <w:rsid w:val="5C087B54"/>
    <w:rsid w:val="5C9A63EF"/>
    <w:rsid w:val="5D730629"/>
    <w:rsid w:val="62AB60DE"/>
    <w:rsid w:val="6C2D57C1"/>
    <w:rsid w:val="6D11377A"/>
    <w:rsid w:val="6EB219EE"/>
    <w:rsid w:val="7412312F"/>
    <w:rsid w:val="7661751E"/>
    <w:rsid w:val="78D27B91"/>
    <w:rsid w:val="7ACD1BE5"/>
    <w:rsid w:val="7FF73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6"/>
      <w:lang w:val="en-US" w:eastAsia="en-US" w:bidi="ar-SA"/>
    </w:rPr>
  </w:style>
  <w:style w:type="paragraph" w:styleId="2">
    <w:name w:val="heading 1"/>
    <w:basedOn w:val="1"/>
    <w:next w:val="1"/>
    <w:qFormat/>
    <w:uiPriority w:val="0"/>
    <w:pPr>
      <w:keepNext/>
      <w:keepLines/>
      <w:spacing w:before="240" w:after="60"/>
      <w:outlineLvl w:val="0"/>
    </w:pPr>
    <w:rPr>
      <w:rFonts w:ascii="Arial" w:hAnsi="Arial"/>
      <w:b/>
      <w:kern w:val="44"/>
      <w:sz w:val="32"/>
    </w:rPr>
  </w:style>
  <w:style w:type="paragraph" w:styleId="3">
    <w:name w:val="heading 2"/>
    <w:basedOn w:val="1"/>
    <w:next w:val="1"/>
    <w:qFormat/>
    <w:uiPriority w:val="0"/>
    <w:pPr>
      <w:keepNext/>
      <w:keepLines/>
      <w:spacing w:before="240" w:after="60"/>
      <w:outlineLvl w:val="1"/>
    </w:pPr>
    <w:rPr>
      <w:rFonts w:ascii="Arial" w:hAnsi="Arial"/>
      <w:b/>
      <w:i/>
      <w:sz w:val="28"/>
    </w:rPr>
  </w:style>
  <w:style w:type="paragraph" w:styleId="4">
    <w:name w:val="heading 9"/>
    <w:basedOn w:val="1"/>
    <w:next w:val="1"/>
    <w:qFormat/>
    <w:uiPriority w:val="0"/>
    <w:pPr>
      <w:keepNext/>
      <w:keepLines/>
      <w:spacing w:before="240" w:after="60"/>
      <w:outlineLvl w:val="8"/>
    </w:pPr>
    <w:rPr>
      <w:rFonts w:ascii="Arial" w:hAnsi="Arial"/>
      <w:sz w:val="22"/>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1"/>
    <w:pPr>
      <w:widowControl w:val="0"/>
      <w:autoSpaceDE w:val="0"/>
      <w:autoSpaceDN w:val="0"/>
      <w:ind w:left="308" w:firstLine="600"/>
      <w:jc w:val="both"/>
    </w:pPr>
    <w:rPr>
      <w:rFonts w:ascii="Times New Roman" w:hAnsi="Times New Roman"/>
      <w:sz w:val="28"/>
      <w:szCs w:val="28"/>
      <w:lang w:bidi="en-US"/>
    </w:rPr>
  </w:style>
  <w:style w:type="character" w:styleId="8">
    <w:name w:val="Emphasis"/>
    <w:basedOn w:val="5"/>
    <w:qFormat/>
    <w:uiPriority w:val="20"/>
    <w:rPr>
      <w:i/>
      <w:iCs/>
    </w:rPr>
  </w:style>
  <w:style w:type="paragraph" w:styleId="9">
    <w:name w:val="footer"/>
    <w:basedOn w:val="1"/>
    <w:unhideWhenUsed/>
    <w:qFormat/>
    <w:uiPriority w:val="99"/>
    <w:pPr>
      <w:tabs>
        <w:tab w:val="center" w:pos="4513"/>
        <w:tab w:val="right" w:pos="9026"/>
      </w:tabs>
    </w:pPr>
  </w:style>
  <w:style w:type="character" w:styleId="10">
    <w:name w:val="footnote reference"/>
    <w:basedOn w:val="5"/>
    <w:semiHidden/>
    <w:unhideWhenUsed/>
    <w:qFormat/>
    <w:uiPriority w:val="99"/>
    <w:rPr>
      <w:vertAlign w:val="superscript"/>
    </w:rPr>
  </w:style>
  <w:style w:type="paragraph" w:styleId="11">
    <w:name w:val="footnote text"/>
    <w:basedOn w:val="1"/>
    <w:unhideWhenUsed/>
    <w:qFormat/>
    <w:uiPriority w:val="99"/>
    <w:rPr>
      <w:sz w:val="20"/>
    </w:rPr>
  </w:style>
  <w:style w:type="paragraph" w:styleId="12">
    <w:name w:val="header"/>
    <w:basedOn w:val="1"/>
    <w:unhideWhenUsed/>
    <w:qFormat/>
    <w:uiPriority w:val="99"/>
    <w:pPr>
      <w:tabs>
        <w:tab w:val="center" w:pos="4513"/>
        <w:tab w:val="right" w:pos="9026"/>
      </w:tabs>
    </w:pPr>
  </w:style>
  <w:style w:type="paragraph" w:styleId="13">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SimSun" w:hAnsi="SimSun" w:eastAsia="SimSun" w:cs="Times New Roman"/>
      <w:sz w:val="24"/>
      <w:szCs w:val="24"/>
      <w:lang w:val="en-US" w:eastAsia="zh-CN" w:bidi="ar-SA"/>
    </w:rPr>
  </w:style>
  <w:style w:type="character" w:styleId="14">
    <w:name w:val="Hyperlink"/>
    <w:basedOn w:val="5"/>
    <w:semiHidden/>
    <w:unhideWhenUsed/>
    <w:qFormat/>
    <w:uiPriority w:val="99"/>
    <w:rPr>
      <w:color w:val="0000FF"/>
      <w:u w:val="single"/>
    </w:rPr>
  </w:style>
  <w:style w:type="paragraph" w:styleId="15">
    <w:name w:val="Normal (Web)"/>
    <w:basedOn w:val="1"/>
    <w:unhideWhenUsed/>
    <w:qFormat/>
    <w:uiPriority w:val="99"/>
    <w:pPr>
      <w:spacing w:before="100" w:beforeAutospacing="1" w:after="100" w:afterAutospacing="1"/>
    </w:pPr>
    <w:rPr>
      <w:rFonts w:ascii="Times New Roman" w:hAnsi="Times New Roman"/>
      <w:sz w:val="24"/>
      <w:szCs w:val="24"/>
      <w:lang w:val="vi-VN" w:eastAsia="vi-VN"/>
    </w:rPr>
  </w:style>
  <w:style w:type="character" w:styleId="16">
    <w:name w:val="Strong"/>
    <w:basedOn w:val="5"/>
    <w:qFormat/>
    <w:uiPriority w:val="0"/>
    <w:rPr>
      <w:b/>
      <w:bCs/>
    </w:rPr>
  </w:style>
  <w:style w:type="paragraph" w:customStyle="1" w:styleId="17">
    <w:name w:val="Normal + 13 pt"/>
    <w:basedOn w:val="1"/>
    <w:qFormat/>
    <w:uiPriority w:val="0"/>
    <w:rPr>
      <w:rFonts w:ascii="Times New Roman" w:hAnsi="Times New Roman"/>
      <w:szCs w:val="26"/>
    </w:rPr>
  </w:style>
  <w:style w:type="paragraph" w:customStyle="1" w:styleId="18">
    <w:name w:val="01"/>
    <w:basedOn w:val="1"/>
    <w:qFormat/>
    <w:uiPriority w:val="0"/>
    <w:pPr>
      <w:spacing w:line="360" w:lineRule="auto"/>
      <w:jc w:val="center"/>
    </w:pPr>
    <w:rPr>
      <w:rFonts w:ascii="Times New Roman" w:hAnsi="Times New Roman"/>
      <w:b/>
      <w:sz w:val="32"/>
      <w:szCs w:val="28"/>
      <w:lang w:eastAsia="vi-VN"/>
    </w:rPr>
  </w:style>
  <w:style w:type="paragraph" w:styleId="19">
    <w:name w:val="List Paragraph"/>
    <w:basedOn w:val="1"/>
    <w:qFormat/>
    <w:uiPriority w:val="34"/>
    <w:pPr>
      <w:ind w:left="720"/>
      <w:contextualSpacing/>
    </w:pPr>
  </w:style>
  <w:style w:type="character" w:customStyle="1" w:styleId="20">
    <w:name w:val="apple-converted-space"/>
    <w:basedOn w:val="5"/>
    <w:qFormat/>
    <w:uiPriority w:val="0"/>
  </w:style>
  <w:style w:type="character" w:customStyle="1" w:styleId="21">
    <w:name w:val="titleauthoretc small"/>
    <w:qFormat/>
    <w:uiPriority w:val="0"/>
  </w:style>
  <w:style w:type="character" w:customStyle="1" w:styleId="22">
    <w:name w:val="viiyi"/>
    <w:basedOn w:val="5"/>
    <w:qFormat/>
    <w:uiPriority w:val="0"/>
  </w:style>
  <w:style w:type="character" w:customStyle="1" w:styleId="23">
    <w:name w:val="jlqj4b"/>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DD933-499B-4542-B295-FE7E83DFB484}">
  <ds:schemaRefs/>
</ds:datastoreItem>
</file>

<file path=docProps/app.xml><?xml version="1.0" encoding="utf-8"?>
<Properties xmlns="http://schemas.openxmlformats.org/officeDocument/2006/extended-properties" xmlns:vt="http://schemas.openxmlformats.org/officeDocument/2006/docPropsVTypes">
  <Template>Normal.dotm</Template>
  <Company>Truong</Company>
  <Pages>1</Pages>
  <Words>5605</Words>
  <Characters>31953</Characters>
  <Lines>266</Lines>
  <Paragraphs>74</Paragraphs>
  <TotalTime>2</TotalTime>
  <ScaleCrop>false</ScaleCrop>
  <LinksUpToDate>false</LinksUpToDate>
  <CharactersWithSpaces>37484</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2020-02-05T05:27:00Z</dcterms:created>
  <dc:creator>ASUS</dc:creator>
  <cp:lastModifiedBy>ASUS</cp:lastModifiedBy>
  <dcterms:modified xsi:type="dcterms:W3CDTF">2021-12-02T15:48:36Z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8F9466F8F94E4BDFAD450D97D4362F0F</vt:lpwstr>
  </property>
</Properties>
</file>