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D050" w14:textId="77777777" w:rsidR="00886BF1" w:rsidRPr="00AE3EEE" w:rsidRDefault="00AE3EEE" w:rsidP="0099365D">
      <w:pPr>
        <w:spacing w:line="312" w:lineRule="auto"/>
        <w:ind w:firstLine="720"/>
        <w:jc w:val="center"/>
        <w:rPr>
          <w:b/>
          <w:lang w:val="vi-VN"/>
        </w:rPr>
      </w:pPr>
      <w:r w:rsidRPr="00AE3EEE">
        <w:rPr>
          <w:b/>
          <w:lang w:val="vi-VN"/>
        </w:rPr>
        <w:t>CÁC YẾU TỐ ẢNH HƯỞNG ĐẾN SỰ HÀI LÒNG</w:t>
      </w:r>
    </w:p>
    <w:p w14:paraId="214F5F30" w14:textId="77777777" w:rsidR="00886BF1" w:rsidRDefault="00AE3EEE" w:rsidP="0099365D">
      <w:pPr>
        <w:spacing w:line="312" w:lineRule="auto"/>
        <w:ind w:firstLine="720"/>
        <w:jc w:val="center"/>
        <w:rPr>
          <w:b/>
          <w:lang w:val="vi-VN"/>
        </w:rPr>
      </w:pPr>
      <w:r w:rsidRPr="00AE3EEE">
        <w:rPr>
          <w:b/>
          <w:lang w:val="vi-VN"/>
        </w:rPr>
        <w:t>TRONG CÔNG VIỆC CỦA GIẢNG VIÊN TẠI ĐẠI HỌC HUẾ</w:t>
      </w:r>
    </w:p>
    <w:p w14:paraId="75A8EFBF" w14:textId="69F810E2" w:rsidR="0099365D" w:rsidRPr="00445891" w:rsidRDefault="0099365D" w:rsidP="0099365D">
      <w:pPr>
        <w:spacing w:line="312" w:lineRule="auto"/>
        <w:ind w:firstLine="720"/>
        <w:jc w:val="center"/>
        <w:rPr>
          <w:b/>
          <w:lang w:val="vi-VN"/>
        </w:rPr>
      </w:pPr>
      <w:r>
        <w:rPr>
          <w:b/>
        </w:rPr>
        <w:t xml:space="preserve">Trần Phan Khánh Trang, </w:t>
      </w:r>
      <w:r w:rsidR="00445891">
        <w:rPr>
          <w:b/>
        </w:rPr>
        <w:t>Đỗ</w:t>
      </w:r>
      <w:r w:rsidR="00445891">
        <w:rPr>
          <w:b/>
          <w:lang w:val="vi-VN"/>
        </w:rPr>
        <w:t xml:space="preserve"> Trường Xuân</w:t>
      </w:r>
      <w:r>
        <w:rPr>
          <w:b/>
        </w:rPr>
        <w:t>, C</w:t>
      </w:r>
      <w:r w:rsidR="00445891">
        <w:rPr>
          <w:b/>
        </w:rPr>
        <w:t>ái</w:t>
      </w:r>
      <w:r w:rsidR="00445891">
        <w:rPr>
          <w:b/>
          <w:lang w:val="vi-VN"/>
        </w:rPr>
        <w:t xml:space="preserve"> Thị Thanh Lâm</w:t>
      </w:r>
    </w:p>
    <w:p w14:paraId="5A211FF1" w14:textId="77777777" w:rsidR="002B7B0B" w:rsidRPr="004B614D" w:rsidRDefault="002B7B0B" w:rsidP="002B7B0B">
      <w:pPr>
        <w:spacing w:before="120" w:line="312" w:lineRule="auto"/>
        <w:jc w:val="right"/>
        <w:rPr>
          <w:i/>
          <w:color w:val="000000"/>
        </w:rPr>
      </w:pPr>
      <w:r w:rsidRPr="004B614D">
        <w:rPr>
          <w:i/>
          <w:color w:val="000000"/>
        </w:rPr>
        <w:t xml:space="preserve">Ngày nhận bài: </w:t>
      </w:r>
    </w:p>
    <w:p w14:paraId="43D345DB" w14:textId="77777777" w:rsidR="002B7B0B" w:rsidRPr="004B614D" w:rsidRDefault="002B7B0B" w:rsidP="002B7B0B">
      <w:pPr>
        <w:spacing w:line="312" w:lineRule="auto"/>
        <w:jc w:val="right"/>
        <w:rPr>
          <w:i/>
          <w:color w:val="000000"/>
        </w:rPr>
      </w:pPr>
      <w:r w:rsidRPr="004B614D">
        <w:rPr>
          <w:i/>
          <w:color w:val="000000"/>
        </w:rPr>
        <w:t xml:space="preserve">Ngày nhận bản sửa: </w:t>
      </w:r>
    </w:p>
    <w:p w14:paraId="66B21D76" w14:textId="757A82A8" w:rsidR="002B7B0B" w:rsidRPr="002B7B0B" w:rsidRDefault="002B7B0B" w:rsidP="002B7B0B">
      <w:pPr>
        <w:spacing w:line="312" w:lineRule="auto"/>
        <w:jc w:val="right"/>
        <w:rPr>
          <w:i/>
          <w:color w:val="000000"/>
        </w:rPr>
      </w:pPr>
      <w:r w:rsidRPr="004B614D">
        <w:rPr>
          <w:i/>
          <w:color w:val="000000"/>
        </w:rPr>
        <w:t xml:space="preserve">Ngày duyệt đăng: </w:t>
      </w:r>
    </w:p>
    <w:p w14:paraId="7D036AE8" w14:textId="77777777" w:rsidR="00886BF1" w:rsidRPr="0099365D" w:rsidRDefault="00886BF1" w:rsidP="0099365D">
      <w:pPr>
        <w:spacing w:line="312" w:lineRule="auto"/>
        <w:jc w:val="both"/>
        <w:rPr>
          <w:b/>
          <w:lang w:val="vi-VN"/>
        </w:rPr>
      </w:pPr>
    </w:p>
    <w:p w14:paraId="07294883" w14:textId="1D3CBDFB" w:rsidR="00886BF1" w:rsidRPr="0029723A" w:rsidRDefault="00C81382" w:rsidP="002B7B0B">
      <w:pPr>
        <w:pStyle w:val="ListParagraph"/>
        <w:spacing w:line="312" w:lineRule="auto"/>
        <w:ind w:left="360" w:firstLine="207"/>
        <w:jc w:val="both"/>
        <w:rPr>
          <w:lang w:val="vi-VN"/>
        </w:rPr>
      </w:pPr>
      <w:r w:rsidRPr="002B7B0B">
        <w:rPr>
          <w:b/>
        </w:rPr>
        <w:t>Tóm tắt.</w:t>
      </w:r>
      <w:r w:rsidR="00831051">
        <w:rPr>
          <w:lang w:val="vi-VN"/>
        </w:rPr>
        <w:t xml:space="preserve"> </w:t>
      </w:r>
      <w:r w:rsidR="00AE3EEE" w:rsidRPr="00AE3EEE">
        <w:rPr>
          <w:lang w:val="vi-VN"/>
        </w:rPr>
        <w:t>Đề tài được thực hiện với mục đích xác định các nhân tố tác động đến sự hài lòng trong công việc của các giảng viên tại Đại học Huế, tỉnh Thừa Thiên Huế. Việc nghiên cứu được thực hiện trên 300 giảng viên đang công tác tại 6 trường đại học thành viên của Đại học Huế. Từ phân tích mô hình hồi quy tuyến tính, kết quả nghiên cứu cho thấy rằng Mối quan hệ với đồng nghiệp có tác động mạnh nhất đến sự hài lòng trong công việc của giảng viên, tiếp đến là nhân tố Chi trả và Phúc lợi,</w:t>
      </w:r>
      <w:r w:rsidR="00AE3EEE" w:rsidRPr="0099365D">
        <w:rPr>
          <w:lang w:val="vi-VN"/>
        </w:rPr>
        <w:t xml:space="preserve"> Chất lượng học tập của sinh viên, Điều kiện môi trường làm việc và Bản chất công việc. Trong khi đó các nhân tố còn lại gồm có Cơ hội đào tạo và thăng tiến, Chính sách quản lý và Đội ngũ lãnh đạo lại có ít tác động hơn đến sự hài lòng của các giảng viên mặc dù tất cả các nhân tố đều có tác động trọng yếu. </w:t>
      </w:r>
      <w:r w:rsidR="00AE3EEE" w:rsidRPr="00AE3EEE">
        <w:rPr>
          <w:lang w:val="vi-VN"/>
        </w:rPr>
        <w:t xml:space="preserve">Tác giả cũng dựa trên kết quả nghiên cứu đó để đề xuất một </w:t>
      </w:r>
      <w:r w:rsidR="00AE3EEE" w:rsidRPr="00EC65E5">
        <w:rPr>
          <w:lang w:val="vi-VN"/>
        </w:rPr>
        <w:t xml:space="preserve">số </w:t>
      </w:r>
      <w:r w:rsidR="00782433" w:rsidRPr="00EC65E5">
        <w:rPr>
          <w:lang w:val="vi-VN"/>
        </w:rPr>
        <w:t xml:space="preserve">gợi ý chính sách cho các nhà quản lý </w:t>
      </w:r>
      <w:r w:rsidR="00AE3EEE" w:rsidRPr="00AE3EEE">
        <w:rPr>
          <w:lang w:val="vi-VN"/>
        </w:rPr>
        <w:t xml:space="preserve">nhằm nâng cao hơn nữa mức độ hài lòng của các cán bộ giảng viên tại Đại học Huế. </w:t>
      </w:r>
    </w:p>
    <w:p w14:paraId="55CF7160" w14:textId="2EA9A3CD" w:rsidR="00886BF1" w:rsidRPr="0029723A" w:rsidRDefault="00AE3EEE" w:rsidP="002B7B0B">
      <w:pPr>
        <w:pStyle w:val="ListParagraph"/>
        <w:spacing w:line="312" w:lineRule="auto"/>
        <w:ind w:left="360" w:firstLine="207"/>
        <w:jc w:val="both"/>
        <w:rPr>
          <w:i/>
          <w:lang w:val="vi-VN"/>
        </w:rPr>
      </w:pPr>
      <w:r w:rsidRPr="00AE3EEE">
        <w:rPr>
          <w:b/>
          <w:lang w:val="vi-VN"/>
        </w:rPr>
        <w:t>Từ khoá</w:t>
      </w:r>
      <w:r w:rsidRPr="00AE3EEE">
        <w:rPr>
          <w:i/>
          <w:lang w:val="vi-VN"/>
        </w:rPr>
        <w:t xml:space="preserve">: </w:t>
      </w:r>
      <w:r w:rsidRPr="0099365D">
        <w:rPr>
          <w:lang w:val="vi-VN"/>
        </w:rPr>
        <w:t>Hài lòng trong công việc</w:t>
      </w:r>
      <w:r w:rsidR="0099365D" w:rsidRPr="0099365D">
        <w:rPr>
          <w:lang w:val="vi-VN"/>
        </w:rPr>
        <w:t>;</w:t>
      </w:r>
      <w:r w:rsidRPr="0099365D">
        <w:rPr>
          <w:lang w:val="vi-VN"/>
        </w:rPr>
        <w:t xml:space="preserve"> </w:t>
      </w:r>
      <w:r w:rsidR="0099365D" w:rsidRPr="0099365D">
        <w:rPr>
          <w:lang w:val="vi-VN"/>
        </w:rPr>
        <w:t>G</w:t>
      </w:r>
      <w:r w:rsidRPr="0099365D">
        <w:rPr>
          <w:lang w:val="vi-VN"/>
        </w:rPr>
        <w:t>iảng viên</w:t>
      </w:r>
      <w:r w:rsidR="0099365D" w:rsidRPr="0099365D">
        <w:rPr>
          <w:lang w:val="vi-VN"/>
        </w:rPr>
        <w:t>;</w:t>
      </w:r>
      <w:r w:rsidRPr="0099365D">
        <w:rPr>
          <w:lang w:val="vi-VN"/>
        </w:rPr>
        <w:t xml:space="preserve"> Đại học Huế.</w:t>
      </w:r>
    </w:p>
    <w:p w14:paraId="62A80303" w14:textId="52400DC7" w:rsidR="00886BF1" w:rsidRPr="002B7B0B" w:rsidRDefault="002B7B0B" w:rsidP="002B7B0B">
      <w:pPr>
        <w:pStyle w:val="ListParagraph"/>
        <w:spacing w:line="312" w:lineRule="auto"/>
        <w:jc w:val="both"/>
        <w:rPr>
          <w:b/>
        </w:rPr>
      </w:pPr>
      <w:r>
        <w:rPr>
          <w:b/>
        </w:rPr>
        <w:t>1. Giới thiệu</w:t>
      </w:r>
    </w:p>
    <w:p w14:paraId="62887469" w14:textId="485E9BBB" w:rsidR="00886BF1" w:rsidRPr="0099365D" w:rsidRDefault="00AE3EEE" w:rsidP="0099365D">
      <w:pPr>
        <w:pStyle w:val="NormalWeb"/>
        <w:shd w:val="clear" w:color="auto" w:fill="FFFFFF"/>
        <w:spacing w:before="0" w:beforeAutospacing="0" w:after="0" w:afterAutospacing="0" w:line="312" w:lineRule="auto"/>
        <w:ind w:firstLine="720"/>
        <w:jc w:val="both"/>
        <w:rPr>
          <w:rFonts w:eastAsiaTheme="minorHAnsi"/>
          <w:lang w:val="vi-VN"/>
        </w:rPr>
      </w:pPr>
      <w:r w:rsidRPr="0099365D">
        <w:rPr>
          <w:rFonts w:eastAsiaTheme="minorHAnsi"/>
          <w:lang w:val="vi-VN"/>
        </w:rPr>
        <w:t xml:space="preserve">Chất lượng giáo dục của một trường đại học phụ thuộc rất lớn đến việc phát triển vốn con người </w:t>
      </w:r>
      <w:r w:rsidR="00F5090C" w:rsidRPr="00AE3EEE">
        <w:rPr>
          <w:rFonts w:eastAsiaTheme="minorHAnsi"/>
        </w:rPr>
        <w:fldChar w:fldCharType="begin"/>
      </w:r>
      <w:r w:rsidRPr="0099365D">
        <w:rPr>
          <w:rFonts w:eastAsiaTheme="minorHAnsi"/>
          <w:lang w:val="vi-VN"/>
        </w:rPr>
        <w:instrText xml:space="preserve"> ADDIN EN.CITE &lt;EndNote&gt;&lt;Cite&gt;&lt;Author&gt;Sadeghi&lt;/Author&gt;&lt;Year&gt;2013&lt;/Year&gt;&lt;RecNum&gt;1389&lt;/RecNum&gt;&lt;DisplayText&gt;(Sadeghi và Pihie, 2013)&lt;/DisplayText&gt;&lt;record&gt;&lt;rec-number&gt;1389&lt;/rec-number&gt;&lt;foreign-keys&gt;&lt;key app="EN" db-id="ddstvawf7z0z0ke90275vvrltsf0pa9ard9w" timestamp="1629687594"&gt;1389&lt;/key&gt;&lt;/foreign-keys&gt;&lt;ref-type name="Journal Article"&gt;17&lt;/ref-type&gt;&lt;contributors&gt;&lt;authors&gt;&lt;author&gt;Sadeghi, Amir&lt;/author&gt;&lt;author&gt;Pihie, Zaidatol Akmaliah Lope&lt;/author&gt;&lt;/authors&gt;&lt;/contributors&gt;&lt;titles&gt;&lt;title&gt;The role of transformational leadership style in enhancing lecturers’ job satisfaction&lt;/title&gt;&lt;secondary-title&gt;International Journal of Business and Social Science&lt;/secondary-title&gt;&lt;/titles&gt;&lt;periodical&gt;&lt;full-title&gt;International Journal of Business and Social Science&lt;/full-title&gt;&lt;/periodical&gt;&lt;pages&gt;264-271&lt;/pages&gt;&lt;volume&gt;4&lt;/volume&gt;&lt;number&gt;8&lt;/number&gt;&lt;dates&gt;&lt;year&gt;2013&lt;/year&gt;&lt;/dates&gt;&lt;isbn&gt;2219-1933&lt;/isbn&gt;&lt;urls&gt;&lt;/urls&gt;&lt;/record&gt;&lt;/Cite&gt;&lt;/EndNote&gt;</w:instrText>
      </w:r>
      <w:r w:rsidR="00F5090C" w:rsidRPr="00AE3EEE">
        <w:rPr>
          <w:rFonts w:eastAsiaTheme="minorHAnsi"/>
        </w:rPr>
        <w:fldChar w:fldCharType="separate"/>
      </w:r>
      <w:r w:rsidRPr="0099365D">
        <w:rPr>
          <w:rFonts w:eastAsiaTheme="minorHAnsi"/>
          <w:lang w:val="vi-VN"/>
        </w:rPr>
        <w:t>(Sadeghi và Pihie, 2013)</w:t>
      </w:r>
      <w:r w:rsidR="00F5090C" w:rsidRPr="00AE3EEE">
        <w:rPr>
          <w:rFonts w:eastAsiaTheme="minorHAnsi"/>
        </w:rPr>
        <w:fldChar w:fldCharType="end"/>
      </w:r>
      <w:r w:rsidRPr="00AE3EEE">
        <w:rPr>
          <w:rFonts w:eastAsiaTheme="minorHAnsi"/>
          <w:lang w:val="vi-VN"/>
        </w:rPr>
        <w:t>.</w:t>
      </w:r>
      <w:r w:rsidRPr="0099365D">
        <w:rPr>
          <w:rFonts w:eastAsiaTheme="minorHAnsi"/>
          <w:lang w:val="vi-VN"/>
        </w:rPr>
        <w:t xml:space="preserve"> Nhận thức được vai trò của con người, trong đó trọng tâm là các giảng viên, Đại học Huế đã không ngừng đầu tư</w:t>
      </w:r>
      <w:r w:rsidRPr="00AE3EEE">
        <w:rPr>
          <w:rFonts w:eastAsiaTheme="minorHAnsi"/>
          <w:lang w:val="vi-VN"/>
        </w:rPr>
        <w:t xml:space="preserve"> nâng cao chất</w:t>
      </w:r>
      <w:r w:rsidRPr="0099365D">
        <w:rPr>
          <w:rFonts w:eastAsiaTheme="minorHAnsi"/>
          <w:lang w:val="vi-VN"/>
        </w:rPr>
        <w:t xml:space="preserve"> lượng đội </w:t>
      </w:r>
      <w:r w:rsidRPr="00EC65E5">
        <w:rPr>
          <w:rFonts w:eastAsiaTheme="minorHAnsi"/>
          <w:lang w:val="vi-VN"/>
        </w:rPr>
        <w:t>ngũ</w:t>
      </w:r>
      <w:r w:rsidR="00A4247F" w:rsidRPr="00EC65E5">
        <w:rPr>
          <w:rFonts w:eastAsiaTheme="minorHAnsi"/>
          <w:lang w:val="vi-VN"/>
        </w:rPr>
        <w:t xml:space="preserve"> </w:t>
      </w:r>
      <w:r w:rsidRPr="00EC65E5">
        <w:rPr>
          <w:rFonts w:eastAsiaTheme="minorHAnsi"/>
          <w:lang w:val="vi-VN"/>
        </w:rPr>
        <w:t>giảng</w:t>
      </w:r>
      <w:r w:rsidR="00A4247F" w:rsidRPr="00EC65E5">
        <w:rPr>
          <w:rFonts w:eastAsiaTheme="minorHAnsi"/>
          <w:lang w:val="vi-VN"/>
        </w:rPr>
        <w:t xml:space="preserve"> </w:t>
      </w:r>
      <w:r w:rsidRPr="00EC65E5">
        <w:rPr>
          <w:rFonts w:eastAsiaTheme="minorHAnsi"/>
          <w:lang w:val="vi-VN"/>
        </w:rPr>
        <w:t>viên thông qua công tác bồi dưỡng nâng cao năng lực</w:t>
      </w:r>
      <w:r w:rsidR="00EC65E5">
        <w:rPr>
          <w:rFonts w:eastAsiaTheme="minorHAnsi"/>
          <w:lang w:val="vi-VN"/>
        </w:rPr>
        <w:t xml:space="preserve">, </w:t>
      </w:r>
      <w:r w:rsidRPr="00EC65E5">
        <w:rPr>
          <w:rFonts w:eastAsiaTheme="minorHAnsi"/>
          <w:lang w:val="vi-VN"/>
        </w:rPr>
        <w:t xml:space="preserve">nghiệp vụ và tạo điều </w:t>
      </w:r>
      <w:r w:rsidRPr="0099365D">
        <w:rPr>
          <w:rFonts w:eastAsiaTheme="minorHAnsi"/>
          <w:lang w:val="vi-VN"/>
        </w:rPr>
        <w:t>kiện cho các giảng viên học tập nâng cao trình độ. Ngoài ra</w:t>
      </w:r>
      <w:r w:rsidRPr="00AE3EEE">
        <w:rPr>
          <w:rFonts w:eastAsiaTheme="minorHAnsi"/>
          <w:lang w:val="vi-VN"/>
        </w:rPr>
        <w:t>,</w:t>
      </w:r>
      <w:r w:rsidRPr="0099365D">
        <w:rPr>
          <w:rFonts w:eastAsiaTheme="minorHAnsi"/>
          <w:lang w:val="vi-VN"/>
        </w:rPr>
        <w:t xml:space="preserve"> Đại học Huế còn có nhiều chính sách</w:t>
      </w:r>
      <w:r w:rsidRPr="00AE3EEE">
        <w:rPr>
          <w:rFonts w:eastAsiaTheme="minorHAnsi"/>
          <w:lang w:val="vi-VN"/>
        </w:rPr>
        <w:t xml:space="preserve"> khác như</w:t>
      </w:r>
      <w:r w:rsidRPr="0099365D">
        <w:rPr>
          <w:rFonts w:eastAsiaTheme="minorHAnsi"/>
          <w:lang w:val="vi-VN"/>
        </w:rPr>
        <w:t xml:space="preserve"> khen thưởng động viên,</w:t>
      </w:r>
      <w:r w:rsidRPr="00AE3EEE">
        <w:rPr>
          <w:rFonts w:eastAsiaTheme="minorHAnsi"/>
          <w:lang w:val="vi-VN"/>
        </w:rPr>
        <w:t xml:space="preserve"> tăng cường cơ sở vật chất</w:t>
      </w:r>
      <w:r w:rsidR="00A4247F">
        <w:rPr>
          <w:rFonts w:eastAsiaTheme="minorHAnsi"/>
          <w:lang w:val="vi-VN"/>
        </w:rPr>
        <w:t xml:space="preserve"> và</w:t>
      </w:r>
      <w:r w:rsidRPr="00AE3EEE">
        <w:rPr>
          <w:rFonts w:eastAsiaTheme="minorHAnsi"/>
          <w:lang w:val="vi-VN"/>
        </w:rPr>
        <w:t xml:space="preserve"> </w:t>
      </w:r>
      <w:r w:rsidRPr="00EC65E5">
        <w:rPr>
          <w:rFonts w:eastAsiaTheme="minorHAnsi"/>
          <w:lang w:val="vi-VN"/>
        </w:rPr>
        <w:t>đưa ra các cơ chế</w:t>
      </w:r>
      <w:r w:rsidR="00406AE6" w:rsidRPr="00EC65E5">
        <w:rPr>
          <w:rFonts w:eastAsiaTheme="minorHAnsi"/>
          <w:lang w:val="vi-VN"/>
        </w:rPr>
        <w:t xml:space="preserve"> </w:t>
      </w:r>
      <w:r w:rsidR="00DA32DD" w:rsidRPr="00EC65E5">
        <w:rPr>
          <w:rFonts w:eastAsiaTheme="minorHAnsi"/>
          <w:lang w:val="vi-VN"/>
        </w:rPr>
        <w:t>để</w:t>
      </w:r>
      <w:r w:rsidR="00406AE6" w:rsidRPr="00EC65E5">
        <w:rPr>
          <w:rFonts w:eastAsiaTheme="minorHAnsi"/>
          <w:lang w:val="vi-VN"/>
        </w:rPr>
        <w:t xml:space="preserve"> tăng hiệu quả công việc của các giảng viên</w:t>
      </w:r>
      <w:r w:rsidR="00DA32DD" w:rsidRPr="00EC65E5">
        <w:rPr>
          <w:rFonts w:eastAsiaTheme="minorHAnsi"/>
          <w:lang w:val="vi-VN"/>
        </w:rPr>
        <w:t xml:space="preserve"> nhằm</w:t>
      </w:r>
      <w:r w:rsidRPr="00EC65E5">
        <w:rPr>
          <w:rFonts w:eastAsiaTheme="minorHAnsi"/>
          <w:lang w:val="vi-VN"/>
        </w:rPr>
        <w:t xml:space="preserve"> góp phần nâng cao chất lượng giáo dục. </w:t>
      </w:r>
      <w:r w:rsidRPr="0099365D">
        <w:rPr>
          <w:rFonts w:eastAsiaTheme="minorHAnsi"/>
          <w:lang w:val="vi-VN"/>
        </w:rPr>
        <w:t xml:space="preserve">Tuy nhiên, một câu hỏi đặt ra là liệu các chính sách đó có thực sự hiệu quả trong khi vẫn còn không ít giảng viên không hài lòng công việc của họ hiện tại và ảnh hưởng đến kết quả công việc của họ </w:t>
      </w:r>
      <w:r w:rsidR="00F5090C" w:rsidRPr="00AE3EEE">
        <w:rPr>
          <w:rFonts w:eastAsiaTheme="minorHAnsi"/>
        </w:rPr>
        <w:fldChar w:fldCharType="begin"/>
      </w:r>
      <w:r w:rsidRPr="0099365D">
        <w:rPr>
          <w:rFonts w:eastAsiaTheme="minorHAnsi"/>
          <w:lang w:val="vi-VN"/>
        </w:rPr>
        <w:instrText xml:space="preserve"> ADDIN EN.CITE &lt;EndNote&gt;&lt;Cite&gt;&lt;Author&gt;Hồ Thị Thúy Nga&lt;/Author&gt;&lt;Year&gt;2020&lt;/Year&gt;&lt;RecNum&gt;1318&lt;/RecNum&gt;&lt;DisplayText&gt;(Hồ Thị Thúy Nga và Lê Thị Mỹ Linh, 2020)&lt;/DisplayText&gt;&lt;record&gt;&lt;rec-number&gt;1318&lt;/rec-number&gt;&lt;foreign-keys&gt;&lt;key app="EN" db-id="ddstvawf7z0z0ke90275vvrltsf0pa9ard9w" timestamp="1625563102"&gt;1318&lt;/key&gt;&lt;/foreign-keys&gt;&lt;ref-type name="Journal Article"&gt;17&lt;/ref-type&gt;&lt;contributors&gt;&lt;authors&gt;&lt;author&gt;Hồ Thị Thúy Nga,&lt;/author&gt;&lt;author&gt;Lê Thị Mỹ Linh,&lt;/author&gt;&lt;/authors&gt;&lt;/contributors&gt;&lt;titles&gt;&lt;title&gt;Work repatriation adjustment and turnover intention of academic returnees&lt;/title&gt;&lt;secondary-title&gt;Tạp chí kinh tế và Kinh doanh Châu Á&lt;/secondary-title&gt;&lt;/titles&gt;&lt;periodical&gt;&lt;full-title&gt;Tạp chí kinh tế và Kinh doanh Châu Á&lt;/full-title&gt;&lt;/periodical&gt;&lt;volume&gt;31&lt;/volume&gt;&lt;number&gt;10&lt;/number&gt;&lt;dates&gt;&lt;year&gt;2020&lt;/year&gt;&lt;/dates&gt;&lt;urls&gt;&lt;/urls&gt;&lt;/record&gt;&lt;/Cite&gt;&lt;/EndNote&gt;</w:instrText>
      </w:r>
      <w:r w:rsidR="00F5090C" w:rsidRPr="00AE3EEE">
        <w:rPr>
          <w:rFonts w:eastAsiaTheme="minorHAnsi"/>
        </w:rPr>
        <w:fldChar w:fldCharType="separate"/>
      </w:r>
      <w:r w:rsidRPr="0099365D">
        <w:rPr>
          <w:rFonts w:eastAsiaTheme="minorHAnsi"/>
          <w:lang w:val="vi-VN"/>
        </w:rPr>
        <w:t>(Hồ Thị Thúy Nga và Lê Thị Mỹ Linh, 2020)</w:t>
      </w:r>
      <w:r w:rsidR="00F5090C" w:rsidRPr="00AE3EEE">
        <w:rPr>
          <w:rFonts w:eastAsiaTheme="minorHAnsi"/>
        </w:rPr>
        <w:fldChar w:fldCharType="end"/>
      </w:r>
      <w:r w:rsidRPr="0099365D">
        <w:rPr>
          <w:rFonts w:eastAsiaTheme="minorHAnsi"/>
          <w:lang w:val="vi-VN"/>
        </w:rPr>
        <w:t xml:space="preserve">.   </w:t>
      </w:r>
    </w:p>
    <w:p w14:paraId="27E6D6AF" w14:textId="2E43382A" w:rsidR="00886BF1" w:rsidRPr="00E21877" w:rsidRDefault="00AE3EEE" w:rsidP="0099365D">
      <w:pPr>
        <w:spacing w:line="312" w:lineRule="auto"/>
        <w:ind w:firstLine="567"/>
        <w:jc w:val="both"/>
        <w:rPr>
          <w:sz w:val="26"/>
          <w:szCs w:val="26"/>
          <w:lang w:val="vi-VN"/>
        </w:rPr>
      </w:pPr>
      <w:r w:rsidRPr="0099365D">
        <w:rPr>
          <w:rFonts w:eastAsiaTheme="minorHAnsi"/>
          <w:lang w:val="vi-VN"/>
        </w:rPr>
        <w:t xml:space="preserve">Những nghiên cứu trước đây chỉ ra rằng sự hài lòng công việc của giảng viên là một yếu tố quan trọng ảnh hưởng đến hiệu quả công việc của giảng viên và sự phát triển của một trường đại học </w:t>
      </w:r>
      <w:r w:rsidR="00F5090C" w:rsidRPr="00AE3EEE">
        <w:rPr>
          <w:rFonts w:eastAsiaTheme="minorHAnsi"/>
        </w:rPr>
        <w:fldChar w:fldCharType="begin"/>
      </w:r>
      <w:r w:rsidRPr="0099365D">
        <w:rPr>
          <w:rFonts w:eastAsiaTheme="minorHAnsi"/>
          <w:lang w:val="vi-VN"/>
        </w:rPr>
        <w:instrText xml:space="preserve"> ADDIN EN.CITE &lt;EndNote&gt;&lt;Cite&gt;&lt;Author&gt;Sadeghi&lt;/Author&gt;&lt;Year&gt;2013&lt;/Year&gt;&lt;RecNum&gt;1390&lt;/RecNum&gt;&lt;DisplayText&gt;(Sadeghi và Pihie, 2013)&lt;/DisplayText&gt;&lt;record&gt;&lt;rec-number&gt;1390&lt;/rec-number&gt;&lt;foreign-keys&gt;&lt;key app="EN" db-id="ddstvawf7z0z0ke90275vvrltsf0pa9ard9w" timestamp="1629688434"&gt;1390&lt;/key&gt;&lt;/foreign-keys&gt;&lt;ref-type name="Journal Article"&gt;17&lt;/ref-type&gt;&lt;contributors&gt;&lt;authors&gt;&lt;author&gt;Sadeghi, Amir&lt;/author&gt;&lt;author&gt;Pihie, Zaidatol Akmaliah Lope&lt;/author&gt;&lt;/authors&gt;&lt;/contributors&gt;&lt;titles&gt;&lt;title&gt;The role of transformational leadership style in enhancing lecturers’ job satisfaction&lt;/title&gt;&lt;secondary-title&gt;International Journal of Business and Social Science&lt;/secondary-title&gt;&lt;/titles&gt;&lt;periodical&gt;&lt;full-title&gt;International Journal of Business and Social Science&lt;/full-title&gt;&lt;/periodical&gt;&lt;pages&gt;264-271&lt;/pages&gt;&lt;volume&gt;4&lt;/volume&gt;&lt;number&gt;8&lt;/number&gt;&lt;dates&gt;&lt;year&gt;2013&lt;/year&gt;&lt;/dates&gt;&lt;isbn&gt;2219-1933&lt;/isbn&gt;&lt;urls&gt;&lt;/urls&gt;&lt;/record&gt;&lt;/Cite&gt;&lt;/EndNote&gt;</w:instrText>
      </w:r>
      <w:r w:rsidR="00F5090C" w:rsidRPr="00AE3EEE">
        <w:rPr>
          <w:rFonts w:eastAsiaTheme="minorHAnsi"/>
        </w:rPr>
        <w:fldChar w:fldCharType="separate"/>
      </w:r>
      <w:r w:rsidRPr="0099365D">
        <w:rPr>
          <w:rFonts w:eastAsiaTheme="minorHAnsi"/>
          <w:lang w:val="vi-VN"/>
        </w:rPr>
        <w:t>(Sadeghi và Pihie, 2013)</w:t>
      </w:r>
      <w:r w:rsidR="00F5090C" w:rsidRPr="00AE3EEE">
        <w:rPr>
          <w:rFonts w:eastAsiaTheme="minorHAnsi"/>
        </w:rPr>
        <w:fldChar w:fldCharType="end"/>
      </w:r>
      <w:r w:rsidRPr="0099365D">
        <w:rPr>
          <w:rFonts w:eastAsiaTheme="minorHAnsi"/>
          <w:lang w:val="vi-VN"/>
        </w:rPr>
        <w:t xml:space="preserve">. </w:t>
      </w:r>
      <w:r w:rsidR="0029723A" w:rsidRPr="0099365D">
        <w:rPr>
          <w:rFonts w:eastAsiaTheme="minorHAnsi"/>
          <w:lang w:val="vi-VN"/>
        </w:rPr>
        <w:t>Đồng thời</w:t>
      </w:r>
      <w:r w:rsidR="0029723A">
        <w:rPr>
          <w:rFonts w:eastAsiaTheme="minorHAnsi"/>
          <w:lang w:val="vi-VN"/>
        </w:rPr>
        <w:t xml:space="preserve">, các yếu tố </w:t>
      </w:r>
      <w:r w:rsidRPr="0099365D">
        <w:rPr>
          <w:rFonts w:eastAsia="Calibri"/>
          <w:lang w:val="vi-VN"/>
        </w:rPr>
        <w:t>ảnh hưởng đến sự hài lòng của các giảng viên trong các trường đại học</w:t>
      </w:r>
      <w:r w:rsidR="0029723A">
        <w:rPr>
          <w:rFonts w:eastAsia="Calibri"/>
          <w:lang w:val="vi-VN"/>
        </w:rPr>
        <w:t xml:space="preserve"> cũng</w:t>
      </w:r>
      <w:r w:rsidRPr="0099365D">
        <w:rPr>
          <w:rFonts w:eastAsia="Calibri"/>
          <w:lang w:val="vi-VN"/>
        </w:rPr>
        <w:t xml:space="preserve"> đã thu hút nhiều nghiên cứu trước đây ở trong và ngoài nước </w:t>
      </w:r>
      <w:r w:rsidR="00F5090C" w:rsidRPr="00AE3EEE">
        <w:rPr>
          <w:rFonts w:eastAsia="Calibri"/>
        </w:rPr>
        <w:fldChar w:fldCharType="begin">
          <w:fldData xml:space="preserve">PEVuZE5vdGU+PENpdGU+PEF1dGhvcj5TYWRlZ2hpPC9BdXRob3I+PFllYXI+MjAxMzwvWWVhcj48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</w:fldData>
        </w:fldChar>
      </w:r>
      <w:r w:rsidRPr="0099365D">
        <w:rPr>
          <w:rFonts w:eastAsia="Calibri"/>
          <w:lang w:val="vi-VN"/>
        </w:rPr>
        <w:instrText xml:space="preserve"> ADDIN EN.CITE </w:instrText>
      </w:r>
      <w:r w:rsidR="00F5090C" w:rsidRPr="00AE3EEE">
        <w:rPr>
          <w:rFonts w:eastAsia="Calibri"/>
        </w:rPr>
        <w:fldChar w:fldCharType="begin">
          <w:fldData xml:space="preserve">PEVuZE5vdGU+PENpdGU+PEF1dGhvcj5TYWRlZ2hpPC9BdXRob3I+PFllYXI+MjAxMzwvWWVhcj48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</w:fldData>
        </w:fldChar>
      </w:r>
      <w:r w:rsidRPr="0099365D">
        <w:rPr>
          <w:rFonts w:eastAsia="Calibri"/>
          <w:lang w:val="vi-VN"/>
        </w:rPr>
        <w:instrText xml:space="preserve"> ADDIN EN.CITE.DATA </w:instrText>
      </w:r>
      <w:r w:rsidR="00F5090C" w:rsidRPr="00AE3EEE">
        <w:rPr>
          <w:rFonts w:eastAsia="Calibri"/>
        </w:rPr>
      </w:r>
      <w:r w:rsidR="00F5090C" w:rsidRPr="00AE3EEE">
        <w:rPr>
          <w:rFonts w:eastAsia="Calibri"/>
        </w:rPr>
        <w:fldChar w:fldCharType="end"/>
      </w:r>
      <w:r w:rsidR="00F5090C" w:rsidRPr="00AE3EEE">
        <w:rPr>
          <w:rFonts w:eastAsia="Calibri"/>
        </w:rPr>
      </w:r>
      <w:r w:rsidR="00F5090C" w:rsidRPr="00AE3EEE">
        <w:rPr>
          <w:rFonts w:eastAsia="Calibri"/>
        </w:rPr>
        <w:fldChar w:fldCharType="separate"/>
      </w:r>
      <w:r w:rsidRPr="0099365D">
        <w:rPr>
          <w:rFonts w:eastAsia="Calibri"/>
          <w:lang w:val="vi-VN"/>
        </w:rPr>
        <w:t xml:space="preserve">(Ví dụ: Sadeghi và Pihie, 2013; Tu và cộng sự, 2005; </w:t>
      </w:r>
      <w:r w:rsidRPr="0099365D">
        <w:rPr>
          <w:rFonts w:eastAsia="Calibri"/>
          <w:lang w:val="vi-VN"/>
        </w:rPr>
        <w:lastRenderedPageBreak/>
        <w:t>Trần Minh Hiếu, 2013; Malik và cộng sự, 2010; Bui, 2019; Bùi Thị Ngọc và Lê Thị Tú Anh, 2017)</w:t>
      </w:r>
      <w:r w:rsidR="00F5090C" w:rsidRPr="00AE3EEE">
        <w:rPr>
          <w:rFonts w:eastAsia="Calibri"/>
        </w:rPr>
        <w:fldChar w:fldCharType="end"/>
      </w:r>
      <w:r w:rsidRPr="0099365D">
        <w:rPr>
          <w:rFonts w:eastAsia="Calibri"/>
          <w:lang w:val="vi-VN"/>
        </w:rPr>
        <w:t xml:space="preserve">. </w:t>
      </w:r>
      <w:r w:rsidRPr="00A006B3">
        <w:rPr>
          <w:rFonts w:eastAsia="Calibri"/>
          <w:lang w:val="vi-VN"/>
        </w:rPr>
        <w:t>Tuy nhiên</w:t>
      </w:r>
      <w:r w:rsidR="006817CE" w:rsidRPr="00A006B3">
        <w:rPr>
          <w:rFonts w:eastAsia="Calibri"/>
          <w:lang w:val="vi-VN"/>
        </w:rPr>
        <w:t>,</w:t>
      </w:r>
      <w:r w:rsidRPr="00A006B3">
        <w:rPr>
          <w:rFonts w:eastAsia="Calibri"/>
          <w:lang w:val="vi-VN"/>
        </w:rPr>
        <w:t xml:space="preserve"> </w:t>
      </w:r>
      <w:r w:rsidR="006817CE" w:rsidRPr="00A006B3">
        <w:rPr>
          <w:rFonts w:eastAsia="Calibri"/>
          <w:lang w:val="vi-VN"/>
        </w:rPr>
        <w:t>mỗi</w:t>
      </w:r>
      <w:r w:rsidRPr="00A006B3">
        <w:rPr>
          <w:rFonts w:eastAsia="Calibri"/>
          <w:lang w:val="vi-VN"/>
        </w:rPr>
        <w:t xml:space="preserve"> nghiên cứu</w:t>
      </w:r>
      <w:r w:rsidR="006817CE" w:rsidRPr="00A006B3">
        <w:rPr>
          <w:rFonts w:eastAsia="Calibri"/>
          <w:lang w:val="vi-VN"/>
        </w:rPr>
        <w:t xml:space="preserve"> chỉ</w:t>
      </w:r>
      <w:r w:rsidRPr="00A006B3">
        <w:rPr>
          <w:rFonts w:eastAsia="Calibri"/>
          <w:lang w:val="vi-VN"/>
        </w:rPr>
        <w:t xml:space="preserve"> tập trung vào </w:t>
      </w:r>
      <w:r w:rsidR="00FA636F" w:rsidRPr="00A006B3">
        <w:rPr>
          <w:rFonts w:eastAsia="Calibri"/>
          <w:lang w:val="vi-VN"/>
        </w:rPr>
        <w:t>một vài nhóm</w:t>
      </w:r>
      <w:r w:rsidRPr="00A006B3">
        <w:rPr>
          <w:rFonts w:eastAsia="Calibri"/>
          <w:lang w:val="vi-VN"/>
        </w:rPr>
        <w:t xml:space="preserve"> nhân tố</w:t>
      </w:r>
      <w:r w:rsidR="006817CE" w:rsidRPr="00A006B3">
        <w:rPr>
          <w:rFonts w:eastAsia="Calibri"/>
          <w:lang w:val="vi-VN"/>
        </w:rPr>
        <w:t xml:space="preserve"> nhất định</w:t>
      </w:r>
      <w:r w:rsidR="00FC7AEC" w:rsidRPr="00A006B3">
        <w:rPr>
          <w:rFonts w:eastAsia="Calibri"/>
          <w:lang w:val="vi-VN"/>
        </w:rPr>
        <w:t xml:space="preserve"> và kết quả nghiên cứu</w:t>
      </w:r>
      <w:r w:rsidR="00FA636F" w:rsidRPr="00A006B3">
        <w:rPr>
          <w:rFonts w:eastAsia="Calibri"/>
          <w:lang w:val="vi-VN"/>
        </w:rPr>
        <w:t xml:space="preserve"> của mỗi nghiên cứu cũng khác nhau</w:t>
      </w:r>
      <w:r w:rsidR="00FC7AEC" w:rsidRPr="00A006B3">
        <w:rPr>
          <w:rFonts w:eastAsia="Calibri"/>
          <w:lang w:val="vi-VN"/>
        </w:rPr>
        <w:t>.</w:t>
      </w:r>
      <w:r w:rsidR="006817CE" w:rsidRPr="00A006B3">
        <w:rPr>
          <w:rFonts w:eastAsia="Calibri"/>
          <w:lang w:val="vi-VN"/>
        </w:rPr>
        <w:t xml:space="preserve"> </w:t>
      </w:r>
      <w:r w:rsidR="00FA636F" w:rsidRPr="00A006B3">
        <w:rPr>
          <w:rFonts w:eastAsia="Calibri"/>
          <w:lang w:val="vi-VN"/>
        </w:rPr>
        <w:t xml:space="preserve">Ví dụ, </w:t>
      </w:r>
      <w:r w:rsidR="00FA636F" w:rsidRPr="00A006B3">
        <w:rPr>
          <w:lang w:val="vi-VN"/>
        </w:rPr>
        <w:t>Muhammad (2010) chỉ ra 3 yếu tố tác động mạnh nhất đến sự hài lòng công việc là bản chất công việc, lương và chất lượng giám sát. Sadeghi và Pihie (2013)</w:t>
      </w:r>
      <w:r w:rsidR="00FA636F" w:rsidRPr="00A006B3">
        <w:rPr>
          <w:rFonts w:eastAsia="Calibri"/>
          <w:lang w:val="vi-VN"/>
        </w:rPr>
        <w:t xml:space="preserve"> cho rằng phong cách lãnh đạo có vai trò quan trọng nhất ảnh hưởng đến sự hài lòng công việc của các giảng viên các trường đại học ở Malaysia. </w:t>
      </w:r>
      <w:r w:rsidR="00E21877" w:rsidRPr="00A006B3">
        <w:rPr>
          <w:rFonts w:eastAsia="Calibri"/>
          <w:lang w:val="vi-VN"/>
        </w:rPr>
        <w:t xml:space="preserve">Ở Việt Nam, </w:t>
      </w:r>
      <w:r w:rsidR="00E21877" w:rsidRPr="00A006B3">
        <w:rPr>
          <w:lang w:val="vi-VN"/>
        </w:rPr>
        <w:t>Trần Minh Hiếu (2013) đã</w:t>
      </w:r>
      <w:r w:rsidR="00E21877" w:rsidRPr="00A006B3">
        <w:rPr>
          <w:spacing w:val="-6"/>
          <w:lang w:val="vi-VN"/>
        </w:rPr>
        <w:t xml:space="preserve"> </w:t>
      </w:r>
      <w:r w:rsidR="00E21877" w:rsidRPr="00A006B3">
        <w:rPr>
          <w:spacing w:val="-4"/>
          <w:lang w:val="vi-VN"/>
        </w:rPr>
        <w:t>chỉ</w:t>
      </w:r>
      <w:r w:rsidR="00E21877" w:rsidRPr="00A006B3">
        <w:rPr>
          <w:spacing w:val="-6"/>
          <w:lang w:val="vi-VN"/>
        </w:rPr>
        <w:t xml:space="preserve"> </w:t>
      </w:r>
      <w:r w:rsidR="00E21877" w:rsidRPr="00A006B3">
        <w:rPr>
          <w:lang w:val="vi-VN"/>
        </w:rPr>
        <w:t>ra</w:t>
      </w:r>
      <w:r w:rsidR="00E21877" w:rsidRPr="00A006B3">
        <w:rPr>
          <w:spacing w:val="-6"/>
          <w:lang w:val="vi-VN"/>
        </w:rPr>
        <w:t xml:space="preserve"> </w:t>
      </w:r>
      <w:r w:rsidR="00E21877" w:rsidRPr="00A006B3">
        <w:rPr>
          <w:spacing w:val="-4"/>
          <w:lang w:val="vi-VN"/>
        </w:rPr>
        <w:t>5</w:t>
      </w:r>
      <w:r w:rsidR="00E21877" w:rsidRPr="00A006B3">
        <w:rPr>
          <w:spacing w:val="-6"/>
          <w:lang w:val="vi-VN"/>
        </w:rPr>
        <w:t xml:space="preserve"> </w:t>
      </w:r>
      <w:r w:rsidR="00E21877" w:rsidRPr="00A006B3">
        <w:rPr>
          <w:spacing w:val="-5"/>
          <w:lang w:val="vi-VN"/>
        </w:rPr>
        <w:t xml:space="preserve">yếu </w:t>
      </w:r>
      <w:r w:rsidR="00E21877" w:rsidRPr="00A006B3">
        <w:rPr>
          <w:lang w:val="vi-VN"/>
        </w:rPr>
        <w:t xml:space="preserve">tố </w:t>
      </w:r>
      <w:r w:rsidR="00E21877" w:rsidRPr="00A006B3">
        <w:rPr>
          <w:spacing w:val="-3"/>
          <w:lang w:val="vi-VN"/>
        </w:rPr>
        <w:t xml:space="preserve">tác </w:t>
      </w:r>
      <w:r w:rsidR="00E21877" w:rsidRPr="00A006B3">
        <w:rPr>
          <w:spacing w:val="-4"/>
          <w:lang w:val="vi-VN"/>
        </w:rPr>
        <w:t xml:space="preserve">động đến </w:t>
      </w:r>
      <w:r w:rsidR="00E21877" w:rsidRPr="00A006B3">
        <w:rPr>
          <w:spacing w:val="-3"/>
          <w:lang w:val="vi-VN"/>
        </w:rPr>
        <w:t xml:space="preserve">sự </w:t>
      </w:r>
      <w:r w:rsidR="00E21877" w:rsidRPr="00A006B3">
        <w:rPr>
          <w:spacing w:val="-4"/>
          <w:lang w:val="vi-VN"/>
        </w:rPr>
        <w:t xml:space="preserve">hài </w:t>
      </w:r>
      <w:r w:rsidR="00E21877" w:rsidRPr="00A006B3">
        <w:rPr>
          <w:spacing w:val="-3"/>
          <w:lang w:val="vi-VN"/>
        </w:rPr>
        <w:t xml:space="preserve">lòng của </w:t>
      </w:r>
      <w:r w:rsidR="00E21877" w:rsidRPr="00A006B3">
        <w:rPr>
          <w:spacing w:val="-4"/>
          <w:lang w:val="vi-VN"/>
        </w:rPr>
        <w:t xml:space="preserve">giảng </w:t>
      </w:r>
      <w:r w:rsidR="00E21877" w:rsidRPr="00A006B3">
        <w:rPr>
          <w:spacing w:val="-5"/>
          <w:lang w:val="vi-VN"/>
        </w:rPr>
        <w:t xml:space="preserve">viên </w:t>
      </w:r>
      <w:r w:rsidR="00E21877" w:rsidRPr="00A006B3">
        <w:rPr>
          <w:spacing w:val="-3"/>
          <w:lang w:val="vi-VN"/>
        </w:rPr>
        <w:t xml:space="preserve">tại </w:t>
      </w:r>
      <w:r w:rsidR="00E21877" w:rsidRPr="00A006B3">
        <w:rPr>
          <w:spacing w:val="-4"/>
          <w:lang w:val="vi-VN"/>
        </w:rPr>
        <w:t xml:space="preserve">trường Đại học </w:t>
      </w:r>
      <w:r w:rsidR="00E21877" w:rsidRPr="00A006B3">
        <w:rPr>
          <w:spacing w:val="-3"/>
          <w:lang w:val="vi-VN"/>
        </w:rPr>
        <w:t xml:space="preserve">An Giang là </w:t>
      </w:r>
      <w:r w:rsidR="00E21877" w:rsidRPr="00A006B3">
        <w:rPr>
          <w:spacing w:val="-4"/>
          <w:lang w:val="vi-VN"/>
        </w:rPr>
        <w:t xml:space="preserve">lương và các khoản phúc </w:t>
      </w:r>
      <w:r w:rsidR="00E21877" w:rsidRPr="00A006B3">
        <w:rPr>
          <w:spacing w:val="-3"/>
          <w:lang w:val="vi-VN"/>
        </w:rPr>
        <w:t xml:space="preserve">lợi, </w:t>
      </w:r>
      <w:r w:rsidR="00E21877" w:rsidRPr="00A006B3">
        <w:rPr>
          <w:spacing w:val="-4"/>
          <w:lang w:val="vi-VN"/>
        </w:rPr>
        <w:t>chính sách quản lý,</w:t>
      </w:r>
      <w:r w:rsidR="00E21877" w:rsidRPr="00A006B3">
        <w:rPr>
          <w:spacing w:val="-3"/>
          <w:lang w:val="vi-VN"/>
        </w:rPr>
        <w:t xml:space="preserve"> </w:t>
      </w:r>
      <w:r w:rsidR="00E21877" w:rsidRPr="00A006B3">
        <w:rPr>
          <w:spacing w:val="-4"/>
          <w:lang w:val="vi-VN"/>
        </w:rPr>
        <w:t xml:space="preserve">mối quan </w:t>
      </w:r>
      <w:r w:rsidR="00E21877" w:rsidRPr="00A006B3">
        <w:rPr>
          <w:spacing w:val="-3"/>
          <w:lang w:val="vi-VN"/>
        </w:rPr>
        <w:t xml:space="preserve">hệ </w:t>
      </w:r>
      <w:r w:rsidR="00E21877" w:rsidRPr="00A006B3">
        <w:rPr>
          <w:spacing w:val="-4"/>
          <w:lang w:val="vi-VN"/>
        </w:rPr>
        <w:t xml:space="preserve">với đồng </w:t>
      </w:r>
      <w:r w:rsidR="00E21877" w:rsidRPr="00A006B3">
        <w:rPr>
          <w:spacing w:val="-5"/>
          <w:lang w:val="vi-VN"/>
        </w:rPr>
        <w:t>nghiệp,</w:t>
      </w:r>
      <w:r w:rsidR="00E21877" w:rsidRPr="00A006B3">
        <w:rPr>
          <w:spacing w:val="-3"/>
          <w:lang w:val="vi-VN"/>
        </w:rPr>
        <w:t xml:space="preserve"> sự </w:t>
      </w:r>
      <w:r w:rsidR="00E21877" w:rsidRPr="00A006B3">
        <w:rPr>
          <w:spacing w:val="-4"/>
          <w:lang w:val="vi-VN"/>
        </w:rPr>
        <w:t xml:space="preserve">lãnh đạo của cấp trên và đặc </w:t>
      </w:r>
      <w:r w:rsidR="00E21877" w:rsidRPr="00A006B3">
        <w:rPr>
          <w:spacing w:val="-3"/>
          <w:lang w:val="vi-VN"/>
        </w:rPr>
        <w:t xml:space="preserve">điểm </w:t>
      </w:r>
      <w:r w:rsidR="00E21877" w:rsidRPr="00A006B3">
        <w:rPr>
          <w:spacing w:val="-4"/>
          <w:lang w:val="vi-VN"/>
        </w:rPr>
        <w:t xml:space="preserve">tính chất công </w:t>
      </w:r>
      <w:r w:rsidR="00E21877" w:rsidRPr="00A006B3">
        <w:rPr>
          <w:spacing w:val="-5"/>
          <w:lang w:val="vi-VN"/>
        </w:rPr>
        <w:t>việc, trong đó lương và phúc lợi là tác động mạnh nhất</w:t>
      </w:r>
      <w:r w:rsidR="00E21877" w:rsidRPr="00A006B3">
        <w:rPr>
          <w:rFonts w:eastAsia="Calibri"/>
          <w:lang w:val="vi-VN"/>
        </w:rPr>
        <w:t>. K</w:t>
      </w:r>
      <w:r w:rsidR="0029723A" w:rsidRPr="00A006B3">
        <w:rPr>
          <w:rFonts w:eastAsia="Calibri"/>
          <w:lang w:val="vi-VN"/>
        </w:rPr>
        <w:t xml:space="preserve">ết quả nghiên cứu </w:t>
      </w:r>
      <w:r w:rsidRPr="00A006B3">
        <w:rPr>
          <w:rFonts w:eastAsia="Calibri"/>
          <w:lang w:val="vi-VN"/>
        </w:rPr>
        <w:t>ở các trường đại học ở Hà Nội,</w:t>
      </w:r>
      <w:r w:rsidR="00A006B3">
        <w:rPr>
          <w:rFonts w:eastAsia="Calibri"/>
          <w:lang w:val="vi-VN"/>
        </w:rPr>
        <w:t xml:space="preserve"> Bùi Thị Ngọc và Lê Thị Tú Anh (2017) </w:t>
      </w:r>
      <w:r w:rsidRPr="00A006B3">
        <w:rPr>
          <w:rFonts w:eastAsia="Calibri"/>
          <w:lang w:val="vi-VN"/>
        </w:rPr>
        <w:t xml:space="preserve">lại cho thấy </w:t>
      </w:r>
      <w:r w:rsidR="00E21877" w:rsidRPr="00A006B3">
        <w:rPr>
          <w:rFonts w:eastAsia="Calibri"/>
          <w:lang w:val="vi-VN"/>
        </w:rPr>
        <w:t xml:space="preserve">4 </w:t>
      </w:r>
      <w:r w:rsidRPr="00A006B3">
        <w:rPr>
          <w:lang w:val="vi-VN"/>
        </w:rPr>
        <w:t>nhân tố tác động đến mức độ hài lòng của giảng viên gồm các quy định liên quan đến giảng dạy và nghiên cứu khoa học, thu nhập và chính sách phúc lợi</w:t>
      </w:r>
      <w:r w:rsidR="000B50C3">
        <w:rPr>
          <w:lang w:val="vi-VN"/>
        </w:rPr>
        <w:t>,</w:t>
      </w:r>
      <w:r w:rsidRPr="00A006B3">
        <w:rPr>
          <w:lang w:val="vi-VN"/>
        </w:rPr>
        <w:t xml:space="preserve"> cơ sở vật chất, trong đó, các quy định về giảng dạy và nghiên cứu khoa học có ảnh hưởng lớn nhất. </w:t>
      </w:r>
      <w:r w:rsidR="0029723A" w:rsidRPr="00A006B3">
        <w:rPr>
          <w:lang w:val="vi-VN"/>
        </w:rPr>
        <w:t xml:space="preserve">Chính vì những </w:t>
      </w:r>
      <w:r w:rsidRPr="00A006B3">
        <w:rPr>
          <w:lang w:val="vi-VN"/>
        </w:rPr>
        <w:t xml:space="preserve">kết quả nghiên cứu </w:t>
      </w:r>
      <w:r w:rsidR="00B04F4C" w:rsidRPr="00A006B3">
        <w:rPr>
          <w:lang w:val="vi-VN"/>
        </w:rPr>
        <w:t>khác nhau</w:t>
      </w:r>
      <w:r w:rsidR="0029723A" w:rsidRPr="00A006B3">
        <w:rPr>
          <w:lang w:val="vi-VN"/>
        </w:rPr>
        <w:t xml:space="preserve"> đó </w:t>
      </w:r>
      <w:r w:rsidRPr="00A006B3">
        <w:rPr>
          <w:lang w:val="vi-VN"/>
        </w:rPr>
        <w:t>nên kết quả nghiên cứu trước đây chưa có thể áp dụng tại Đại học Huế.</w:t>
      </w:r>
      <w:r w:rsidR="00B04F4C" w:rsidRPr="00A006B3">
        <w:rPr>
          <w:lang w:val="vi-VN"/>
        </w:rPr>
        <w:t xml:space="preserve"> </w:t>
      </w:r>
      <w:r w:rsidR="0029723A" w:rsidRPr="0099365D">
        <w:rPr>
          <w:lang w:val="vi-VN"/>
        </w:rPr>
        <w:t>Do đó</w:t>
      </w:r>
      <w:r w:rsidRPr="0099365D">
        <w:rPr>
          <w:lang w:val="vi-VN"/>
        </w:rPr>
        <w:t>, nghiên cứu này của chúng tôi góp phần vào nền tảng kiến thức về sự hài lòng công việc của các giảng viên với mục đích xây dựng một mô hình nghiên cứu có các yếu tố tác động đến sự hài lòng đầy đủ</w:t>
      </w:r>
      <w:r w:rsidR="00B04F4C">
        <w:rPr>
          <w:lang w:val="vi-VN"/>
        </w:rPr>
        <w:t xml:space="preserve"> và khoa học</w:t>
      </w:r>
      <w:r w:rsidRPr="0099365D">
        <w:rPr>
          <w:lang w:val="vi-VN"/>
        </w:rPr>
        <w:t xml:space="preserve"> hơn. Trong đó, </w:t>
      </w:r>
      <w:r w:rsidR="009B4ADE">
        <w:rPr>
          <w:lang w:val="vi-VN"/>
        </w:rPr>
        <w:t>C</w:t>
      </w:r>
      <w:r w:rsidRPr="0099365D">
        <w:rPr>
          <w:lang w:val="vi-VN"/>
        </w:rPr>
        <w:t xml:space="preserve">hất lượng học tập của sinh viên là một nhân tố mới mà các nghiên cứu trước đây chưa đánh giá, được đưa vào mô hình nghiên cứu của </w:t>
      </w:r>
      <w:r w:rsidRPr="00E22D53">
        <w:rPr>
          <w:lang w:val="vi-VN"/>
        </w:rPr>
        <w:t>chúng tôi.</w:t>
      </w:r>
      <w:r w:rsidR="00B04F4C" w:rsidRPr="00E22D53">
        <w:rPr>
          <w:lang w:val="vi-VN"/>
        </w:rPr>
        <w:t xml:space="preserve"> </w:t>
      </w:r>
      <w:r w:rsidRPr="00E22D53">
        <w:rPr>
          <w:lang w:val="vi-VN"/>
        </w:rPr>
        <w:t xml:space="preserve">Đồng </w:t>
      </w:r>
      <w:r w:rsidRPr="0099365D">
        <w:rPr>
          <w:lang w:val="vi-VN"/>
        </w:rPr>
        <w:t>thời, kiểm tra mô hình này ở Đại học Huế để có những giải pháp cụ thể hơn cho Đại học Huế trong việc nâng cao sự hài lòng của các giảng viên.</w:t>
      </w:r>
    </w:p>
    <w:p w14:paraId="5DC6B8AF" w14:textId="158A626E" w:rsidR="00886BF1" w:rsidRPr="00AE3EEE" w:rsidRDefault="00AE3EEE" w:rsidP="002B7B0B">
      <w:pPr>
        <w:pStyle w:val="NormalWeb"/>
        <w:shd w:val="clear" w:color="auto" w:fill="FFFFFF"/>
        <w:spacing w:before="0" w:beforeAutospacing="0" w:after="0" w:afterAutospacing="0" w:line="312" w:lineRule="auto"/>
        <w:ind w:firstLine="567"/>
        <w:jc w:val="both"/>
        <w:rPr>
          <w:rFonts w:eastAsiaTheme="minorHAnsi"/>
          <w:b/>
          <w:lang w:val="vi-VN"/>
        </w:rPr>
      </w:pPr>
      <w:r w:rsidRPr="00AE3EEE">
        <w:rPr>
          <w:rFonts w:eastAsiaTheme="minorHAnsi"/>
          <w:b/>
          <w:lang w:val="vi-VN"/>
        </w:rPr>
        <w:t xml:space="preserve">2. </w:t>
      </w:r>
      <w:r w:rsidR="006E1D27" w:rsidRPr="00AE3EEE">
        <w:rPr>
          <w:rFonts w:eastAsiaTheme="minorHAnsi"/>
          <w:b/>
          <w:lang w:val="vi-VN"/>
        </w:rPr>
        <w:t xml:space="preserve">Cơ sở lý thuyết và mô hình nghiên cứu đề xuất </w:t>
      </w:r>
    </w:p>
    <w:p w14:paraId="2BA80BDC" w14:textId="77777777" w:rsidR="00886BF1" w:rsidRPr="00AE3EEE" w:rsidRDefault="00AE3EEE" w:rsidP="002B7B0B">
      <w:pPr>
        <w:pStyle w:val="NormalWeb"/>
        <w:shd w:val="clear" w:color="auto" w:fill="FFFFFF"/>
        <w:spacing w:before="0" w:beforeAutospacing="0" w:after="0" w:afterAutospacing="0" w:line="312" w:lineRule="auto"/>
        <w:ind w:left="360" w:firstLine="207"/>
        <w:jc w:val="both"/>
        <w:rPr>
          <w:b/>
          <w:i/>
          <w:lang w:val="vi-VN"/>
        </w:rPr>
      </w:pPr>
      <w:r w:rsidRPr="00AE3EEE">
        <w:rPr>
          <w:b/>
          <w:i/>
          <w:lang w:val="vi-VN"/>
        </w:rPr>
        <w:t xml:space="preserve">2.1 Sự hài lòng trong công việc </w:t>
      </w:r>
    </w:p>
    <w:p w14:paraId="68DBBB2E" w14:textId="524030A3" w:rsidR="00886BF1" w:rsidRPr="0099365D" w:rsidRDefault="00AE3EEE" w:rsidP="0099365D">
      <w:pPr>
        <w:spacing w:line="312" w:lineRule="auto"/>
        <w:ind w:firstLine="720"/>
        <w:jc w:val="both"/>
        <w:rPr>
          <w:lang w:val="vi-VN"/>
        </w:rPr>
      </w:pPr>
      <w:r w:rsidRPr="0099365D">
        <w:rPr>
          <w:lang w:val="vi-VN"/>
        </w:rPr>
        <w:t>Định nghĩa về sự hài lòng trong công việc trong các nghiên cứu trước đây thiếu sự thống nhất nhưng có thể chia làm hai trường phái chính</w:t>
      </w:r>
      <w:r w:rsidR="00445891">
        <w:rPr>
          <w:lang w:val="vi-VN"/>
        </w:rPr>
        <w:t xml:space="preserve"> (Ramesh và Gelfand, 2010)</w:t>
      </w:r>
      <w:r w:rsidR="00F5090C" w:rsidRPr="00AE3EEE">
        <w:fldChar w:fldCharType="begin"/>
      </w:r>
      <w:r w:rsidRPr="0099365D">
        <w:rPr>
          <w:lang w:val="vi-VN"/>
        </w:rPr>
        <w:instrText xml:space="preserve"> ADDIN EN.CITE &lt;EndNote&gt;&lt;Cite&gt;&lt;Author&gt;Ramesh&lt;/Author&gt;&lt;Year&gt;2010&lt;/Year&gt;&lt;RecNum&gt;1094&lt;/RecNum&gt;&lt;DisplayText&gt;(Ramesh và Gelfand, 2010)&lt;/DisplayText&gt;&lt;record&gt;&lt;rec-number&gt;1094&lt;/rec-number&gt;&lt;foreign-keys&gt;&lt;key app="EN" db-id="ddstvawf7z0z0ke90275vvrltsf0pa9ard9w" timestamp="1602210234"&gt;1094&lt;/key&gt;&lt;/foreign-keys&gt;&lt;ref-type name="Journal Article"&gt;17&lt;/ref-type&gt;&lt;contributors&gt;&lt;authors&gt;&lt;author&gt;Ramesh, Anuradha&lt;/author&gt;&lt;author&gt;Gelfand, Michele J&lt;/author&gt;&lt;/authors&gt;&lt;/contributors&gt;&lt;titles&gt;&lt;title&gt;Will they stay or will they go? The role of job embeddedness in predicting turnover in individualistic and collectivistic cultures&lt;/title&gt;&lt;secondary-title&gt;Journal of Applied Psychology&lt;/secondary-title&gt;&lt;/titles&gt;&lt;periodical&gt;&lt;full-title&gt;Journal of Applied Psychology&lt;/full-title&gt;&lt;/periodical&gt;&lt;pages&gt;807&lt;/pages&gt;&lt;volume&gt;95&lt;/volume&gt;&lt;number&gt;5&lt;/number&gt;&lt;dates&gt;&lt;year&gt;2010&lt;/year&gt;&lt;/dates&gt;&lt;isbn&gt;1939-1854&lt;/isbn&gt;&lt;urls&gt;&lt;/urls&gt;&lt;/record&gt;&lt;/Cite&gt;&lt;/EndNote&gt;</w:instrText>
      </w:r>
      <w:r w:rsidR="00F5090C" w:rsidRPr="00AE3EEE">
        <w:fldChar w:fldCharType="end"/>
      </w:r>
      <w:r w:rsidRPr="0099365D">
        <w:rPr>
          <w:lang w:val="vi-VN"/>
        </w:rPr>
        <w:t>. Trường phái thứ nhất thường gắn sự hài lòng công việc với sự phù hợp công việc (job fit) thông qua các lợi ích vật chất như lương thưởng, sự thăng chức, cơ sở vật chất... Ví dụ, mô hình nghiên cứu dựa trên chỉ số mô tả công việc Job Descriptive Index (JDI) của Smith et al. (1969) cho thấy mức độ thỏa mãn công việc của một người thông qua các nhân tố: đặc điểm công việc, cấp trên, tiền lương, cơ hội đào tạo - thăng tiến và đồng nghiệp. Ở Việt Nam, Trần Kim Dung (2005) đã thực hiện nghiên cứu đo lường sự thỏa mãn trong công việc bằng cách sử dụng thang đo JDI và thuyết nhu cầu của Maslow (1943) kết quả có 2 nhân tố mới: phúc lợi và điều kiện làm việc (Lê Nguyễn Đoan Khôi &amp; Trần Thị Ngọc Phượng, 2013).</w:t>
      </w:r>
    </w:p>
    <w:p w14:paraId="50A8BFC2" w14:textId="77777777" w:rsidR="00886BF1" w:rsidRPr="0099365D" w:rsidRDefault="00AE3EEE" w:rsidP="0099365D">
      <w:pPr>
        <w:spacing w:line="312" w:lineRule="auto"/>
        <w:ind w:firstLine="720"/>
        <w:jc w:val="both"/>
        <w:rPr>
          <w:rStyle w:val="fontstyle01"/>
          <w:rFonts w:ascii="Times New Roman" w:hAnsi="Times New Roman"/>
          <w:color w:val="auto"/>
          <w:sz w:val="24"/>
          <w:szCs w:val="24"/>
          <w:lang w:val="vi-VN"/>
        </w:rPr>
      </w:pPr>
      <w:r w:rsidRPr="0099365D">
        <w:rPr>
          <w:lang w:val="vi-VN"/>
        </w:rPr>
        <w:lastRenderedPageBreak/>
        <w:t xml:space="preserve">Trường phái thứ hai lại định nghĩa sự hài lòng công </w:t>
      </w:r>
      <w:r w:rsidRPr="00E1435B">
        <w:rPr>
          <w:lang w:val="vi-VN"/>
        </w:rPr>
        <w:t xml:space="preserve">việc thiên </w:t>
      </w:r>
      <w:r w:rsidRPr="0099365D">
        <w:rPr>
          <w:lang w:val="vi-VN"/>
        </w:rPr>
        <w:t xml:space="preserve">về sự hài lòng với các đồng nghiệp và các mối quan hệ. Ví dụ: Kakar (1978) định nghĩa sự hài lòng công việc là những tình cảm trong các mối quan hệ trong công việc. Sự hài lòng công việc theo trường phái này thường được tìm thấy ở các nước theo chủ nghĩa tập thể khi mọi người đánh giá cao vai trò của tập thể hơn vai trò của cá nhân </w:t>
      </w:r>
      <w:r w:rsidR="00F5090C" w:rsidRPr="00AE3EEE">
        <w:fldChar w:fldCharType="begin"/>
      </w:r>
      <w:r w:rsidRPr="0099365D">
        <w:rPr>
          <w:lang w:val="vi-VN"/>
        </w:rPr>
        <w:instrText xml:space="preserve"> ADDIN EN.CITE &lt;EndNote&gt;&lt;Cite&gt;&lt;Author&gt;Ramesh&lt;/Author&gt;&lt;Year&gt;2010&lt;/Year&gt;&lt;RecNum&gt;1094&lt;/RecNum&gt;&lt;DisplayText&gt;(Ramesh và Gelfand, 2010)&lt;/DisplayText&gt;&lt;record&gt;&lt;rec-number&gt;1094&lt;/rec-number&gt;&lt;foreign-keys&gt;&lt;key app="EN" db-id="ddstvawf7z0z0ke90275vvrltsf0pa9ard9w" timestamp="1602210234"&gt;1094&lt;/key&gt;&lt;/foreign-keys&gt;&lt;ref-type name="Journal Article"&gt;17&lt;/ref-type&gt;&lt;contributors&gt;&lt;authors&gt;&lt;author&gt;Ramesh, Anuradha&lt;/author&gt;&lt;author&gt;Gelfand, Michele J&lt;/author&gt;&lt;/authors&gt;&lt;/contributors&gt;&lt;titles&gt;&lt;title&gt;Will they stay or will they go? The role of job embeddedness in predicting turnover in individualistic and collectivistic cultures&lt;/title&gt;&lt;secondary-title&gt;Journal of Applied Psychology&lt;/secondary-title&gt;&lt;/titles&gt;&lt;periodical&gt;&lt;full-title&gt;Journal of Applied Psychology&lt;/full-title&gt;&lt;/periodical&gt;&lt;pages&gt;807&lt;/pages&gt;&lt;volume&gt;95&lt;/volume&gt;&lt;number&gt;5&lt;/number&gt;&lt;dates&gt;&lt;year&gt;2010&lt;/year&gt;&lt;/dates&gt;&lt;isbn&gt;1939-1854&lt;/isbn&gt;&lt;urls&gt;&lt;/urls&gt;&lt;/record&gt;&lt;/Cite&gt;&lt;/EndNote&gt;</w:instrText>
      </w:r>
      <w:r w:rsidR="00F5090C" w:rsidRPr="00AE3EEE">
        <w:fldChar w:fldCharType="separate"/>
      </w:r>
      <w:r w:rsidRPr="0099365D">
        <w:rPr>
          <w:lang w:val="vi-VN"/>
        </w:rPr>
        <w:t>(Ramesh và Gelfand, 2010)</w:t>
      </w:r>
      <w:r w:rsidR="00F5090C" w:rsidRPr="00AE3EEE">
        <w:fldChar w:fldCharType="end"/>
      </w:r>
      <w:r w:rsidRPr="0099365D">
        <w:rPr>
          <w:rStyle w:val="fontstyle01"/>
          <w:rFonts w:ascii="Times New Roman" w:hAnsi="Times New Roman"/>
          <w:color w:val="auto"/>
          <w:sz w:val="24"/>
          <w:szCs w:val="24"/>
          <w:lang w:val="vi-VN"/>
        </w:rPr>
        <w:t>.</w:t>
      </w:r>
    </w:p>
    <w:p w14:paraId="74D14C77" w14:textId="77777777" w:rsidR="00886BF1" w:rsidRPr="00E1435B" w:rsidRDefault="00AE3EEE" w:rsidP="0099365D">
      <w:pPr>
        <w:spacing w:line="312" w:lineRule="auto"/>
        <w:ind w:firstLine="720"/>
        <w:jc w:val="both"/>
        <w:rPr>
          <w:rStyle w:val="y2iqfc"/>
          <w:lang w:val="vi-VN"/>
        </w:rPr>
      </w:pPr>
      <w:r w:rsidRPr="0099365D">
        <w:rPr>
          <w:lang w:val="vi-VN"/>
        </w:rPr>
        <w:t xml:space="preserve">Mô hình nghiên cứu của chúng tôi được dựa trên </w:t>
      </w:r>
      <w:r w:rsidRPr="00AE3EEE">
        <w:rPr>
          <w:lang w:val="vi-VN"/>
        </w:rPr>
        <w:t xml:space="preserve">3 nghiên </w:t>
      </w:r>
      <w:r w:rsidRPr="00E1435B">
        <w:rPr>
          <w:lang w:val="vi-VN"/>
        </w:rPr>
        <w:t>cứu của các tác giả sau:</w:t>
      </w:r>
      <w:bookmarkStart w:id="0" w:name="_TOC_250003"/>
      <w:bookmarkEnd w:id="0"/>
      <w:r w:rsidR="004425E1" w:rsidRPr="00E1435B">
        <w:rPr>
          <w:lang w:val="vi-VN"/>
        </w:rPr>
        <w:t xml:space="preserve"> </w:t>
      </w:r>
      <w:r w:rsidRPr="00E1435B">
        <w:rPr>
          <w:lang w:val="vi-VN"/>
        </w:rPr>
        <w:t>Mô hình thứ nhất là nghiên cứu của Muhammad (2010) “Sự hài lòng công việc và cam kết tổ chức của các giảng viên ở các trường đại học công lập tại Pakistan”, tác giả đã sử dụng thang đo Likert 5 điểm để đo lường mức độ hài lòng trong công việc và cam kết tổ chức của các giảng viên</w:t>
      </w:r>
      <w:r w:rsidR="004425E1" w:rsidRPr="00E1435B">
        <w:rPr>
          <w:lang w:val="vi-VN"/>
        </w:rPr>
        <w:t>. Tác giả</w:t>
      </w:r>
      <w:r w:rsidRPr="00E1435B">
        <w:rPr>
          <w:lang w:val="vi-VN"/>
        </w:rPr>
        <w:t xml:space="preserve"> khảo sát 650 đối tượng bao gồm các giảng viên, trợ lý giáo sư, phó giáo sư và các giáo sư</w:t>
      </w:r>
      <w:r w:rsidR="0029723A" w:rsidRPr="00E1435B">
        <w:rPr>
          <w:lang w:val="vi-VN"/>
        </w:rPr>
        <w:t>, k</w:t>
      </w:r>
      <w:r w:rsidRPr="00E1435B">
        <w:rPr>
          <w:lang w:val="vi-VN"/>
        </w:rPr>
        <w:t>ết quả nghiên cứu cho thấy rằng giảng viên có sự hài lòng đối với Bản chất công việc, Sự</w:t>
      </w:r>
      <w:r w:rsidRPr="00E1435B">
        <w:rPr>
          <w:rStyle w:val="y2iqfc"/>
          <w:lang w:val="vi-VN"/>
        </w:rPr>
        <w:t xml:space="preserve"> giám sát, Đồng nghiệp, Lương thưởng và Cơ hội thăng tiến.</w:t>
      </w:r>
    </w:p>
    <w:p w14:paraId="1C6F6D04" w14:textId="2C8AD90D" w:rsidR="00886BF1" w:rsidRPr="00DA543D" w:rsidRDefault="00AE3EEE" w:rsidP="0099365D">
      <w:pPr>
        <w:spacing w:line="312" w:lineRule="auto"/>
        <w:ind w:firstLine="720"/>
        <w:jc w:val="both"/>
        <w:rPr>
          <w:spacing w:val="-5"/>
          <w:lang w:val="vi-VN"/>
        </w:rPr>
      </w:pPr>
      <w:r w:rsidRPr="00E1435B">
        <w:rPr>
          <w:lang w:val="vi-VN"/>
        </w:rPr>
        <w:t>Mô hình thứ hai là mô hình nghiên cứu của tác giả Trần Minh Hiếu (2013) về “S</w:t>
      </w:r>
      <w:r w:rsidRPr="00E1435B">
        <w:rPr>
          <w:spacing w:val="-3"/>
          <w:lang w:val="vi-VN"/>
        </w:rPr>
        <w:t xml:space="preserve">ự </w:t>
      </w:r>
      <w:r w:rsidRPr="00E1435B">
        <w:rPr>
          <w:spacing w:val="-4"/>
          <w:lang w:val="vi-VN"/>
        </w:rPr>
        <w:t xml:space="preserve">hài </w:t>
      </w:r>
      <w:r w:rsidRPr="00E1435B">
        <w:rPr>
          <w:spacing w:val="-3"/>
          <w:lang w:val="vi-VN"/>
        </w:rPr>
        <w:t xml:space="preserve">lòng của </w:t>
      </w:r>
      <w:r w:rsidRPr="00E1435B">
        <w:rPr>
          <w:spacing w:val="-4"/>
          <w:lang w:val="vi-VN"/>
        </w:rPr>
        <w:t xml:space="preserve">giảng </w:t>
      </w:r>
      <w:r w:rsidRPr="00E1435B">
        <w:rPr>
          <w:spacing w:val="-5"/>
          <w:lang w:val="vi-VN"/>
        </w:rPr>
        <w:t xml:space="preserve">viên </w:t>
      </w:r>
      <w:r w:rsidRPr="00E1435B">
        <w:rPr>
          <w:spacing w:val="-4"/>
          <w:lang w:val="vi-VN"/>
        </w:rPr>
        <w:t xml:space="preserve">trong giảng </w:t>
      </w:r>
      <w:r w:rsidRPr="00E1435B">
        <w:rPr>
          <w:spacing w:val="-3"/>
          <w:lang w:val="vi-VN"/>
        </w:rPr>
        <w:t xml:space="preserve">dạy </w:t>
      </w:r>
      <w:r w:rsidRPr="00E1435B">
        <w:rPr>
          <w:spacing w:val="-4"/>
          <w:lang w:val="vi-VN"/>
        </w:rPr>
        <w:t xml:space="preserve">và </w:t>
      </w:r>
      <w:r w:rsidRPr="00E1435B">
        <w:rPr>
          <w:spacing w:val="-5"/>
          <w:lang w:val="vi-VN"/>
        </w:rPr>
        <w:t xml:space="preserve">nghiên </w:t>
      </w:r>
      <w:r w:rsidRPr="00E1435B">
        <w:rPr>
          <w:spacing w:val="-3"/>
          <w:lang w:val="vi-VN"/>
        </w:rPr>
        <w:t xml:space="preserve">cứu tại </w:t>
      </w:r>
      <w:r w:rsidRPr="00E1435B">
        <w:rPr>
          <w:spacing w:val="-4"/>
          <w:lang w:val="vi-VN"/>
        </w:rPr>
        <w:t xml:space="preserve">Trường Đại học </w:t>
      </w:r>
      <w:r w:rsidRPr="00E1435B">
        <w:rPr>
          <w:spacing w:val="-3"/>
          <w:lang w:val="vi-VN"/>
        </w:rPr>
        <w:t>An Giang”</w:t>
      </w:r>
      <w:r w:rsidR="004425E1" w:rsidRPr="00E1435B">
        <w:rPr>
          <w:spacing w:val="-3"/>
          <w:lang w:val="vi-VN"/>
        </w:rPr>
        <w:t xml:space="preserve">. Nghiên cứu này </w:t>
      </w:r>
      <w:r w:rsidRPr="00E1435B">
        <w:rPr>
          <w:spacing w:val="-3"/>
          <w:lang w:val="vi-VN"/>
        </w:rPr>
        <w:t>khảo sát trên 241 bảng hỏi với các giảng viên, kết quả cho thấy 5 yếu tố tác động đến sự hài lòng của giảng viên</w:t>
      </w:r>
      <w:r w:rsidRPr="004425E1">
        <w:rPr>
          <w:color w:val="FF0000"/>
          <w:spacing w:val="-3"/>
          <w:lang w:val="vi-VN"/>
        </w:rPr>
        <w:t xml:space="preserve"> </w:t>
      </w:r>
      <w:r w:rsidRPr="00DA543D">
        <w:rPr>
          <w:spacing w:val="-3"/>
          <w:lang w:val="vi-VN"/>
        </w:rPr>
        <w:t>đó là: L</w:t>
      </w:r>
      <w:r w:rsidRPr="00DA543D">
        <w:rPr>
          <w:spacing w:val="-4"/>
          <w:lang w:val="vi-VN"/>
        </w:rPr>
        <w:t xml:space="preserve">ương và các khoản phúc </w:t>
      </w:r>
      <w:r w:rsidRPr="00DA543D">
        <w:rPr>
          <w:spacing w:val="-3"/>
          <w:lang w:val="vi-VN"/>
        </w:rPr>
        <w:t>lợi, C</w:t>
      </w:r>
      <w:r w:rsidRPr="00DA543D">
        <w:rPr>
          <w:spacing w:val="-4"/>
          <w:lang w:val="vi-VN"/>
        </w:rPr>
        <w:t xml:space="preserve">hính sách quản lý, Mối quan </w:t>
      </w:r>
      <w:r w:rsidRPr="00DA543D">
        <w:rPr>
          <w:spacing w:val="-3"/>
          <w:lang w:val="vi-VN"/>
        </w:rPr>
        <w:t xml:space="preserve">hệ </w:t>
      </w:r>
      <w:r w:rsidRPr="00DA543D">
        <w:rPr>
          <w:spacing w:val="-4"/>
          <w:lang w:val="vi-VN"/>
        </w:rPr>
        <w:t xml:space="preserve">với đồng </w:t>
      </w:r>
      <w:r w:rsidRPr="00DA543D">
        <w:rPr>
          <w:spacing w:val="-5"/>
          <w:lang w:val="vi-VN"/>
        </w:rPr>
        <w:t>nghiệp, S</w:t>
      </w:r>
      <w:r w:rsidRPr="00DA543D">
        <w:rPr>
          <w:spacing w:val="-3"/>
          <w:lang w:val="vi-VN"/>
        </w:rPr>
        <w:t xml:space="preserve">ự </w:t>
      </w:r>
      <w:r w:rsidRPr="00DA543D">
        <w:rPr>
          <w:spacing w:val="-4"/>
          <w:lang w:val="vi-VN"/>
        </w:rPr>
        <w:t xml:space="preserve">lãnh đạo của cấp trên và Đặc </w:t>
      </w:r>
      <w:r w:rsidRPr="00DA543D">
        <w:rPr>
          <w:spacing w:val="-3"/>
          <w:lang w:val="vi-VN"/>
        </w:rPr>
        <w:t xml:space="preserve">điểm </w:t>
      </w:r>
      <w:r w:rsidRPr="00DA543D">
        <w:rPr>
          <w:spacing w:val="-4"/>
          <w:lang w:val="vi-VN"/>
        </w:rPr>
        <w:t xml:space="preserve">tính chất công </w:t>
      </w:r>
      <w:r w:rsidRPr="00DA543D">
        <w:rPr>
          <w:spacing w:val="-5"/>
          <w:lang w:val="vi-VN"/>
        </w:rPr>
        <w:t>việc</w:t>
      </w:r>
      <w:r w:rsidR="004425E1" w:rsidRPr="00DA543D">
        <w:rPr>
          <w:spacing w:val="-5"/>
          <w:lang w:val="vi-VN"/>
        </w:rPr>
        <w:t>. Đồng</w:t>
      </w:r>
      <w:r w:rsidRPr="00DA543D">
        <w:rPr>
          <w:spacing w:val="-5"/>
          <w:lang w:val="vi-VN"/>
        </w:rPr>
        <w:t xml:space="preserve"> thời</w:t>
      </w:r>
      <w:r w:rsidR="004425E1" w:rsidRPr="00DA543D">
        <w:rPr>
          <w:spacing w:val="-5"/>
          <w:lang w:val="vi-VN"/>
        </w:rPr>
        <w:t>,</w:t>
      </w:r>
      <w:r w:rsidRPr="00DA543D">
        <w:rPr>
          <w:spacing w:val="-5"/>
          <w:lang w:val="vi-VN"/>
        </w:rPr>
        <w:t xml:space="preserve"> các yếu tố về Mối quan hệ với sinh viên, Cơ hội đào tạo và thăng tiến, Điều kiện môi trường làm việc thì có hệ số tương quan thấp chứng tỏ rằng 3 yếu tố này không ảnh hưởng đến sự hài lòng của giảng viên tại trường Đại học An Giang.</w:t>
      </w:r>
    </w:p>
    <w:p w14:paraId="79B5E8A0" w14:textId="77777777" w:rsidR="00886BF1" w:rsidRPr="00AE3EEE" w:rsidRDefault="00AE3EEE" w:rsidP="0099365D">
      <w:pPr>
        <w:spacing w:line="312" w:lineRule="auto"/>
        <w:ind w:firstLine="720"/>
        <w:jc w:val="both"/>
        <w:rPr>
          <w:spacing w:val="-4"/>
          <w:lang w:val="vi-VN"/>
        </w:rPr>
      </w:pPr>
      <w:r w:rsidRPr="00AE3EEE">
        <w:rPr>
          <w:spacing w:val="-4"/>
          <w:lang w:val="vi-VN"/>
        </w:rPr>
        <w:t>Mô hình thứ 3 là nghiên cứu của Vũ Việt Hằng và Nguyễn Văn Thông (2018) về “Sự hài lòng trong công việc, mối quan hệ với cam kết tổ chức và ý định nghỉ việc - Trường hợp các nhân viên kỹ thuật ngành dịch vụ cơ sở hạ tầng công nghệ thông tin”, nghiên cứu được tiến hành dựa trên 225 phiếu khảo sát được gởi đến các nhân viên kỹ thuật tại các công trình đang thi công địa bàn thành phố Hồ Chí Minh. Kết quả nghiên cứu chỉ ra rằng có 6 yếu tố ảnh hưởng đến sự hài lòng công việc bao gồm: Chi trả và phúc lợi, Đào tạo và thăng tiến, Căng thẳng công việc, Điều kiện làm việc, Bản chất công việc, Sự hỗ trợ của cấp trên trong đó yếu tố Chi trả và phúc lợi có tác động lớn nhất đến sự hài lòng của nhân viên.</w:t>
      </w:r>
    </w:p>
    <w:p w14:paraId="52AA287A" w14:textId="77777777" w:rsidR="00886BF1" w:rsidRPr="00AE3EEE" w:rsidRDefault="00AE3EEE" w:rsidP="0099365D">
      <w:pPr>
        <w:spacing w:line="312" w:lineRule="auto"/>
        <w:ind w:firstLine="720"/>
        <w:jc w:val="both"/>
        <w:rPr>
          <w:spacing w:val="-5"/>
          <w:lang w:val="vi-VN"/>
        </w:rPr>
      </w:pPr>
      <w:r w:rsidRPr="0099365D">
        <w:rPr>
          <w:spacing w:val="-4"/>
          <w:lang w:val="vi-VN"/>
        </w:rPr>
        <w:t>Nhìn chung</w:t>
      </w:r>
      <w:r w:rsidRPr="00AE3EEE">
        <w:rPr>
          <w:spacing w:val="-4"/>
          <w:lang w:val="vi-VN"/>
        </w:rPr>
        <w:t>, các mô hình trên đều cho kết quả không đồng nhất với nhau, cụ thể, mỗi mô hình chỉ ra mỗi nhân tố khác nhau tác động nhiều nhất đối với sự hài lòng như Lương và phúc lợi (Trần Minh Hiếu 2013 và Vũ Văn Thông, Vũ Việt Hằng 2018), Bản chất công việc (Muhamad 2010)</w:t>
      </w:r>
      <w:r w:rsidR="00FC7AEC">
        <w:rPr>
          <w:spacing w:val="-4"/>
          <w:lang w:val="vi-VN"/>
        </w:rPr>
        <w:t xml:space="preserve">. </w:t>
      </w:r>
      <w:r w:rsidR="00FC7AEC" w:rsidRPr="00C246F9">
        <w:rPr>
          <w:spacing w:val="-4"/>
          <w:lang w:val="vi-VN"/>
        </w:rPr>
        <w:t xml:space="preserve">Đặc biệt, </w:t>
      </w:r>
      <w:r w:rsidR="00FC7AEC">
        <w:rPr>
          <w:spacing w:val="-4"/>
          <w:lang w:val="vi-VN"/>
        </w:rPr>
        <w:t>c</w:t>
      </w:r>
      <w:r w:rsidRPr="00AE3EEE">
        <w:rPr>
          <w:spacing w:val="-4"/>
          <w:lang w:val="vi-VN"/>
        </w:rPr>
        <w:t xml:space="preserve">ó nhân tố tác động dương tích cực trong nghiên cứu của tác giả này nhưng lại trở thành những nhân tố không có tính ảnh hưởng đến sự hài lòng trong công việc ở nghiên cứu của tác giả khác như cặp nhân tố </w:t>
      </w:r>
      <w:r w:rsidRPr="00AE3EEE">
        <w:rPr>
          <w:spacing w:val="-5"/>
          <w:lang w:val="vi-VN"/>
        </w:rPr>
        <w:t xml:space="preserve">Cơ hội đào tạo và thăng tiến và Điều kiện làm việc (đây là cặp nhân tố có ảnh hưởng đến sự hài lòng công việc Vũ Văn Thông, Vũ Việt </w:t>
      </w:r>
      <w:r w:rsidRPr="00AE3EEE">
        <w:rPr>
          <w:spacing w:val="-5"/>
          <w:lang w:val="vi-VN"/>
        </w:rPr>
        <w:lastRenderedPageBreak/>
        <w:t xml:space="preserve">Hằng 2018 nhưng lại không có tính ảnh hưởng trong kết quả nghiên cứu của Trần Minh Hiếu 2013 và nhân tố Đồng nghiệp thì ngược lại). </w:t>
      </w:r>
    </w:p>
    <w:p w14:paraId="64DFAEF4" w14:textId="64560566" w:rsidR="00886BF1" w:rsidRPr="00AE3EEE" w:rsidRDefault="00AE3EEE" w:rsidP="0099365D">
      <w:pPr>
        <w:pStyle w:val="BodyText"/>
        <w:spacing w:line="312" w:lineRule="auto"/>
        <w:ind w:right="57" w:firstLine="720"/>
        <w:jc w:val="both"/>
        <w:rPr>
          <w:sz w:val="24"/>
          <w:szCs w:val="24"/>
          <w:lang w:val="vi-VN"/>
        </w:rPr>
      </w:pPr>
      <w:r w:rsidRPr="00AE3EEE">
        <w:rPr>
          <w:spacing w:val="-5"/>
          <w:sz w:val="24"/>
          <w:szCs w:val="24"/>
          <w:lang w:val="vi-VN"/>
        </w:rPr>
        <w:t xml:space="preserve">Dựa trên sự phân tích, so sánh kết quả nghiên cứu của 3 mô hình nghiên cứu trên, chúng tôi đã chọn ra </w:t>
      </w:r>
      <w:r w:rsidRPr="00AE3EEE">
        <w:rPr>
          <w:sz w:val="24"/>
          <w:szCs w:val="24"/>
          <w:lang w:val="vi-VN"/>
        </w:rPr>
        <w:t xml:space="preserve">3 nhân tố đều ảnh hưởng trọng yếu đến sự hài lòng trong công việc là </w:t>
      </w:r>
      <w:r w:rsidRPr="00AE3EEE">
        <w:rPr>
          <w:spacing w:val="-5"/>
          <w:sz w:val="24"/>
          <w:szCs w:val="24"/>
          <w:lang w:val="vi-VN"/>
        </w:rPr>
        <w:t xml:space="preserve">Chi trả và phúc lợi, Bản chất công việc, Chính sách quản lý và đội ngũ lãnh đạo để đưa vào mô hình tại Đại học Huế. Ngoài ra, chúng tôi cũng chọn thêm 3 nhân tố có </w:t>
      </w:r>
      <w:r w:rsidR="003378A0">
        <w:rPr>
          <w:spacing w:val="-5"/>
          <w:sz w:val="24"/>
          <w:szCs w:val="24"/>
          <w:lang w:val="vi-VN"/>
        </w:rPr>
        <w:t xml:space="preserve">kết quả </w:t>
      </w:r>
      <w:r w:rsidRPr="00AE3EEE">
        <w:rPr>
          <w:spacing w:val="-5"/>
          <w:sz w:val="24"/>
          <w:szCs w:val="24"/>
          <w:lang w:val="vi-VN"/>
        </w:rPr>
        <w:t xml:space="preserve">tác động </w:t>
      </w:r>
      <w:r w:rsidR="00277DA7">
        <w:rPr>
          <w:spacing w:val="-5"/>
          <w:sz w:val="24"/>
          <w:szCs w:val="24"/>
          <w:lang w:val="vi-VN"/>
        </w:rPr>
        <w:t>khác</w:t>
      </w:r>
      <w:r w:rsidRPr="00AE3EEE">
        <w:rPr>
          <w:spacing w:val="-5"/>
          <w:sz w:val="24"/>
          <w:szCs w:val="24"/>
          <w:lang w:val="vi-VN"/>
        </w:rPr>
        <w:t xml:space="preserve"> nhau đối với sự hài lòng</w:t>
      </w:r>
      <w:r w:rsidR="003378A0">
        <w:rPr>
          <w:spacing w:val="-5"/>
          <w:sz w:val="24"/>
          <w:szCs w:val="24"/>
          <w:lang w:val="vi-VN"/>
        </w:rPr>
        <w:t xml:space="preserve"> </w:t>
      </w:r>
      <w:r w:rsidR="003378A0" w:rsidRPr="00D43B5B">
        <w:rPr>
          <w:spacing w:val="-5"/>
          <w:sz w:val="24"/>
          <w:szCs w:val="24"/>
          <w:lang w:val="vi-VN"/>
        </w:rPr>
        <w:t>để kiểm chứng cho mô hình tại Đại học Huế</w:t>
      </w:r>
      <w:r w:rsidR="003378A0">
        <w:rPr>
          <w:spacing w:val="-5"/>
          <w:sz w:val="24"/>
          <w:szCs w:val="24"/>
          <w:lang w:val="vi-VN"/>
        </w:rPr>
        <w:t xml:space="preserve">, cụ thể theo </w:t>
      </w:r>
      <w:r w:rsidR="003378A0" w:rsidRPr="00AE3EEE">
        <w:rPr>
          <w:spacing w:val="-4"/>
          <w:sz w:val="24"/>
          <w:szCs w:val="24"/>
          <w:lang w:val="vi-VN"/>
        </w:rPr>
        <w:t>Vũ Văn Thông</w:t>
      </w:r>
      <w:r w:rsidR="003378A0">
        <w:rPr>
          <w:spacing w:val="-4"/>
          <w:sz w:val="24"/>
          <w:szCs w:val="24"/>
          <w:lang w:val="vi-VN"/>
        </w:rPr>
        <w:t xml:space="preserve"> và</w:t>
      </w:r>
      <w:r w:rsidR="003378A0" w:rsidRPr="00AE3EEE">
        <w:rPr>
          <w:spacing w:val="-4"/>
          <w:sz w:val="24"/>
          <w:szCs w:val="24"/>
          <w:lang w:val="vi-VN"/>
        </w:rPr>
        <w:t xml:space="preserve"> Vũ Việt Hằng 2018</w:t>
      </w:r>
      <w:r w:rsidR="003378A0">
        <w:rPr>
          <w:spacing w:val="-4"/>
          <w:sz w:val="24"/>
          <w:szCs w:val="24"/>
          <w:lang w:val="vi-VN"/>
        </w:rPr>
        <w:t xml:space="preserve"> thì </w:t>
      </w:r>
      <w:r w:rsidR="003378A0" w:rsidRPr="00AE3EEE">
        <w:rPr>
          <w:spacing w:val="-5"/>
          <w:sz w:val="24"/>
          <w:szCs w:val="24"/>
          <w:lang w:val="vi-VN"/>
        </w:rPr>
        <w:t>Cơ hội đào tạo và thăng tiến, Điều kiện làm việc</w:t>
      </w:r>
      <w:r w:rsidR="003378A0">
        <w:rPr>
          <w:spacing w:val="-5"/>
          <w:sz w:val="24"/>
          <w:szCs w:val="24"/>
          <w:lang w:val="vi-VN"/>
        </w:rPr>
        <w:t xml:space="preserve"> ảnh hưởng trọng yếu đến sự hài lòng và </w:t>
      </w:r>
      <w:r w:rsidR="003378A0" w:rsidRPr="00AE3EEE">
        <w:rPr>
          <w:sz w:val="24"/>
          <w:szCs w:val="24"/>
          <w:lang w:val="vi-VN"/>
        </w:rPr>
        <w:t xml:space="preserve">Mối quan hệ </w:t>
      </w:r>
      <w:r w:rsidR="003378A0" w:rsidRPr="00D43B5B">
        <w:rPr>
          <w:sz w:val="24"/>
          <w:szCs w:val="24"/>
          <w:lang w:val="vi-VN"/>
        </w:rPr>
        <w:t xml:space="preserve">với đồng nghiệp </w:t>
      </w:r>
      <w:r w:rsidR="003378A0">
        <w:rPr>
          <w:sz w:val="24"/>
          <w:szCs w:val="24"/>
          <w:lang w:val="vi-VN"/>
        </w:rPr>
        <w:t xml:space="preserve">thì không ảnh hưởng đến sự hài lòng, nhưng theo </w:t>
      </w:r>
      <w:r w:rsidRPr="00AE3EEE">
        <w:rPr>
          <w:spacing w:val="-4"/>
          <w:sz w:val="24"/>
          <w:szCs w:val="24"/>
          <w:lang w:val="vi-VN"/>
        </w:rPr>
        <w:t>Trần Minh Hiếu 2013</w:t>
      </w:r>
      <w:r w:rsidR="003378A0">
        <w:rPr>
          <w:spacing w:val="-4"/>
          <w:sz w:val="24"/>
          <w:szCs w:val="24"/>
          <w:lang w:val="vi-VN"/>
        </w:rPr>
        <w:t xml:space="preserve"> thì có kết quả ngược lại. </w:t>
      </w:r>
      <w:r w:rsidRPr="00AE3EEE">
        <w:rPr>
          <w:spacing w:val="-5"/>
          <w:sz w:val="24"/>
          <w:szCs w:val="24"/>
          <w:lang w:val="vi-VN"/>
        </w:rPr>
        <w:t xml:space="preserve">Đặc biệt, qua quá trình </w:t>
      </w:r>
      <w:r w:rsidRPr="00AE3EEE">
        <w:rPr>
          <w:sz w:val="24"/>
          <w:szCs w:val="24"/>
          <w:lang w:val="vi-VN"/>
        </w:rPr>
        <w:t>tìm hiểu thực tế bằng việc phỏng vấn lấy ý kiến từ các giảng viên có kinh nghiệm giảng dạy lâu năm, các cán bộ quản lý như trưởng bộ môn, trưởng các phòng đang làm việc tại các trường đại học thành viên cho thấy rằng</w:t>
      </w:r>
      <w:r w:rsidRPr="0099365D">
        <w:rPr>
          <w:sz w:val="24"/>
          <w:szCs w:val="24"/>
          <w:lang w:val="vi-VN"/>
        </w:rPr>
        <w:t xml:space="preserve"> thái độ và kết quả học tập của sinh viên ảnh hưởng đến động lực làm việc của giảng </w:t>
      </w:r>
      <w:r w:rsidRPr="00D43B5B">
        <w:rPr>
          <w:sz w:val="24"/>
          <w:szCs w:val="24"/>
          <w:lang w:val="vi-VN"/>
        </w:rPr>
        <w:t>viên</w:t>
      </w:r>
      <w:r w:rsidR="00FC7AEC" w:rsidRPr="00D43B5B">
        <w:rPr>
          <w:sz w:val="24"/>
          <w:szCs w:val="24"/>
          <w:lang w:val="vi-VN"/>
        </w:rPr>
        <w:t>. Cụ thể,</w:t>
      </w:r>
      <w:r w:rsidRPr="00D43B5B">
        <w:rPr>
          <w:sz w:val="24"/>
          <w:szCs w:val="24"/>
          <w:lang w:val="vi-VN"/>
        </w:rPr>
        <w:t xml:space="preserve"> </w:t>
      </w:r>
      <w:r w:rsidRPr="00AE3EEE">
        <w:rPr>
          <w:sz w:val="24"/>
          <w:szCs w:val="24"/>
          <w:lang w:val="vi-VN"/>
        </w:rPr>
        <w:t>s</w:t>
      </w:r>
      <w:r w:rsidRPr="0099365D">
        <w:rPr>
          <w:sz w:val="24"/>
          <w:szCs w:val="24"/>
          <w:lang w:val="vi-VN"/>
        </w:rPr>
        <w:t>inh viên</w:t>
      </w:r>
      <w:r w:rsidRPr="00AE3EEE">
        <w:rPr>
          <w:sz w:val="24"/>
          <w:szCs w:val="24"/>
          <w:lang w:val="vi-VN"/>
        </w:rPr>
        <w:t xml:space="preserve"> đầu vào có chất lượng cao, quá trình học tập</w:t>
      </w:r>
      <w:r w:rsidRPr="0099365D">
        <w:rPr>
          <w:sz w:val="24"/>
          <w:szCs w:val="24"/>
          <w:lang w:val="vi-VN"/>
        </w:rPr>
        <w:t xml:space="preserve"> luôn chủ động</w:t>
      </w:r>
      <w:r w:rsidRPr="00AE3EEE">
        <w:rPr>
          <w:sz w:val="24"/>
          <w:szCs w:val="24"/>
          <w:lang w:val="vi-VN"/>
        </w:rPr>
        <w:t xml:space="preserve">, hăng hái, </w:t>
      </w:r>
      <w:r w:rsidRPr="00D43B5B">
        <w:rPr>
          <w:sz w:val="24"/>
          <w:szCs w:val="24"/>
          <w:lang w:val="vi-VN"/>
        </w:rPr>
        <w:t>tích cực</w:t>
      </w:r>
      <w:r w:rsidR="00FC7AEC" w:rsidRPr="00D43B5B">
        <w:rPr>
          <w:sz w:val="24"/>
          <w:szCs w:val="24"/>
          <w:lang w:val="vi-VN"/>
        </w:rPr>
        <w:t xml:space="preserve"> </w:t>
      </w:r>
      <w:r w:rsidRPr="00D43B5B">
        <w:rPr>
          <w:sz w:val="24"/>
          <w:szCs w:val="24"/>
          <w:lang w:val="vi-VN"/>
        </w:rPr>
        <w:t xml:space="preserve">sẽ tạo nhiều </w:t>
      </w:r>
      <w:r w:rsidRPr="0099365D">
        <w:rPr>
          <w:sz w:val="24"/>
          <w:szCs w:val="24"/>
          <w:lang w:val="vi-VN"/>
        </w:rPr>
        <w:t>thuận lợi trong công tác giảng dạy và nghiên cứu của giảng viên</w:t>
      </w:r>
      <w:r w:rsidRPr="00AE3EEE">
        <w:rPr>
          <w:sz w:val="24"/>
          <w:szCs w:val="24"/>
          <w:lang w:val="vi-VN"/>
        </w:rPr>
        <w:t>, giúp cho giảng viên cảm thấy hài lòng hơn</w:t>
      </w:r>
      <w:r w:rsidR="00FC7AEC">
        <w:rPr>
          <w:sz w:val="24"/>
          <w:szCs w:val="24"/>
          <w:lang w:val="vi-VN"/>
        </w:rPr>
        <w:t xml:space="preserve">. </w:t>
      </w:r>
      <w:r w:rsidR="00FC7AEC" w:rsidRPr="00D43B5B">
        <w:rPr>
          <w:sz w:val="24"/>
          <w:szCs w:val="24"/>
          <w:lang w:val="vi-VN"/>
        </w:rPr>
        <w:t>Chính vì lý do đó,</w:t>
      </w:r>
      <w:r w:rsidRPr="00D43B5B">
        <w:rPr>
          <w:sz w:val="24"/>
          <w:szCs w:val="24"/>
          <w:lang w:val="vi-VN"/>
        </w:rPr>
        <w:t xml:space="preserve"> chúng tôi </w:t>
      </w:r>
      <w:r w:rsidRPr="00AE3EEE">
        <w:rPr>
          <w:sz w:val="24"/>
          <w:szCs w:val="24"/>
          <w:lang w:val="vi-VN"/>
        </w:rPr>
        <w:t>đề xuất thêm yếu tố mới đó là Chất lượng học tập của sinh viên để đưa vào mô hình đề xuất, từ đó mô hình nghiên cứu đề xuất bao gồm 7 yếu tố ảnh hưởng đến sự hài lòng trong công việc của các giảng viên.</w:t>
      </w:r>
    </w:p>
    <w:p w14:paraId="7447B049" w14:textId="77777777" w:rsidR="00886BF1" w:rsidRPr="00AE3EEE" w:rsidRDefault="00AE3EEE" w:rsidP="002B7B0B">
      <w:pPr>
        <w:pStyle w:val="NormalWeb"/>
        <w:shd w:val="clear" w:color="auto" w:fill="FFFFFF"/>
        <w:spacing w:before="0" w:beforeAutospacing="0" w:after="0" w:afterAutospacing="0" w:line="312" w:lineRule="auto"/>
        <w:ind w:left="360" w:firstLine="207"/>
        <w:jc w:val="both"/>
        <w:rPr>
          <w:b/>
          <w:i/>
          <w:lang w:val="vi-VN"/>
        </w:rPr>
      </w:pPr>
      <w:r w:rsidRPr="00AE3EEE">
        <w:rPr>
          <w:b/>
          <w:i/>
          <w:lang w:val="vi-VN"/>
        </w:rPr>
        <w:t>2.2 Mô hình nghiên cứu đề xuất</w:t>
      </w:r>
    </w:p>
    <w:p w14:paraId="7D42E510" w14:textId="77777777" w:rsidR="00886BF1" w:rsidRPr="00AE3EEE" w:rsidRDefault="00AE3EEE" w:rsidP="0099365D">
      <w:pPr>
        <w:widowControl w:val="0"/>
        <w:autoSpaceDE w:val="0"/>
        <w:autoSpaceDN w:val="0"/>
        <w:spacing w:line="312" w:lineRule="auto"/>
        <w:ind w:firstLine="720"/>
        <w:jc w:val="both"/>
        <w:rPr>
          <w:lang w:val="vi-VN"/>
        </w:rPr>
      </w:pPr>
      <w:r w:rsidRPr="00AE3EEE">
        <w:rPr>
          <w:spacing w:val="-4"/>
          <w:lang w:val="vi-VN"/>
        </w:rPr>
        <w:t>Trên cơ sở tổng kết có bổ sung các nghiên cứu đi trước, mô hình nghiên cứu được đề xuất là:</w:t>
      </w:r>
    </w:p>
    <w:p w14:paraId="0A5AA375" w14:textId="77777777" w:rsidR="00886BF1" w:rsidRPr="00AE3EEE" w:rsidRDefault="00886BF1" w:rsidP="0099365D">
      <w:pPr>
        <w:pStyle w:val="ListParagraph"/>
        <w:spacing w:line="312" w:lineRule="auto"/>
        <w:ind w:left="360" w:firstLine="720"/>
        <w:jc w:val="both"/>
        <w:rPr>
          <w:lang w:val="vi-VN"/>
        </w:rPr>
      </w:pPr>
    </w:p>
    <w:p w14:paraId="523D70BB" w14:textId="77777777" w:rsidR="0029723A" w:rsidRPr="00AE3EEE" w:rsidRDefault="0029723A" w:rsidP="0099365D">
      <w:pPr>
        <w:widowControl w:val="0"/>
        <w:autoSpaceDE w:val="0"/>
        <w:autoSpaceDN w:val="0"/>
        <w:spacing w:line="312" w:lineRule="auto"/>
        <w:ind w:firstLine="720"/>
        <w:jc w:val="both"/>
        <w:rPr>
          <w:lang w:val="vi-VN"/>
        </w:rPr>
      </w:pPr>
      <w:r>
        <w:rPr>
          <w:noProof/>
        </w:rPr>
        <w:drawing>
          <wp:inline distT="0" distB="0" distL="0" distR="0" wp14:anchorId="726B9E38" wp14:editId="25A1C288">
            <wp:extent cx="4476084" cy="223164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A1A9CBD" w14:textId="77777777" w:rsidR="00886BF1" w:rsidRPr="0029723A" w:rsidRDefault="00886BF1" w:rsidP="0099365D">
      <w:pPr>
        <w:spacing w:line="312" w:lineRule="auto"/>
        <w:jc w:val="both"/>
        <w:rPr>
          <w:lang w:val="vi-VN"/>
        </w:rPr>
      </w:pPr>
    </w:p>
    <w:p w14:paraId="09FBBA3B" w14:textId="77777777" w:rsidR="00886BF1" w:rsidRPr="00AE3EEE" w:rsidRDefault="00886BF1" w:rsidP="0099365D">
      <w:pPr>
        <w:pStyle w:val="ListParagraph"/>
        <w:spacing w:line="312" w:lineRule="auto"/>
        <w:ind w:left="360" w:firstLine="720"/>
        <w:jc w:val="both"/>
        <w:rPr>
          <w:lang w:val="vi-VN"/>
        </w:rPr>
      </w:pPr>
    </w:p>
    <w:p w14:paraId="19242C6C" w14:textId="77777777" w:rsidR="00886BF1" w:rsidRDefault="00AE3EEE" w:rsidP="0099365D">
      <w:pPr>
        <w:spacing w:line="312" w:lineRule="auto"/>
        <w:ind w:firstLine="720"/>
        <w:jc w:val="center"/>
        <w:rPr>
          <w:b/>
          <w:lang w:val="vi-VN"/>
        </w:rPr>
      </w:pPr>
      <w:r w:rsidRPr="00AE3EEE">
        <w:rPr>
          <w:b/>
          <w:lang w:val="vi-VN"/>
        </w:rPr>
        <w:t>Sơ đồ 1: Mô hình nghiên cứu đề xuất</w:t>
      </w:r>
    </w:p>
    <w:p w14:paraId="1BC8ED8C" w14:textId="12F417E1" w:rsidR="00886BF1" w:rsidRPr="005C5AB6" w:rsidRDefault="006E1D27" w:rsidP="00BE3D9C">
      <w:pPr>
        <w:spacing w:line="312" w:lineRule="auto"/>
        <w:ind w:firstLine="720"/>
        <w:jc w:val="center"/>
        <w:rPr>
          <w:i/>
          <w:lang w:val="vi-VN"/>
        </w:rPr>
      </w:pPr>
      <w:r w:rsidRPr="005C5AB6">
        <w:rPr>
          <w:i/>
        </w:rPr>
        <w:lastRenderedPageBreak/>
        <w:t>Nguồn:</w:t>
      </w:r>
      <w:r w:rsidR="001B6BF5" w:rsidRPr="005C5AB6">
        <w:rPr>
          <w:i/>
          <w:lang w:val="vi-VN"/>
        </w:rPr>
        <w:t xml:space="preserve"> Tác giả</w:t>
      </w:r>
      <w:r w:rsidR="005C5AB6" w:rsidRPr="005C5AB6">
        <w:rPr>
          <w:i/>
          <w:lang w:val="vi-VN"/>
        </w:rPr>
        <w:t xml:space="preserve"> đề xuất</w:t>
      </w:r>
    </w:p>
    <w:p w14:paraId="064DE430" w14:textId="77777777" w:rsidR="00886BF1" w:rsidRPr="00AE3EEE" w:rsidRDefault="00AE3EEE" w:rsidP="0099365D">
      <w:pPr>
        <w:spacing w:line="312" w:lineRule="auto"/>
        <w:ind w:firstLine="720"/>
        <w:jc w:val="both"/>
        <w:rPr>
          <w:b/>
          <w:lang w:val="vi-VN"/>
        </w:rPr>
      </w:pPr>
      <w:r w:rsidRPr="00AE3EEE">
        <w:rPr>
          <w:b/>
          <w:lang w:val="vi-VN"/>
        </w:rPr>
        <w:t>Các giả thuyết đặt ra :</w:t>
      </w:r>
    </w:p>
    <w:p w14:paraId="7537AE1F" w14:textId="0E3416E9" w:rsidR="00886BF1" w:rsidRPr="00BE3D9C" w:rsidRDefault="00AE3EEE" w:rsidP="00BE3D9C">
      <w:pPr>
        <w:pStyle w:val="ListParagraph"/>
        <w:spacing w:line="312" w:lineRule="auto"/>
        <w:ind w:left="0" w:firstLine="720"/>
        <w:jc w:val="both"/>
        <w:rPr>
          <w:i/>
          <w:lang w:val="vi-VN"/>
        </w:rPr>
      </w:pPr>
      <w:r w:rsidRPr="00AE3EEE">
        <w:rPr>
          <w:i/>
          <w:lang w:val="vi-VN"/>
        </w:rPr>
        <w:t>H1: Mối quan hệ với đồng nghiệp tốt sẽ giúp nâng cao sự hài lòng tro</w:t>
      </w:r>
      <w:r w:rsidR="00F86FD7">
        <w:rPr>
          <w:i/>
          <w:lang w:val="vi-VN"/>
        </w:rPr>
        <w:t>n</w:t>
      </w:r>
      <w:r w:rsidRPr="00AE3EEE">
        <w:rPr>
          <w:i/>
          <w:lang w:val="vi-VN"/>
        </w:rPr>
        <w:t>g công việc của giảng viên.</w:t>
      </w:r>
    </w:p>
    <w:p w14:paraId="741FCD4D" w14:textId="77777777" w:rsidR="00886BF1" w:rsidRPr="00BE3D9C" w:rsidRDefault="00AE3EEE" w:rsidP="00BE3D9C">
      <w:pPr>
        <w:pStyle w:val="ListParagraph"/>
        <w:spacing w:line="312" w:lineRule="auto"/>
        <w:ind w:left="0" w:firstLine="720"/>
        <w:jc w:val="both"/>
        <w:rPr>
          <w:i/>
          <w:lang w:val="vi-VN"/>
        </w:rPr>
      </w:pPr>
      <w:r w:rsidRPr="00AE3EEE">
        <w:rPr>
          <w:i/>
          <w:lang w:val="vi-VN"/>
        </w:rPr>
        <w:t xml:space="preserve">H2: Nhiều cơ hội để phát huy năng lực bản </w:t>
      </w:r>
      <w:r w:rsidRPr="001B6BF5">
        <w:rPr>
          <w:i/>
          <w:lang w:val="vi-VN"/>
        </w:rPr>
        <w:t xml:space="preserve">thân, thăng tiến trong </w:t>
      </w:r>
      <w:r w:rsidR="00FC7AEC" w:rsidRPr="001B6BF5">
        <w:rPr>
          <w:i/>
          <w:lang w:val="vi-VN"/>
        </w:rPr>
        <w:t>công việc</w:t>
      </w:r>
      <w:r w:rsidRPr="001B6BF5">
        <w:rPr>
          <w:i/>
          <w:lang w:val="vi-VN"/>
        </w:rPr>
        <w:t xml:space="preserve"> sẽ nâng cao mức độ hài lòng trong công việc của giảng viên.</w:t>
      </w:r>
    </w:p>
    <w:p w14:paraId="0313EE80" w14:textId="77777777" w:rsidR="00886BF1" w:rsidRPr="00AE3EEE" w:rsidRDefault="00AE3EEE" w:rsidP="00BE3D9C">
      <w:pPr>
        <w:pStyle w:val="ListParagraph"/>
        <w:spacing w:line="312" w:lineRule="auto"/>
        <w:ind w:left="0" w:firstLine="720"/>
        <w:jc w:val="both"/>
        <w:rPr>
          <w:i/>
          <w:lang w:val="vi-VN"/>
        </w:rPr>
      </w:pPr>
      <w:r w:rsidRPr="00AE3EEE">
        <w:rPr>
          <w:i/>
          <w:lang w:val="vi-VN"/>
        </w:rPr>
        <w:t>H3: Chính sách quản lý tốt và Đội ngũ lãnh đạo tốt sẽ giúp gia tăng sự hài lòng của các giảng viên.</w:t>
      </w:r>
    </w:p>
    <w:p w14:paraId="2EB14ACA" w14:textId="77777777" w:rsidR="00886BF1" w:rsidRPr="00BE3D9C" w:rsidRDefault="00AE3EEE" w:rsidP="00BE3D9C">
      <w:pPr>
        <w:pStyle w:val="ListParagraph"/>
        <w:spacing w:line="312" w:lineRule="auto"/>
        <w:ind w:left="0" w:firstLine="720"/>
        <w:jc w:val="both"/>
        <w:rPr>
          <w:i/>
          <w:lang w:val="vi-VN"/>
        </w:rPr>
      </w:pPr>
      <w:r w:rsidRPr="001B6BF5">
        <w:rPr>
          <w:i/>
          <w:lang w:val="vi-VN"/>
        </w:rPr>
        <w:t>H4: Chính sách</w:t>
      </w:r>
      <w:r w:rsidR="007E3FC8" w:rsidRPr="001B6BF5">
        <w:rPr>
          <w:i/>
          <w:lang w:val="vi-VN"/>
        </w:rPr>
        <w:t xml:space="preserve"> chi trả và</w:t>
      </w:r>
      <w:r w:rsidRPr="001B6BF5">
        <w:rPr>
          <w:i/>
          <w:lang w:val="vi-VN"/>
        </w:rPr>
        <w:t xml:space="preserve"> phúc lợi phù hợp sẽ gia tăng sự hài lòng trong công việc của giảng viên.</w:t>
      </w:r>
    </w:p>
    <w:p w14:paraId="628EFA41" w14:textId="77777777" w:rsidR="00886BF1" w:rsidRPr="00AE3EEE" w:rsidRDefault="00AE3EEE" w:rsidP="00BE3D9C">
      <w:pPr>
        <w:pStyle w:val="ListParagraph"/>
        <w:spacing w:line="312" w:lineRule="auto"/>
        <w:ind w:left="0" w:firstLine="720"/>
        <w:jc w:val="both"/>
        <w:rPr>
          <w:i/>
          <w:lang w:val="vi-VN"/>
        </w:rPr>
      </w:pPr>
      <w:r w:rsidRPr="00AE3EEE">
        <w:rPr>
          <w:i/>
          <w:lang w:val="vi-VN"/>
        </w:rPr>
        <w:t>H5: Điều kiện làm việc tốt sẽ gia tăng mức độ hài lòng trong công việc của giảng viên</w:t>
      </w:r>
    </w:p>
    <w:p w14:paraId="22237C69" w14:textId="77777777" w:rsidR="00886BF1" w:rsidRPr="00AE3EEE" w:rsidRDefault="00AE3EEE" w:rsidP="00BE3D9C">
      <w:pPr>
        <w:pStyle w:val="ListParagraph"/>
        <w:spacing w:line="312" w:lineRule="auto"/>
        <w:ind w:left="0" w:firstLine="720"/>
        <w:jc w:val="both"/>
        <w:rPr>
          <w:i/>
          <w:lang w:val="vi-VN"/>
        </w:rPr>
      </w:pPr>
      <w:r w:rsidRPr="00AE3EEE">
        <w:rPr>
          <w:i/>
          <w:lang w:val="vi-VN"/>
        </w:rPr>
        <w:t>H6: Chất lượng học tập của sinh viên càng cao sẽ làm gia tăng mức độ hài lòng trong công việc của giảng viên.</w:t>
      </w:r>
    </w:p>
    <w:p w14:paraId="46689818" w14:textId="77777777" w:rsidR="00886BF1" w:rsidRPr="00AE3EEE" w:rsidRDefault="00AE3EEE" w:rsidP="0099365D">
      <w:pPr>
        <w:pStyle w:val="ListParagraph"/>
        <w:spacing w:line="312" w:lineRule="auto"/>
        <w:ind w:left="0" w:firstLine="720"/>
        <w:jc w:val="both"/>
        <w:rPr>
          <w:lang w:val="vi-VN"/>
        </w:rPr>
      </w:pPr>
      <w:r w:rsidRPr="001B6BF5">
        <w:rPr>
          <w:i/>
          <w:lang w:val="vi-VN"/>
        </w:rPr>
        <w:t xml:space="preserve">H7: </w:t>
      </w:r>
      <w:r w:rsidR="007E3FC8" w:rsidRPr="001B6BF5">
        <w:rPr>
          <w:i/>
          <w:lang w:val="vi-VN"/>
        </w:rPr>
        <w:t xml:space="preserve">Bản chất công việc </w:t>
      </w:r>
      <w:r w:rsidRPr="001B6BF5">
        <w:rPr>
          <w:i/>
          <w:lang w:val="vi-VN"/>
        </w:rPr>
        <w:t xml:space="preserve">thú vị, thử thách, phù hợp giúp phát huy năng lực của bản thân, mang đến nhiều niềm vui thì </w:t>
      </w:r>
      <w:r w:rsidRPr="00AE3EEE">
        <w:rPr>
          <w:i/>
          <w:lang w:val="vi-VN"/>
        </w:rPr>
        <w:t>sự hài lòng trong công việc của giảng viên càng cao.</w:t>
      </w:r>
    </w:p>
    <w:p w14:paraId="359FA34A" w14:textId="77777777" w:rsidR="00886BF1" w:rsidRPr="00AE3EEE" w:rsidRDefault="00AE3EEE" w:rsidP="002B7B0B">
      <w:pPr>
        <w:pStyle w:val="NormalWeb"/>
        <w:shd w:val="clear" w:color="auto" w:fill="FFFFFF"/>
        <w:spacing w:before="0" w:beforeAutospacing="0" w:after="0" w:afterAutospacing="0" w:line="312" w:lineRule="auto"/>
        <w:ind w:left="360" w:firstLine="207"/>
        <w:jc w:val="both"/>
        <w:rPr>
          <w:b/>
          <w:i/>
          <w:lang w:val="vi-VN"/>
        </w:rPr>
      </w:pPr>
      <w:r w:rsidRPr="00AE3EEE">
        <w:rPr>
          <w:b/>
          <w:i/>
          <w:lang w:val="vi-VN"/>
        </w:rPr>
        <w:t>2.3 Phương pháp nghiên cứu và thang đo</w:t>
      </w:r>
    </w:p>
    <w:p w14:paraId="48482E2A" w14:textId="77777777" w:rsidR="00886BF1" w:rsidRPr="002B7B0B" w:rsidRDefault="00AE3EEE" w:rsidP="002B7B0B">
      <w:pPr>
        <w:pStyle w:val="BodyText"/>
        <w:spacing w:line="312" w:lineRule="auto"/>
        <w:ind w:right="373" w:firstLine="567"/>
        <w:jc w:val="both"/>
        <w:rPr>
          <w:i/>
          <w:sz w:val="24"/>
          <w:szCs w:val="24"/>
          <w:lang w:val="vi-VN"/>
        </w:rPr>
      </w:pPr>
      <w:r w:rsidRPr="002B7B0B">
        <w:rPr>
          <w:i/>
          <w:sz w:val="24"/>
          <w:szCs w:val="24"/>
          <w:lang w:val="vi-VN"/>
        </w:rPr>
        <w:t>2.3.1. Phương pháp thu thập số liệu</w:t>
      </w:r>
    </w:p>
    <w:p w14:paraId="141FEAC3" w14:textId="314FDA09" w:rsidR="00886BF1" w:rsidRPr="0086655A" w:rsidRDefault="000C6F23" w:rsidP="0086655A">
      <w:pPr>
        <w:pStyle w:val="BodyText"/>
        <w:spacing w:line="312" w:lineRule="auto"/>
        <w:ind w:right="57" w:firstLine="720"/>
        <w:jc w:val="both"/>
        <w:rPr>
          <w:sz w:val="24"/>
          <w:szCs w:val="24"/>
          <w:lang w:val="vi-VN"/>
        </w:rPr>
      </w:pPr>
      <w:r>
        <w:rPr>
          <w:sz w:val="24"/>
          <w:szCs w:val="24"/>
          <w:lang w:val="vi-VN"/>
        </w:rPr>
        <w:t>Chúng tôi</w:t>
      </w:r>
      <w:r w:rsidR="00AE3EEE" w:rsidRPr="0086655A">
        <w:rPr>
          <w:sz w:val="24"/>
          <w:szCs w:val="24"/>
          <w:lang w:val="vi-VN"/>
        </w:rPr>
        <w:t xml:space="preserve"> chọn 6 đơn vị thành viên với tiêu chí là các trường đại học có số lượng các giảng viên lớn trong tổng 9 đơn vị thành viên của Đại học Huế</w:t>
      </w:r>
      <w:r w:rsidR="00F01BD3">
        <w:rPr>
          <w:sz w:val="24"/>
          <w:szCs w:val="24"/>
          <w:lang w:val="vi-VN"/>
        </w:rPr>
        <w:t xml:space="preserve"> </w:t>
      </w:r>
      <w:r w:rsidR="00AE3EEE" w:rsidRPr="0086655A">
        <w:rPr>
          <w:sz w:val="24"/>
          <w:szCs w:val="24"/>
          <w:lang w:val="vi-VN"/>
        </w:rPr>
        <w:t>để làm đối tượng khảo sát và chọn mẫu khảo sát</w:t>
      </w:r>
      <w:r w:rsidR="00D00B50" w:rsidRPr="0086655A">
        <w:rPr>
          <w:sz w:val="24"/>
          <w:szCs w:val="24"/>
          <w:lang w:val="vi-VN"/>
        </w:rPr>
        <w:t>.</w:t>
      </w:r>
      <w:r w:rsidR="002F7D65" w:rsidRPr="0086655A">
        <w:rPr>
          <w:sz w:val="24"/>
          <w:szCs w:val="24"/>
          <w:lang w:val="vi-VN"/>
        </w:rPr>
        <w:t xml:space="preserve"> Mẫu khảo sát phải mang tính đại diện cho tổng thể nghiên cứu. Tổng thể là tất cả các giảng viên không bao gồm các cá</w:t>
      </w:r>
      <w:r w:rsidR="003917CB">
        <w:rPr>
          <w:sz w:val="24"/>
          <w:szCs w:val="24"/>
          <w:lang w:val="vi-VN"/>
        </w:rPr>
        <w:t>n</w:t>
      </w:r>
      <w:r w:rsidR="002F7D65" w:rsidRPr="0086655A">
        <w:rPr>
          <w:sz w:val="24"/>
          <w:szCs w:val="24"/>
          <w:lang w:val="vi-VN"/>
        </w:rPr>
        <w:t xml:space="preserve"> bộ, nhân viên hành chính. Do đó, dựa vào tỉ trọng số lượng các giảng viên của 6 trường thành viên so với tổng giảng viên của Đại học Huế, nhóm tác giả tính toán được số lượng mẫu tương ứng tại 6 trường thành viên để làm mẫu đại diện cho tổng thể Đại học Huế. </w:t>
      </w:r>
      <w:r w:rsidR="00EB6A6D" w:rsidRPr="0086655A">
        <w:rPr>
          <w:sz w:val="24"/>
          <w:szCs w:val="24"/>
          <w:lang w:val="vi-VN"/>
        </w:rPr>
        <w:t xml:space="preserve">Để tính cỡ mẫu, theo Nguyễn Đình Thọ (2013), cỡ mẫu tối thiểu cho phương pháp phân tích nhân tố  EFA là 50, tốt hơn là 100, hoặc tỷ lệ biến quan sát và biến đo lường tương ứng là 5:1, mô hình nghiên cứu đề xuất của bài viết có 34 biến quan sát thì số mẫu yêu cầu tối thiểu (n) là: 34 x 5 = 170 mẫu. Nhưng nhằm mang tính tin cậy cao hơn tác giả đã phát ra 310 phiếu điều tra, kết quả thu về được 300 phiếu hợp lệ. </w:t>
      </w:r>
      <w:r w:rsidR="0029723A" w:rsidRPr="0086655A">
        <w:rPr>
          <w:sz w:val="24"/>
          <w:szCs w:val="24"/>
          <w:lang w:val="vi-VN"/>
        </w:rPr>
        <w:t xml:space="preserve">Phương pháp chọn mẫu là phi xác xuất theo phương pháp thuận tiện được thực hiện đối với các đối tượng khảo sát, khi khảo sát tác giả cũng kết hợp </w:t>
      </w:r>
      <w:r w:rsidR="00AE3EEE" w:rsidRPr="0086655A">
        <w:rPr>
          <w:sz w:val="24"/>
          <w:szCs w:val="24"/>
          <w:lang w:val="vi-VN"/>
        </w:rPr>
        <w:t>việc quan sát và trao đổi với đối tượng về các vấn đề có liên quan</w:t>
      </w:r>
      <w:r w:rsidR="00D00B50" w:rsidRPr="0086655A">
        <w:rPr>
          <w:sz w:val="24"/>
          <w:szCs w:val="24"/>
          <w:lang w:val="vi-VN"/>
        </w:rPr>
        <w:t xml:space="preserve"> </w:t>
      </w:r>
      <w:r w:rsidR="00AE3EEE" w:rsidRPr="0086655A">
        <w:rPr>
          <w:sz w:val="24"/>
          <w:szCs w:val="24"/>
          <w:lang w:val="vi-VN"/>
        </w:rPr>
        <w:t xml:space="preserve">để tăng tính chính xác của các câu trả lời. </w:t>
      </w:r>
    </w:p>
    <w:p w14:paraId="09EF96A3" w14:textId="77777777" w:rsidR="00234084" w:rsidRDefault="00234084" w:rsidP="0099365D">
      <w:pPr>
        <w:pStyle w:val="00bang"/>
        <w:spacing w:line="312" w:lineRule="auto"/>
        <w:ind w:firstLine="0"/>
        <w:rPr>
          <w:spacing w:val="-4"/>
          <w:sz w:val="24"/>
          <w:szCs w:val="24"/>
        </w:rPr>
      </w:pPr>
    </w:p>
    <w:p w14:paraId="13333E7E" w14:textId="77777777" w:rsidR="00234084" w:rsidRDefault="00234084" w:rsidP="0099365D">
      <w:pPr>
        <w:pStyle w:val="00bang"/>
        <w:spacing w:line="312" w:lineRule="auto"/>
        <w:ind w:firstLine="0"/>
        <w:rPr>
          <w:spacing w:val="-4"/>
          <w:sz w:val="24"/>
          <w:szCs w:val="24"/>
        </w:rPr>
      </w:pPr>
    </w:p>
    <w:p w14:paraId="52165C3F" w14:textId="77777777" w:rsidR="00234084" w:rsidRDefault="00234084" w:rsidP="0099365D">
      <w:pPr>
        <w:pStyle w:val="00bang"/>
        <w:spacing w:line="312" w:lineRule="auto"/>
        <w:ind w:firstLine="0"/>
        <w:rPr>
          <w:spacing w:val="-4"/>
          <w:sz w:val="24"/>
          <w:szCs w:val="24"/>
        </w:rPr>
      </w:pPr>
    </w:p>
    <w:p w14:paraId="1A911D3C" w14:textId="77777777" w:rsidR="00234084" w:rsidRDefault="00234084" w:rsidP="00F70C44">
      <w:pPr>
        <w:pStyle w:val="00bang"/>
        <w:spacing w:line="312" w:lineRule="auto"/>
        <w:ind w:firstLine="0"/>
        <w:jc w:val="left"/>
        <w:rPr>
          <w:spacing w:val="-4"/>
          <w:sz w:val="24"/>
          <w:szCs w:val="24"/>
        </w:rPr>
      </w:pPr>
    </w:p>
    <w:p w14:paraId="05D35735" w14:textId="553DDBC9" w:rsidR="002F7D65" w:rsidRPr="001B6BF5" w:rsidRDefault="002F7D65" w:rsidP="0099365D">
      <w:pPr>
        <w:pStyle w:val="00bang"/>
        <w:spacing w:line="312" w:lineRule="auto"/>
        <w:ind w:firstLine="0"/>
        <w:rPr>
          <w:sz w:val="24"/>
          <w:szCs w:val="24"/>
        </w:rPr>
      </w:pPr>
      <w:r w:rsidRPr="001B6BF5">
        <w:rPr>
          <w:spacing w:val="-4"/>
          <w:sz w:val="24"/>
          <w:szCs w:val="24"/>
        </w:rPr>
        <w:t xml:space="preserve">Bảng 1: </w:t>
      </w:r>
      <w:r w:rsidRPr="001B6BF5">
        <w:rPr>
          <w:sz w:val="24"/>
          <w:szCs w:val="24"/>
        </w:rPr>
        <w:t>Số mẫu khảo sát tại các trường thành viên trong Đại học Huế</w:t>
      </w:r>
    </w:p>
    <w:p w14:paraId="7598B0C4" w14:textId="6435D800" w:rsidR="00522630" w:rsidRPr="00EC0BFE" w:rsidRDefault="00522630" w:rsidP="0099365D">
      <w:pPr>
        <w:pStyle w:val="BodyText"/>
        <w:spacing w:line="312" w:lineRule="auto"/>
        <w:ind w:right="373" w:firstLine="720"/>
        <w:jc w:val="both"/>
        <w:rPr>
          <w:color w:val="FF0000"/>
          <w:spacing w:val="-4"/>
          <w:sz w:val="24"/>
          <w:szCs w:val="24"/>
          <w:lang w:val="vi-VN"/>
        </w:rPr>
      </w:pPr>
    </w:p>
    <w:tbl>
      <w:tblPr>
        <w:tblW w:w="4869" w:type="pct"/>
        <w:jc w:val="center"/>
        <w:tblBorders>
          <w:insideH w:val="single" w:sz="4" w:space="0" w:color="auto"/>
        </w:tblBorders>
        <w:tblLook w:val="04A0" w:firstRow="1" w:lastRow="0" w:firstColumn="1" w:lastColumn="0" w:noHBand="0" w:noVBand="1"/>
      </w:tblPr>
      <w:tblGrid>
        <w:gridCol w:w="642"/>
        <w:gridCol w:w="4045"/>
        <w:gridCol w:w="1152"/>
        <w:gridCol w:w="2443"/>
      </w:tblGrid>
      <w:tr w:rsidR="00234084" w:rsidRPr="00AF4752" w14:paraId="4CB5AB25" w14:textId="77777777" w:rsidTr="00234084">
        <w:trPr>
          <w:trHeight w:val="223"/>
          <w:jc w:val="center"/>
        </w:trPr>
        <w:tc>
          <w:tcPr>
            <w:tcW w:w="433" w:type="pct"/>
            <w:shd w:val="clear" w:color="auto" w:fill="auto"/>
            <w:vAlign w:val="center"/>
          </w:tcPr>
          <w:p w14:paraId="25F4297F" w14:textId="77777777" w:rsidR="00522630" w:rsidRPr="00AF4752" w:rsidRDefault="00522630" w:rsidP="0099365D">
            <w:pPr>
              <w:spacing w:line="312" w:lineRule="auto"/>
              <w:jc w:val="center"/>
              <w:rPr>
                <w:lang w:val="vi-VN"/>
              </w:rPr>
            </w:pPr>
            <w:r w:rsidRPr="00AF4752">
              <w:rPr>
                <w:lang w:val="vi-VN"/>
              </w:rPr>
              <w:t>Stt</w:t>
            </w:r>
          </w:p>
        </w:tc>
        <w:tc>
          <w:tcPr>
            <w:tcW w:w="2487" w:type="pct"/>
            <w:shd w:val="clear" w:color="auto" w:fill="auto"/>
            <w:noWrap/>
            <w:vAlign w:val="center"/>
          </w:tcPr>
          <w:p w14:paraId="22E8A82F" w14:textId="77777777" w:rsidR="00522630" w:rsidRPr="00AF4752" w:rsidRDefault="00522630" w:rsidP="001B6BF5">
            <w:pPr>
              <w:spacing w:line="312" w:lineRule="auto"/>
              <w:rPr>
                <w:lang w:val="vi-VN"/>
              </w:rPr>
            </w:pPr>
            <w:r w:rsidRPr="00AF4752">
              <w:rPr>
                <w:lang w:val="vi-VN"/>
              </w:rPr>
              <w:t>Tên đơn vị</w:t>
            </w:r>
          </w:p>
        </w:tc>
        <w:tc>
          <w:tcPr>
            <w:tcW w:w="740" w:type="pct"/>
            <w:vAlign w:val="center"/>
          </w:tcPr>
          <w:p w14:paraId="4BF04720" w14:textId="3059C28C" w:rsidR="00522630" w:rsidRPr="00AF4752" w:rsidRDefault="00522630" w:rsidP="0099365D">
            <w:pPr>
              <w:spacing w:line="312" w:lineRule="auto"/>
              <w:jc w:val="center"/>
              <w:rPr>
                <w:lang w:val="vi-VN"/>
              </w:rPr>
            </w:pPr>
            <w:r w:rsidRPr="00AF4752">
              <w:rPr>
                <w:lang w:val="vi-VN"/>
              </w:rPr>
              <w:t>Tổng số giảng viên</w:t>
            </w:r>
          </w:p>
        </w:tc>
        <w:tc>
          <w:tcPr>
            <w:tcW w:w="1341" w:type="pct"/>
            <w:shd w:val="clear" w:color="auto" w:fill="auto"/>
            <w:noWrap/>
            <w:vAlign w:val="center"/>
          </w:tcPr>
          <w:p w14:paraId="5288CBA5" w14:textId="432DB7C8" w:rsidR="00522630" w:rsidRPr="00AF4752" w:rsidRDefault="00522630" w:rsidP="0099365D">
            <w:pPr>
              <w:spacing w:line="312" w:lineRule="auto"/>
              <w:jc w:val="center"/>
              <w:rPr>
                <w:lang w:val="vi-VN"/>
              </w:rPr>
            </w:pPr>
            <w:r w:rsidRPr="00AF4752">
              <w:rPr>
                <w:lang w:val="vi-VN"/>
              </w:rPr>
              <w:t>Tổng số phiếu khảo sát</w:t>
            </w:r>
          </w:p>
        </w:tc>
      </w:tr>
      <w:tr w:rsidR="00234084" w:rsidRPr="001B6BF5" w14:paraId="0E5E52A3" w14:textId="77777777" w:rsidTr="00234084">
        <w:trPr>
          <w:trHeight w:val="223"/>
          <w:jc w:val="center"/>
        </w:trPr>
        <w:tc>
          <w:tcPr>
            <w:tcW w:w="433" w:type="pct"/>
            <w:shd w:val="clear" w:color="auto" w:fill="auto"/>
          </w:tcPr>
          <w:p w14:paraId="70739224" w14:textId="77777777" w:rsidR="00522630" w:rsidRPr="001B6BF5" w:rsidRDefault="00522630" w:rsidP="0099365D">
            <w:pPr>
              <w:spacing w:line="312" w:lineRule="auto"/>
              <w:jc w:val="center"/>
              <w:rPr>
                <w:lang w:val="vi-VN"/>
              </w:rPr>
            </w:pPr>
            <w:r w:rsidRPr="001B6BF5">
              <w:rPr>
                <w:lang w:val="vi-VN"/>
              </w:rPr>
              <w:t>1</w:t>
            </w:r>
          </w:p>
        </w:tc>
        <w:tc>
          <w:tcPr>
            <w:tcW w:w="2487" w:type="pct"/>
            <w:shd w:val="clear" w:color="auto" w:fill="auto"/>
            <w:noWrap/>
            <w:vAlign w:val="bottom"/>
            <w:hideMark/>
          </w:tcPr>
          <w:p w14:paraId="1CBA57E8" w14:textId="3B3846B8" w:rsidR="00522630" w:rsidRPr="001B6BF5" w:rsidRDefault="00522630" w:rsidP="0099365D">
            <w:pPr>
              <w:spacing w:line="312" w:lineRule="auto"/>
              <w:rPr>
                <w:lang w:val="vi-VN"/>
              </w:rPr>
            </w:pPr>
            <w:r w:rsidRPr="001B6BF5">
              <w:rPr>
                <w:lang w:val="vi-VN"/>
              </w:rPr>
              <w:t xml:space="preserve">Trường Đại học Khoa </w:t>
            </w:r>
            <w:r w:rsidR="00EC0BFE" w:rsidRPr="001B6BF5">
              <w:rPr>
                <w:lang w:val="vi-VN"/>
              </w:rPr>
              <w:t>h</w:t>
            </w:r>
            <w:r w:rsidRPr="001B6BF5">
              <w:rPr>
                <w:lang w:val="vi-VN"/>
              </w:rPr>
              <w:t>ọc</w:t>
            </w:r>
          </w:p>
        </w:tc>
        <w:tc>
          <w:tcPr>
            <w:tcW w:w="740" w:type="pct"/>
            <w:vAlign w:val="center"/>
          </w:tcPr>
          <w:p w14:paraId="0E17FFE3" w14:textId="487CE33A" w:rsidR="00522630" w:rsidRPr="001B6BF5" w:rsidRDefault="00522630" w:rsidP="0099365D">
            <w:pPr>
              <w:spacing w:line="312" w:lineRule="auto"/>
              <w:jc w:val="center"/>
              <w:rPr>
                <w:lang w:val="vi-VN"/>
              </w:rPr>
            </w:pPr>
            <w:r w:rsidRPr="001B6BF5">
              <w:rPr>
                <w:lang w:val="vi-VN"/>
              </w:rPr>
              <w:t>270</w:t>
            </w:r>
          </w:p>
        </w:tc>
        <w:tc>
          <w:tcPr>
            <w:tcW w:w="1341" w:type="pct"/>
            <w:shd w:val="clear" w:color="auto" w:fill="auto"/>
            <w:noWrap/>
            <w:vAlign w:val="center"/>
            <w:hideMark/>
          </w:tcPr>
          <w:p w14:paraId="33CB1741" w14:textId="5BE57DCD" w:rsidR="00522630" w:rsidRPr="001B6BF5" w:rsidRDefault="00522630" w:rsidP="0099365D">
            <w:pPr>
              <w:spacing w:line="312" w:lineRule="auto"/>
              <w:jc w:val="center"/>
              <w:rPr>
                <w:lang w:val="vi-VN"/>
              </w:rPr>
            </w:pPr>
            <w:r w:rsidRPr="001B6BF5">
              <w:rPr>
                <w:lang w:val="vi-VN"/>
              </w:rPr>
              <w:t>41</w:t>
            </w:r>
          </w:p>
        </w:tc>
      </w:tr>
      <w:tr w:rsidR="00234084" w:rsidRPr="001B6BF5" w14:paraId="4F0F1CC8" w14:textId="77777777" w:rsidTr="00234084">
        <w:trPr>
          <w:trHeight w:val="223"/>
          <w:jc w:val="center"/>
        </w:trPr>
        <w:tc>
          <w:tcPr>
            <w:tcW w:w="433" w:type="pct"/>
            <w:shd w:val="clear" w:color="auto" w:fill="auto"/>
          </w:tcPr>
          <w:p w14:paraId="5394F58E" w14:textId="77777777" w:rsidR="00522630" w:rsidRPr="001B6BF5" w:rsidRDefault="00522630" w:rsidP="0099365D">
            <w:pPr>
              <w:spacing w:line="312" w:lineRule="auto"/>
              <w:jc w:val="center"/>
              <w:rPr>
                <w:lang w:val="vi-VN"/>
              </w:rPr>
            </w:pPr>
            <w:r w:rsidRPr="001B6BF5">
              <w:rPr>
                <w:lang w:val="vi-VN"/>
              </w:rPr>
              <w:t>2</w:t>
            </w:r>
          </w:p>
        </w:tc>
        <w:tc>
          <w:tcPr>
            <w:tcW w:w="2487" w:type="pct"/>
            <w:shd w:val="clear" w:color="auto" w:fill="auto"/>
            <w:noWrap/>
            <w:vAlign w:val="bottom"/>
            <w:hideMark/>
          </w:tcPr>
          <w:p w14:paraId="149D2739" w14:textId="72B0AC06" w:rsidR="00522630" w:rsidRPr="001B6BF5" w:rsidRDefault="00522630" w:rsidP="0099365D">
            <w:pPr>
              <w:spacing w:line="312" w:lineRule="auto"/>
              <w:rPr>
                <w:lang w:val="vi-VN"/>
              </w:rPr>
            </w:pPr>
            <w:r w:rsidRPr="001B6BF5">
              <w:rPr>
                <w:lang w:val="vi-VN"/>
              </w:rPr>
              <w:t xml:space="preserve">Trường Đại học Sư </w:t>
            </w:r>
            <w:r w:rsidR="00EC0BFE" w:rsidRPr="001B6BF5">
              <w:rPr>
                <w:lang w:val="vi-VN"/>
              </w:rPr>
              <w:t>P</w:t>
            </w:r>
            <w:r w:rsidRPr="001B6BF5">
              <w:rPr>
                <w:lang w:val="vi-VN"/>
              </w:rPr>
              <w:t>hạm</w:t>
            </w:r>
          </w:p>
        </w:tc>
        <w:tc>
          <w:tcPr>
            <w:tcW w:w="740" w:type="pct"/>
            <w:vAlign w:val="center"/>
          </w:tcPr>
          <w:p w14:paraId="72AA2A04" w14:textId="5F2955A1" w:rsidR="00522630" w:rsidRPr="001B6BF5" w:rsidRDefault="00522630" w:rsidP="0099365D">
            <w:pPr>
              <w:spacing w:line="312" w:lineRule="auto"/>
              <w:jc w:val="center"/>
              <w:rPr>
                <w:lang w:val="vi-VN"/>
              </w:rPr>
            </w:pPr>
            <w:r w:rsidRPr="001B6BF5">
              <w:rPr>
                <w:lang w:val="vi-VN"/>
              </w:rPr>
              <w:t>222</w:t>
            </w:r>
          </w:p>
        </w:tc>
        <w:tc>
          <w:tcPr>
            <w:tcW w:w="1341" w:type="pct"/>
            <w:shd w:val="clear" w:color="auto" w:fill="auto"/>
            <w:noWrap/>
            <w:vAlign w:val="center"/>
            <w:hideMark/>
          </w:tcPr>
          <w:p w14:paraId="6BF678FE" w14:textId="49C055D8" w:rsidR="00522630" w:rsidRPr="001B6BF5" w:rsidRDefault="00522630" w:rsidP="0099365D">
            <w:pPr>
              <w:spacing w:line="312" w:lineRule="auto"/>
              <w:jc w:val="center"/>
              <w:rPr>
                <w:lang w:val="vi-VN"/>
              </w:rPr>
            </w:pPr>
            <w:r w:rsidRPr="001B6BF5">
              <w:rPr>
                <w:lang w:val="vi-VN"/>
              </w:rPr>
              <w:t>34</w:t>
            </w:r>
          </w:p>
        </w:tc>
      </w:tr>
      <w:tr w:rsidR="00234084" w:rsidRPr="001B6BF5" w14:paraId="0473D8B0" w14:textId="77777777" w:rsidTr="00234084">
        <w:trPr>
          <w:trHeight w:val="223"/>
          <w:jc w:val="center"/>
        </w:trPr>
        <w:tc>
          <w:tcPr>
            <w:tcW w:w="433" w:type="pct"/>
            <w:shd w:val="clear" w:color="auto" w:fill="auto"/>
          </w:tcPr>
          <w:p w14:paraId="11CFFC2D" w14:textId="77777777" w:rsidR="00522630" w:rsidRPr="001B6BF5" w:rsidRDefault="00522630" w:rsidP="0099365D">
            <w:pPr>
              <w:spacing w:line="312" w:lineRule="auto"/>
              <w:jc w:val="center"/>
              <w:rPr>
                <w:lang w:val="vi-VN"/>
              </w:rPr>
            </w:pPr>
            <w:r w:rsidRPr="001B6BF5">
              <w:rPr>
                <w:lang w:val="vi-VN"/>
              </w:rPr>
              <w:t>3</w:t>
            </w:r>
          </w:p>
        </w:tc>
        <w:tc>
          <w:tcPr>
            <w:tcW w:w="2487" w:type="pct"/>
            <w:shd w:val="clear" w:color="auto" w:fill="auto"/>
            <w:noWrap/>
            <w:vAlign w:val="bottom"/>
            <w:hideMark/>
          </w:tcPr>
          <w:p w14:paraId="730A03D1" w14:textId="77777777" w:rsidR="00522630" w:rsidRPr="001B6BF5" w:rsidRDefault="00522630" w:rsidP="0099365D">
            <w:pPr>
              <w:spacing w:line="312" w:lineRule="auto"/>
              <w:rPr>
                <w:lang w:val="vi-VN"/>
              </w:rPr>
            </w:pPr>
            <w:r w:rsidRPr="001B6BF5">
              <w:rPr>
                <w:lang w:val="vi-VN"/>
              </w:rPr>
              <w:t>Trường Đại học Y Dược</w:t>
            </w:r>
          </w:p>
        </w:tc>
        <w:tc>
          <w:tcPr>
            <w:tcW w:w="740" w:type="pct"/>
            <w:vAlign w:val="center"/>
          </w:tcPr>
          <w:p w14:paraId="6E58FC97" w14:textId="69BDAA02" w:rsidR="00522630" w:rsidRPr="001B6BF5" w:rsidRDefault="00522630" w:rsidP="0099365D">
            <w:pPr>
              <w:spacing w:line="312" w:lineRule="auto"/>
              <w:jc w:val="center"/>
              <w:rPr>
                <w:lang w:val="vi-VN"/>
              </w:rPr>
            </w:pPr>
            <w:r w:rsidRPr="001B6BF5">
              <w:rPr>
                <w:lang w:val="vi-VN"/>
              </w:rPr>
              <w:t>439</w:t>
            </w:r>
          </w:p>
        </w:tc>
        <w:tc>
          <w:tcPr>
            <w:tcW w:w="1341" w:type="pct"/>
            <w:shd w:val="clear" w:color="auto" w:fill="auto"/>
            <w:noWrap/>
            <w:vAlign w:val="center"/>
            <w:hideMark/>
          </w:tcPr>
          <w:p w14:paraId="62414EFA" w14:textId="051AC089" w:rsidR="00522630" w:rsidRPr="001B6BF5" w:rsidRDefault="00522630" w:rsidP="0099365D">
            <w:pPr>
              <w:spacing w:line="312" w:lineRule="auto"/>
              <w:jc w:val="center"/>
              <w:rPr>
                <w:lang w:val="vi-VN"/>
              </w:rPr>
            </w:pPr>
            <w:r w:rsidRPr="001B6BF5">
              <w:rPr>
                <w:lang w:val="vi-VN"/>
              </w:rPr>
              <w:t>67</w:t>
            </w:r>
          </w:p>
        </w:tc>
      </w:tr>
      <w:tr w:rsidR="00234084" w:rsidRPr="001B6BF5" w14:paraId="7DDB20A5" w14:textId="77777777" w:rsidTr="00234084">
        <w:trPr>
          <w:trHeight w:val="223"/>
          <w:jc w:val="center"/>
        </w:trPr>
        <w:tc>
          <w:tcPr>
            <w:tcW w:w="433" w:type="pct"/>
            <w:shd w:val="clear" w:color="auto" w:fill="auto"/>
          </w:tcPr>
          <w:p w14:paraId="6B4C8E68" w14:textId="77777777" w:rsidR="00522630" w:rsidRPr="001B6BF5" w:rsidRDefault="00522630" w:rsidP="0099365D">
            <w:pPr>
              <w:spacing w:line="312" w:lineRule="auto"/>
              <w:jc w:val="center"/>
              <w:rPr>
                <w:lang w:val="vi-VN"/>
              </w:rPr>
            </w:pPr>
            <w:r w:rsidRPr="001B6BF5">
              <w:rPr>
                <w:lang w:val="vi-VN"/>
              </w:rPr>
              <w:t>4</w:t>
            </w:r>
          </w:p>
        </w:tc>
        <w:tc>
          <w:tcPr>
            <w:tcW w:w="2487" w:type="pct"/>
            <w:shd w:val="clear" w:color="auto" w:fill="auto"/>
            <w:noWrap/>
            <w:vAlign w:val="bottom"/>
            <w:hideMark/>
          </w:tcPr>
          <w:p w14:paraId="73002E01" w14:textId="308DE9AD" w:rsidR="00522630" w:rsidRPr="001B6BF5" w:rsidRDefault="00522630" w:rsidP="0099365D">
            <w:pPr>
              <w:spacing w:line="312" w:lineRule="auto"/>
              <w:rPr>
                <w:lang w:val="vi-VN"/>
              </w:rPr>
            </w:pPr>
            <w:r w:rsidRPr="001B6BF5">
              <w:rPr>
                <w:lang w:val="vi-VN"/>
              </w:rPr>
              <w:t xml:space="preserve">Trường Đại học Nông </w:t>
            </w:r>
            <w:r w:rsidR="00EC0BFE" w:rsidRPr="001B6BF5">
              <w:rPr>
                <w:lang w:val="vi-VN"/>
              </w:rPr>
              <w:t>L</w:t>
            </w:r>
            <w:r w:rsidRPr="001B6BF5">
              <w:rPr>
                <w:lang w:val="vi-VN"/>
              </w:rPr>
              <w:t>âm</w:t>
            </w:r>
          </w:p>
        </w:tc>
        <w:tc>
          <w:tcPr>
            <w:tcW w:w="740" w:type="pct"/>
            <w:vAlign w:val="center"/>
          </w:tcPr>
          <w:p w14:paraId="1B23C660" w14:textId="67D5D1C4" w:rsidR="00522630" w:rsidRPr="001B6BF5" w:rsidRDefault="00522630" w:rsidP="0099365D">
            <w:pPr>
              <w:spacing w:line="312" w:lineRule="auto"/>
              <w:jc w:val="center"/>
              <w:rPr>
                <w:lang w:val="vi-VN"/>
              </w:rPr>
            </w:pPr>
            <w:r w:rsidRPr="001B6BF5">
              <w:rPr>
                <w:lang w:val="vi-VN"/>
              </w:rPr>
              <w:t>291</w:t>
            </w:r>
          </w:p>
        </w:tc>
        <w:tc>
          <w:tcPr>
            <w:tcW w:w="1341" w:type="pct"/>
            <w:shd w:val="clear" w:color="auto" w:fill="auto"/>
            <w:noWrap/>
            <w:vAlign w:val="center"/>
            <w:hideMark/>
          </w:tcPr>
          <w:p w14:paraId="68F1D0E0" w14:textId="66DF2F3B" w:rsidR="00522630" w:rsidRPr="001B6BF5" w:rsidRDefault="00522630" w:rsidP="0099365D">
            <w:pPr>
              <w:spacing w:line="312" w:lineRule="auto"/>
              <w:jc w:val="center"/>
              <w:rPr>
                <w:lang w:val="vi-VN"/>
              </w:rPr>
            </w:pPr>
            <w:r w:rsidRPr="001B6BF5">
              <w:rPr>
                <w:lang w:val="vi-VN"/>
              </w:rPr>
              <w:t>44</w:t>
            </w:r>
          </w:p>
        </w:tc>
      </w:tr>
      <w:tr w:rsidR="00234084" w:rsidRPr="001B6BF5" w14:paraId="5B2BB4A7" w14:textId="77777777" w:rsidTr="00234084">
        <w:trPr>
          <w:trHeight w:val="223"/>
          <w:jc w:val="center"/>
        </w:trPr>
        <w:tc>
          <w:tcPr>
            <w:tcW w:w="433" w:type="pct"/>
            <w:shd w:val="clear" w:color="auto" w:fill="auto"/>
          </w:tcPr>
          <w:p w14:paraId="5A805CB1" w14:textId="77777777" w:rsidR="00522630" w:rsidRPr="001B6BF5" w:rsidRDefault="00522630" w:rsidP="0099365D">
            <w:pPr>
              <w:spacing w:line="312" w:lineRule="auto"/>
              <w:jc w:val="center"/>
              <w:rPr>
                <w:lang w:val="vi-VN"/>
              </w:rPr>
            </w:pPr>
            <w:r w:rsidRPr="001B6BF5">
              <w:rPr>
                <w:lang w:val="vi-VN"/>
              </w:rPr>
              <w:t>5</w:t>
            </w:r>
          </w:p>
        </w:tc>
        <w:tc>
          <w:tcPr>
            <w:tcW w:w="2487" w:type="pct"/>
            <w:shd w:val="clear" w:color="auto" w:fill="auto"/>
            <w:noWrap/>
            <w:vAlign w:val="bottom"/>
            <w:hideMark/>
          </w:tcPr>
          <w:p w14:paraId="0970CACB" w14:textId="4DA06B20" w:rsidR="00522630" w:rsidRPr="001B6BF5" w:rsidRDefault="00522630" w:rsidP="0099365D">
            <w:pPr>
              <w:spacing w:line="312" w:lineRule="auto"/>
              <w:rPr>
                <w:lang w:val="vi-VN"/>
              </w:rPr>
            </w:pPr>
            <w:r w:rsidRPr="001B6BF5">
              <w:rPr>
                <w:lang w:val="vi-VN"/>
              </w:rPr>
              <w:t xml:space="preserve">Trường Đại học Kinh </w:t>
            </w:r>
            <w:r w:rsidR="00EC0BFE" w:rsidRPr="001B6BF5">
              <w:rPr>
                <w:lang w:val="vi-VN"/>
              </w:rPr>
              <w:t>T</w:t>
            </w:r>
            <w:r w:rsidRPr="001B6BF5">
              <w:rPr>
                <w:lang w:val="vi-VN"/>
              </w:rPr>
              <w:t>ế</w:t>
            </w:r>
          </w:p>
        </w:tc>
        <w:tc>
          <w:tcPr>
            <w:tcW w:w="740" w:type="pct"/>
            <w:vAlign w:val="center"/>
          </w:tcPr>
          <w:p w14:paraId="6ABEEAC5" w14:textId="464D9FB2" w:rsidR="00522630" w:rsidRPr="001B6BF5" w:rsidRDefault="00522630" w:rsidP="0099365D">
            <w:pPr>
              <w:spacing w:line="312" w:lineRule="auto"/>
              <w:jc w:val="center"/>
              <w:rPr>
                <w:lang w:val="vi-VN"/>
              </w:rPr>
            </w:pPr>
            <w:r w:rsidRPr="001B6BF5">
              <w:rPr>
                <w:lang w:val="vi-VN"/>
              </w:rPr>
              <w:t>191</w:t>
            </w:r>
          </w:p>
        </w:tc>
        <w:tc>
          <w:tcPr>
            <w:tcW w:w="1341" w:type="pct"/>
            <w:shd w:val="clear" w:color="auto" w:fill="auto"/>
            <w:noWrap/>
            <w:vAlign w:val="center"/>
            <w:hideMark/>
          </w:tcPr>
          <w:p w14:paraId="47209514" w14:textId="467DFF7B" w:rsidR="00522630" w:rsidRPr="001B6BF5" w:rsidRDefault="00522630" w:rsidP="0099365D">
            <w:pPr>
              <w:spacing w:line="312" w:lineRule="auto"/>
              <w:jc w:val="center"/>
              <w:rPr>
                <w:lang w:val="vi-VN"/>
              </w:rPr>
            </w:pPr>
            <w:r w:rsidRPr="001B6BF5">
              <w:rPr>
                <w:lang w:val="vi-VN"/>
              </w:rPr>
              <w:t>29</w:t>
            </w:r>
          </w:p>
        </w:tc>
      </w:tr>
      <w:tr w:rsidR="00234084" w:rsidRPr="001B6BF5" w14:paraId="28355EB5" w14:textId="77777777" w:rsidTr="00234084">
        <w:trPr>
          <w:trHeight w:val="223"/>
          <w:jc w:val="center"/>
        </w:trPr>
        <w:tc>
          <w:tcPr>
            <w:tcW w:w="433" w:type="pct"/>
            <w:shd w:val="clear" w:color="auto" w:fill="auto"/>
          </w:tcPr>
          <w:p w14:paraId="36BE4F73" w14:textId="77777777" w:rsidR="00522630" w:rsidRPr="001B6BF5" w:rsidRDefault="00522630" w:rsidP="0099365D">
            <w:pPr>
              <w:spacing w:line="312" w:lineRule="auto"/>
              <w:jc w:val="center"/>
              <w:rPr>
                <w:lang w:val="vi-VN"/>
              </w:rPr>
            </w:pPr>
            <w:r w:rsidRPr="001B6BF5">
              <w:rPr>
                <w:lang w:val="vi-VN"/>
              </w:rPr>
              <w:t>6</w:t>
            </w:r>
          </w:p>
        </w:tc>
        <w:tc>
          <w:tcPr>
            <w:tcW w:w="2487" w:type="pct"/>
            <w:shd w:val="clear" w:color="auto" w:fill="auto"/>
            <w:noWrap/>
            <w:vAlign w:val="bottom"/>
            <w:hideMark/>
          </w:tcPr>
          <w:p w14:paraId="3DFAAE04" w14:textId="4790C88A" w:rsidR="00522630" w:rsidRPr="001B6BF5" w:rsidRDefault="00522630" w:rsidP="0099365D">
            <w:pPr>
              <w:spacing w:line="312" w:lineRule="auto"/>
              <w:rPr>
                <w:lang w:val="vi-VN"/>
              </w:rPr>
            </w:pPr>
            <w:r w:rsidRPr="001B6BF5">
              <w:rPr>
                <w:lang w:val="vi-VN"/>
              </w:rPr>
              <w:t xml:space="preserve">Trường Đại học Ngoại </w:t>
            </w:r>
            <w:r w:rsidR="00EC0BFE" w:rsidRPr="001B6BF5">
              <w:rPr>
                <w:lang w:val="vi-VN"/>
              </w:rPr>
              <w:t>N</w:t>
            </w:r>
            <w:r w:rsidRPr="001B6BF5">
              <w:rPr>
                <w:lang w:val="vi-VN"/>
              </w:rPr>
              <w:t>gữ</w:t>
            </w:r>
          </w:p>
        </w:tc>
        <w:tc>
          <w:tcPr>
            <w:tcW w:w="740" w:type="pct"/>
            <w:vAlign w:val="center"/>
          </w:tcPr>
          <w:p w14:paraId="21D7442E" w14:textId="04AB70B5" w:rsidR="00522630" w:rsidRPr="001B6BF5" w:rsidRDefault="00522630" w:rsidP="0099365D">
            <w:pPr>
              <w:spacing w:line="312" w:lineRule="auto"/>
              <w:jc w:val="center"/>
              <w:rPr>
                <w:lang w:val="vi-VN"/>
              </w:rPr>
            </w:pPr>
            <w:r w:rsidRPr="001B6BF5">
              <w:rPr>
                <w:lang w:val="vi-VN"/>
              </w:rPr>
              <w:t>177</w:t>
            </w:r>
          </w:p>
        </w:tc>
        <w:tc>
          <w:tcPr>
            <w:tcW w:w="1341" w:type="pct"/>
            <w:shd w:val="clear" w:color="auto" w:fill="auto"/>
            <w:noWrap/>
            <w:vAlign w:val="center"/>
            <w:hideMark/>
          </w:tcPr>
          <w:p w14:paraId="54F2B4FB" w14:textId="394186A5" w:rsidR="00522630" w:rsidRPr="001B6BF5" w:rsidRDefault="00522630" w:rsidP="0099365D">
            <w:pPr>
              <w:spacing w:line="312" w:lineRule="auto"/>
              <w:jc w:val="center"/>
              <w:rPr>
                <w:lang w:val="vi-VN"/>
              </w:rPr>
            </w:pPr>
            <w:r w:rsidRPr="001B6BF5">
              <w:rPr>
                <w:lang w:val="vi-VN"/>
              </w:rPr>
              <w:t>27</w:t>
            </w:r>
          </w:p>
        </w:tc>
      </w:tr>
      <w:tr w:rsidR="00234084" w:rsidRPr="001B6BF5" w14:paraId="699291D2" w14:textId="77777777" w:rsidTr="00234084">
        <w:trPr>
          <w:trHeight w:val="223"/>
          <w:jc w:val="center"/>
        </w:trPr>
        <w:tc>
          <w:tcPr>
            <w:tcW w:w="433" w:type="pct"/>
            <w:shd w:val="clear" w:color="auto" w:fill="auto"/>
          </w:tcPr>
          <w:p w14:paraId="380EFC70" w14:textId="77777777" w:rsidR="002F7D65" w:rsidRPr="001B6BF5" w:rsidRDefault="002F7D65" w:rsidP="0099365D">
            <w:pPr>
              <w:spacing w:line="312" w:lineRule="auto"/>
              <w:jc w:val="center"/>
              <w:rPr>
                <w:lang w:val="vi-VN"/>
              </w:rPr>
            </w:pPr>
          </w:p>
        </w:tc>
        <w:tc>
          <w:tcPr>
            <w:tcW w:w="2487" w:type="pct"/>
            <w:shd w:val="clear" w:color="auto" w:fill="auto"/>
            <w:noWrap/>
            <w:vAlign w:val="bottom"/>
          </w:tcPr>
          <w:p w14:paraId="31F724B6" w14:textId="77777777" w:rsidR="002F7D65" w:rsidRPr="001B6BF5" w:rsidRDefault="002F7D65" w:rsidP="0099365D">
            <w:pPr>
              <w:spacing w:line="312" w:lineRule="auto"/>
              <w:jc w:val="center"/>
              <w:rPr>
                <w:lang w:val="vi-VN"/>
              </w:rPr>
            </w:pPr>
          </w:p>
        </w:tc>
        <w:tc>
          <w:tcPr>
            <w:tcW w:w="740" w:type="pct"/>
            <w:vAlign w:val="center"/>
          </w:tcPr>
          <w:p w14:paraId="714833A7" w14:textId="39DC1E73" w:rsidR="002F7D65" w:rsidRPr="001B6BF5" w:rsidRDefault="002F7D65" w:rsidP="0099365D">
            <w:pPr>
              <w:spacing w:line="312" w:lineRule="auto"/>
              <w:jc w:val="center"/>
              <w:rPr>
                <w:lang w:val="vi-VN"/>
              </w:rPr>
            </w:pPr>
            <w:r w:rsidRPr="001B6BF5">
              <w:rPr>
                <w:lang w:val="vi-VN"/>
              </w:rPr>
              <w:t>1.974 (*)</w:t>
            </w:r>
          </w:p>
        </w:tc>
        <w:tc>
          <w:tcPr>
            <w:tcW w:w="1341" w:type="pct"/>
            <w:shd w:val="clear" w:color="auto" w:fill="auto"/>
            <w:noWrap/>
            <w:vAlign w:val="center"/>
          </w:tcPr>
          <w:p w14:paraId="79F29031" w14:textId="275808E8" w:rsidR="002F7D65" w:rsidRPr="001B6BF5" w:rsidRDefault="002F7D65" w:rsidP="0099365D">
            <w:pPr>
              <w:spacing w:line="312" w:lineRule="auto"/>
              <w:jc w:val="center"/>
              <w:rPr>
                <w:lang w:val="vi-VN"/>
              </w:rPr>
            </w:pPr>
            <w:r w:rsidRPr="001B6BF5">
              <w:rPr>
                <w:lang w:val="vi-VN"/>
              </w:rPr>
              <w:t>300</w:t>
            </w:r>
          </w:p>
        </w:tc>
      </w:tr>
    </w:tbl>
    <w:p w14:paraId="0D6832E4" w14:textId="19E356F2" w:rsidR="00EB6A6D" w:rsidRPr="001B6BF5" w:rsidRDefault="00EB6A6D" w:rsidP="0099365D">
      <w:pPr>
        <w:pStyle w:val="BodyText"/>
        <w:spacing w:line="312" w:lineRule="auto"/>
        <w:ind w:right="373" w:firstLine="720"/>
        <w:rPr>
          <w:spacing w:val="-4"/>
          <w:sz w:val="24"/>
          <w:szCs w:val="24"/>
          <w:lang w:val="vi-VN"/>
        </w:rPr>
      </w:pPr>
      <w:r w:rsidRPr="001B6BF5">
        <w:rPr>
          <w:spacing w:val="-4"/>
          <w:sz w:val="24"/>
          <w:szCs w:val="24"/>
          <w:lang w:val="vi-VN"/>
        </w:rPr>
        <w:t>(*) Là</w:t>
      </w:r>
      <w:r w:rsidR="001B6BF5">
        <w:rPr>
          <w:spacing w:val="-4"/>
          <w:sz w:val="24"/>
          <w:szCs w:val="24"/>
          <w:lang w:val="vi-VN"/>
        </w:rPr>
        <w:t xml:space="preserve"> tổng</w:t>
      </w:r>
      <w:r w:rsidRPr="001B6BF5">
        <w:rPr>
          <w:spacing w:val="-4"/>
          <w:sz w:val="24"/>
          <w:szCs w:val="24"/>
          <w:lang w:val="vi-VN"/>
        </w:rPr>
        <w:t xml:space="preserve"> số giảng viên theo thống kê của Đại học Huế năm 2020</w:t>
      </w:r>
    </w:p>
    <w:p w14:paraId="1E5109DD" w14:textId="37A40BA8" w:rsidR="00522630" w:rsidRPr="001B6BF5" w:rsidRDefault="002F7D65" w:rsidP="006E1D27">
      <w:pPr>
        <w:pStyle w:val="BodyText"/>
        <w:spacing w:line="312" w:lineRule="auto"/>
        <w:ind w:right="373"/>
        <w:jc w:val="right"/>
        <w:rPr>
          <w:i/>
          <w:spacing w:val="-4"/>
          <w:sz w:val="24"/>
          <w:szCs w:val="24"/>
          <w:lang w:val="vi-VN"/>
        </w:rPr>
      </w:pPr>
      <w:r w:rsidRPr="001B6BF5">
        <w:rPr>
          <w:i/>
          <w:spacing w:val="-4"/>
          <w:sz w:val="24"/>
          <w:szCs w:val="24"/>
          <w:lang w:val="vi-VN"/>
        </w:rPr>
        <w:t>Nguồn: Cổng thông tin điện tử và phòng tổ chức hành chính</w:t>
      </w:r>
      <w:r w:rsidR="00EB6A6D" w:rsidRPr="001B6BF5">
        <w:rPr>
          <w:i/>
          <w:spacing w:val="-4"/>
          <w:sz w:val="24"/>
          <w:szCs w:val="24"/>
          <w:lang w:val="vi-VN"/>
        </w:rPr>
        <w:t xml:space="preserve"> tại</w:t>
      </w:r>
      <w:r w:rsidRPr="001B6BF5">
        <w:rPr>
          <w:i/>
          <w:spacing w:val="-4"/>
          <w:sz w:val="24"/>
          <w:szCs w:val="24"/>
          <w:lang w:val="vi-VN"/>
        </w:rPr>
        <w:t xml:space="preserve"> các trường và Đại học Huế năm 2021</w:t>
      </w:r>
    </w:p>
    <w:p w14:paraId="277DE4BA" w14:textId="77777777" w:rsidR="00886BF1" w:rsidRPr="002B7B0B" w:rsidRDefault="00AE3EEE" w:rsidP="002B7B0B">
      <w:pPr>
        <w:pStyle w:val="BodyText"/>
        <w:spacing w:line="312" w:lineRule="auto"/>
        <w:ind w:right="373" w:firstLine="567"/>
        <w:jc w:val="both"/>
        <w:rPr>
          <w:i/>
          <w:sz w:val="24"/>
          <w:szCs w:val="24"/>
          <w:lang w:val="vi-VN"/>
        </w:rPr>
      </w:pPr>
      <w:r w:rsidRPr="002B7B0B">
        <w:rPr>
          <w:i/>
          <w:sz w:val="24"/>
          <w:szCs w:val="24"/>
          <w:lang w:val="vi-VN"/>
        </w:rPr>
        <w:t>2.3.2. Phương pháp xử lý số liệu</w:t>
      </w:r>
    </w:p>
    <w:p w14:paraId="23BC7BA7" w14:textId="77777777" w:rsidR="00886BF1" w:rsidRPr="0099365D" w:rsidRDefault="00AE3EEE" w:rsidP="0099365D">
      <w:pPr>
        <w:spacing w:line="312" w:lineRule="auto"/>
        <w:ind w:right="11" w:firstLine="720"/>
        <w:jc w:val="both"/>
        <w:rPr>
          <w:lang w:val="vi-VN"/>
        </w:rPr>
      </w:pPr>
      <w:r w:rsidRPr="00AE3EEE">
        <w:rPr>
          <w:lang w:val="vi-VN"/>
        </w:rPr>
        <w:t xml:space="preserve">Nghiên cứu chính thức được thực hiện bằng phương pháp định lượng </w:t>
      </w:r>
      <w:r w:rsidR="0029723A">
        <w:rPr>
          <w:lang w:val="vi-VN"/>
        </w:rPr>
        <w:t xml:space="preserve">thông qua </w:t>
      </w:r>
      <w:r w:rsidRPr="00AE3EEE">
        <w:rPr>
          <w:spacing w:val="6"/>
          <w:lang w:val="vi-VN"/>
        </w:rPr>
        <w:t xml:space="preserve">phần mềm SPSS 22.0 bao gồm </w:t>
      </w:r>
      <w:r w:rsidRPr="00AE3EEE">
        <w:rPr>
          <w:lang w:val="vi-VN"/>
        </w:rPr>
        <w:t>kiểm tra độ tin cậy Cronbach Alpha để đánh giá độ tin cậy của các thang đo, phân tích nhân tố EFA để kiểm tra và xác định lại các nhóm biến trong mô hình nghiên cứu, phân tích hồi quy để xác định mức độ ảnh hưởng của các nhân tố đến sự hài lòng trong công việc</w:t>
      </w:r>
      <w:r w:rsidR="0029723A">
        <w:rPr>
          <w:lang w:val="vi-VN"/>
        </w:rPr>
        <w:t>.</w:t>
      </w:r>
    </w:p>
    <w:p w14:paraId="021DC112" w14:textId="4A8481F7" w:rsidR="00EC0BFE" w:rsidRPr="002B7B0B" w:rsidRDefault="00AE3EEE" w:rsidP="002B7B0B">
      <w:pPr>
        <w:pStyle w:val="BodyText"/>
        <w:spacing w:line="312" w:lineRule="auto"/>
        <w:ind w:right="373" w:firstLine="567"/>
        <w:jc w:val="both"/>
        <w:rPr>
          <w:i/>
          <w:sz w:val="24"/>
          <w:szCs w:val="24"/>
          <w:lang w:val="vi-VN"/>
        </w:rPr>
      </w:pPr>
      <w:r w:rsidRPr="002B7B0B">
        <w:rPr>
          <w:i/>
          <w:sz w:val="24"/>
          <w:szCs w:val="24"/>
          <w:lang w:val="vi-VN"/>
        </w:rPr>
        <w:t>2.3.3. Xây dựng thang đo</w:t>
      </w:r>
    </w:p>
    <w:p w14:paraId="106D113B" w14:textId="5322FC35" w:rsidR="0029723A" w:rsidRPr="00EF4916" w:rsidRDefault="0029723A" w:rsidP="0099365D">
      <w:pPr>
        <w:widowControl w:val="0"/>
        <w:spacing w:line="312" w:lineRule="auto"/>
        <w:ind w:right="11" w:firstLine="720"/>
        <w:jc w:val="both"/>
        <w:rPr>
          <w:lang w:val="vi-VN"/>
        </w:rPr>
      </w:pPr>
      <w:r w:rsidRPr="00EF4916">
        <w:rPr>
          <w:lang w:val="vi-VN"/>
        </w:rPr>
        <w:t xml:space="preserve">Các thang đo đều được đo lường bằng thang đo Likert 5 điểm từ mức 1“hoàn toàn không đồng ý” đến mức 5 “hoàn toàn đồng ý”. Các thang đo </w:t>
      </w:r>
      <w:r w:rsidR="00EC0BFE" w:rsidRPr="00EF4916">
        <w:rPr>
          <w:lang w:val="vi-VN"/>
        </w:rPr>
        <w:t xml:space="preserve">được kế thừa chọn lọc từ các nghiên cứu của </w:t>
      </w:r>
      <w:r w:rsidRPr="00EF4916">
        <w:rPr>
          <w:spacing w:val="-4"/>
          <w:lang w:val="vi-VN"/>
        </w:rPr>
        <w:t xml:space="preserve">Vũ Văn Thông và Vũ Việt Hằng (2018), </w:t>
      </w:r>
      <w:r w:rsidRPr="00EF4916">
        <w:rPr>
          <w:lang w:val="vi-VN"/>
        </w:rPr>
        <w:t>Trần Minh Hiếu (2013)</w:t>
      </w:r>
      <w:r w:rsidR="00EC0BFE" w:rsidRPr="00EF4916">
        <w:rPr>
          <w:lang w:val="vi-VN"/>
        </w:rPr>
        <w:t xml:space="preserve"> và một số thang đo do tác giả xây dựng nên.</w:t>
      </w:r>
      <w:r w:rsidRPr="00EF4916">
        <w:rPr>
          <w:lang w:val="vi-VN"/>
        </w:rPr>
        <w:t xml:space="preserve"> </w:t>
      </w:r>
    </w:p>
    <w:p w14:paraId="256D4BCC" w14:textId="76738ABD" w:rsidR="00EC0BFE" w:rsidRPr="00EF4916" w:rsidRDefault="00EC0BFE" w:rsidP="0099365D">
      <w:pPr>
        <w:widowControl w:val="0"/>
        <w:spacing w:line="312" w:lineRule="auto"/>
        <w:ind w:right="11" w:firstLine="720"/>
        <w:jc w:val="center"/>
        <w:rPr>
          <w:b/>
          <w:lang w:val="vi-VN"/>
        </w:rPr>
      </w:pPr>
      <w:r w:rsidRPr="00EF4916">
        <w:rPr>
          <w:b/>
          <w:lang w:val="vi-VN"/>
        </w:rPr>
        <w:t xml:space="preserve">Bảng 2: </w:t>
      </w:r>
      <w:r w:rsidR="00EF4916" w:rsidRPr="00EF4916">
        <w:rPr>
          <w:b/>
          <w:lang w:val="vi-VN"/>
        </w:rPr>
        <w:t>Các thang đo đề xuất</w:t>
      </w:r>
    </w:p>
    <w:tbl>
      <w:tblPr>
        <w:tblW w:w="8359" w:type="dxa"/>
        <w:tblBorders>
          <w:insideH w:val="single" w:sz="4" w:space="0" w:color="auto"/>
        </w:tblBorders>
        <w:tblLayout w:type="fixed"/>
        <w:tblLook w:val="04A0" w:firstRow="1" w:lastRow="0" w:firstColumn="1" w:lastColumn="0" w:noHBand="0" w:noVBand="1"/>
      </w:tblPr>
      <w:tblGrid>
        <w:gridCol w:w="851"/>
        <w:gridCol w:w="850"/>
        <w:gridCol w:w="544"/>
        <w:gridCol w:w="4698"/>
        <w:gridCol w:w="1416"/>
      </w:tblGrid>
      <w:tr w:rsidR="00CD49B9" w:rsidRPr="00CD49B9" w14:paraId="169DEF9C" w14:textId="77777777" w:rsidTr="00FB5D0B">
        <w:trPr>
          <w:trHeight w:val="360"/>
        </w:trPr>
        <w:tc>
          <w:tcPr>
            <w:tcW w:w="851" w:type="dxa"/>
            <w:shd w:val="clear" w:color="auto" w:fill="auto"/>
            <w:noWrap/>
            <w:vAlign w:val="center"/>
            <w:hideMark/>
          </w:tcPr>
          <w:p w14:paraId="65346C81" w14:textId="77777777" w:rsidR="00CD49B9" w:rsidRPr="00CD49B9" w:rsidRDefault="00CD49B9" w:rsidP="00163901">
            <w:pPr>
              <w:rPr>
                <w:color w:val="000000"/>
              </w:rPr>
            </w:pPr>
            <w:r w:rsidRPr="00CD49B9">
              <w:rPr>
                <w:color w:val="000000"/>
              </w:rPr>
              <w:t>Nhóm</w:t>
            </w:r>
          </w:p>
        </w:tc>
        <w:tc>
          <w:tcPr>
            <w:tcW w:w="850" w:type="dxa"/>
            <w:shd w:val="clear" w:color="auto" w:fill="auto"/>
            <w:noWrap/>
            <w:vAlign w:val="center"/>
            <w:hideMark/>
          </w:tcPr>
          <w:p w14:paraId="273375F2" w14:textId="77777777" w:rsidR="00CD49B9" w:rsidRPr="00CD49B9" w:rsidRDefault="00CD49B9" w:rsidP="00163901">
            <w:pPr>
              <w:jc w:val="center"/>
              <w:rPr>
                <w:color w:val="000000"/>
              </w:rPr>
            </w:pPr>
            <w:r w:rsidRPr="00CD49B9">
              <w:rPr>
                <w:color w:val="000000"/>
              </w:rPr>
              <w:t>Biến quan sát</w:t>
            </w:r>
          </w:p>
        </w:tc>
        <w:tc>
          <w:tcPr>
            <w:tcW w:w="5242" w:type="dxa"/>
            <w:gridSpan w:val="2"/>
            <w:shd w:val="clear" w:color="auto" w:fill="auto"/>
            <w:noWrap/>
            <w:vAlign w:val="center"/>
            <w:hideMark/>
          </w:tcPr>
          <w:p w14:paraId="7C4079A9" w14:textId="77777777" w:rsidR="00CD49B9" w:rsidRPr="00CD49B9" w:rsidRDefault="00CD49B9" w:rsidP="00163901">
            <w:pPr>
              <w:jc w:val="center"/>
              <w:rPr>
                <w:color w:val="000000"/>
              </w:rPr>
            </w:pPr>
            <w:r w:rsidRPr="00CD49B9">
              <w:rPr>
                <w:color w:val="000000"/>
              </w:rPr>
              <w:t>Thang đo</w:t>
            </w:r>
          </w:p>
        </w:tc>
        <w:tc>
          <w:tcPr>
            <w:tcW w:w="1416" w:type="dxa"/>
            <w:shd w:val="clear" w:color="auto" w:fill="auto"/>
            <w:noWrap/>
            <w:vAlign w:val="center"/>
            <w:hideMark/>
          </w:tcPr>
          <w:p w14:paraId="508843CD" w14:textId="77777777" w:rsidR="00CD49B9" w:rsidRPr="00CD49B9" w:rsidRDefault="00CD49B9" w:rsidP="00163901">
            <w:pPr>
              <w:rPr>
                <w:color w:val="000000"/>
              </w:rPr>
            </w:pPr>
            <w:r w:rsidRPr="00CD49B9">
              <w:rPr>
                <w:color w:val="000000"/>
              </w:rPr>
              <w:t>Nguồn trích dụng</w:t>
            </w:r>
          </w:p>
        </w:tc>
      </w:tr>
      <w:tr w:rsidR="00FB5D0B" w:rsidRPr="00CD49B9" w14:paraId="6AD1A835" w14:textId="77777777" w:rsidTr="00FB5D0B">
        <w:trPr>
          <w:trHeight w:val="360"/>
        </w:trPr>
        <w:tc>
          <w:tcPr>
            <w:tcW w:w="851" w:type="dxa"/>
            <w:shd w:val="clear" w:color="auto" w:fill="auto"/>
            <w:noWrap/>
            <w:vAlign w:val="center"/>
            <w:hideMark/>
          </w:tcPr>
          <w:p w14:paraId="43FDE8DF" w14:textId="77777777" w:rsidR="00CD49B9" w:rsidRPr="00CD49B9" w:rsidRDefault="00CD49B9" w:rsidP="00163901">
            <w:pPr>
              <w:jc w:val="right"/>
              <w:rPr>
                <w:color w:val="000000"/>
              </w:rPr>
            </w:pPr>
            <w:r w:rsidRPr="00CD49B9">
              <w:rPr>
                <w:color w:val="000000"/>
              </w:rPr>
              <w:t>1</w:t>
            </w:r>
          </w:p>
        </w:tc>
        <w:tc>
          <w:tcPr>
            <w:tcW w:w="850" w:type="dxa"/>
            <w:shd w:val="clear" w:color="auto" w:fill="auto"/>
            <w:noWrap/>
            <w:vAlign w:val="center"/>
            <w:hideMark/>
          </w:tcPr>
          <w:p w14:paraId="7EDB8B80" w14:textId="77777777" w:rsidR="00CD49B9" w:rsidRPr="00CD49B9" w:rsidRDefault="00CD49B9" w:rsidP="00163901">
            <w:pPr>
              <w:rPr>
                <w:color w:val="000000"/>
              </w:rPr>
            </w:pPr>
            <w:r w:rsidRPr="00CD49B9">
              <w:rPr>
                <w:color w:val="000000"/>
              </w:rPr>
              <w:t> CR</w:t>
            </w:r>
          </w:p>
        </w:tc>
        <w:tc>
          <w:tcPr>
            <w:tcW w:w="5242" w:type="dxa"/>
            <w:gridSpan w:val="2"/>
            <w:shd w:val="clear" w:color="auto" w:fill="auto"/>
            <w:noWrap/>
            <w:vAlign w:val="center"/>
            <w:hideMark/>
          </w:tcPr>
          <w:p w14:paraId="47839B32" w14:textId="77777777" w:rsidR="00CD49B9" w:rsidRPr="00CD49B9" w:rsidRDefault="00CD49B9" w:rsidP="00FB5D0B">
            <w:pPr>
              <w:rPr>
                <w:color w:val="000000"/>
              </w:rPr>
            </w:pPr>
            <w:r w:rsidRPr="00CD49B9">
              <w:rPr>
                <w:color w:val="000000"/>
              </w:rPr>
              <w:t>Mối quan hệ với đồng nghiệp (Colleague relationship)</w:t>
            </w:r>
          </w:p>
        </w:tc>
        <w:tc>
          <w:tcPr>
            <w:tcW w:w="1416" w:type="dxa"/>
            <w:shd w:val="clear" w:color="auto" w:fill="auto"/>
            <w:noWrap/>
            <w:vAlign w:val="center"/>
            <w:hideMark/>
          </w:tcPr>
          <w:p w14:paraId="1EE5A402" w14:textId="77777777" w:rsidR="00CD49B9" w:rsidRPr="00CD49B9" w:rsidRDefault="00CD49B9" w:rsidP="00FB5D0B">
            <w:pPr>
              <w:jc w:val="center"/>
              <w:rPr>
                <w:color w:val="000000"/>
              </w:rPr>
            </w:pPr>
            <w:r w:rsidRPr="00CD49B9">
              <w:rPr>
                <w:color w:val="000000"/>
              </w:rPr>
              <w:t>Trần Minh Hiếu (2013)</w:t>
            </w:r>
          </w:p>
        </w:tc>
      </w:tr>
      <w:tr w:rsidR="00FB5D0B" w:rsidRPr="00CD49B9" w14:paraId="1F84715F" w14:textId="77777777" w:rsidTr="00FB5D0B">
        <w:trPr>
          <w:trHeight w:val="360"/>
        </w:trPr>
        <w:tc>
          <w:tcPr>
            <w:tcW w:w="851" w:type="dxa"/>
            <w:vMerge w:val="restart"/>
            <w:shd w:val="clear" w:color="auto" w:fill="auto"/>
            <w:noWrap/>
            <w:vAlign w:val="center"/>
            <w:hideMark/>
          </w:tcPr>
          <w:p w14:paraId="082EDE09" w14:textId="77777777" w:rsidR="00CD49B9" w:rsidRPr="00CD49B9" w:rsidRDefault="00CD49B9" w:rsidP="00163901">
            <w:pPr>
              <w:jc w:val="center"/>
              <w:rPr>
                <w:color w:val="000000"/>
              </w:rPr>
            </w:pPr>
            <w:r w:rsidRPr="00CD49B9">
              <w:rPr>
                <w:color w:val="000000"/>
              </w:rPr>
              <w:t> </w:t>
            </w:r>
          </w:p>
        </w:tc>
        <w:tc>
          <w:tcPr>
            <w:tcW w:w="850" w:type="dxa"/>
            <w:shd w:val="clear" w:color="auto" w:fill="auto"/>
            <w:noWrap/>
            <w:vAlign w:val="center"/>
            <w:hideMark/>
          </w:tcPr>
          <w:p w14:paraId="0908BE96" w14:textId="77777777" w:rsidR="00CD49B9" w:rsidRPr="00CD49B9" w:rsidRDefault="00CD49B9" w:rsidP="00163901">
            <w:pPr>
              <w:rPr>
                <w:color w:val="000000"/>
              </w:rPr>
            </w:pPr>
            <w:r w:rsidRPr="00CD49B9">
              <w:rPr>
                <w:color w:val="000000"/>
              </w:rPr>
              <w:t> CR1</w:t>
            </w:r>
          </w:p>
        </w:tc>
        <w:tc>
          <w:tcPr>
            <w:tcW w:w="5242" w:type="dxa"/>
            <w:gridSpan w:val="2"/>
            <w:shd w:val="clear" w:color="auto" w:fill="auto"/>
            <w:noWrap/>
            <w:vAlign w:val="center"/>
            <w:hideMark/>
          </w:tcPr>
          <w:p w14:paraId="2F8446A0" w14:textId="77777777" w:rsidR="00CD49B9" w:rsidRPr="00CD49B9" w:rsidRDefault="00CD49B9" w:rsidP="00FB5D0B">
            <w:pPr>
              <w:rPr>
                <w:color w:val="000000"/>
              </w:rPr>
            </w:pPr>
            <w:r w:rsidRPr="00CD49B9">
              <w:rPr>
                <w:color w:val="000000"/>
              </w:rPr>
              <w:t>01. Luôn tận tình hướng dẫn, giúp đỡ, hợp tác cùng nhau trong công việc, chia sẻ trong chuyên môn</w:t>
            </w:r>
          </w:p>
        </w:tc>
        <w:tc>
          <w:tcPr>
            <w:tcW w:w="1416" w:type="dxa"/>
            <w:vMerge w:val="restart"/>
            <w:shd w:val="clear" w:color="auto" w:fill="auto"/>
            <w:noWrap/>
            <w:vAlign w:val="center"/>
            <w:hideMark/>
          </w:tcPr>
          <w:p w14:paraId="00964291" w14:textId="77777777" w:rsidR="00CD49B9" w:rsidRPr="00CD49B9" w:rsidRDefault="00CD49B9" w:rsidP="00FB5D0B">
            <w:pPr>
              <w:jc w:val="center"/>
              <w:rPr>
                <w:color w:val="000000"/>
              </w:rPr>
            </w:pPr>
            <w:r w:rsidRPr="00CD49B9">
              <w:rPr>
                <w:color w:val="000000"/>
              </w:rPr>
              <w:t>Trần Minh Hiếu (2013)</w:t>
            </w:r>
          </w:p>
        </w:tc>
      </w:tr>
      <w:tr w:rsidR="00FB5D0B" w:rsidRPr="00CD49B9" w14:paraId="45300CC8" w14:textId="77777777" w:rsidTr="00FB5D0B">
        <w:trPr>
          <w:trHeight w:val="360"/>
        </w:trPr>
        <w:tc>
          <w:tcPr>
            <w:tcW w:w="851" w:type="dxa"/>
            <w:vMerge/>
            <w:vAlign w:val="center"/>
            <w:hideMark/>
          </w:tcPr>
          <w:p w14:paraId="36FE01EF" w14:textId="77777777" w:rsidR="00CD49B9" w:rsidRPr="00CD49B9" w:rsidRDefault="00CD49B9" w:rsidP="00163901">
            <w:pPr>
              <w:rPr>
                <w:color w:val="000000"/>
              </w:rPr>
            </w:pPr>
          </w:p>
        </w:tc>
        <w:tc>
          <w:tcPr>
            <w:tcW w:w="850" w:type="dxa"/>
            <w:shd w:val="clear" w:color="auto" w:fill="auto"/>
            <w:noWrap/>
            <w:vAlign w:val="center"/>
            <w:hideMark/>
          </w:tcPr>
          <w:p w14:paraId="499D0A8C" w14:textId="77777777" w:rsidR="00CD49B9" w:rsidRPr="00CD49B9" w:rsidRDefault="00CD49B9" w:rsidP="00163901">
            <w:pPr>
              <w:rPr>
                <w:color w:val="000000"/>
              </w:rPr>
            </w:pPr>
            <w:r w:rsidRPr="00CD49B9">
              <w:rPr>
                <w:color w:val="000000"/>
              </w:rPr>
              <w:t> CR2</w:t>
            </w:r>
          </w:p>
        </w:tc>
        <w:tc>
          <w:tcPr>
            <w:tcW w:w="5242" w:type="dxa"/>
            <w:gridSpan w:val="2"/>
            <w:shd w:val="clear" w:color="auto" w:fill="auto"/>
            <w:noWrap/>
            <w:vAlign w:val="center"/>
            <w:hideMark/>
          </w:tcPr>
          <w:p w14:paraId="28AA816A" w14:textId="77777777" w:rsidR="00CD49B9" w:rsidRPr="00CD49B9" w:rsidRDefault="00CD49B9" w:rsidP="00FB5D0B">
            <w:pPr>
              <w:rPr>
                <w:color w:val="000000"/>
              </w:rPr>
            </w:pPr>
            <w:r w:rsidRPr="00CD49B9">
              <w:rPr>
                <w:color w:val="000000"/>
              </w:rPr>
              <w:t>02. Luôn thi đua lành mạnh và công bằng</w:t>
            </w:r>
          </w:p>
        </w:tc>
        <w:tc>
          <w:tcPr>
            <w:tcW w:w="1416" w:type="dxa"/>
            <w:vMerge/>
            <w:shd w:val="clear" w:color="auto" w:fill="auto"/>
            <w:noWrap/>
            <w:vAlign w:val="center"/>
            <w:hideMark/>
          </w:tcPr>
          <w:p w14:paraId="30339035" w14:textId="77777777" w:rsidR="00CD49B9" w:rsidRPr="00CD49B9" w:rsidRDefault="00CD49B9" w:rsidP="00FB5D0B">
            <w:pPr>
              <w:jc w:val="center"/>
              <w:rPr>
                <w:color w:val="000000"/>
              </w:rPr>
            </w:pPr>
          </w:p>
        </w:tc>
      </w:tr>
      <w:tr w:rsidR="00FB5D0B" w:rsidRPr="00CD49B9" w14:paraId="3CCEBF18" w14:textId="77777777" w:rsidTr="00FB5D0B">
        <w:trPr>
          <w:trHeight w:val="360"/>
        </w:trPr>
        <w:tc>
          <w:tcPr>
            <w:tcW w:w="851" w:type="dxa"/>
            <w:vMerge/>
            <w:vAlign w:val="center"/>
            <w:hideMark/>
          </w:tcPr>
          <w:p w14:paraId="5F673217" w14:textId="77777777" w:rsidR="00CD49B9" w:rsidRPr="00CD49B9" w:rsidRDefault="00CD49B9" w:rsidP="00163901">
            <w:pPr>
              <w:rPr>
                <w:color w:val="000000"/>
              </w:rPr>
            </w:pPr>
          </w:p>
        </w:tc>
        <w:tc>
          <w:tcPr>
            <w:tcW w:w="850" w:type="dxa"/>
            <w:shd w:val="clear" w:color="auto" w:fill="auto"/>
            <w:noWrap/>
            <w:vAlign w:val="center"/>
            <w:hideMark/>
          </w:tcPr>
          <w:p w14:paraId="14F9899B" w14:textId="77777777" w:rsidR="00CD49B9" w:rsidRPr="00CD49B9" w:rsidRDefault="00CD49B9" w:rsidP="00163901">
            <w:pPr>
              <w:rPr>
                <w:color w:val="000000"/>
              </w:rPr>
            </w:pPr>
            <w:r w:rsidRPr="00CD49B9">
              <w:rPr>
                <w:color w:val="000000"/>
              </w:rPr>
              <w:t> CR3</w:t>
            </w:r>
          </w:p>
        </w:tc>
        <w:tc>
          <w:tcPr>
            <w:tcW w:w="5242" w:type="dxa"/>
            <w:gridSpan w:val="2"/>
            <w:shd w:val="clear" w:color="auto" w:fill="auto"/>
            <w:noWrap/>
            <w:vAlign w:val="center"/>
            <w:hideMark/>
          </w:tcPr>
          <w:p w14:paraId="4420AC57" w14:textId="77777777" w:rsidR="00CD49B9" w:rsidRPr="00CD49B9" w:rsidRDefault="00CD49B9" w:rsidP="00FB5D0B">
            <w:pPr>
              <w:rPr>
                <w:color w:val="000000"/>
              </w:rPr>
            </w:pPr>
            <w:r w:rsidRPr="00CD49B9">
              <w:rPr>
                <w:color w:val="000000"/>
              </w:rPr>
              <w:t>03. Luôn tận tình giúp đỡ nhau trong cuộc sống</w:t>
            </w:r>
          </w:p>
        </w:tc>
        <w:tc>
          <w:tcPr>
            <w:tcW w:w="1416" w:type="dxa"/>
            <w:vMerge/>
            <w:shd w:val="clear" w:color="auto" w:fill="auto"/>
            <w:noWrap/>
            <w:vAlign w:val="center"/>
            <w:hideMark/>
          </w:tcPr>
          <w:p w14:paraId="348065D0" w14:textId="77777777" w:rsidR="00CD49B9" w:rsidRPr="00CD49B9" w:rsidRDefault="00CD49B9" w:rsidP="00FB5D0B">
            <w:pPr>
              <w:jc w:val="center"/>
              <w:rPr>
                <w:color w:val="000000"/>
              </w:rPr>
            </w:pPr>
          </w:p>
        </w:tc>
      </w:tr>
      <w:tr w:rsidR="00FB5D0B" w:rsidRPr="00CD49B9" w14:paraId="6606C781" w14:textId="77777777" w:rsidTr="00FB5D0B">
        <w:trPr>
          <w:trHeight w:val="360"/>
        </w:trPr>
        <w:tc>
          <w:tcPr>
            <w:tcW w:w="851" w:type="dxa"/>
            <w:vMerge/>
            <w:vAlign w:val="center"/>
            <w:hideMark/>
          </w:tcPr>
          <w:p w14:paraId="6285D016" w14:textId="77777777" w:rsidR="00CD49B9" w:rsidRPr="00CD49B9" w:rsidRDefault="00CD49B9" w:rsidP="00163901">
            <w:pPr>
              <w:rPr>
                <w:color w:val="000000"/>
              </w:rPr>
            </w:pPr>
          </w:p>
        </w:tc>
        <w:tc>
          <w:tcPr>
            <w:tcW w:w="850" w:type="dxa"/>
            <w:shd w:val="clear" w:color="auto" w:fill="auto"/>
            <w:noWrap/>
            <w:vAlign w:val="center"/>
            <w:hideMark/>
          </w:tcPr>
          <w:p w14:paraId="428CCA10" w14:textId="77777777" w:rsidR="00CD49B9" w:rsidRPr="00CD49B9" w:rsidRDefault="00CD49B9" w:rsidP="00163901">
            <w:pPr>
              <w:rPr>
                <w:color w:val="000000"/>
              </w:rPr>
            </w:pPr>
            <w:r w:rsidRPr="00CD49B9">
              <w:rPr>
                <w:color w:val="000000"/>
              </w:rPr>
              <w:t> CR4</w:t>
            </w:r>
          </w:p>
        </w:tc>
        <w:tc>
          <w:tcPr>
            <w:tcW w:w="5242" w:type="dxa"/>
            <w:gridSpan w:val="2"/>
            <w:shd w:val="clear" w:color="auto" w:fill="auto"/>
            <w:noWrap/>
            <w:vAlign w:val="center"/>
            <w:hideMark/>
          </w:tcPr>
          <w:p w14:paraId="2E309B22" w14:textId="77777777" w:rsidR="00CD49B9" w:rsidRPr="00CD49B9" w:rsidRDefault="00CD49B9" w:rsidP="00FB5D0B">
            <w:pPr>
              <w:rPr>
                <w:color w:val="000000"/>
              </w:rPr>
            </w:pPr>
            <w:r w:rsidRPr="00CD49B9">
              <w:rPr>
                <w:color w:val="000000"/>
              </w:rPr>
              <w:t>04. Luôn thân thiết, hoà đồng, tôn trọng lẫn nhau</w:t>
            </w:r>
          </w:p>
        </w:tc>
        <w:tc>
          <w:tcPr>
            <w:tcW w:w="1416" w:type="dxa"/>
            <w:vMerge/>
            <w:shd w:val="clear" w:color="auto" w:fill="auto"/>
            <w:noWrap/>
            <w:vAlign w:val="center"/>
            <w:hideMark/>
          </w:tcPr>
          <w:p w14:paraId="19BC4098" w14:textId="77777777" w:rsidR="00CD49B9" w:rsidRPr="00CD49B9" w:rsidRDefault="00CD49B9" w:rsidP="00FB5D0B">
            <w:pPr>
              <w:jc w:val="center"/>
              <w:rPr>
                <w:color w:val="000000"/>
              </w:rPr>
            </w:pPr>
          </w:p>
        </w:tc>
      </w:tr>
      <w:tr w:rsidR="00FB5D0B" w:rsidRPr="00CD49B9" w14:paraId="35FC34CC" w14:textId="77777777" w:rsidTr="00FB5D0B">
        <w:trPr>
          <w:trHeight w:val="360"/>
        </w:trPr>
        <w:tc>
          <w:tcPr>
            <w:tcW w:w="851" w:type="dxa"/>
            <w:shd w:val="clear" w:color="auto" w:fill="auto"/>
            <w:noWrap/>
            <w:vAlign w:val="center"/>
            <w:hideMark/>
          </w:tcPr>
          <w:p w14:paraId="2D209A39" w14:textId="77777777" w:rsidR="00CD49B9" w:rsidRPr="00CD49B9" w:rsidRDefault="00CD49B9" w:rsidP="00163901">
            <w:pPr>
              <w:jc w:val="right"/>
              <w:rPr>
                <w:color w:val="000000"/>
              </w:rPr>
            </w:pPr>
            <w:r w:rsidRPr="00CD49B9">
              <w:rPr>
                <w:color w:val="000000"/>
              </w:rPr>
              <w:t>2</w:t>
            </w:r>
          </w:p>
        </w:tc>
        <w:tc>
          <w:tcPr>
            <w:tcW w:w="850" w:type="dxa"/>
            <w:shd w:val="clear" w:color="auto" w:fill="auto"/>
            <w:noWrap/>
            <w:vAlign w:val="center"/>
            <w:hideMark/>
          </w:tcPr>
          <w:p w14:paraId="56C947EF" w14:textId="77777777" w:rsidR="00CD49B9" w:rsidRPr="00CD49B9" w:rsidRDefault="00CD49B9" w:rsidP="00163901">
            <w:pPr>
              <w:rPr>
                <w:color w:val="000000"/>
              </w:rPr>
            </w:pPr>
            <w:r w:rsidRPr="00CD49B9">
              <w:rPr>
                <w:color w:val="000000"/>
              </w:rPr>
              <w:t>TD</w:t>
            </w:r>
          </w:p>
        </w:tc>
        <w:tc>
          <w:tcPr>
            <w:tcW w:w="5242" w:type="dxa"/>
            <w:gridSpan w:val="2"/>
            <w:shd w:val="clear" w:color="auto" w:fill="auto"/>
            <w:noWrap/>
            <w:vAlign w:val="center"/>
            <w:hideMark/>
          </w:tcPr>
          <w:p w14:paraId="02D983C1" w14:textId="77777777" w:rsidR="00CD49B9" w:rsidRPr="00CD49B9" w:rsidRDefault="00CD49B9" w:rsidP="00FB5D0B">
            <w:pPr>
              <w:rPr>
                <w:color w:val="000000"/>
              </w:rPr>
            </w:pPr>
            <w:r w:rsidRPr="00CD49B9">
              <w:rPr>
                <w:color w:val="000000"/>
              </w:rPr>
              <w:t>Cơ hội đào tạo và thăng tiến (Training and Development)</w:t>
            </w:r>
          </w:p>
        </w:tc>
        <w:tc>
          <w:tcPr>
            <w:tcW w:w="1416" w:type="dxa"/>
            <w:shd w:val="clear" w:color="auto" w:fill="auto"/>
            <w:noWrap/>
            <w:vAlign w:val="center"/>
            <w:hideMark/>
          </w:tcPr>
          <w:p w14:paraId="6DA0341D" w14:textId="77777777" w:rsidR="00CD49B9" w:rsidRPr="00CD49B9" w:rsidRDefault="00CD49B9" w:rsidP="00FB5D0B">
            <w:pPr>
              <w:jc w:val="center"/>
              <w:rPr>
                <w:color w:val="000000"/>
              </w:rPr>
            </w:pPr>
            <w:r w:rsidRPr="00CD49B9">
              <w:rPr>
                <w:color w:val="000000"/>
              </w:rPr>
              <w:t>Trần Minh Hiếu (2013)</w:t>
            </w:r>
          </w:p>
        </w:tc>
      </w:tr>
      <w:tr w:rsidR="00FB5D0B" w:rsidRPr="00CD49B9" w14:paraId="527B8E2D" w14:textId="77777777" w:rsidTr="00FB5D0B">
        <w:trPr>
          <w:trHeight w:val="360"/>
        </w:trPr>
        <w:tc>
          <w:tcPr>
            <w:tcW w:w="851" w:type="dxa"/>
            <w:vMerge w:val="restart"/>
            <w:shd w:val="clear" w:color="auto" w:fill="auto"/>
            <w:noWrap/>
            <w:vAlign w:val="center"/>
            <w:hideMark/>
          </w:tcPr>
          <w:p w14:paraId="2782550C" w14:textId="77777777" w:rsidR="00CD49B9" w:rsidRPr="00CD49B9" w:rsidRDefault="00CD49B9" w:rsidP="00163901">
            <w:pPr>
              <w:jc w:val="center"/>
              <w:rPr>
                <w:color w:val="000000"/>
              </w:rPr>
            </w:pPr>
            <w:r w:rsidRPr="00CD49B9">
              <w:rPr>
                <w:color w:val="000000"/>
              </w:rPr>
              <w:t> </w:t>
            </w:r>
          </w:p>
        </w:tc>
        <w:tc>
          <w:tcPr>
            <w:tcW w:w="850" w:type="dxa"/>
            <w:shd w:val="clear" w:color="auto" w:fill="auto"/>
            <w:noWrap/>
            <w:vAlign w:val="center"/>
            <w:hideMark/>
          </w:tcPr>
          <w:p w14:paraId="4E056628" w14:textId="77777777" w:rsidR="00CD49B9" w:rsidRPr="00CD49B9" w:rsidRDefault="00CD49B9" w:rsidP="00163901">
            <w:pPr>
              <w:rPr>
                <w:color w:val="000000"/>
              </w:rPr>
            </w:pPr>
            <w:r w:rsidRPr="00CD49B9">
              <w:rPr>
                <w:color w:val="000000"/>
              </w:rPr>
              <w:t>TD1</w:t>
            </w:r>
          </w:p>
        </w:tc>
        <w:tc>
          <w:tcPr>
            <w:tcW w:w="5242" w:type="dxa"/>
            <w:gridSpan w:val="2"/>
            <w:shd w:val="clear" w:color="auto" w:fill="auto"/>
            <w:noWrap/>
            <w:vAlign w:val="center"/>
            <w:hideMark/>
          </w:tcPr>
          <w:p w14:paraId="402CDA3B" w14:textId="77777777" w:rsidR="00CD49B9" w:rsidRPr="00CD49B9" w:rsidRDefault="00CD49B9" w:rsidP="00FB5D0B">
            <w:pPr>
              <w:rPr>
                <w:color w:val="000000"/>
              </w:rPr>
            </w:pPr>
            <w:r w:rsidRPr="00CD49B9">
              <w:rPr>
                <w:color w:val="000000"/>
              </w:rPr>
              <w:t>05. Thầy/cô được tạo điều kiện tham gia vào các chương trình đào tạo ngắn hạn trong nước và nước ngoài</w:t>
            </w:r>
          </w:p>
        </w:tc>
        <w:tc>
          <w:tcPr>
            <w:tcW w:w="1416" w:type="dxa"/>
            <w:vMerge w:val="restart"/>
            <w:shd w:val="clear" w:color="auto" w:fill="auto"/>
            <w:noWrap/>
            <w:vAlign w:val="center"/>
            <w:hideMark/>
          </w:tcPr>
          <w:p w14:paraId="13BCF123" w14:textId="77777777" w:rsidR="00CD49B9" w:rsidRPr="00CD49B9" w:rsidRDefault="00CD49B9" w:rsidP="00FB5D0B">
            <w:pPr>
              <w:jc w:val="center"/>
              <w:rPr>
                <w:color w:val="000000"/>
              </w:rPr>
            </w:pPr>
            <w:r w:rsidRPr="00CD49B9">
              <w:rPr>
                <w:color w:val="000000"/>
              </w:rPr>
              <w:t>Tác giả</w:t>
            </w:r>
          </w:p>
        </w:tc>
      </w:tr>
      <w:tr w:rsidR="00FB5D0B" w:rsidRPr="00CD49B9" w14:paraId="5F4AF6A8" w14:textId="77777777" w:rsidTr="00FB5D0B">
        <w:trPr>
          <w:trHeight w:val="360"/>
        </w:trPr>
        <w:tc>
          <w:tcPr>
            <w:tcW w:w="851" w:type="dxa"/>
            <w:vMerge/>
            <w:vAlign w:val="center"/>
            <w:hideMark/>
          </w:tcPr>
          <w:p w14:paraId="690A329B" w14:textId="77777777" w:rsidR="00CD49B9" w:rsidRPr="00CD49B9" w:rsidRDefault="00CD49B9" w:rsidP="00163901">
            <w:pPr>
              <w:rPr>
                <w:color w:val="000000"/>
              </w:rPr>
            </w:pPr>
          </w:p>
        </w:tc>
        <w:tc>
          <w:tcPr>
            <w:tcW w:w="850" w:type="dxa"/>
            <w:shd w:val="clear" w:color="auto" w:fill="auto"/>
            <w:noWrap/>
            <w:vAlign w:val="center"/>
            <w:hideMark/>
          </w:tcPr>
          <w:p w14:paraId="4744517B" w14:textId="77777777" w:rsidR="00CD49B9" w:rsidRPr="00CD49B9" w:rsidRDefault="00CD49B9" w:rsidP="00163901">
            <w:pPr>
              <w:rPr>
                <w:color w:val="000000"/>
              </w:rPr>
            </w:pPr>
            <w:r w:rsidRPr="00CD49B9">
              <w:rPr>
                <w:color w:val="000000"/>
              </w:rPr>
              <w:t>TD2</w:t>
            </w:r>
          </w:p>
        </w:tc>
        <w:tc>
          <w:tcPr>
            <w:tcW w:w="5242" w:type="dxa"/>
            <w:gridSpan w:val="2"/>
            <w:shd w:val="clear" w:color="auto" w:fill="auto"/>
            <w:noWrap/>
            <w:vAlign w:val="center"/>
            <w:hideMark/>
          </w:tcPr>
          <w:p w14:paraId="22F6A81D" w14:textId="77777777" w:rsidR="00CD49B9" w:rsidRPr="00CD49B9" w:rsidRDefault="00CD49B9" w:rsidP="00FB5D0B">
            <w:pPr>
              <w:rPr>
                <w:color w:val="000000"/>
              </w:rPr>
            </w:pPr>
            <w:r w:rsidRPr="00CD49B9">
              <w:rPr>
                <w:color w:val="000000"/>
              </w:rPr>
              <w:t>06. Thầy/cô được tạo điều kiện  tham gia vào công tác nghiên cứu khoa học</w:t>
            </w:r>
          </w:p>
        </w:tc>
        <w:tc>
          <w:tcPr>
            <w:tcW w:w="1416" w:type="dxa"/>
            <w:vMerge/>
            <w:shd w:val="clear" w:color="auto" w:fill="auto"/>
            <w:noWrap/>
            <w:vAlign w:val="center"/>
            <w:hideMark/>
          </w:tcPr>
          <w:p w14:paraId="6B9C1E80" w14:textId="77777777" w:rsidR="00CD49B9" w:rsidRPr="00CD49B9" w:rsidRDefault="00CD49B9" w:rsidP="00FB5D0B">
            <w:pPr>
              <w:jc w:val="center"/>
              <w:rPr>
                <w:color w:val="000000"/>
              </w:rPr>
            </w:pPr>
          </w:p>
        </w:tc>
      </w:tr>
      <w:tr w:rsidR="00FB5D0B" w:rsidRPr="00CD49B9" w14:paraId="67180E50" w14:textId="77777777" w:rsidTr="00FB5D0B">
        <w:trPr>
          <w:trHeight w:val="360"/>
        </w:trPr>
        <w:tc>
          <w:tcPr>
            <w:tcW w:w="851" w:type="dxa"/>
            <w:vMerge/>
            <w:vAlign w:val="center"/>
            <w:hideMark/>
          </w:tcPr>
          <w:p w14:paraId="59E56312" w14:textId="77777777" w:rsidR="00CD49B9" w:rsidRPr="00CD49B9" w:rsidRDefault="00CD49B9" w:rsidP="00163901">
            <w:pPr>
              <w:rPr>
                <w:color w:val="000000"/>
              </w:rPr>
            </w:pPr>
          </w:p>
        </w:tc>
        <w:tc>
          <w:tcPr>
            <w:tcW w:w="850" w:type="dxa"/>
            <w:shd w:val="clear" w:color="auto" w:fill="auto"/>
            <w:noWrap/>
            <w:vAlign w:val="center"/>
            <w:hideMark/>
          </w:tcPr>
          <w:p w14:paraId="501693C9" w14:textId="77777777" w:rsidR="00CD49B9" w:rsidRPr="00CD49B9" w:rsidRDefault="00CD49B9" w:rsidP="00163901">
            <w:pPr>
              <w:rPr>
                <w:color w:val="000000"/>
              </w:rPr>
            </w:pPr>
            <w:r w:rsidRPr="00CD49B9">
              <w:rPr>
                <w:color w:val="000000"/>
              </w:rPr>
              <w:t>TD3</w:t>
            </w:r>
          </w:p>
        </w:tc>
        <w:tc>
          <w:tcPr>
            <w:tcW w:w="5242" w:type="dxa"/>
            <w:gridSpan w:val="2"/>
            <w:shd w:val="clear" w:color="auto" w:fill="auto"/>
            <w:noWrap/>
            <w:vAlign w:val="center"/>
            <w:hideMark/>
          </w:tcPr>
          <w:p w14:paraId="0D307597" w14:textId="77777777" w:rsidR="00CD49B9" w:rsidRPr="00CD49B9" w:rsidRDefault="00CD49B9" w:rsidP="00FB5D0B">
            <w:pPr>
              <w:rPr>
                <w:color w:val="000000"/>
              </w:rPr>
            </w:pPr>
            <w:r w:rsidRPr="00CD49B9">
              <w:rPr>
                <w:color w:val="000000"/>
              </w:rPr>
              <w:t>07. Thầy/cô được tạo điều kiện tham gia các khoá học tập nâng cao chuyên môn như theo học các chương trình thạc sỹ, tiến sỹ</w:t>
            </w:r>
          </w:p>
        </w:tc>
        <w:tc>
          <w:tcPr>
            <w:tcW w:w="1416" w:type="dxa"/>
            <w:vMerge w:val="restart"/>
            <w:shd w:val="clear" w:color="auto" w:fill="auto"/>
            <w:noWrap/>
            <w:vAlign w:val="center"/>
            <w:hideMark/>
          </w:tcPr>
          <w:p w14:paraId="171BE718" w14:textId="77777777" w:rsidR="00CD49B9" w:rsidRPr="00CD49B9" w:rsidRDefault="00CD49B9" w:rsidP="00FB5D0B">
            <w:pPr>
              <w:jc w:val="center"/>
              <w:rPr>
                <w:color w:val="000000"/>
              </w:rPr>
            </w:pPr>
          </w:p>
          <w:p w14:paraId="247D30E7" w14:textId="77777777" w:rsidR="00CD49B9" w:rsidRPr="00CD49B9" w:rsidRDefault="00CD49B9" w:rsidP="00FB5D0B">
            <w:pPr>
              <w:jc w:val="center"/>
              <w:rPr>
                <w:color w:val="000000"/>
              </w:rPr>
            </w:pPr>
            <w:r w:rsidRPr="00CD49B9">
              <w:rPr>
                <w:color w:val="000000"/>
              </w:rPr>
              <w:t>Trần Minh Hiếu (2013)</w:t>
            </w:r>
          </w:p>
          <w:p w14:paraId="71C9D5B2" w14:textId="77777777" w:rsidR="00CD49B9" w:rsidRPr="00CD49B9" w:rsidRDefault="00CD49B9" w:rsidP="00FB5D0B">
            <w:pPr>
              <w:jc w:val="center"/>
              <w:rPr>
                <w:color w:val="000000"/>
              </w:rPr>
            </w:pPr>
          </w:p>
        </w:tc>
      </w:tr>
      <w:tr w:rsidR="00FB5D0B" w:rsidRPr="00CD49B9" w14:paraId="7CBA3C7B" w14:textId="77777777" w:rsidTr="00FB5D0B">
        <w:trPr>
          <w:trHeight w:val="360"/>
        </w:trPr>
        <w:tc>
          <w:tcPr>
            <w:tcW w:w="851" w:type="dxa"/>
            <w:vMerge/>
            <w:vAlign w:val="center"/>
            <w:hideMark/>
          </w:tcPr>
          <w:p w14:paraId="20EA0E9F" w14:textId="77777777" w:rsidR="00CD49B9" w:rsidRPr="00CD49B9" w:rsidRDefault="00CD49B9" w:rsidP="00163901">
            <w:pPr>
              <w:rPr>
                <w:color w:val="000000"/>
              </w:rPr>
            </w:pPr>
          </w:p>
        </w:tc>
        <w:tc>
          <w:tcPr>
            <w:tcW w:w="850" w:type="dxa"/>
            <w:shd w:val="clear" w:color="auto" w:fill="auto"/>
            <w:noWrap/>
            <w:vAlign w:val="center"/>
            <w:hideMark/>
          </w:tcPr>
          <w:p w14:paraId="4E3FB165" w14:textId="77777777" w:rsidR="00CD49B9" w:rsidRPr="00CD49B9" w:rsidRDefault="00CD49B9" w:rsidP="00163901">
            <w:pPr>
              <w:rPr>
                <w:color w:val="000000"/>
              </w:rPr>
            </w:pPr>
            <w:r w:rsidRPr="00CD49B9">
              <w:rPr>
                <w:color w:val="000000"/>
              </w:rPr>
              <w:t>TD4</w:t>
            </w:r>
          </w:p>
        </w:tc>
        <w:tc>
          <w:tcPr>
            <w:tcW w:w="5242" w:type="dxa"/>
            <w:gridSpan w:val="2"/>
            <w:shd w:val="clear" w:color="auto" w:fill="auto"/>
            <w:noWrap/>
            <w:vAlign w:val="center"/>
            <w:hideMark/>
          </w:tcPr>
          <w:p w14:paraId="7C853C0A" w14:textId="77777777" w:rsidR="00CD49B9" w:rsidRPr="00CD49B9" w:rsidRDefault="00CD49B9" w:rsidP="00FB5D0B">
            <w:pPr>
              <w:rPr>
                <w:color w:val="000000"/>
              </w:rPr>
            </w:pPr>
            <w:r w:rsidRPr="00CD49B9">
              <w:rPr>
                <w:color w:val="000000"/>
              </w:rPr>
              <w:t>08. Thầy/cô có nhiều cơ hội để phát huy năng lực bản thân</w:t>
            </w:r>
          </w:p>
        </w:tc>
        <w:tc>
          <w:tcPr>
            <w:tcW w:w="1416" w:type="dxa"/>
            <w:vMerge/>
            <w:shd w:val="clear" w:color="auto" w:fill="auto"/>
            <w:noWrap/>
            <w:vAlign w:val="center"/>
            <w:hideMark/>
          </w:tcPr>
          <w:p w14:paraId="1E5D4F5C" w14:textId="77777777" w:rsidR="00CD49B9" w:rsidRPr="00CD49B9" w:rsidRDefault="00CD49B9" w:rsidP="00FB5D0B">
            <w:pPr>
              <w:jc w:val="center"/>
              <w:rPr>
                <w:color w:val="000000"/>
              </w:rPr>
            </w:pPr>
          </w:p>
        </w:tc>
      </w:tr>
      <w:tr w:rsidR="00FB5D0B" w:rsidRPr="00CD49B9" w14:paraId="0EEFBDA0" w14:textId="77777777" w:rsidTr="00FB5D0B">
        <w:trPr>
          <w:trHeight w:val="360"/>
        </w:trPr>
        <w:tc>
          <w:tcPr>
            <w:tcW w:w="851" w:type="dxa"/>
            <w:vMerge/>
            <w:vAlign w:val="center"/>
            <w:hideMark/>
          </w:tcPr>
          <w:p w14:paraId="0FAF4681" w14:textId="77777777" w:rsidR="00CD49B9" w:rsidRPr="00CD49B9" w:rsidRDefault="00CD49B9" w:rsidP="00163901">
            <w:pPr>
              <w:rPr>
                <w:color w:val="000000"/>
              </w:rPr>
            </w:pPr>
          </w:p>
        </w:tc>
        <w:tc>
          <w:tcPr>
            <w:tcW w:w="850" w:type="dxa"/>
            <w:shd w:val="clear" w:color="auto" w:fill="auto"/>
            <w:noWrap/>
            <w:vAlign w:val="center"/>
            <w:hideMark/>
          </w:tcPr>
          <w:p w14:paraId="5230743E" w14:textId="77777777" w:rsidR="00CD49B9" w:rsidRPr="00CD49B9" w:rsidRDefault="00CD49B9" w:rsidP="00163901">
            <w:pPr>
              <w:rPr>
                <w:color w:val="000000"/>
              </w:rPr>
            </w:pPr>
            <w:r w:rsidRPr="00CD49B9">
              <w:rPr>
                <w:color w:val="000000"/>
              </w:rPr>
              <w:t>TD5</w:t>
            </w:r>
          </w:p>
        </w:tc>
        <w:tc>
          <w:tcPr>
            <w:tcW w:w="5242" w:type="dxa"/>
            <w:gridSpan w:val="2"/>
            <w:shd w:val="clear" w:color="auto" w:fill="auto"/>
            <w:noWrap/>
            <w:vAlign w:val="center"/>
            <w:hideMark/>
          </w:tcPr>
          <w:p w14:paraId="27E83CE6" w14:textId="77777777" w:rsidR="00CD49B9" w:rsidRPr="00CD49B9" w:rsidRDefault="00CD49B9" w:rsidP="00FB5D0B">
            <w:pPr>
              <w:rPr>
                <w:color w:val="000000"/>
              </w:rPr>
            </w:pPr>
            <w:r w:rsidRPr="00CD49B9">
              <w:rPr>
                <w:color w:val="000000"/>
              </w:rPr>
              <w:t xml:space="preserve">09. Thầy/cô có nhiều cơ hội thăng tiến trong quản lý </w:t>
            </w:r>
          </w:p>
        </w:tc>
        <w:tc>
          <w:tcPr>
            <w:tcW w:w="1416" w:type="dxa"/>
            <w:vMerge/>
            <w:shd w:val="clear" w:color="auto" w:fill="auto"/>
            <w:noWrap/>
            <w:vAlign w:val="center"/>
            <w:hideMark/>
          </w:tcPr>
          <w:p w14:paraId="13751D3F" w14:textId="77777777" w:rsidR="00CD49B9" w:rsidRPr="00CD49B9" w:rsidRDefault="00CD49B9" w:rsidP="00FB5D0B">
            <w:pPr>
              <w:jc w:val="center"/>
              <w:rPr>
                <w:color w:val="000000"/>
              </w:rPr>
            </w:pPr>
          </w:p>
        </w:tc>
      </w:tr>
      <w:tr w:rsidR="00FB5D0B" w:rsidRPr="00CD49B9" w14:paraId="057476CE" w14:textId="77777777" w:rsidTr="00FB5D0B">
        <w:trPr>
          <w:trHeight w:val="360"/>
        </w:trPr>
        <w:tc>
          <w:tcPr>
            <w:tcW w:w="851" w:type="dxa"/>
            <w:shd w:val="clear" w:color="auto" w:fill="auto"/>
            <w:noWrap/>
            <w:vAlign w:val="center"/>
            <w:hideMark/>
          </w:tcPr>
          <w:p w14:paraId="1E4A5E65" w14:textId="77777777" w:rsidR="00CD49B9" w:rsidRPr="00CD49B9" w:rsidRDefault="00CD49B9" w:rsidP="00163901">
            <w:pPr>
              <w:jc w:val="right"/>
              <w:rPr>
                <w:color w:val="000000"/>
              </w:rPr>
            </w:pPr>
            <w:r w:rsidRPr="00CD49B9">
              <w:rPr>
                <w:color w:val="000000"/>
              </w:rPr>
              <w:t>3</w:t>
            </w:r>
          </w:p>
        </w:tc>
        <w:tc>
          <w:tcPr>
            <w:tcW w:w="850" w:type="dxa"/>
            <w:shd w:val="clear" w:color="auto" w:fill="auto"/>
            <w:noWrap/>
            <w:vAlign w:val="center"/>
            <w:hideMark/>
          </w:tcPr>
          <w:p w14:paraId="2614162B" w14:textId="77777777" w:rsidR="00CD49B9" w:rsidRPr="00CD49B9" w:rsidRDefault="00CD49B9" w:rsidP="00163901">
            <w:pPr>
              <w:rPr>
                <w:color w:val="000000"/>
              </w:rPr>
            </w:pPr>
            <w:r w:rsidRPr="00CD49B9">
              <w:rPr>
                <w:color w:val="000000"/>
              </w:rPr>
              <w:t> GE</w:t>
            </w:r>
          </w:p>
        </w:tc>
        <w:tc>
          <w:tcPr>
            <w:tcW w:w="5242" w:type="dxa"/>
            <w:gridSpan w:val="2"/>
            <w:shd w:val="clear" w:color="auto" w:fill="auto"/>
            <w:noWrap/>
            <w:vAlign w:val="center"/>
            <w:hideMark/>
          </w:tcPr>
          <w:p w14:paraId="6BA3426A" w14:textId="77777777" w:rsidR="00CD49B9" w:rsidRPr="00CD49B9" w:rsidRDefault="00CD49B9" w:rsidP="00FB5D0B">
            <w:pPr>
              <w:rPr>
                <w:color w:val="000000"/>
              </w:rPr>
            </w:pPr>
            <w:r w:rsidRPr="00CD49B9">
              <w:rPr>
                <w:color w:val="000000"/>
              </w:rPr>
              <w:t>Chính sách quản lý và Đội ngũ lãnh đạo (General Policy &amp;Employer’s Management)</w:t>
            </w:r>
          </w:p>
        </w:tc>
        <w:tc>
          <w:tcPr>
            <w:tcW w:w="1416" w:type="dxa"/>
            <w:shd w:val="clear" w:color="auto" w:fill="auto"/>
            <w:noWrap/>
            <w:vAlign w:val="center"/>
            <w:hideMark/>
          </w:tcPr>
          <w:p w14:paraId="7137D1B1" w14:textId="77777777" w:rsidR="00CD49B9" w:rsidRPr="00CD49B9" w:rsidRDefault="00CD49B9" w:rsidP="00FB5D0B">
            <w:pPr>
              <w:jc w:val="center"/>
              <w:rPr>
                <w:color w:val="000000"/>
              </w:rPr>
            </w:pPr>
            <w:r w:rsidRPr="00CD49B9">
              <w:rPr>
                <w:color w:val="000000"/>
              </w:rPr>
              <w:t>Trần Minh Hiếu (2013)</w:t>
            </w:r>
          </w:p>
        </w:tc>
      </w:tr>
      <w:tr w:rsidR="00FB5D0B" w:rsidRPr="00CD49B9" w14:paraId="29DFF6AF" w14:textId="77777777" w:rsidTr="00FB5D0B">
        <w:trPr>
          <w:trHeight w:val="360"/>
        </w:trPr>
        <w:tc>
          <w:tcPr>
            <w:tcW w:w="851" w:type="dxa"/>
            <w:vMerge w:val="restart"/>
            <w:shd w:val="clear" w:color="auto" w:fill="auto"/>
            <w:noWrap/>
            <w:vAlign w:val="center"/>
            <w:hideMark/>
          </w:tcPr>
          <w:p w14:paraId="5FFE67EB" w14:textId="77777777" w:rsidR="00CD49B9" w:rsidRPr="00CD49B9" w:rsidRDefault="00CD49B9" w:rsidP="00163901">
            <w:pPr>
              <w:jc w:val="center"/>
              <w:rPr>
                <w:color w:val="000000"/>
              </w:rPr>
            </w:pPr>
            <w:r w:rsidRPr="00CD49B9">
              <w:rPr>
                <w:color w:val="000000"/>
              </w:rPr>
              <w:t> </w:t>
            </w:r>
          </w:p>
        </w:tc>
        <w:tc>
          <w:tcPr>
            <w:tcW w:w="850" w:type="dxa"/>
            <w:shd w:val="clear" w:color="auto" w:fill="auto"/>
            <w:noWrap/>
            <w:vAlign w:val="center"/>
            <w:hideMark/>
          </w:tcPr>
          <w:p w14:paraId="3DE58D38" w14:textId="77777777" w:rsidR="00CD49B9" w:rsidRPr="00CD49B9" w:rsidRDefault="00CD49B9" w:rsidP="00163901">
            <w:pPr>
              <w:rPr>
                <w:color w:val="000000"/>
              </w:rPr>
            </w:pPr>
            <w:r w:rsidRPr="00CD49B9">
              <w:rPr>
                <w:color w:val="000000"/>
              </w:rPr>
              <w:t> GE1</w:t>
            </w:r>
          </w:p>
        </w:tc>
        <w:tc>
          <w:tcPr>
            <w:tcW w:w="5242" w:type="dxa"/>
            <w:gridSpan w:val="2"/>
            <w:shd w:val="clear" w:color="auto" w:fill="auto"/>
            <w:noWrap/>
            <w:vAlign w:val="center"/>
            <w:hideMark/>
          </w:tcPr>
          <w:p w14:paraId="2A6777EF" w14:textId="77777777" w:rsidR="00CD49B9" w:rsidRPr="00CD49B9" w:rsidRDefault="00CD49B9" w:rsidP="00FB5D0B">
            <w:pPr>
              <w:rPr>
                <w:color w:val="000000"/>
              </w:rPr>
            </w:pPr>
            <w:r w:rsidRPr="00CD49B9">
              <w:rPr>
                <w:color w:val="000000"/>
              </w:rPr>
              <w:t>10. Chính sách tài chính, nhân sự rõ ràng, minh bạch, nhất quán và công bằng</w:t>
            </w:r>
          </w:p>
        </w:tc>
        <w:tc>
          <w:tcPr>
            <w:tcW w:w="1416" w:type="dxa"/>
            <w:vMerge w:val="restart"/>
            <w:shd w:val="clear" w:color="auto" w:fill="auto"/>
            <w:noWrap/>
            <w:vAlign w:val="center"/>
            <w:hideMark/>
          </w:tcPr>
          <w:p w14:paraId="5E70D674" w14:textId="77777777" w:rsidR="00CD49B9" w:rsidRPr="00CD49B9" w:rsidRDefault="00CD49B9" w:rsidP="00FB5D0B">
            <w:pPr>
              <w:jc w:val="center"/>
              <w:rPr>
                <w:color w:val="000000"/>
              </w:rPr>
            </w:pPr>
            <w:r w:rsidRPr="00CD49B9">
              <w:rPr>
                <w:color w:val="000000"/>
              </w:rPr>
              <w:t>Trần Minh Hiếu (2013)</w:t>
            </w:r>
          </w:p>
        </w:tc>
      </w:tr>
      <w:tr w:rsidR="00FB5D0B" w:rsidRPr="00CD49B9" w14:paraId="4F51367E" w14:textId="77777777" w:rsidTr="00FB5D0B">
        <w:trPr>
          <w:trHeight w:val="360"/>
        </w:trPr>
        <w:tc>
          <w:tcPr>
            <w:tcW w:w="851" w:type="dxa"/>
            <w:vMerge/>
            <w:vAlign w:val="center"/>
            <w:hideMark/>
          </w:tcPr>
          <w:p w14:paraId="1007698D" w14:textId="77777777" w:rsidR="00CD49B9" w:rsidRPr="00CD49B9" w:rsidRDefault="00CD49B9" w:rsidP="00163901">
            <w:pPr>
              <w:rPr>
                <w:color w:val="000000"/>
              </w:rPr>
            </w:pPr>
          </w:p>
        </w:tc>
        <w:tc>
          <w:tcPr>
            <w:tcW w:w="850" w:type="dxa"/>
            <w:shd w:val="clear" w:color="auto" w:fill="auto"/>
            <w:noWrap/>
            <w:vAlign w:val="center"/>
            <w:hideMark/>
          </w:tcPr>
          <w:p w14:paraId="0768EEC3" w14:textId="77777777" w:rsidR="00CD49B9" w:rsidRPr="00CD49B9" w:rsidRDefault="00CD49B9" w:rsidP="00163901">
            <w:pPr>
              <w:rPr>
                <w:color w:val="000000"/>
              </w:rPr>
            </w:pPr>
            <w:r w:rsidRPr="00CD49B9">
              <w:rPr>
                <w:color w:val="000000"/>
              </w:rPr>
              <w:t> GE2</w:t>
            </w:r>
          </w:p>
        </w:tc>
        <w:tc>
          <w:tcPr>
            <w:tcW w:w="5242" w:type="dxa"/>
            <w:gridSpan w:val="2"/>
            <w:shd w:val="clear" w:color="auto" w:fill="auto"/>
            <w:noWrap/>
            <w:vAlign w:val="center"/>
            <w:hideMark/>
          </w:tcPr>
          <w:p w14:paraId="5F9C6C94" w14:textId="77777777" w:rsidR="00CD49B9" w:rsidRPr="00CD49B9" w:rsidRDefault="00CD49B9" w:rsidP="00FB5D0B">
            <w:pPr>
              <w:rPr>
                <w:color w:val="000000"/>
              </w:rPr>
            </w:pPr>
            <w:r w:rsidRPr="00CD49B9">
              <w:rPr>
                <w:color w:val="000000"/>
              </w:rPr>
              <w:t>11. Chính sách thi đua, khen thưởng rõ ràng, minh bạch, nhất quán và công bằng</w:t>
            </w:r>
          </w:p>
        </w:tc>
        <w:tc>
          <w:tcPr>
            <w:tcW w:w="1416" w:type="dxa"/>
            <w:vMerge/>
            <w:shd w:val="clear" w:color="auto" w:fill="auto"/>
            <w:noWrap/>
            <w:vAlign w:val="center"/>
            <w:hideMark/>
          </w:tcPr>
          <w:p w14:paraId="0EFE5D62" w14:textId="77777777" w:rsidR="00CD49B9" w:rsidRPr="00CD49B9" w:rsidRDefault="00CD49B9" w:rsidP="00FB5D0B">
            <w:pPr>
              <w:jc w:val="center"/>
              <w:rPr>
                <w:color w:val="000000"/>
              </w:rPr>
            </w:pPr>
          </w:p>
        </w:tc>
      </w:tr>
      <w:tr w:rsidR="00FB5D0B" w:rsidRPr="00CD49B9" w14:paraId="40FEC784" w14:textId="77777777" w:rsidTr="00FB5D0B">
        <w:trPr>
          <w:trHeight w:val="360"/>
        </w:trPr>
        <w:tc>
          <w:tcPr>
            <w:tcW w:w="851" w:type="dxa"/>
            <w:vMerge/>
            <w:vAlign w:val="center"/>
            <w:hideMark/>
          </w:tcPr>
          <w:p w14:paraId="79A45AF5" w14:textId="77777777" w:rsidR="00CD49B9" w:rsidRPr="00CD49B9" w:rsidRDefault="00CD49B9" w:rsidP="00163901">
            <w:pPr>
              <w:rPr>
                <w:color w:val="000000"/>
              </w:rPr>
            </w:pPr>
          </w:p>
        </w:tc>
        <w:tc>
          <w:tcPr>
            <w:tcW w:w="850" w:type="dxa"/>
            <w:shd w:val="clear" w:color="auto" w:fill="auto"/>
            <w:noWrap/>
            <w:vAlign w:val="center"/>
            <w:hideMark/>
          </w:tcPr>
          <w:p w14:paraId="31426B61" w14:textId="77777777" w:rsidR="00CD49B9" w:rsidRPr="00CD49B9" w:rsidRDefault="00CD49B9" w:rsidP="00163901">
            <w:pPr>
              <w:rPr>
                <w:color w:val="000000"/>
              </w:rPr>
            </w:pPr>
            <w:r w:rsidRPr="00CD49B9">
              <w:rPr>
                <w:color w:val="000000"/>
              </w:rPr>
              <w:t> GE3</w:t>
            </w:r>
          </w:p>
        </w:tc>
        <w:tc>
          <w:tcPr>
            <w:tcW w:w="5242" w:type="dxa"/>
            <w:gridSpan w:val="2"/>
            <w:shd w:val="clear" w:color="auto" w:fill="auto"/>
            <w:noWrap/>
            <w:vAlign w:val="center"/>
            <w:hideMark/>
          </w:tcPr>
          <w:p w14:paraId="5C1E442D" w14:textId="77777777" w:rsidR="00CD49B9" w:rsidRPr="00CD49B9" w:rsidRDefault="00CD49B9" w:rsidP="00FB5D0B">
            <w:pPr>
              <w:rPr>
                <w:color w:val="000000"/>
              </w:rPr>
            </w:pPr>
            <w:r w:rsidRPr="00CD49B9">
              <w:rPr>
                <w:color w:val="000000"/>
              </w:rPr>
              <w:t>12. Các tiêu chuẩn đánh giá, xếp loại công chức, giảng viên của Trường rất rõ ràng, minh bạch và hợp lý</w:t>
            </w:r>
          </w:p>
        </w:tc>
        <w:tc>
          <w:tcPr>
            <w:tcW w:w="1416" w:type="dxa"/>
            <w:vMerge/>
            <w:shd w:val="clear" w:color="auto" w:fill="auto"/>
            <w:noWrap/>
            <w:vAlign w:val="center"/>
            <w:hideMark/>
          </w:tcPr>
          <w:p w14:paraId="102A4752" w14:textId="77777777" w:rsidR="00CD49B9" w:rsidRPr="00CD49B9" w:rsidRDefault="00CD49B9" w:rsidP="00FB5D0B">
            <w:pPr>
              <w:jc w:val="center"/>
              <w:rPr>
                <w:color w:val="000000"/>
              </w:rPr>
            </w:pPr>
          </w:p>
        </w:tc>
      </w:tr>
      <w:tr w:rsidR="00FB5D0B" w:rsidRPr="00CD49B9" w14:paraId="3286AEE5" w14:textId="77777777" w:rsidTr="00FB5D0B">
        <w:trPr>
          <w:trHeight w:val="360"/>
        </w:trPr>
        <w:tc>
          <w:tcPr>
            <w:tcW w:w="851" w:type="dxa"/>
            <w:vMerge/>
            <w:vAlign w:val="center"/>
            <w:hideMark/>
          </w:tcPr>
          <w:p w14:paraId="0938EBAC" w14:textId="77777777" w:rsidR="00CD49B9" w:rsidRPr="00CD49B9" w:rsidRDefault="00CD49B9" w:rsidP="00163901">
            <w:pPr>
              <w:rPr>
                <w:color w:val="000000"/>
              </w:rPr>
            </w:pPr>
          </w:p>
        </w:tc>
        <w:tc>
          <w:tcPr>
            <w:tcW w:w="850" w:type="dxa"/>
            <w:shd w:val="clear" w:color="auto" w:fill="auto"/>
            <w:noWrap/>
            <w:vAlign w:val="center"/>
            <w:hideMark/>
          </w:tcPr>
          <w:p w14:paraId="67B5DB5B" w14:textId="77777777" w:rsidR="00CD49B9" w:rsidRPr="00CD49B9" w:rsidRDefault="00CD49B9" w:rsidP="00163901">
            <w:pPr>
              <w:rPr>
                <w:color w:val="000000"/>
              </w:rPr>
            </w:pPr>
            <w:r w:rsidRPr="00CD49B9">
              <w:rPr>
                <w:color w:val="000000"/>
              </w:rPr>
              <w:t> GE4</w:t>
            </w:r>
          </w:p>
        </w:tc>
        <w:tc>
          <w:tcPr>
            <w:tcW w:w="5242" w:type="dxa"/>
            <w:gridSpan w:val="2"/>
            <w:shd w:val="clear" w:color="auto" w:fill="auto"/>
            <w:noWrap/>
            <w:vAlign w:val="center"/>
            <w:hideMark/>
          </w:tcPr>
          <w:p w14:paraId="46AD22E7" w14:textId="77777777" w:rsidR="00CD49B9" w:rsidRPr="00CD49B9" w:rsidRDefault="00CD49B9" w:rsidP="00FB5D0B">
            <w:pPr>
              <w:rPr>
                <w:color w:val="000000"/>
              </w:rPr>
            </w:pPr>
            <w:r w:rsidRPr="00CD49B9">
              <w:rPr>
                <w:color w:val="000000"/>
              </w:rPr>
              <w:t>13. Ý kiến đóng góp của giảng viên và các nhân viên khác trong xây dựng chính sách được Trường tôn trọng và xem xét thích đáng</w:t>
            </w:r>
          </w:p>
        </w:tc>
        <w:tc>
          <w:tcPr>
            <w:tcW w:w="1416" w:type="dxa"/>
            <w:vMerge/>
            <w:shd w:val="clear" w:color="auto" w:fill="auto"/>
            <w:noWrap/>
            <w:vAlign w:val="center"/>
            <w:hideMark/>
          </w:tcPr>
          <w:p w14:paraId="7B20C085" w14:textId="77777777" w:rsidR="00CD49B9" w:rsidRPr="00CD49B9" w:rsidRDefault="00CD49B9" w:rsidP="00FB5D0B">
            <w:pPr>
              <w:jc w:val="center"/>
              <w:rPr>
                <w:color w:val="000000"/>
              </w:rPr>
            </w:pPr>
          </w:p>
        </w:tc>
      </w:tr>
      <w:tr w:rsidR="00FB5D0B" w:rsidRPr="00CD49B9" w14:paraId="36275473" w14:textId="77777777" w:rsidTr="00FB5D0B">
        <w:trPr>
          <w:trHeight w:val="360"/>
        </w:trPr>
        <w:tc>
          <w:tcPr>
            <w:tcW w:w="851" w:type="dxa"/>
            <w:vMerge/>
            <w:vAlign w:val="center"/>
            <w:hideMark/>
          </w:tcPr>
          <w:p w14:paraId="73F05557" w14:textId="77777777" w:rsidR="00CD49B9" w:rsidRPr="00CD49B9" w:rsidRDefault="00CD49B9" w:rsidP="00163901">
            <w:pPr>
              <w:rPr>
                <w:color w:val="000000"/>
              </w:rPr>
            </w:pPr>
          </w:p>
        </w:tc>
        <w:tc>
          <w:tcPr>
            <w:tcW w:w="850" w:type="dxa"/>
            <w:shd w:val="clear" w:color="auto" w:fill="auto"/>
            <w:noWrap/>
            <w:vAlign w:val="center"/>
            <w:hideMark/>
          </w:tcPr>
          <w:p w14:paraId="6606D5C0" w14:textId="77777777" w:rsidR="00CD49B9" w:rsidRPr="00CD49B9" w:rsidRDefault="00CD49B9" w:rsidP="00163901">
            <w:pPr>
              <w:rPr>
                <w:color w:val="000000"/>
              </w:rPr>
            </w:pPr>
            <w:r w:rsidRPr="00CD49B9">
              <w:rPr>
                <w:color w:val="000000"/>
              </w:rPr>
              <w:t> GE5</w:t>
            </w:r>
          </w:p>
        </w:tc>
        <w:tc>
          <w:tcPr>
            <w:tcW w:w="5242" w:type="dxa"/>
            <w:gridSpan w:val="2"/>
            <w:shd w:val="clear" w:color="auto" w:fill="auto"/>
            <w:noWrap/>
            <w:vAlign w:val="center"/>
            <w:hideMark/>
          </w:tcPr>
          <w:p w14:paraId="2F431D5D" w14:textId="77777777" w:rsidR="00CD49B9" w:rsidRPr="00CD49B9" w:rsidRDefault="00CD49B9" w:rsidP="00FB5D0B">
            <w:pPr>
              <w:rPr>
                <w:color w:val="000000"/>
              </w:rPr>
            </w:pPr>
            <w:r w:rsidRPr="00CD49B9">
              <w:rPr>
                <w:color w:val="000000"/>
              </w:rPr>
              <w:t>14. Cấp trên có trình độ chuyên môn cao, năng lực quản lý tốt</w:t>
            </w:r>
          </w:p>
        </w:tc>
        <w:tc>
          <w:tcPr>
            <w:tcW w:w="1416" w:type="dxa"/>
            <w:vMerge/>
            <w:shd w:val="clear" w:color="auto" w:fill="auto"/>
            <w:noWrap/>
            <w:vAlign w:val="center"/>
            <w:hideMark/>
          </w:tcPr>
          <w:p w14:paraId="3CCA40DE" w14:textId="77777777" w:rsidR="00CD49B9" w:rsidRPr="00CD49B9" w:rsidRDefault="00CD49B9" w:rsidP="00FB5D0B">
            <w:pPr>
              <w:jc w:val="center"/>
              <w:rPr>
                <w:color w:val="000000"/>
              </w:rPr>
            </w:pPr>
          </w:p>
        </w:tc>
      </w:tr>
      <w:tr w:rsidR="00FB5D0B" w:rsidRPr="00CD49B9" w14:paraId="79A13543" w14:textId="77777777" w:rsidTr="00FB5D0B">
        <w:trPr>
          <w:trHeight w:val="360"/>
        </w:trPr>
        <w:tc>
          <w:tcPr>
            <w:tcW w:w="851" w:type="dxa"/>
            <w:vMerge/>
            <w:vAlign w:val="center"/>
            <w:hideMark/>
          </w:tcPr>
          <w:p w14:paraId="1DDF846A" w14:textId="77777777" w:rsidR="00CD49B9" w:rsidRPr="00CD49B9" w:rsidRDefault="00CD49B9" w:rsidP="00163901">
            <w:pPr>
              <w:rPr>
                <w:color w:val="000000"/>
              </w:rPr>
            </w:pPr>
          </w:p>
        </w:tc>
        <w:tc>
          <w:tcPr>
            <w:tcW w:w="850" w:type="dxa"/>
            <w:shd w:val="clear" w:color="auto" w:fill="auto"/>
            <w:noWrap/>
            <w:vAlign w:val="center"/>
            <w:hideMark/>
          </w:tcPr>
          <w:p w14:paraId="22E798AC" w14:textId="77777777" w:rsidR="00CD49B9" w:rsidRPr="00CD49B9" w:rsidRDefault="00CD49B9" w:rsidP="00163901">
            <w:pPr>
              <w:rPr>
                <w:color w:val="000000"/>
              </w:rPr>
            </w:pPr>
            <w:r w:rsidRPr="00CD49B9">
              <w:rPr>
                <w:color w:val="000000"/>
              </w:rPr>
              <w:t> GE6</w:t>
            </w:r>
          </w:p>
        </w:tc>
        <w:tc>
          <w:tcPr>
            <w:tcW w:w="5242" w:type="dxa"/>
            <w:gridSpan w:val="2"/>
            <w:shd w:val="clear" w:color="auto" w:fill="auto"/>
            <w:noWrap/>
            <w:vAlign w:val="center"/>
            <w:hideMark/>
          </w:tcPr>
          <w:p w14:paraId="29D8C0DF" w14:textId="77777777" w:rsidR="00CD49B9" w:rsidRPr="00CD49B9" w:rsidRDefault="00CD49B9" w:rsidP="00FB5D0B">
            <w:pPr>
              <w:rPr>
                <w:color w:val="000000"/>
              </w:rPr>
            </w:pPr>
            <w:r w:rsidRPr="00CD49B9">
              <w:rPr>
                <w:color w:val="000000"/>
              </w:rPr>
              <w:t xml:space="preserve">15. Thầy/ cô nhận được sự hỗ trợ của lãnh đạo trong công việc và cuộc sống </w:t>
            </w:r>
          </w:p>
        </w:tc>
        <w:tc>
          <w:tcPr>
            <w:tcW w:w="1416" w:type="dxa"/>
            <w:vMerge/>
            <w:shd w:val="clear" w:color="auto" w:fill="auto"/>
            <w:noWrap/>
            <w:vAlign w:val="center"/>
            <w:hideMark/>
          </w:tcPr>
          <w:p w14:paraId="7B6C024D" w14:textId="77777777" w:rsidR="00CD49B9" w:rsidRPr="00CD49B9" w:rsidRDefault="00CD49B9" w:rsidP="00FB5D0B">
            <w:pPr>
              <w:jc w:val="center"/>
              <w:rPr>
                <w:color w:val="000000"/>
              </w:rPr>
            </w:pPr>
          </w:p>
        </w:tc>
      </w:tr>
      <w:tr w:rsidR="00FB5D0B" w:rsidRPr="00CD49B9" w14:paraId="651D6C8F" w14:textId="77777777" w:rsidTr="00FB5D0B">
        <w:trPr>
          <w:trHeight w:val="360"/>
        </w:trPr>
        <w:tc>
          <w:tcPr>
            <w:tcW w:w="851" w:type="dxa"/>
            <w:shd w:val="clear" w:color="auto" w:fill="auto"/>
            <w:noWrap/>
            <w:vAlign w:val="center"/>
            <w:hideMark/>
          </w:tcPr>
          <w:p w14:paraId="38853DC2" w14:textId="77777777" w:rsidR="00CD49B9" w:rsidRPr="00CD49B9" w:rsidRDefault="00CD49B9" w:rsidP="00163901">
            <w:pPr>
              <w:jc w:val="right"/>
              <w:rPr>
                <w:color w:val="000000"/>
              </w:rPr>
            </w:pPr>
            <w:r w:rsidRPr="00CD49B9">
              <w:rPr>
                <w:color w:val="000000"/>
              </w:rPr>
              <w:t>4</w:t>
            </w:r>
          </w:p>
        </w:tc>
        <w:tc>
          <w:tcPr>
            <w:tcW w:w="850" w:type="dxa"/>
            <w:shd w:val="clear" w:color="auto" w:fill="auto"/>
            <w:noWrap/>
            <w:vAlign w:val="center"/>
            <w:hideMark/>
          </w:tcPr>
          <w:p w14:paraId="6A9EFD09" w14:textId="77777777" w:rsidR="00CD49B9" w:rsidRPr="00CD49B9" w:rsidRDefault="00CD49B9" w:rsidP="00163901">
            <w:pPr>
              <w:rPr>
                <w:color w:val="000000"/>
              </w:rPr>
            </w:pPr>
            <w:r w:rsidRPr="00CD49B9">
              <w:rPr>
                <w:color w:val="000000"/>
              </w:rPr>
              <w:t>SB</w:t>
            </w:r>
          </w:p>
        </w:tc>
        <w:tc>
          <w:tcPr>
            <w:tcW w:w="5242" w:type="dxa"/>
            <w:gridSpan w:val="2"/>
            <w:shd w:val="clear" w:color="auto" w:fill="auto"/>
            <w:noWrap/>
            <w:vAlign w:val="center"/>
            <w:hideMark/>
          </w:tcPr>
          <w:p w14:paraId="705E3FFF" w14:textId="77777777" w:rsidR="00CD49B9" w:rsidRPr="00CD49B9" w:rsidRDefault="00CD49B9" w:rsidP="00FB5D0B">
            <w:pPr>
              <w:rPr>
                <w:color w:val="000000"/>
              </w:rPr>
            </w:pPr>
            <w:r w:rsidRPr="00CD49B9">
              <w:rPr>
                <w:color w:val="000000"/>
              </w:rPr>
              <w:t>Chi trả và phúc lợi (Salary and Benefit)</w:t>
            </w:r>
          </w:p>
        </w:tc>
        <w:tc>
          <w:tcPr>
            <w:tcW w:w="1416" w:type="dxa"/>
            <w:shd w:val="clear" w:color="auto" w:fill="auto"/>
            <w:noWrap/>
            <w:vAlign w:val="center"/>
            <w:hideMark/>
          </w:tcPr>
          <w:p w14:paraId="6ACA11E5" w14:textId="77777777" w:rsidR="00CD49B9" w:rsidRPr="00CD49B9" w:rsidRDefault="00CD49B9" w:rsidP="00FB5D0B">
            <w:pPr>
              <w:jc w:val="center"/>
              <w:rPr>
                <w:color w:val="000000"/>
              </w:rPr>
            </w:pPr>
            <w:r w:rsidRPr="00CD49B9">
              <w:rPr>
                <w:color w:val="000000"/>
              </w:rPr>
              <w:t>Vũ Văn Thông và Vũ Việt Hằng (2018)</w:t>
            </w:r>
          </w:p>
        </w:tc>
      </w:tr>
      <w:tr w:rsidR="00FB5D0B" w:rsidRPr="00CD49B9" w14:paraId="03FB0E42" w14:textId="77777777" w:rsidTr="00FB5D0B">
        <w:trPr>
          <w:trHeight w:val="360"/>
        </w:trPr>
        <w:tc>
          <w:tcPr>
            <w:tcW w:w="851" w:type="dxa"/>
            <w:vMerge w:val="restart"/>
            <w:shd w:val="clear" w:color="auto" w:fill="auto"/>
            <w:noWrap/>
            <w:vAlign w:val="center"/>
            <w:hideMark/>
          </w:tcPr>
          <w:p w14:paraId="34DA9938" w14:textId="77777777" w:rsidR="00CD49B9" w:rsidRPr="00CD49B9" w:rsidRDefault="00CD49B9" w:rsidP="00163901">
            <w:pPr>
              <w:jc w:val="center"/>
              <w:rPr>
                <w:color w:val="000000"/>
              </w:rPr>
            </w:pPr>
            <w:r w:rsidRPr="00CD49B9">
              <w:rPr>
                <w:color w:val="000000"/>
              </w:rPr>
              <w:t> </w:t>
            </w:r>
          </w:p>
        </w:tc>
        <w:tc>
          <w:tcPr>
            <w:tcW w:w="850" w:type="dxa"/>
            <w:shd w:val="clear" w:color="auto" w:fill="auto"/>
            <w:noWrap/>
            <w:vAlign w:val="center"/>
            <w:hideMark/>
          </w:tcPr>
          <w:p w14:paraId="4134C911" w14:textId="77777777" w:rsidR="00CD49B9" w:rsidRPr="00CD49B9" w:rsidRDefault="00CD49B9" w:rsidP="00163901">
            <w:pPr>
              <w:rPr>
                <w:color w:val="000000"/>
              </w:rPr>
            </w:pPr>
            <w:r w:rsidRPr="00CD49B9">
              <w:rPr>
                <w:color w:val="000000"/>
              </w:rPr>
              <w:t>SB1</w:t>
            </w:r>
          </w:p>
        </w:tc>
        <w:tc>
          <w:tcPr>
            <w:tcW w:w="5242" w:type="dxa"/>
            <w:gridSpan w:val="2"/>
            <w:shd w:val="clear" w:color="auto" w:fill="auto"/>
            <w:noWrap/>
            <w:vAlign w:val="center"/>
            <w:hideMark/>
          </w:tcPr>
          <w:p w14:paraId="21127535" w14:textId="77777777" w:rsidR="00CD49B9" w:rsidRPr="00CD49B9" w:rsidRDefault="00CD49B9" w:rsidP="00FB5D0B">
            <w:pPr>
              <w:rPr>
                <w:color w:val="000000"/>
              </w:rPr>
            </w:pPr>
            <w:r w:rsidRPr="00CD49B9">
              <w:rPr>
                <w:color w:val="000000"/>
              </w:rPr>
              <w:t>16. Cá nhân/gia đình sống hoàn toàn dựa vào thu nhập của trường chi trả</w:t>
            </w:r>
          </w:p>
        </w:tc>
        <w:tc>
          <w:tcPr>
            <w:tcW w:w="1416" w:type="dxa"/>
            <w:vMerge w:val="restart"/>
            <w:shd w:val="clear" w:color="auto" w:fill="auto"/>
            <w:noWrap/>
            <w:vAlign w:val="center"/>
            <w:hideMark/>
          </w:tcPr>
          <w:p w14:paraId="5C273889" w14:textId="77777777" w:rsidR="00CD49B9" w:rsidRPr="00CD49B9" w:rsidRDefault="00CD49B9" w:rsidP="00FB5D0B">
            <w:pPr>
              <w:jc w:val="center"/>
              <w:rPr>
                <w:color w:val="000000"/>
              </w:rPr>
            </w:pPr>
            <w:r w:rsidRPr="00CD49B9">
              <w:rPr>
                <w:color w:val="000000"/>
              </w:rPr>
              <w:t>Vũ Văn Thông và Vũ Việt Hằng (2018)</w:t>
            </w:r>
          </w:p>
          <w:p w14:paraId="67B0C824" w14:textId="77777777" w:rsidR="00CD49B9" w:rsidRPr="00CD49B9" w:rsidRDefault="00CD49B9" w:rsidP="00FB5D0B">
            <w:pPr>
              <w:jc w:val="center"/>
              <w:rPr>
                <w:color w:val="000000"/>
              </w:rPr>
            </w:pPr>
          </w:p>
        </w:tc>
      </w:tr>
      <w:tr w:rsidR="00FB5D0B" w:rsidRPr="00CD49B9" w14:paraId="66A98671" w14:textId="77777777" w:rsidTr="00FB5D0B">
        <w:trPr>
          <w:trHeight w:val="360"/>
        </w:trPr>
        <w:tc>
          <w:tcPr>
            <w:tcW w:w="851" w:type="dxa"/>
            <w:vMerge/>
            <w:vAlign w:val="center"/>
            <w:hideMark/>
          </w:tcPr>
          <w:p w14:paraId="515EB325" w14:textId="77777777" w:rsidR="00CD49B9" w:rsidRPr="00CD49B9" w:rsidRDefault="00CD49B9" w:rsidP="00163901">
            <w:pPr>
              <w:rPr>
                <w:color w:val="000000"/>
              </w:rPr>
            </w:pPr>
          </w:p>
        </w:tc>
        <w:tc>
          <w:tcPr>
            <w:tcW w:w="850" w:type="dxa"/>
            <w:shd w:val="clear" w:color="auto" w:fill="auto"/>
            <w:noWrap/>
            <w:vAlign w:val="center"/>
            <w:hideMark/>
          </w:tcPr>
          <w:p w14:paraId="390B82FC" w14:textId="77777777" w:rsidR="00CD49B9" w:rsidRPr="00CD49B9" w:rsidRDefault="00CD49B9" w:rsidP="00163901">
            <w:pPr>
              <w:rPr>
                <w:color w:val="000000"/>
              </w:rPr>
            </w:pPr>
            <w:r w:rsidRPr="00CD49B9">
              <w:rPr>
                <w:color w:val="000000"/>
              </w:rPr>
              <w:t>SB2</w:t>
            </w:r>
          </w:p>
        </w:tc>
        <w:tc>
          <w:tcPr>
            <w:tcW w:w="5242" w:type="dxa"/>
            <w:gridSpan w:val="2"/>
            <w:shd w:val="clear" w:color="auto" w:fill="auto"/>
            <w:noWrap/>
            <w:vAlign w:val="center"/>
            <w:hideMark/>
          </w:tcPr>
          <w:p w14:paraId="09ACD0A5" w14:textId="77777777" w:rsidR="00CD49B9" w:rsidRPr="00CD49B9" w:rsidRDefault="00CD49B9" w:rsidP="00FB5D0B">
            <w:pPr>
              <w:rPr>
                <w:color w:val="000000"/>
              </w:rPr>
            </w:pPr>
            <w:r w:rsidRPr="00CD49B9">
              <w:rPr>
                <w:color w:val="000000"/>
              </w:rPr>
              <w:t>17. Chế độ lương thưởng nhận được tương ứng với kết quả làm việc của mình</w:t>
            </w:r>
          </w:p>
        </w:tc>
        <w:tc>
          <w:tcPr>
            <w:tcW w:w="1416" w:type="dxa"/>
            <w:vMerge/>
            <w:shd w:val="clear" w:color="auto" w:fill="auto"/>
            <w:noWrap/>
            <w:vAlign w:val="center"/>
            <w:hideMark/>
          </w:tcPr>
          <w:p w14:paraId="45CD0E47" w14:textId="77777777" w:rsidR="00CD49B9" w:rsidRPr="00CD49B9" w:rsidRDefault="00CD49B9" w:rsidP="00FB5D0B">
            <w:pPr>
              <w:jc w:val="center"/>
              <w:rPr>
                <w:color w:val="000000"/>
              </w:rPr>
            </w:pPr>
          </w:p>
        </w:tc>
      </w:tr>
      <w:tr w:rsidR="00FB5D0B" w:rsidRPr="00CD49B9" w14:paraId="24929A73" w14:textId="77777777" w:rsidTr="00FB5D0B">
        <w:trPr>
          <w:trHeight w:val="360"/>
        </w:trPr>
        <w:tc>
          <w:tcPr>
            <w:tcW w:w="851" w:type="dxa"/>
            <w:vMerge/>
            <w:vAlign w:val="center"/>
            <w:hideMark/>
          </w:tcPr>
          <w:p w14:paraId="1097964A" w14:textId="77777777" w:rsidR="00CD49B9" w:rsidRPr="00CD49B9" w:rsidRDefault="00CD49B9" w:rsidP="00163901">
            <w:pPr>
              <w:rPr>
                <w:color w:val="000000"/>
              </w:rPr>
            </w:pPr>
          </w:p>
        </w:tc>
        <w:tc>
          <w:tcPr>
            <w:tcW w:w="850" w:type="dxa"/>
            <w:shd w:val="clear" w:color="auto" w:fill="auto"/>
            <w:noWrap/>
            <w:vAlign w:val="center"/>
            <w:hideMark/>
          </w:tcPr>
          <w:p w14:paraId="226D4451" w14:textId="77777777" w:rsidR="00CD49B9" w:rsidRPr="00CD49B9" w:rsidRDefault="00CD49B9" w:rsidP="00163901">
            <w:pPr>
              <w:rPr>
                <w:color w:val="000000"/>
              </w:rPr>
            </w:pPr>
            <w:r w:rsidRPr="00CD49B9">
              <w:rPr>
                <w:color w:val="000000"/>
              </w:rPr>
              <w:t>SB3</w:t>
            </w:r>
          </w:p>
        </w:tc>
        <w:tc>
          <w:tcPr>
            <w:tcW w:w="5242" w:type="dxa"/>
            <w:gridSpan w:val="2"/>
            <w:shd w:val="clear" w:color="auto" w:fill="auto"/>
            <w:noWrap/>
            <w:vAlign w:val="center"/>
            <w:hideMark/>
          </w:tcPr>
          <w:p w14:paraId="54E28A14" w14:textId="77777777" w:rsidR="00CD49B9" w:rsidRPr="00CD49B9" w:rsidRDefault="00CD49B9" w:rsidP="00FB5D0B">
            <w:pPr>
              <w:rPr>
                <w:color w:val="000000"/>
              </w:rPr>
            </w:pPr>
            <w:r w:rsidRPr="00CD49B9">
              <w:rPr>
                <w:color w:val="000000"/>
              </w:rPr>
              <w:t>18. Chính sách phúc lợi của nhà trường thể hiện rõ rãng sự quan tâm chu đáo đến các giảng viên</w:t>
            </w:r>
          </w:p>
        </w:tc>
        <w:tc>
          <w:tcPr>
            <w:tcW w:w="1416" w:type="dxa"/>
            <w:vMerge/>
            <w:shd w:val="clear" w:color="auto" w:fill="auto"/>
            <w:noWrap/>
            <w:vAlign w:val="center"/>
            <w:hideMark/>
          </w:tcPr>
          <w:p w14:paraId="11D7F304" w14:textId="77777777" w:rsidR="00CD49B9" w:rsidRPr="00CD49B9" w:rsidRDefault="00CD49B9" w:rsidP="00FB5D0B">
            <w:pPr>
              <w:jc w:val="center"/>
              <w:rPr>
                <w:color w:val="000000"/>
              </w:rPr>
            </w:pPr>
          </w:p>
        </w:tc>
      </w:tr>
      <w:tr w:rsidR="00FB5D0B" w:rsidRPr="00CD49B9" w14:paraId="72366D33" w14:textId="77777777" w:rsidTr="00FB5D0B">
        <w:trPr>
          <w:trHeight w:val="360"/>
        </w:trPr>
        <w:tc>
          <w:tcPr>
            <w:tcW w:w="851" w:type="dxa"/>
            <w:vMerge/>
            <w:vAlign w:val="center"/>
            <w:hideMark/>
          </w:tcPr>
          <w:p w14:paraId="273BF7E2" w14:textId="77777777" w:rsidR="00CD49B9" w:rsidRPr="00CD49B9" w:rsidRDefault="00CD49B9" w:rsidP="00163901">
            <w:pPr>
              <w:rPr>
                <w:color w:val="000000"/>
              </w:rPr>
            </w:pPr>
          </w:p>
        </w:tc>
        <w:tc>
          <w:tcPr>
            <w:tcW w:w="850" w:type="dxa"/>
            <w:shd w:val="clear" w:color="auto" w:fill="auto"/>
            <w:noWrap/>
            <w:vAlign w:val="center"/>
            <w:hideMark/>
          </w:tcPr>
          <w:p w14:paraId="42A1653B" w14:textId="77777777" w:rsidR="00CD49B9" w:rsidRPr="00CD49B9" w:rsidRDefault="00CD49B9" w:rsidP="00163901">
            <w:pPr>
              <w:rPr>
                <w:color w:val="000000"/>
              </w:rPr>
            </w:pPr>
            <w:r w:rsidRPr="00CD49B9">
              <w:rPr>
                <w:color w:val="000000"/>
              </w:rPr>
              <w:t>SB4</w:t>
            </w:r>
          </w:p>
        </w:tc>
        <w:tc>
          <w:tcPr>
            <w:tcW w:w="5242" w:type="dxa"/>
            <w:gridSpan w:val="2"/>
            <w:shd w:val="clear" w:color="auto" w:fill="auto"/>
            <w:noWrap/>
            <w:vAlign w:val="center"/>
            <w:hideMark/>
          </w:tcPr>
          <w:p w14:paraId="44B550E4" w14:textId="77777777" w:rsidR="00CD49B9" w:rsidRPr="00CD49B9" w:rsidRDefault="00CD49B9" w:rsidP="00FB5D0B">
            <w:pPr>
              <w:rPr>
                <w:color w:val="000000"/>
              </w:rPr>
            </w:pPr>
            <w:r w:rsidRPr="00CD49B9">
              <w:rPr>
                <w:color w:val="000000"/>
              </w:rPr>
              <w:t>19. Chính sách lương thưởng, phúc lợi công bằng hợp lý giữa các cá nhân trong trường</w:t>
            </w:r>
          </w:p>
        </w:tc>
        <w:tc>
          <w:tcPr>
            <w:tcW w:w="1416" w:type="dxa"/>
            <w:shd w:val="clear" w:color="auto" w:fill="auto"/>
            <w:noWrap/>
            <w:vAlign w:val="center"/>
            <w:hideMark/>
          </w:tcPr>
          <w:p w14:paraId="7AED071A" w14:textId="77777777" w:rsidR="00CD49B9" w:rsidRPr="00CD49B9" w:rsidRDefault="00CD49B9" w:rsidP="00FB5D0B">
            <w:pPr>
              <w:jc w:val="center"/>
              <w:rPr>
                <w:color w:val="000000"/>
              </w:rPr>
            </w:pPr>
            <w:r w:rsidRPr="00CD49B9">
              <w:rPr>
                <w:color w:val="000000"/>
              </w:rPr>
              <w:t>Trần Minh Hiếu (2013)</w:t>
            </w:r>
          </w:p>
        </w:tc>
      </w:tr>
      <w:tr w:rsidR="00FB5D0B" w:rsidRPr="00CD49B9" w14:paraId="52DD488F" w14:textId="77777777" w:rsidTr="00FB5D0B">
        <w:trPr>
          <w:trHeight w:val="360"/>
        </w:trPr>
        <w:tc>
          <w:tcPr>
            <w:tcW w:w="851" w:type="dxa"/>
            <w:shd w:val="clear" w:color="auto" w:fill="auto"/>
            <w:noWrap/>
            <w:vAlign w:val="center"/>
            <w:hideMark/>
          </w:tcPr>
          <w:p w14:paraId="2D082800" w14:textId="77777777" w:rsidR="00CD49B9" w:rsidRPr="00CD49B9" w:rsidRDefault="00CD49B9" w:rsidP="00163901">
            <w:pPr>
              <w:jc w:val="right"/>
              <w:rPr>
                <w:color w:val="000000"/>
              </w:rPr>
            </w:pPr>
            <w:r w:rsidRPr="00CD49B9">
              <w:rPr>
                <w:color w:val="000000"/>
              </w:rPr>
              <w:t>5</w:t>
            </w:r>
          </w:p>
        </w:tc>
        <w:tc>
          <w:tcPr>
            <w:tcW w:w="850" w:type="dxa"/>
            <w:shd w:val="clear" w:color="auto" w:fill="auto"/>
            <w:noWrap/>
            <w:vAlign w:val="center"/>
            <w:hideMark/>
          </w:tcPr>
          <w:p w14:paraId="2CF36630" w14:textId="77777777" w:rsidR="00CD49B9" w:rsidRPr="00CD49B9" w:rsidRDefault="00CD49B9" w:rsidP="00163901">
            <w:pPr>
              <w:rPr>
                <w:color w:val="000000"/>
              </w:rPr>
            </w:pPr>
            <w:r w:rsidRPr="00CD49B9">
              <w:rPr>
                <w:color w:val="000000"/>
              </w:rPr>
              <w:t> WE</w:t>
            </w:r>
          </w:p>
        </w:tc>
        <w:tc>
          <w:tcPr>
            <w:tcW w:w="5242" w:type="dxa"/>
            <w:gridSpan w:val="2"/>
            <w:shd w:val="clear" w:color="auto" w:fill="auto"/>
            <w:noWrap/>
            <w:vAlign w:val="center"/>
            <w:hideMark/>
          </w:tcPr>
          <w:p w14:paraId="10A3FF48" w14:textId="77777777" w:rsidR="00CD49B9" w:rsidRPr="00CD49B9" w:rsidRDefault="00CD49B9" w:rsidP="00FB5D0B">
            <w:pPr>
              <w:rPr>
                <w:color w:val="000000"/>
              </w:rPr>
            </w:pPr>
            <w:r w:rsidRPr="00CD49B9">
              <w:rPr>
                <w:color w:val="000000"/>
              </w:rPr>
              <w:t>Điều kiện môi trường làm việc (Cơ sở vật chất và trung tâm thư viện- Working Enviroment)</w:t>
            </w:r>
          </w:p>
        </w:tc>
        <w:tc>
          <w:tcPr>
            <w:tcW w:w="1416" w:type="dxa"/>
            <w:shd w:val="clear" w:color="auto" w:fill="auto"/>
            <w:noWrap/>
            <w:vAlign w:val="center"/>
            <w:hideMark/>
          </w:tcPr>
          <w:p w14:paraId="7E851756" w14:textId="77777777" w:rsidR="00CD49B9" w:rsidRPr="00CD49B9" w:rsidRDefault="00CD49B9" w:rsidP="00FB5D0B">
            <w:pPr>
              <w:jc w:val="center"/>
              <w:rPr>
                <w:color w:val="000000"/>
              </w:rPr>
            </w:pPr>
            <w:r w:rsidRPr="00CD49B9">
              <w:rPr>
                <w:color w:val="000000"/>
              </w:rPr>
              <w:t>Trần Minh Hiếu (2013)</w:t>
            </w:r>
          </w:p>
        </w:tc>
      </w:tr>
      <w:tr w:rsidR="00FB5D0B" w:rsidRPr="00CD49B9" w14:paraId="2CB573A7" w14:textId="77777777" w:rsidTr="00FB5D0B">
        <w:trPr>
          <w:trHeight w:val="360"/>
        </w:trPr>
        <w:tc>
          <w:tcPr>
            <w:tcW w:w="851" w:type="dxa"/>
            <w:vMerge w:val="restart"/>
            <w:shd w:val="clear" w:color="auto" w:fill="auto"/>
            <w:noWrap/>
            <w:vAlign w:val="center"/>
            <w:hideMark/>
          </w:tcPr>
          <w:p w14:paraId="0E357BC8" w14:textId="77777777" w:rsidR="00CD49B9" w:rsidRPr="00CD49B9" w:rsidRDefault="00CD49B9" w:rsidP="00163901">
            <w:pPr>
              <w:jc w:val="center"/>
              <w:rPr>
                <w:color w:val="000000"/>
              </w:rPr>
            </w:pPr>
            <w:r w:rsidRPr="00CD49B9">
              <w:rPr>
                <w:color w:val="000000"/>
              </w:rPr>
              <w:lastRenderedPageBreak/>
              <w:t> </w:t>
            </w:r>
          </w:p>
        </w:tc>
        <w:tc>
          <w:tcPr>
            <w:tcW w:w="850" w:type="dxa"/>
            <w:shd w:val="clear" w:color="auto" w:fill="auto"/>
            <w:noWrap/>
            <w:vAlign w:val="center"/>
            <w:hideMark/>
          </w:tcPr>
          <w:p w14:paraId="34DA555D" w14:textId="77777777" w:rsidR="00CD49B9" w:rsidRPr="00CD49B9" w:rsidRDefault="00CD49B9" w:rsidP="00163901">
            <w:pPr>
              <w:rPr>
                <w:color w:val="000000"/>
              </w:rPr>
            </w:pPr>
            <w:r w:rsidRPr="00CD49B9">
              <w:rPr>
                <w:color w:val="000000"/>
              </w:rPr>
              <w:t> WE1</w:t>
            </w:r>
          </w:p>
        </w:tc>
        <w:tc>
          <w:tcPr>
            <w:tcW w:w="5242" w:type="dxa"/>
            <w:gridSpan w:val="2"/>
            <w:shd w:val="clear" w:color="auto" w:fill="auto"/>
            <w:noWrap/>
            <w:vAlign w:val="center"/>
            <w:hideMark/>
          </w:tcPr>
          <w:p w14:paraId="3709A2FB" w14:textId="77777777" w:rsidR="00CD49B9" w:rsidRPr="00CD49B9" w:rsidRDefault="00CD49B9" w:rsidP="00FB5D0B">
            <w:pPr>
              <w:rPr>
                <w:color w:val="000000"/>
              </w:rPr>
            </w:pPr>
            <w:r w:rsidRPr="00CD49B9">
              <w:rPr>
                <w:color w:val="000000"/>
              </w:rPr>
              <w:t>20. Thầy/cô hài lòng với không gian làm việc</w:t>
            </w:r>
          </w:p>
        </w:tc>
        <w:tc>
          <w:tcPr>
            <w:tcW w:w="1416" w:type="dxa"/>
            <w:shd w:val="clear" w:color="auto" w:fill="auto"/>
            <w:noWrap/>
            <w:vAlign w:val="center"/>
            <w:hideMark/>
          </w:tcPr>
          <w:p w14:paraId="07BE5AFE" w14:textId="77777777" w:rsidR="00CD49B9" w:rsidRPr="00CD49B9" w:rsidRDefault="00CD49B9" w:rsidP="00FB5D0B">
            <w:pPr>
              <w:jc w:val="center"/>
              <w:rPr>
                <w:color w:val="000000"/>
              </w:rPr>
            </w:pPr>
            <w:r w:rsidRPr="00CD49B9">
              <w:rPr>
                <w:color w:val="000000"/>
              </w:rPr>
              <w:t>Trần Minh Hiếu (2013)</w:t>
            </w:r>
          </w:p>
        </w:tc>
      </w:tr>
      <w:tr w:rsidR="00FB5D0B" w:rsidRPr="00CD49B9" w14:paraId="2FB283AC" w14:textId="77777777" w:rsidTr="00FB5D0B">
        <w:trPr>
          <w:trHeight w:val="360"/>
        </w:trPr>
        <w:tc>
          <w:tcPr>
            <w:tcW w:w="851" w:type="dxa"/>
            <w:vMerge/>
            <w:vAlign w:val="center"/>
            <w:hideMark/>
          </w:tcPr>
          <w:p w14:paraId="48229C0B" w14:textId="77777777" w:rsidR="00CD49B9" w:rsidRPr="00CD49B9" w:rsidRDefault="00CD49B9" w:rsidP="00163901">
            <w:pPr>
              <w:rPr>
                <w:color w:val="000000"/>
              </w:rPr>
            </w:pPr>
          </w:p>
        </w:tc>
        <w:tc>
          <w:tcPr>
            <w:tcW w:w="850" w:type="dxa"/>
            <w:shd w:val="clear" w:color="auto" w:fill="auto"/>
            <w:noWrap/>
            <w:vAlign w:val="center"/>
            <w:hideMark/>
          </w:tcPr>
          <w:p w14:paraId="72C92BAF" w14:textId="77777777" w:rsidR="00CD49B9" w:rsidRPr="00CD49B9" w:rsidRDefault="00CD49B9" w:rsidP="00163901">
            <w:pPr>
              <w:rPr>
                <w:color w:val="000000"/>
              </w:rPr>
            </w:pPr>
            <w:r w:rsidRPr="00CD49B9">
              <w:rPr>
                <w:color w:val="000000"/>
              </w:rPr>
              <w:t> WE2</w:t>
            </w:r>
          </w:p>
        </w:tc>
        <w:tc>
          <w:tcPr>
            <w:tcW w:w="5242" w:type="dxa"/>
            <w:gridSpan w:val="2"/>
            <w:shd w:val="clear" w:color="auto" w:fill="auto"/>
            <w:noWrap/>
            <w:vAlign w:val="center"/>
            <w:hideMark/>
          </w:tcPr>
          <w:p w14:paraId="2A9DC2AD" w14:textId="77777777" w:rsidR="00CD49B9" w:rsidRPr="00CD49B9" w:rsidRDefault="00CD49B9" w:rsidP="00FB5D0B">
            <w:pPr>
              <w:rPr>
                <w:color w:val="000000"/>
              </w:rPr>
            </w:pPr>
            <w:r w:rsidRPr="00CD49B9">
              <w:rPr>
                <w:color w:val="000000"/>
              </w:rPr>
              <w:t>21. Thầy/cô hài lòng với số lương và chất lượng, trang thiết bị phục vụ công tác giảng dạy và nghiên cứu</w:t>
            </w:r>
          </w:p>
        </w:tc>
        <w:tc>
          <w:tcPr>
            <w:tcW w:w="1416" w:type="dxa"/>
            <w:vMerge w:val="restart"/>
            <w:shd w:val="clear" w:color="auto" w:fill="auto"/>
            <w:noWrap/>
            <w:vAlign w:val="center"/>
            <w:hideMark/>
          </w:tcPr>
          <w:p w14:paraId="0142221F" w14:textId="77777777" w:rsidR="00CD49B9" w:rsidRPr="00CD49B9" w:rsidRDefault="00CD49B9" w:rsidP="00FB5D0B">
            <w:pPr>
              <w:jc w:val="center"/>
              <w:rPr>
                <w:color w:val="000000"/>
              </w:rPr>
            </w:pPr>
            <w:r w:rsidRPr="00CD49B9">
              <w:rPr>
                <w:color w:val="000000"/>
              </w:rPr>
              <w:t>Tác giả</w:t>
            </w:r>
          </w:p>
          <w:p w14:paraId="6123A65F" w14:textId="77777777" w:rsidR="00CD49B9" w:rsidRPr="00CD49B9" w:rsidRDefault="00CD49B9" w:rsidP="00FB5D0B">
            <w:pPr>
              <w:jc w:val="center"/>
              <w:rPr>
                <w:color w:val="000000"/>
              </w:rPr>
            </w:pPr>
          </w:p>
        </w:tc>
      </w:tr>
      <w:tr w:rsidR="00FB5D0B" w:rsidRPr="00CD49B9" w14:paraId="437AEAAC" w14:textId="77777777" w:rsidTr="00FB5D0B">
        <w:trPr>
          <w:trHeight w:val="360"/>
        </w:trPr>
        <w:tc>
          <w:tcPr>
            <w:tcW w:w="851" w:type="dxa"/>
            <w:vMerge/>
            <w:vAlign w:val="center"/>
            <w:hideMark/>
          </w:tcPr>
          <w:p w14:paraId="6E7237C5" w14:textId="77777777" w:rsidR="00CD49B9" w:rsidRPr="00CD49B9" w:rsidRDefault="00CD49B9" w:rsidP="00163901">
            <w:pPr>
              <w:rPr>
                <w:color w:val="000000"/>
              </w:rPr>
            </w:pPr>
          </w:p>
        </w:tc>
        <w:tc>
          <w:tcPr>
            <w:tcW w:w="850" w:type="dxa"/>
            <w:shd w:val="clear" w:color="auto" w:fill="auto"/>
            <w:noWrap/>
            <w:vAlign w:val="center"/>
            <w:hideMark/>
          </w:tcPr>
          <w:p w14:paraId="2ED27C0D" w14:textId="77777777" w:rsidR="00CD49B9" w:rsidRPr="00CD49B9" w:rsidRDefault="00CD49B9" w:rsidP="00163901">
            <w:pPr>
              <w:rPr>
                <w:color w:val="000000"/>
              </w:rPr>
            </w:pPr>
            <w:r w:rsidRPr="00CD49B9">
              <w:rPr>
                <w:color w:val="000000"/>
              </w:rPr>
              <w:t> WE3</w:t>
            </w:r>
          </w:p>
        </w:tc>
        <w:tc>
          <w:tcPr>
            <w:tcW w:w="5242" w:type="dxa"/>
            <w:gridSpan w:val="2"/>
            <w:shd w:val="clear" w:color="auto" w:fill="auto"/>
            <w:noWrap/>
            <w:vAlign w:val="center"/>
            <w:hideMark/>
          </w:tcPr>
          <w:p w14:paraId="5BEDBF62" w14:textId="77777777" w:rsidR="00CD49B9" w:rsidRPr="00CD49B9" w:rsidRDefault="00CD49B9" w:rsidP="00FB5D0B">
            <w:pPr>
              <w:rPr>
                <w:color w:val="000000"/>
              </w:rPr>
            </w:pPr>
            <w:r w:rsidRPr="00CD49B9">
              <w:rPr>
                <w:color w:val="000000"/>
              </w:rPr>
              <w:t>22. Thầy/cô hài lòng với các ứng dụng làm việc trực tuyến</w:t>
            </w:r>
          </w:p>
        </w:tc>
        <w:tc>
          <w:tcPr>
            <w:tcW w:w="1416" w:type="dxa"/>
            <w:vMerge/>
            <w:shd w:val="clear" w:color="auto" w:fill="auto"/>
            <w:noWrap/>
            <w:vAlign w:val="center"/>
            <w:hideMark/>
          </w:tcPr>
          <w:p w14:paraId="4AD40970" w14:textId="77777777" w:rsidR="00CD49B9" w:rsidRPr="00CD49B9" w:rsidRDefault="00CD49B9" w:rsidP="00FB5D0B">
            <w:pPr>
              <w:jc w:val="center"/>
              <w:rPr>
                <w:color w:val="000000"/>
              </w:rPr>
            </w:pPr>
          </w:p>
        </w:tc>
      </w:tr>
      <w:tr w:rsidR="00FB5D0B" w:rsidRPr="00CD49B9" w14:paraId="1DB46B0F" w14:textId="77777777" w:rsidTr="00FB5D0B">
        <w:trPr>
          <w:trHeight w:val="360"/>
        </w:trPr>
        <w:tc>
          <w:tcPr>
            <w:tcW w:w="851" w:type="dxa"/>
            <w:vMerge/>
            <w:vAlign w:val="center"/>
            <w:hideMark/>
          </w:tcPr>
          <w:p w14:paraId="5D89B248" w14:textId="77777777" w:rsidR="00CD49B9" w:rsidRPr="00CD49B9" w:rsidRDefault="00CD49B9" w:rsidP="00163901">
            <w:pPr>
              <w:rPr>
                <w:color w:val="000000"/>
              </w:rPr>
            </w:pPr>
          </w:p>
        </w:tc>
        <w:tc>
          <w:tcPr>
            <w:tcW w:w="850" w:type="dxa"/>
            <w:shd w:val="clear" w:color="auto" w:fill="auto"/>
            <w:noWrap/>
            <w:vAlign w:val="center"/>
            <w:hideMark/>
          </w:tcPr>
          <w:p w14:paraId="06896048" w14:textId="77777777" w:rsidR="00CD49B9" w:rsidRPr="00CD49B9" w:rsidRDefault="00CD49B9" w:rsidP="00163901">
            <w:pPr>
              <w:rPr>
                <w:color w:val="000000"/>
              </w:rPr>
            </w:pPr>
            <w:r w:rsidRPr="00CD49B9">
              <w:rPr>
                <w:color w:val="000000"/>
              </w:rPr>
              <w:t> WE4</w:t>
            </w:r>
          </w:p>
        </w:tc>
        <w:tc>
          <w:tcPr>
            <w:tcW w:w="5242" w:type="dxa"/>
            <w:gridSpan w:val="2"/>
            <w:shd w:val="clear" w:color="auto" w:fill="auto"/>
            <w:noWrap/>
            <w:vAlign w:val="center"/>
            <w:hideMark/>
          </w:tcPr>
          <w:p w14:paraId="5F3F61C0" w14:textId="77777777" w:rsidR="00CD49B9" w:rsidRPr="00CD49B9" w:rsidRDefault="00CD49B9" w:rsidP="00FB5D0B">
            <w:pPr>
              <w:rPr>
                <w:color w:val="000000"/>
              </w:rPr>
            </w:pPr>
            <w:r w:rsidRPr="00CD49B9">
              <w:rPr>
                <w:color w:val="000000"/>
              </w:rPr>
              <w:t>23. Thầy/cô hài lòng khi làm việc trong khuôn viên xanh của nhà trường</w:t>
            </w:r>
          </w:p>
        </w:tc>
        <w:tc>
          <w:tcPr>
            <w:tcW w:w="1416" w:type="dxa"/>
            <w:vMerge/>
            <w:shd w:val="clear" w:color="auto" w:fill="auto"/>
            <w:noWrap/>
            <w:vAlign w:val="center"/>
            <w:hideMark/>
          </w:tcPr>
          <w:p w14:paraId="1D95FA6A" w14:textId="77777777" w:rsidR="00CD49B9" w:rsidRPr="00CD49B9" w:rsidRDefault="00CD49B9" w:rsidP="00FB5D0B">
            <w:pPr>
              <w:jc w:val="center"/>
              <w:rPr>
                <w:color w:val="000000"/>
              </w:rPr>
            </w:pPr>
          </w:p>
        </w:tc>
      </w:tr>
      <w:tr w:rsidR="00FB5D0B" w:rsidRPr="00CD49B9" w14:paraId="1B660078" w14:textId="77777777" w:rsidTr="00FB5D0B">
        <w:trPr>
          <w:trHeight w:val="360"/>
        </w:trPr>
        <w:tc>
          <w:tcPr>
            <w:tcW w:w="851" w:type="dxa"/>
            <w:shd w:val="clear" w:color="auto" w:fill="auto"/>
            <w:noWrap/>
            <w:vAlign w:val="center"/>
            <w:hideMark/>
          </w:tcPr>
          <w:p w14:paraId="2D7BDAEB" w14:textId="77777777" w:rsidR="00CD49B9" w:rsidRPr="00CD49B9" w:rsidRDefault="00CD49B9" w:rsidP="00163901">
            <w:pPr>
              <w:jc w:val="right"/>
              <w:rPr>
                <w:color w:val="000000"/>
              </w:rPr>
            </w:pPr>
            <w:r w:rsidRPr="00CD49B9">
              <w:rPr>
                <w:color w:val="000000"/>
              </w:rPr>
              <w:t>6</w:t>
            </w:r>
          </w:p>
        </w:tc>
        <w:tc>
          <w:tcPr>
            <w:tcW w:w="850" w:type="dxa"/>
            <w:shd w:val="clear" w:color="auto" w:fill="auto"/>
            <w:noWrap/>
            <w:vAlign w:val="center"/>
            <w:hideMark/>
          </w:tcPr>
          <w:p w14:paraId="038A3341" w14:textId="77777777" w:rsidR="00CD49B9" w:rsidRPr="00CD49B9" w:rsidRDefault="00CD49B9" w:rsidP="00163901">
            <w:pPr>
              <w:rPr>
                <w:color w:val="000000"/>
              </w:rPr>
            </w:pPr>
            <w:r w:rsidRPr="00CD49B9">
              <w:rPr>
                <w:color w:val="000000"/>
              </w:rPr>
              <w:t> SC</w:t>
            </w:r>
          </w:p>
        </w:tc>
        <w:tc>
          <w:tcPr>
            <w:tcW w:w="5242" w:type="dxa"/>
            <w:gridSpan w:val="2"/>
            <w:shd w:val="clear" w:color="auto" w:fill="auto"/>
            <w:noWrap/>
            <w:vAlign w:val="center"/>
            <w:hideMark/>
          </w:tcPr>
          <w:p w14:paraId="67DCFBD5" w14:textId="77777777" w:rsidR="00CD49B9" w:rsidRPr="00CD49B9" w:rsidRDefault="00CD49B9" w:rsidP="00FB5D0B">
            <w:pPr>
              <w:rPr>
                <w:color w:val="000000"/>
              </w:rPr>
            </w:pPr>
            <w:r w:rsidRPr="00CD49B9">
              <w:rPr>
                <w:color w:val="000000"/>
              </w:rPr>
              <w:t>Chất lượng học tập của sinh viên (Student’s characteristics)</w:t>
            </w:r>
          </w:p>
        </w:tc>
        <w:tc>
          <w:tcPr>
            <w:tcW w:w="1416" w:type="dxa"/>
            <w:shd w:val="clear" w:color="auto" w:fill="auto"/>
            <w:noWrap/>
            <w:vAlign w:val="center"/>
            <w:hideMark/>
          </w:tcPr>
          <w:p w14:paraId="23B61590" w14:textId="77777777" w:rsidR="00CD49B9" w:rsidRPr="00CD49B9" w:rsidRDefault="00CD49B9" w:rsidP="00FB5D0B">
            <w:pPr>
              <w:jc w:val="center"/>
              <w:rPr>
                <w:color w:val="000000"/>
              </w:rPr>
            </w:pPr>
            <w:r w:rsidRPr="00CD49B9">
              <w:rPr>
                <w:color w:val="000000"/>
              </w:rPr>
              <w:t>Tác giả</w:t>
            </w:r>
          </w:p>
        </w:tc>
      </w:tr>
      <w:tr w:rsidR="00FB5D0B" w:rsidRPr="00CD49B9" w14:paraId="7C7A14C7" w14:textId="77777777" w:rsidTr="00FB5D0B">
        <w:trPr>
          <w:trHeight w:val="360"/>
        </w:trPr>
        <w:tc>
          <w:tcPr>
            <w:tcW w:w="851" w:type="dxa"/>
            <w:vMerge w:val="restart"/>
            <w:shd w:val="clear" w:color="auto" w:fill="auto"/>
            <w:noWrap/>
            <w:vAlign w:val="center"/>
            <w:hideMark/>
          </w:tcPr>
          <w:p w14:paraId="332CB630" w14:textId="77777777" w:rsidR="00CD49B9" w:rsidRPr="00CD49B9" w:rsidRDefault="00CD49B9" w:rsidP="00163901">
            <w:pPr>
              <w:jc w:val="center"/>
              <w:rPr>
                <w:color w:val="000000"/>
              </w:rPr>
            </w:pPr>
            <w:r w:rsidRPr="00CD49B9">
              <w:rPr>
                <w:color w:val="000000"/>
              </w:rPr>
              <w:t> </w:t>
            </w:r>
          </w:p>
        </w:tc>
        <w:tc>
          <w:tcPr>
            <w:tcW w:w="850" w:type="dxa"/>
            <w:shd w:val="clear" w:color="auto" w:fill="auto"/>
            <w:noWrap/>
            <w:vAlign w:val="center"/>
            <w:hideMark/>
          </w:tcPr>
          <w:p w14:paraId="55562AED" w14:textId="77777777" w:rsidR="00CD49B9" w:rsidRPr="00CD49B9" w:rsidRDefault="00CD49B9" w:rsidP="00163901">
            <w:pPr>
              <w:rPr>
                <w:color w:val="000000"/>
              </w:rPr>
            </w:pPr>
            <w:r w:rsidRPr="00CD49B9">
              <w:rPr>
                <w:color w:val="000000"/>
              </w:rPr>
              <w:t> SC1</w:t>
            </w:r>
          </w:p>
        </w:tc>
        <w:tc>
          <w:tcPr>
            <w:tcW w:w="5242" w:type="dxa"/>
            <w:gridSpan w:val="2"/>
            <w:shd w:val="clear" w:color="auto" w:fill="auto"/>
            <w:noWrap/>
            <w:vAlign w:val="center"/>
            <w:hideMark/>
          </w:tcPr>
          <w:p w14:paraId="65B9979E" w14:textId="77777777" w:rsidR="00CD49B9" w:rsidRPr="00CD49B9" w:rsidRDefault="00CD49B9" w:rsidP="00FB5D0B">
            <w:pPr>
              <w:rPr>
                <w:color w:val="000000"/>
              </w:rPr>
            </w:pPr>
            <w:r w:rsidRPr="00CD49B9">
              <w:rPr>
                <w:color w:val="000000"/>
              </w:rPr>
              <w:t>24. Sinh viên luôn chủ động trong công việc học tập</w:t>
            </w:r>
          </w:p>
        </w:tc>
        <w:tc>
          <w:tcPr>
            <w:tcW w:w="1416" w:type="dxa"/>
            <w:vMerge w:val="restart"/>
            <w:shd w:val="clear" w:color="auto" w:fill="auto"/>
            <w:noWrap/>
            <w:vAlign w:val="center"/>
            <w:hideMark/>
          </w:tcPr>
          <w:p w14:paraId="1BFA7A38" w14:textId="77777777" w:rsidR="00CD49B9" w:rsidRPr="00CD49B9" w:rsidRDefault="00CD49B9" w:rsidP="00FB5D0B">
            <w:pPr>
              <w:jc w:val="center"/>
              <w:rPr>
                <w:color w:val="000000"/>
              </w:rPr>
            </w:pPr>
            <w:r w:rsidRPr="00CD49B9">
              <w:rPr>
                <w:color w:val="000000"/>
              </w:rPr>
              <w:t>Tác giả</w:t>
            </w:r>
          </w:p>
          <w:p w14:paraId="732F6672" w14:textId="77777777" w:rsidR="00CD49B9" w:rsidRPr="00CD49B9" w:rsidRDefault="00CD49B9" w:rsidP="00FB5D0B">
            <w:pPr>
              <w:jc w:val="center"/>
              <w:rPr>
                <w:color w:val="000000"/>
              </w:rPr>
            </w:pPr>
          </w:p>
        </w:tc>
      </w:tr>
      <w:tr w:rsidR="00FB5D0B" w:rsidRPr="00CD49B9" w14:paraId="1916C845" w14:textId="77777777" w:rsidTr="00FB5D0B">
        <w:trPr>
          <w:trHeight w:val="360"/>
        </w:trPr>
        <w:tc>
          <w:tcPr>
            <w:tcW w:w="851" w:type="dxa"/>
            <w:vMerge/>
            <w:vAlign w:val="center"/>
            <w:hideMark/>
          </w:tcPr>
          <w:p w14:paraId="727C0FC0" w14:textId="77777777" w:rsidR="00CD49B9" w:rsidRPr="00CD49B9" w:rsidRDefault="00CD49B9" w:rsidP="00163901">
            <w:pPr>
              <w:rPr>
                <w:color w:val="000000"/>
              </w:rPr>
            </w:pPr>
          </w:p>
        </w:tc>
        <w:tc>
          <w:tcPr>
            <w:tcW w:w="850" w:type="dxa"/>
            <w:shd w:val="clear" w:color="auto" w:fill="auto"/>
            <w:noWrap/>
            <w:vAlign w:val="center"/>
            <w:hideMark/>
          </w:tcPr>
          <w:p w14:paraId="1C752386" w14:textId="77777777" w:rsidR="00CD49B9" w:rsidRPr="00CD49B9" w:rsidRDefault="00CD49B9" w:rsidP="00163901">
            <w:pPr>
              <w:rPr>
                <w:color w:val="000000"/>
              </w:rPr>
            </w:pPr>
            <w:r w:rsidRPr="00CD49B9">
              <w:rPr>
                <w:color w:val="000000"/>
              </w:rPr>
              <w:t>SC2</w:t>
            </w:r>
          </w:p>
        </w:tc>
        <w:tc>
          <w:tcPr>
            <w:tcW w:w="5242" w:type="dxa"/>
            <w:gridSpan w:val="2"/>
            <w:shd w:val="clear" w:color="auto" w:fill="auto"/>
            <w:noWrap/>
            <w:vAlign w:val="center"/>
            <w:hideMark/>
          </w:tcPr>
          <w:p w14:paraId="54E09F60" w14:textId="77777777" w:rsidR="00CD49B9" w:rsidRPr="00CD49B9" w:rsidRDefault="00CD49B9" w:rsidP="00FB5D0B">
            <w:pPr>
              <w:rPr>
                <w:color w:val="000000"/>
              </w:rPr>
            </w:pPr>
            <w:r w:rsidRPr="00CD49B9">
              <w:rPr>
                <w:color w:val="000000"/>
              </w:rPr>
              <w:t xml:space="preserve">25. Xu hướng chất lượng sinh viên đầu vào ngày càng cao </w:t>
            </w:r>
          </w:p>
        </w:tc>
        <w:tc>
          <w:tcPr>
            <w:tcW w:w="1416" w:type="dxa"/>
            <w:vMerge/>
            <w:shd w:val="clear" w:color="auto" w:fill="auto"/>
            <w:noWrap/>
            <w:vAlign w:val="center"/>
            <w:hideMark/>
          </w:tcPr>
          <w:p w14:paraId="484EFB98" w14:textId="77777777" w:rsidR="00CD49B9" w:rsidRPr="00CD49B9" w:rsidRDefault="00CD49B9" w:rsidP="00FB5D0B">
            <w:pPr>
              <w:jc w:val="center"/>
              <w:rPr>
                <w:color w:val="000000"/>
              </w:rPr>
            </w:pPr>
          </w:p>
        </w:tc>
      </w:tr>
      <w:tr w:rsidR="00FB5D0B" w:rsidRPr="00CD49B9" w14:paraId="27EC68B3" w14:textId="77777777" w:rsidTr="00FB5D0B">
        <w:trPr>
          <w:trHeight w:val="360"/>
        </w:trPr>
        <w:tc>
          <w:tcPr>
            <w:tcW w:w="851" w:type="dxa"/>
            <w:vMerge/>
            <w:vAlign w:val="center"/>
            <w:hideMark/>
          </w:tcPr>
          <w:p w14:paraId="1A0DAE93" w14:textId="77777777" w:rsidR="00CD49B9" w:rsidRPr="00CD49B9" w:rsidRDefault="00CD49B9" w:rsidP="00163901">
            <w:pPr>
              <w:rPr>
                <w:color w:val="000000"/>
              </w:rPr>
            </w:pPr>
          </w:p>
        </w:tc>
        <w:tc>
          <w:tcPr>
            <w:tcW w:w="850" w:type="dxa"/>
            <w:shd w:val="clear" w:color="auto" w:fill="auto"/>
            <w:noWrap/>
            <w:vAlign w:val="center"/>
            <w:hideMark/>
          </w:tcPr>
          <w:p w14:paraId="19EEF706" w14:textId="77777777" w:rsidR="00CD49B9" w:rsidRPr="00CD49B9" w:rsidRDefault="00CD49B9" w:rsidP="00163901">
            <w:pPr>
              <w:rPr>
                <w:color w:val="000000"/>
              </w:rPr>
            </w:pPr>
            <w:r w:rsidRPr="00CD49B9">
              <w:rPr>
                <w:color w:val="000000"/>
              </w:rPr>
              <w:t> SC3</w:t>
            </w:r>
          </w:p>
        </w:tc>
        <w:tc>
          <w:tcPr>
            <w:tcW w:w="5242" w:type="dxa"/>
            <w:gridSpan w:val="2"/>
            <w:shd w:val="clear" w:color="auto" w:fill="auto"/>
            <w:noWrap/>
            <w:vAlign w:val="center"/>
            <w:hideMark/>
          </w:tcPr>
          <w:p w14:paraId="7F876ECD" w14:textId="77777777" w:rsidR="00CD49B9" w:rsidRPr="00CD49B9" w:rsidRDefault="00CD49B9" w:rsidP="00FB5D0B">
            <w:pPr>
              <w:rPr>
                <w:color w:val="000000"/>
              </w:rPr>
            </w:pPr>
            <w:r w:rsidRPr="00CD49B9">
              <w:rPr>
                <w:color w:val="000000"/>
              </w:rPr>
              <w:t>26. Tỷ lệ sinh viên đạt kết quả cao trong học tập ngày càng tăng</w:t>
            </w:r>
          </w:p>
        </w:tc>
        <w:tc>
          <w:tcPr>
            <w:tcW w:w="1416" w:type="dxa"/>
            <w:vMerge/>
            <w:shd w:val="clear" w:color="auto" w:fill="auto"/>
            <w:noWrap/>
            <w:vAlign w:val="center"/>
            <w:hideMark/>
          </w:tcPr>
          <w:p w14:paraId="09B2B592" w14:textId="77777777" w:rsidR="00CD49B9" w:rsidRPr="00CD49B9" w:rsidRDefault="00CD49B9" w:rsidP="00FB5D0B">
            <w:pPr>
              <w:jc w:val="center"/>
              <w:rPr>
                <w:color w:val="000000"/>
              </w:rPr>
            </w:pPr>
          </w:p>
        </w:tc>
      </w:tr>
      <w:tr w:rsidR="00FB5D0B" w:rsidRPr="00CD49B9" w14:paraId="6BEEF841" w14:textId="77777777" w:rsidTr="00FB5D0B">
        <w:trPr>
          <w:trHeight w:val="360"/>
        </w:trPr>
        <w:tc>
          <w:tcPr>
            <w:tcW w:w="851" w:type="dxa"/>
            <w:shd w:val="clear" w:color="auto" w:fill="auto"/>
            <w:noWrap/>
            <w:vAlign w:val="center"/>
            <w:hideMark/>
          </w:tcPr>
          <w:p w14:paraId="33795985" w14:textId="77777777" w:rsidR="00CD49B9" w:rsidRPr="00CD49B9" w:rsidRDefault="00CD49B9" w:rsidP="00163901">
            <w:pPr>
              <w:jc w:val="right"/>
              <w:rPr>
                <w:color w:val="000000"/>
              </w:rPr>
            </w:pPr>
            <w:r w:rsidRPr="00CD49B9">
              <w:rPr>
                <w:color w:val="000000"/>
              </w:rPr>
              <w:t>7</w:t>
            </w:r>
          </w:p>
        </w:tc>
        <w:tc>
          <w:tcPr>
            <w:tcW w:w="850" w:type="dxa"/>
            <w:shd w:val="clear" w:color="auto" w:fill="auto"/>
            <w:noWrap/>
            <w:vAlign w:val="center"/>
            <w:hideMark/>
          </w:tcPr>
          <w:p w14:paraId="516C0986" w14:textId="77777777" w:rsidR="00CD49B9" w:rsidRPr="00CD49B9" w:rsidRDefault="00CD49B9" w:rsidP="00163901">
            <w:pPr>
              <w:rPr>
                <w:color w:val="000000"/>
              </w:rPr>
            </w:pPr>
            <w:r w:rsidRPr="00CD49B9">
              <w:rPr>
                <w:color w:val="000000"/>
              </w:rPr>
              <w:t> JC</w:t>
            </w:r>
          </w:p>
        </w:tc>
        <w:tc>
          <w:tcPr>
            <w:tcW w:w="5242" w:type="dxa"/>
            <w:gridSpan w:val="2"/>
            <w:shd w:val="clear" w:color="auto" w:fill="auto"/>
            <w:noWrap/>
            <w:vAlign w:val="center"/>
            <w:hideMark/>
          </w:tcPr>
          <w:p w14:paraId="38B63B16" w14:textId="77777777" w:rsidR="00CD49B9" w:rsidRPr="00CD49B9" w:rsidRDefault="00CD49B9" w:rsidP="00FB5D0B">
            <w:pPr>
              <w:rPr>
                <w:color w:val="000000"/>
              </w:rPr>
            </w:pPr>
            <w:r w:rsidRPr="00CD49B9">
              <w:rPr>
                <w:color w:val="000000"/>
              </w:rPr>
              <w:t>Bản chất công việc (Job’s characteristics)</w:t>
            </w:r>
          </w:p>
        </w:tc>
        <w:tc>
          <w:tcPr>
            <w:tcW w:w="1416" w:type="dxa"/>
            <w:shd w:val="clear" w:color="auto" w:fill="auto"/>
            <w:noWrap/>
            <w:vAlign w:val="center"/>
            <w:hideMark/>
          </w:tcPr>
          <w:p w14:paraId="420599ED" w14:textId="77777777" w:rsidR="00CD49B9" w:rsidRPr="00CD49B9" w:rsidRDefault="00CD49B9" w:rsidP="00FB5D0B">
            <w:pPr>
              <w:jc w:val="center"/>
              <w:rPr>
                <w:color w:val="000000"/>
              </w:rPr>
            </w:pPr>
            <w:r w:rsidRPr="00CD49B9">
              <w:rPr>
                <w:color w:val="000000"/>
              </w:rPr>
              <w:t>Trần Minh Hiếu (2013)</w:t>
            </w:r>
          </w:p>
        </w:tc>
      </w:tr>
      <w:tr w:rsidR="00FB5D0B" w:rsidRPr="00CD49B9" w14:paraId="6AC3FBC0" w14:textId="77777777" w:rsidTr="00FB5D0B">
        <w:trPr>
          <w:trHeight w:val="360"/>
        </w:trPr>
        <w:tc>
          <w:tcPr>
            <w:tcW w:w="851" w:type="dxa"/>
            <w:vMerge w:val="restart"/>
            <w:shd w:val="clear" w:color="auto" w:fill="auto"/>
            <w:noWrap/>
            <w:vAlign w:val="center"/>
            <w:hideMark/>
          </w:tcPr>
          <w:p w14:paraId="49B6C9AD" w14:textId="77777777" w:rsidR="00CD49B9" w:rsidRPr="00CD49B9" w:rsidRDefault="00CD49B9" w:rsidP="00163901">
            <w:pPr>
              <w:jc w:val="center"/>
              <w:rPr>
                <w:color w:val="000000"/>
              </w:rPr>
            </w:pPr>
            <w:r w:rsidRPr="00CD49B9">
              <w:rPr>
                <w:color w:val="000000"/>
              </w:rPr>
              <w:t> </w:t>
            </w:r>
          </w:p>
        </w:tc>
        <w:tc>
          <w:tcPr>
            <w:tcW w:w="850" w:type="dxa"/>
            <w:shd w:val="clear" w:color="auto" w:fill="auto"/>
            <w:noWrap/>
            <w:vAlign w:val="center"/>
            <w:hideMark/>
          </w:tcPr>
          <w:p w14:paraId="0463D9A1" w14:textId="77777777" w:rsidR="00CD49B9" w:rsidRPr="00CD49B9" w:rsidRDefault="00CD49B9" w:rsidP="00163901">
            <w:pPr>
              <w:rPr>
                <w:color w:val="000000"/>
              </w:rPr>
            </w:pPr>
            <w:r w:rsidRPr="00CD49B9">
              <w:rPr>
                <w:color w:val="000000"/>
              </w:rPr>
              <w:t>JC1</w:t>
            </w:r>
          </w:p>
        </w:tc>
        <w:tc>
          <w:tcPr>
            <w:tcW w:w="5242" w:type="dxa"/>
            <w:gridSpan w:val="2"/>
            <w:shd w:val="clear" w:color="auto" w:fill="auto"/>
            <w:noWrap/>
            <w:vAlign w:val="center"/>
            <w:hideMark/>
          </w:tcPr>
          <w:p w14:paraId="05A0988F" w14:textId="77777777" w:rsidR="00CD49B9" w:rsidRPr="00CD49B9" w:rsidRDefault="00CD49B9" w:rsidP="00FB5D0B">
            <w:pPr>
              <w:rPr>
                <w:color w:val="000000"/>
              </w:rPr>
            </w:pPr>
            <w:r w:rsidRPr="00CD49B9">
              <w:rPr>
                <w:color w:val="000000"/>
              </w:rPr>
              <w:t>27. Công việc hiện tại của Thầy/Cô rất thú vị: đầy thử thách và luôn đổi mới</w:t>
            </w:r>
          </w:p>
        </w:tc>
        <w:tc>
          <w:tcPr>
            <w:tcW w:w="1416" w:type="dxa"/>
            <w:vMerge w:val="restart"/>
            <w:shd w:val="clear" w:color="auto" w:fill="auto"/>
            <w:noWrap/>
            <w:vAlign w:val="center"/>
            <w:hideMark/>
          </w:tcPr>
          <w:p w14:paraId="7D0959B9" w14:textId="77777777" w:rsidR="00CD49B9" w:rsidRPr="00CD49B9" w:rsidRDefault="00CD49B9" w:rsidP="00FB5D0B">
            <w:pPr>
              <w:jc w:val="center"/>
              <w:rPr>
                <w:color w:val="000000"/>
              </w:rPr>
            </w:pPr>
            <w:r w:rsidRPr="00CD49B9">
              <w:rPr>
                <w:color w:val="000000"/>
              </w:rPr>
              <w:t>Trần Minh Hiếu (2013)</w:t>
            </w:r>
          </w:p>
        </w:tc>
      </w:tr>
      <w:tr w:rsidR="00FB5D0B" w:rsidRPr="00CD49B9" w14:paraId="222AB6E6" w14:textId="77777777" w:rsidTr="00FB5D0B">
        <w:trPr>
          <w:trHeight w:val="360"/>
        </w:trPr>
        <w:tc>
          <w:tcPr>
            <w:tcW w:w="851" w:type="dxa"/>
            <w:vMerge/>
            <w:vAlign w:val="center"/>
            <w:hideMark/>
          </w:tcPr>
          <w:p w14:paraId="7B9DE42A" w14:textId="77777777" w:rsidR="00CD49B9" w:rsidRPr="00CD49B9" w:rsidRDefault="00CD49B9" w:rsidP="00163901">
            <w:pPr>
              <w:rPr>
                <w:color w:val="000000"/>
              </w:rPr>
            </w:pPr>
          </w:p>
        </w:tc>
        <w:tc>
          <w:tcPr>
            <w:tcW w:w="850" w:type="dxa"/>
            <w:shd w:val="clear" w:color="auto" w:fill="auto"/>
            <w:noWrap/>
            <w:vAlign w:val="center"/>
            <w:hideMark/>
          </w:tcPr>
          <w:p w14:paraId="73472347" w14:textId="77777777" w:rsidR="00CD49B9" w:rsidRPr="00CD49B9" w:rsidRDefault="00CD49B9" w:rsidP="00163901">
            <w:pPr>
              <w:rPr>
                <w:color w:val="000000"/>
              </w:rPr>
            </w:pPr>
            <w:r w:rsidRPr="00CD49B9">
              <w:rPr>
                <w:color w:val="000000"/>
              </w:rPr>
              <w:t>JC2</w:t>
            </w:r>
          </w:p>
        </w:tc>
        <w:tc>
          <w:tcPr>
            <w:tcW w:w="5242" w:type="dxa"/>
            <w:gridSpan w:val="2"/>
            <w:shd w:val="clear" w:color="auto" w:fill="auto"/>
            <w:noWrap/>
            <w:vAlign w:val="center"/>
            <w:hideMark/>
          </w:tcPr>
          <w:p w14:paraId="0B215D19" w14:textId="77777777" w:rsidR="00CD49B9" w:rsidRPr="00CD49B9" w:rsidRDefault="00CD49B9" w:rsidP="00FB5D0B">
            <w:pPr>
              <w:rPr>
                <w:color w:val="000000"/>
              </w:rPr>
            </w:pPr>
            <w:r w:rsidRPr="00CD49B9">
              <w:rPr>
                <w:color w:val="000000"/>
              </w:rPr>
              <w:t>28.Công việc hiện tại phù hợp và giúp phát huy năng lực của bản thân</w:t>
            </w:r>
          </w:p>
        </w:tc>
        <w:tc>
          <w:tcPr>
            <w:tcW w:w="1416" w:type="dxa"/>
            <w:vMerge/>
            <w:shd w:val="clear" w:color="auto" w:fill="auto"/>
            <w:noWrap/>
            <w:vAlign w:val="center"/>
            <w:hideMark/>
          </w:tcPr>
          <w:p w14:paraId="19FD36C4" w14:textId="77777777" w:rsidR="00CD49B9" w:rsidRPr="00CD49B9" w:rsidRDefault="00CD49B9" w:rsidP="00FB5D0B">
            <w:pPr>
              <w:jc w:val="center"/>
              <w:rPr>
                <w:color w:val="000000"/>
              </w:rPr>
            </w:pPr>
          </w:p>
        </w:tc>
      </w:tr>
      <w:tr w:rsidR="00FB5D0B" w:rsidRPr="00CD49B9" w14:paraId="160CFF54" w14:textId="77777777" w:rsidTr="00FB5D0B">
        <w:trPr>
          <w:trHeight w:val="360"/>
        </w:trPr>
        <w:tc>
          <w:tcPr>
            <w:tcW w:w="851" w:type="dxa"/>
            <w:vMerge/>
            <w:vAlign w:val="center"/>
            <w:hideMark/>
          </w:tcPr>
          <w:p w14:paraId="5BB76A26" w14:textId="77777777" w:rsidR="00CD49B9" w:rsidRPr="00CD49B9" w:rsidRDefault="00CD49B9" w:rsidP="00163901">
            <w:pPr>
              <w:rPr>
                <w:color w:val="000000"/>
              </w:rPr>
            </w:pPr>
          </w:p>
        </w:tc>
        <w:tc>
          <w:tcPr>
            <w:tcW w:w="850" w:type="dxa"/>
            <w:shd w:val="clear" w:color="auto" w:fill="auto"/>
            <w:noWrap/>
            <w:vAlign w:val="center"/>
            <w:hideMark/>
          </w:tcPr>
          <w:p w14:paraId="2670106B" w14:textId="77777777" w:rsidR="00CD49B9" w:rsidRPr="00CD49B9" w:rsidRDefault="00CD49B9" w:rsidP="00163901">
            <w:pPr>
              <w:rPr>
                <w:color w:val="000000"/>
              </w:rPr>
            </w:pPr>
            <w:r w:rsidRPr="00CD49B9">
              <w:rPr>
                <w:color w:val="000000"/>
              </w:rPr>
              <w:t>JC3</w:t>
            </w:r>
          </w:p>
        </w:tc>
        <w:tc>
          <w:tcPr>
            <w:tcW w:w="5242" w:type="dxa"/>
            <w:gridSpan w:val="2"/>
            <w:shd w:val="clear" w:color="auto" w:fill="auto"/>
            <w:noWrap/>
            <w:vAlign w:val="center"/>
            <w:hideMark/>
          </w:tcPr>
          <w:p w14:paraId="34329FD4" w14:textId="77777777" w:rsidR="00CD49B9" w:rsidRPr="00CD49B9" w:rsidRDefault="00CD49B9" w:rsidP="00FB5D0B">
            <w:pPr>
              <w:rPr>
                <w:color w:val="000000"/>
              </w:rPr>
            </w:pPr>
            <w:r w:rsidRPr="00CD49B9">
              <w:rPr>
                <w:color w:val="000000"/>
              </w:rPr>
              <w:t>29.Thầy /Cô thường xuyên thực hiện nghiên cứu khoa học và cập nhật các công trình nghiên cứu trong nước và nước ngoài</w:t>
            </w:r>
          </w:p>
        </w:tc>
        <w:tc>
          <w:tcPr>
            <w:tcW w:w="1416" w:type="dxa"/>
            <w:vMerge w:val="restart"/>
            <w:shd w:val="clear" w:color="auto" w:fill="auto"/>
            <w:noWrap/>
            <w:vAlign w:val="center"/>
            <w:hideMark/>
          </w:tcPr>
          <w:p w14:paraId="152A6262" w14:textId="77777777" w:rsidR="00CD49B9" w:rsidRPr="00CD49B9" w:rsidRDefault="00CD49B9" w:rsidP="00FB5D0B">
            <w:pPr>
              <w:jc w:val="center"/>
              <w:rPr>
                <w:color w:val="000000"/>
              </w:rPr>
            </w:pPr>
            <w:r w:rsidRPr="00CD49B9">
              <w:rPr>
                <w:color w:val="000000"/>
              </w:rPr>
              <w:t>Tác giả</w:t>
            </w:r>
          </w:p>
        </w:tc>
      </w:tr>
      <w:tr w:rsidR="00FB5D0B" w:rsidRPr="00CD49B9" w14:paraId="64D0C7B6" w14:textId="77777777" w:rsidTr="00FB5D0B">
        <w:trPr>
          <w:trHeight w:val="360"/>
        </w:trPr>
        <w:tc>
          <w:tcPr>
            <w:tcW w:w="851" w:type="dxa"/>
            <w:vMerge/>
            <w:vAlign w:val="center"/>
            <w:hideMark/>
          </w:tcPr>
          <w:p w14:paraId="0BABF610" w14:textId="77777777" w:rsidR="00CD49B9" w:rsidRPr="00CD49B9" w:rsidRDefault="00CD49B9" w:rsidP="00163901">
            <w:pPr>
              <w:rPr>
                <w:color w:val="000000"/>
              </w:rPr>
            </w:pPr>
          </w:p>
        </w:tc>
        <w:tc>
          <w:tcPr>
            <w:tcW w:w="850" w:type="dxa"/>
            <w:shd w:val="clear" w:color="auto" w:fill="auto"/>
            <w:noWrap/>
            <w:vAlign w:val="center"/>
            <w:hideMark/>
          </w:tcPr>
          <w:p w14:paraId="5F0B6E4C" w14:textId="77777777" w:rsidR="00CD49B9" w:rsidRPr="00CD49B9" w:rsidRDefault="00CD49B9" w:rsidP="00163901">
            <w:pPr>
              <w:rPr>
                <w:color w:val="000000"/>
              </w:rPr>
            </w:pPr>
            <w:r w:rsidRPr="00CD49B9">
              <w:rPr>
                <w:color w:val="000000"/>
              </w:rPr>
              <w:t>JC4</w:t>
            </w:r>
          </w:p>
        </w:tc>
        <w:tc>
          <w:tcPr>
            <w:tcW w:w="5242" w:type="dxa"/>
            <w:gridSpan w:val="2"/>
            <w:shd w:val="clear" w:color="auto" w:fill="auto"/>
            <w:noWrap/>
            <w:vAlign w:val="center"/>
            <w:hideMark/>
          </w:tcPr>
          <w:p w14:paraId="54933313" w14:textId="77777777" w:rsidR="00CD49B9" w:rsidRPr="00CD49B9" w:rsidRDefault="00CD49B9" w:rsidP="00FB5D0B">
            <w:pPr>
              <w:rPr>
                <w:color w:val="000000"/>
              </w:rPr>
            </w:pPr>
            <w:r w:rsidRPr="00CD49B9">
              <w:rPr>
                <w:color w:val="000000"/>
              </w:rPr>
              <w:t>30. Thầy /Cô thường xuyên cập nhật kiến thức, đổi mới trong nội dung và phương pháp giảng dạy phục vụ cho công việc hiện tại</w:t>
            </w:r>
          </w:p>
        </w:tc>
        <w:tc>
          <w:tcPr>
            <w:tcW w:w="1416" w:type="dxa"/>
            <w:vMerge/>
            <w:shd w:val="clear" w:color="auto" w:fill="auto"/>
            <w:noWrap/>
            <w:vAlign w:val="center"/>
            <w:hideMark/>
          </w:tcPr>
          <w:p w14:paraId="2E1B3519" w14:textId="77777777" w:rsidR="00CD49B9" w:rsidRPr="00CD49B9" w:rsidRDefault="00CD49B9" w:rsidP="00FB5D0B">
            <w:pPr>
              <w:jc w:val="center"/>
              <w:rPr>
                <w:color w:val="000000"/>
              </w:rPr>
            </w:pPr>
          </w:p>
        </w:tc>
      </w:tr>
      <w:tr w:rsidR="00FB5D0B" w:rsidRPr="00CD49B9" w14:paraId="64158239" w14:textId="77777777" w:rsidTr="00FB5D0B">
        <w:trPr>
          <w:trHeight w:val="360"/>
        </w:trPr>
        <w:tc>
          <w:tcPr>
            <w:tcW w:w="851" w:type="dxa"/>
            <w:vMerge/>
            <w:vAlign w:val="center"/>
            <w:hideMark/>
          </w:tcPr>
          <w:p w14:paraId="388A83D5" w14:textId="77777777" w:rsidR="00CD49B9" w:rsidRPr="00CD49B9" w:rsidRDefault="00CD49B9" w:rsidP="00163901">
            <w:pPr>
              <w:rPr>
                <w:color w:val="000000"/>
              </w:rPr>
            </w:pPr>
          </w:p>
        </w:tc>
        <w:tc>
          <w:tcPr>
            <w:tcW w:w="850" w:type="dxa"/>
            <w:shd w:val="clear" w:color="auto" w:fill="auto"/>
            <w:noWrap/>
            <w:vAlign w:val="center"/>
            <w:hideMark/>
          </w:tcPr>
          <w:p w14:paraId="34F05FBE" w14:textId="77777777" w:rsidR="00CD49B9" w:rsidRPr="00CD49B9" w:rsidRDefault="00CD49B9" w:rsidP="00163901">
            <w:pPr>
              <w:rPr>
                <w:color w:val="000000"/>
              </w:rPr>
            </w:pPr>
            <w:r w:rsidRPr="00CD49B9">
              <w:rPr>
                <w:color w:val="000000"/>
              </w:rPr>
              <w:t>JC5</w:t>
            </w:r>
          </w:p>
        </w:tc>
        <w:tc>
          <w:tcPr>
            <w:tcW w:w="5242" w:type="dxa"/>
            <w:gridSpan w:val="2"/>
            <w:shd w:val="clear" w:color="auto" w:fill="auto"/>
            <w:noWrap/>
            <w:vAlign w:val="center"/>
            <w:hideMark/>
          </w:tcPr>
          <w:p w14:paraId="0495BBF1" w14:textId="77777777" w:rsidR="00CD49B9" w:rsidRPr="00CD49B9" w:rsidRDefault="00CD49B9" w:rsidP="00FB5D0B">
            <w:pPr>
              <w:rPr>
                <w:color w:val="000000"/>
              </w:rPr>
            </w:pPr>
            <w:r w:rsidRPr="00CD49B9">
              <w:rPr>
                <w:color w:val="000000"/>
              </w:rPr>
              <w:t>31.Công việc hiện tại mang đến cho thầy/cô nhiều niềm vui</w:t>
            </w:r>
          </w:p>
        </w:tc>
        <w:tc>
          <w:tcPr>
            <w:tcW w:w="1416" w:type="dxa"/>
            <w:shd w:val="clear" w:color="auto" w:fill="auto"/>
            <w:noWrap/>
            <w:vAlign w:val="center"/>
            <w:hideMark/>
          </w:tcPr>
          <w:p w14:paraId="7F57BDB3" w14:textId="77777777" w:rsidR="00CD49B9" w:rsidRPr="00CD49B9" w:rsidRDefault="00CD49B9" w:rsidP="00FB5D0B">
            <w:pPr>
              <w:jc w:val="center"/>
              <w:rPr>
                <w:color w:val="000000"/>
              </w:rPr>
            </w:pPr>
            <w:r w:rsidRPr="00CD49B9">
              <w:rPr>
                <w:color w:val="000000"/>
              </w:rPr>
              <w:t>Trần Minh Hiếu (2013)</w:t>
            </w:r>
          </w:p>
        </w:tc>
      </w:tr>
      <w:tr w:rsidR="00FB5D0B" w:rsidRPr="00CD49B9" w14:paraId="5E2B0B82" w14:textId="77777777" w:rsidTr="00FB5D0B">
        <w:trPr>
          <w:trHeight w:val="360"/>
        </w:trPr>
        <w:tc>
          <w:tcPr>
            <w:tcW w:w="851" w:type="dxa"/>
            <w:shd w:val="clear" w:color="auto" w:fill="auto"/>
            <w:noWrap/>
            <w:vAlign w:val="center"/>
            <w:hideMark/>
          </w:tcPr>
          <w:p w14:paraId="2831AAD6" w14:textId="77777777" w:rsidR="00CD49B9" w:rsidRPr="00CD49B9" w:rsidRDefault="00CD49B9" w:rsidP="00163901">
            <w:pPr>
              <w:jc w:val="right"/>
              <w:rPr>
                <w:color w:val="000000"/>
              </w:rPr>
            </w:pPr>
            <w:r w:rsidRPr="00CD49B9">
              <w:rPr>
                <w:color w:val="000000"/>
              </w:rPr>
              <w:t>8</w:t>
            </w:r>
          </w:p>
        </w:tc>
        <w:tc>
          <w:tcPr>
            <w:tcW w:w="850" w:type="dxa"/>
            <w:shd w:val="clear" w:color="auto" w:fill="auto"/>
            <w:noWrap/>
            <w:vAlign w:val="center"/>
            <w:hideMark/>
          </w:tcPr>
          <w:p w14:paraId="14739D53" w14:textId="77777777" w:rsidR="00CD49B9" w:rsidRPr="00CD49B9" w:rsidRDefault="00CD49B9" w:rsidP="00163901">
            <w:pPr>
              <w:rPr>
                <w:color w:val="000000"/>
              </w:rPr>
            </w:pPr>
            <w:r w:rsidRPr="00CD49B9">
              <w:rPr>
                <w:color w:val="000000"/>
              </w:rPr>
              <w:t> JS</w:t>
            </w:r>
          </w:p>
        </w:tc>
        <w:tc>
          <w:tcPr>
            <w:tcW w:w="5242" w:type="dxa"/>
            <w:gridSpan w:val="2"/>
            <w:shd w:val="clear" w:color="auto" w:fill="auto"/>
            <w:noWrap/>
            <w:vAlign w:val="center"/>
            <w:hideMark/>
          </w:tcPr>
          <w:p w14:paraId="32673ADE" w14:textId="77777777" w:rsidR="00CD49B9" w:rsidRPr="00CD49B9" w:rsidRDefault="00CD49B9" w:rsidP="00FB5D0B">
            <w:pPr>
              <w:rPr>
                <w:color w:val="000000"/>
              </w:rPr>
            </w:pPr>
            <w:r w:rsidRPr="00CD49B9">
              <w:rPr>
                <w:color w:val="000000"/>
              </w:rPr>
              <w:t>Hài lòng công việc (Job satisfaction)</w:t>
            </w:r>
          </w:p>
        </w:tc>
        <w:tc>
          <w:tcPr>
            <w:tcW w:w="1416" w:type="dxa"/>
            <w:shd w:val="clear" w:color="auto" w:fill="auto"/>
            <w:noWrap/>
            <w:vAlign w:val="center"/>
            <w:hideMark/>
          </w:tcPr>
          <w:p w14:paraId="3D4A1597" w14:textId="77777777" w:rsidR="00CD49B9" w:rsidRPr="00CD49B9" w:rsidRDefault="00CD49B9" w:rsidP="00FB5D0B">
            <w:pPr>
              <w:jc w:val="center"/>
              <w:rPr>
                <w:color w:val="000000"/>
              </w:rPr>
            </w:pPr>
            <w:r w:rsidRPr="00CD49B9">
              <w:rPr>
                <w:color w:val="000000"/>
              </w:rPr>
              <w:t>Vũ Văn Thông và Vũ Việt Hằng (2018)</w:t>
            </w:r>
          </w:p>
        </w:tc>
      </w:tr>
      <w:tr w:rsidR="00FB5D0B" w:rsidRPr="00CD49B9" w14:paraId="224EDD01" w14:textId="77777777" w:rsidTr="00FB5D0B">
        <w:trPr>
          <w:trHeight w:val="360"/>
        </w:trPr>
        <w:tc>
          <w:tcPr>
            <w:tcW w:w="851" w:type="dxa"/>
            <w:vMerge w:val="restart"/>
            <w:shd w:val="clear" w:color="auto" w:fill="auto"/>
            <w:noWrap/>
            <w:vAlign w:val="center"/>
            <w:hideMark/>
          </w:tcPr>
          <w:p w14:paraId="34656945" w14:textId="77777777" w:rsidR="00CD49B9" w:rsidRPr="00CD49B9" w:rsidRDefault="00CD49B9" w:rsidP="00163901">
            <w:pPr>
              <w:jc w:val="center"/>
              <w:rPr>
                <w:color w:val="000000"/>
              </w:rPr>
            </w:pPr>
            <w:r w:rsidRPr="00CD49B9">
              <w:rPr>
                <w:color w:val="000000"/>
              </w:rPr>
              <w:t> </w:t>
            </w:r>
          </w:p>
        </w:tc>
        <w:tc>
          <w:tcPr>
            <w:tcW w:w="850" w:type="dxa"/>
            <w:shd w:val="clear" w:color="auto" w:fill="auto"/>
            <w:noWrap/>
            <w:vAlign w:val="center"/>
            <w:hideMark/>
          </w:tcPr>
          <w:p w14:paraId="31845D40" w14:textId="77777777" w:rsidR="00CD49B9" w:rsidRPr="00CD49B9" w:rsidRDefault="00CD49B9" w:rsidP="00163901">
            <w:pPr>
              <w:rPr>
                <w:color w:val="000000"/>
              </w:rPr>
            </w:pPr>
            <w:r w:rsidRPr="00CD49B9">
              <w:rPr>
                <w:color w:val="000000"/>
              </w:rPr>
              <w:t> JS1</w:t>
            </w:r>
          </w:p>
        </w:tc>
        <w:tc>
          <w:tcPr>
            <w:tcW w:w="5242" w:type="dxa"/>
            <w:gridSpan w:val="2"/>
            <w:shd w:val="clear" w:color="auto" w:fill="auto"/>
            <w:noWrap/>
            <w:vAlign w:val="center"/>
            <w:hideMark/>
          </w:tcPr>
          <w:p w14:paraId="3DFA2A48" w14:textId="77777777" w:rsidR="00CD49B9" w:rsidRPr="00CD49B9" w:rsidRDefault="00CD49B9" w:rsidP="00FB5D0B">
            <w:pPr>
              <w:rPr>
                <w:color w:val="000000"/>
              </w:rPr>
            </w:pPr>
            <w:r w:rsidRPr="00CD49B9">
              <w:rPr>
                <w:color w:val="000000"/>
              </w:rPr>
              <w:t>32. Thầy/cô cho rằng công việc hiện tại rất thú vị, hấp dẫn</w:t>
            </w:r>
          </w:p>
        </w:tc>
        <w:tc>
          <w:tcPr>
            <w:tcW w:w="1416" w:type="dxa"/>
            <w:vMerge w:val="restart"/>
            <w:shd w:val="clear" w:color="auto" w:fill="auto"/>
            <w:noWrap/>
            <w:vAlign w:val="center"/>
            <w:hideMark/>
          </w:tcPr>
          <w:p w14:paraId="4134D151" w14:textId="77777777" w:rsidR="00CD49B9" w:rsidRPr="00CD49B9" w:rsidRDefault="00CD49B9" w:rsidP="00FB5D0B">
            <w:pPr>
              <w:jc w:val="center"/>
              <w:rPr>
                <w:color w:val="000000"/>
              </w:rPr>
            </w:pPr>
            <w:r w:rsidRPr="00CD49B9">
              <w:rPr>
                <w:color w:val="000000"/>
              </w:rPr>
              <w:t>Vũ Văn Thông và Vũ Việt Hằng (2018)</w:t>
            </w:r>
          </w:p>
        </w:tc>
      </w:tr>
      <w:tr w:rsidR="00FB5D0B" w:rsidRPr="00CD49B9" w14:paraId="03F88386" w14:textId="77777777" w:rsidTr="00FB5D0B">
        <w:trPr>
          <w:trHeight w:val="360"/>
        </w:trPr>
        <w:tc>
          <w:tcPr>
            <w:tcW w:w="851" w:type="dxa"/>
            <w:vMerge/>
            <w:vAlign w:val="center"/>
            <w:hideMark/>
          </w:tcPr>
          <w:p w14:paraId="46813B44" w14:textId="77777777" w:rsidR="00CD49B9" w:rsidRPr="00CD49B9" w:rsidRDefault="00CD49B9" w:rsidP="00163901">
            <w:pPr>
              <w:rPr>
                <w:color w:val="000000"/>
              </w:rPr>
            </w:pPr>
          </w:p>
        </w:tc>
        <w:tc>
          <w:tcPr>
            <w:tcW w:w="850" w:type="dxa"/>
            <w:shd w:val="clear" w:color="auto" w:fill="auto"/>
            <w:noWrap/>
            <w:vAlign w:val="center"/>
            <w:hideMark/>
          </w:tcPr>
          <w:p w14:paraId="66CB799D" w14:textId="77777777" w:rsidR="00CD49B9" w:rsidRPr="00CD49B9" w:rsidRDefault="00CD49B9" w:rsidP="00163901">
            <w:pPr>
              <w:rPr>
                <w:color w:val="000000"/>
              </w:rPr>
            </w:pPr>
            <w:r w:rsidRPr="00CD49B9">
              <w:rPr>
                <w:color w:val="000000"/>
              </w:rPr>
              <w:t> JS3</w:t>
            </w:r>
          </w:p>
        </w:tc>
        <w:tc>
          <w:tcPr>
            <w:tcW w:w="5242" w:type="dxa"/>
            <w:gridSpan w:val="2"/>
            <w:shd w:val="clear" w:color="auto" w:fill="auto"/>
            <w:noWrap/>
            <w:vAlign w:val="center"/>
            <w:hideMark/>
          </w:tcPr>
          <w:p w14:paraId="27057B0A" w14:textId="77777777" w:rsidR="00CD49B9" w:rsidRPr="00CD49B9" w:rsidRDefault="00CD49B9" w:rsidP="00FB5D0B">
            <w:pPr>
              <w:rPr>
                <w:color w:val="000000"/>
              </w:rPr>
            </w:pPr>
            <w:r w:rsidRPr="00CD49B9">
              <w:rPr>
                <w:color w:val="000000"/>
              </w:rPr>
              <w:t>33. Thầy/cô cho rằng công việc hiện tại mang giá trị hữu ích cho bản thân và xã hội</w:t>
            </w:r>
          </w:p>
        </w:tc>
        <w:tc>
          <w:tcPr>
            <w:tcW w:w="1416" w:type="dxa"/>
            <w:vMerge/>
            <w:shd w:val="clear" w:color="auto" w:fill="auto"/>
            <w:noWrap/>
            <w:vAlign w:val="center"/>
            <w:hideMark/>
          </w:tcPr>
          <w:p w14:paraId="184E03E7" w14:textId="77777777" w:rsidR="00CD49B9" w:rsidRPr="00CD49B9" w:rsidRDefault="00CD49B9" w:rsidP="00163901">
            <w:pPr>
              <w:rPr>
                <w:color w:val="000000"/>
              </w:rPr>
            </w:pPr>
          </w:p>
        </w:tc>
      </w:tr>
      <w:tr w:rsidR="00FB5D0B" w:rsidRPr="00CD49B9" w14:paraId="5F85CCAE" w14:textId="77777777" w:rsidTr="00FB5D0B">
        <w:trPr>
          <w:trHeight w:val="360"/>
        </w:trPr>
        <w:tc>
          <w:tcPr>
            <w:tcW w:w="851" w:type="dxa"/>
            <w:vMerge/>
            <w:vAlign w:val="center"/>
            <w:hideMark/>
          </w:tcPr>
          <w:p w14:paraId="6FDA4D8B" w14:textId="77777777" w:rsidR="00CD49B9" w:rsidRPr="00CD49B9" w:rsidRDefault="00CD49B9" w:rsidP="00163901">
            <w:pPr>
              <w:rPr>
                <w:color w:val="000000"/>
              </w:rPr>
            </w:pPr>
          </w:p>
        </w:tc>
        <w:tc>
          <w:tcPr>
            <w:tcW w:w="850" w:type="dxa"/>
            <w:shd w:val="clear" w:color="auto" w:fill="auto"/>
            <w:noWrap/>
            <w:vAlign w:val="center"/>
            <w:hideMark/>
          </w:tcPr>
          <w:p w14:paraId="24DDD199" w14:textId="77777777" w:rsidR="00CD49B9" w:rsidRPr="00CD49B9" w:rsidRDefault="00CD49B9" w:rsidP="00163901">
            <w:pPr>
              <w:rPr>
                <w:color w:val="000000"/>
              </w:rPr>
            </w:pPr>
            <w:r w:rsidRPr="00CD49B9">
              <w:rPr>
                <w:color w:val="000000"/>
              </w:rPr>
              <w:t> JS4</w:t>
            </w:r>
          </w:p>
        </w:tc>
        <w:tc>
          <w:tcPr>
            <w:tcW w:w="5242" w:type="dxa"/>
            <w:gridSpan w:val="2"/>
            <w:shd w:val="clear" w:color="auto" w:fill="auto"/>
            <w:noWrap/>
            <w:vAlign w:val="center"/>
            <w:hideMark/>
          </w:tcPr>
          <w:p w14:paraId="6CBE970C" w14:textId="77777777" w:rsidR="00CD49B9" w:rsidRPr="00CD49B9" w:rsidRDefault="00CD49B9" w:rsidP="00FB5D0B">
            <w:pPr>
              <w:rPr>
                <w:color w:val="000000"/>
              </w:rPr>
            </w:pPr>
            <w:r w:rsidRPr="00CD49B9">
              <w:rPr>
                <w:color w:val="000000"/>
              </w:rPr>
              <w:t>34. Thầy/cô cho rằng công việc hiện tại là rất thành công đối với bản thân</w:t>
            </w:r>
          </w:p>
        </w:tc>
        <w:tc>
          <w:tcPr>
            <w:tcW w:w="1416" w:type="dxa"/>
            <w:vMerge/>
            <w:shd w:val="clear" w:color="auto" w:fill="auto"/>
            <w:noWrap/>
            <w:vAlign w:val="center"/>
            <w:hideMark/>
          </w:tcPr>
          <w:p w14:paraId="66B5979A" w14:textId="77777777" w:rsidR="00CD49B9" w:rsidRPr="00CD49B9" w:rsidRDefault="00CD49B9" w:rsidP="00163901">
            <w:pPr>
              <w:rPr>
                <w:color w:val="000000"/>
              </w:rPr>
            </w:pPr>
          </w:p>
        </w:tc>
      </w:tr>
      <w:tr w:rsidR="00CD49B9" w:rsidRPr="00234084" w14:paraId="050BC914" w14:textId="77777777" w:rsidTr="00FB5D0B">
        <w:trPr>
          <w:gridAfter w:val="2"/>
          <w:wAfter w:w="6114" w:type="dxa"/>
          <w:trHeight w:val="345"/>
        </w:trPr>
        <w:tc>
          <w:tcPr>
            <w:tcW w:w="851" w:type="dxa"/>
            <w:vMerge/>
            <w:vAlign w:val="center"/>
            <w:hideMark/>
          </w:tcPr>
          <w:p w14:paraId="53D9488E" w14:textId="77777777" w:rsidR="00CD49B9" w:rsidRPr="00234084" w:rsidRDefault="00CD49B9" w:rsidP="004D604D">
            <w:pPr>
              <w:spacing w:line="312" w:lineRule="auto"/>
            </w:pPr>
          </w:p>
        </w:tc>
        <w:tc>
          <w:tcPr>
            <w:tcW w:w="1394" w:type="dxa"/>
            <w:gridSpan w:val="2"/>
            <w:shd w:val="clear" w:color="auto" w:fill="auto"/>
            <w:noWrap/>
            <w:vAlign w:val="center"/>
            <w:hideMark/>
          </w:tcPr>
          <w:p w14:paraId="14D68728" w14:textId="77777777" w:rsidR="00CD49B9" w:rsidRPr="00234084" w:rsidRDefault="00CD49B9" w:rsidP="004D604D">
            <w:pPr>
              <w:spacing w:line="312" w:lineRule="auto"/>
            </w:pPr>
          </w:p>
        </w:tc>
      </w:tr>
    </w:tbl>
    <w:p w14:paraId="6A7B319B" w14:textId="33517D20" w:rsidR="00EC0BFE" w:rsidRPr="00EF4916" w:rsidRDefault="00235459" w:rsidP="00FB5D0B">
      <w:pPr>
        <w:widowControl w:val="0"/>
        <w:spacing w:line="312" w:lineRule="auto"/>
        <w:ind w:left="5760" w:right="11"/>
        <w:rPr>
          <w:i/>
          <w:lang w:val="vi-VN"/>
        </w:rPr>
      </w:pPr>
      <w:r w:rsidRPr="00EF4916">
        <w:rPr>
          <w:i/>
          <w:lang w:val="vi-VN"/>
        </w:rPr>
        <w:t>Nguồn: Tác giả</w:t>
      </w:r>
      <w:r w:rsidR="00285EA0">
        <w:rPr>
          <w:i/>
          <w:lang w:val="vi-VN"/>
        </w:rPr>
        <w:t xml:space="preserve"> tổng hợp</w:t>
      </w:r>
    </w:p>
    <w:p w14:paraId="433AC698" w14:textId="68589012" w:rsidR="00886BF1" w:rsidRPr="00AE3EEE" w:rsidRDefault="00AE3EEE" w:rsidP="002B7B0B">
      <w:pPr>
        <w:widowControl w:val="0"/>
        <w:spacing w:line="312" w:lineRule="auto"/>
        <w:ind w:right="11" w:firstLine="567"/>
        <w:jc w:val="both"/>
        <w:rPr>
          <w:rFonts w:eastAsiaTheme="minorHAnsi"/>
          <w:b/>
          <w:lang w:val="vi-VN"/>
        </w:rPr>
      </w:pPr>
      <w:r w:rsidRPr="00AE3EEE">
        <w:rPr>
          <w:rFonts w:eastAsiaTheme="minorHAnsi"/>
          <w:b/>
          <w:lang w:val="vi-VN"/>
        </w:rPr>
        <w:t>3. K</w:t>
      </w:r>
      <w:r w:rsidR="006E1D27" w:rsidRPr="00AE3EEE">
        <w:rPr>
          <w:rFonts w:eastAsiaTheme="minorHAnsi"/>
          <w:b/>
          <w:lang w:val="vi-VN"/>
        </w:rPr>
        <w:t>ết quả và thảo luận</w:t>
      </w:r>
    </w:p>
    <w:p w14:paraId="40E19DF8" w14:textId="77777777" w:rsidR="00886BF1" w:rsidRPr="00AE3EEE" w:rsidRDefault="00AE3EEE" w:rsidP="002B7B0B">
      <w:pPr>
        <w:pStyle w:val="NormalWeb"/>
        <w:shd w:val="clear" w:color="auto" w:fill="FFFFFF"/>
        <w:spacing w:before="0" w:beforeAutospacing="0" w:after="0" w:afterAutospacing="0" w:line="312" w:lineRule="auto"/>
        <w:ind w:left="360" w:firstLine="207"/>
        <w:jc w:val="both"/>
        <w:rPr>
          <w:b/>
          <w:i/>
          <w:lang w:val="vi-VN"/>
        </w:rPr>
      </w:pPr>
      <w:r w:rsidRPr="00AE3EEE">
        <w:rPr>
          <w:b/>
          <w:i/>
          <w:lang w:val="vi-VN"/>
        </w:rPr>
        <w:t>3.1. Đặc điểm mẫu điều tra</w:t>
      </w:r>
    </w:p>
    <w:p w14:paraId="2A760A63" w14:textId="795FF5FE" w:rsidR="00886BF1" w:rsidRPr="00EB6A6D" w:rsidRDefault="00EB6A6D" w:rsidP="0099365D">
      <w:pPr>
        <w:spacing w:line="312" w:lineRule="auto"/>
        <w:ind w:firstLine="720"/>
        <w:jc w:val="both"/>
        <w:rPr>
          <w:lang w:val="vi-VN"/>
        </w:rPr>
      </w:pPr>
      <w:r w:rsidRPr="00EB6A6D">
        <w:rPr>
          <w:lang w:val="vi-VN"/>
        </w:rPr>
        <w:lastRenderedPageBreak/>
        <w:t>Tác giả tiến hành thống kê các thông tin cá nhân</w:t>
      </w:r>
      <w:r w:rsidR="00760D38">
        <w:rPr>
          <w:lang w:val="vi-VN"/>
        </w:rPr>
        <w:t xml:space="preserve"> của</w:t>
      </w:r>
      <w:r w:rsidRPr="00EB6A6D">
        <w:rPr>
          <w:lang w:val="vi-VN"/>
        </w:rPr>
        <w:t xml:space="preserve"> các đối tượng khảo sát từ </w:t>
      </w:r>
      <w:r w:rsidR="00AE3EEE" w:rsidRPr="00EB6A6D">
        <w:rPr>
          <w:lang w:val="vi-VN"/>
        </w:rPr>
        <w:t xml:space="preserve">300 </w:t>
      </w:r>
      <w:r w:rsidRPr="00EB6A6D">
        <w:rPr>
          <w:lang w:val="vi-VN"/>
        </w:rPr>
        <w:t>phiếu khảo sát</w:t>
      </w:r>
      <w:r w:rsidR="00AE3EEE" w:rsidRPr="00EB6A6D">
        <w:rPr>
          <w:lang w:val="vi-VN"/>
        </w:rPr>
        <w:t xml:space="preserve"> </w:t>
      </w:r>
      <w:r w:rsidRPr="00EB6A6D">
        <w:rPr>
          <w:lang w:val="vi-VN"/>
        </w:rPr>
        <w:t>như sau:</w:t>
      </w:r>
    </w:p>
    <w:p w14:paraId="0D7942E6" w14:textId="1912B0B5" w:rsidR="00886BF1" w:rsidRPr="00234084" w:rsidRDefault="00AE3EEE" w:rsidP="0099365D">
      <w:pPr>
        <w:spacing w:line="312" w:lineRule="auto"/>
        <w:ind w:firstLine="720"/>
        <w:jc w:val="center"/>
        <w:rPr>
          <w:b/>
          <w:lang w:val="vi-VN"/>
        </w:rPr>
      </w:pPr>
      <w:r w:rsidRPr="00234084">
        <w:rPr>
          <w:b/>
          <w:lang w:val="vi-VN"/>
        </w:rPr>
        <w:t xml:space="preserve">Bảng </w:t>
      </w:r>
      <w:r w:rsidR="00EA22EA" w:rsidRPr="00234084">
        <w:rPr>
          <w:b/>
          <w:lang w:val="vi-VN"/>
        </w:rPr>
        <w:t>3</w:t>
      </w:r>
      <w:r w:rsidRPr="00234084">
        <w:rPr>
          <w:b/>
          <w:lang w:val="vi-VN"/>
        </w:rPr>
        <w:t>: Thống kê các đối tượng khảo sát</w:t>
      </w:r>
    </w:p>
    <w:tbl>
      <w:tblPr>
        <w:tblW w:w="8515" w:type="dxa"/>
        <w:tblInd w:w="93" w:type="dxa"/>
        <w:tblLook w:val="04A0" w:firstRow="1" w:lastRow="0" w:firstColumn="1" w:lastColumn="0" w:noHBand="0" w:noVBand="1"/>
      </w:tblPr>
      <w:tblGrid>
        <w:gridCol w:w="3026"/>
        <w:gridCol w:w="2417"/>
        <w:gridCol w:w="1476"/>
        <w:gridCol w:w="1596"/>
      </w:tblGrid>
      <w:tr w:rsidR="00886BF1" w:rsidRPr="00234084" w14:paraId="3A029D16" w14:textId="77777777" w:rsidTr="005A3EFA">
        <w:trPr>
          <w:trHeight w:val="314"/>
        </w:trPr>
        <w:tc>
          <w:tcPr>
            <w:tcW w:w="5443" w:type="dxa"/>
            <w:gridSpan w:val="2"/>
            <w:tcBorders>
              <w:top w:val="single" w:sz="4" w:space="0" w:color="auto"/>
              <w:left w:val="nil"/>
              <w:bottom w:val="single" w:sz="4" w:space="0" w:color="auto"/>
              <w:right w:val="nil"/>
            </w:tcBorders>
            <w:shd w:val="clear" w:color="auto" w:fill="auto"/>
            <w:noWrap/>
            <w:vAlign w:val="center"/>
          </w:tcPr>
          <w:p w14:paraId="0008173F" w14:textId="77777777" w:rsidR="00886BF1" w:rsidRPr="00234084" w:rsidRDefault="00AE3EEE" w:rsidP="001817F4">
            <w:pPr>
              <w:spacing w:line="312" w:lineRule="auto"/>
              <w:rPr>
                <w:bCs/>
              </w:rPr>
            </w:pPr>
            <w:r w:rsidRPr="00234084">
              <w:rPr>
                <w:bCs/>
              </w:rPr>
              <w:t>Biến</w:t>
            </w:r>
          </w:p>
        </w:tc>
        <w:tc>
          <w:tcPr>
            <w:tcW w:w="1476" w:type="dxa"/>
            <w:tcBorders>
              <w:top w:val="single" w:sz="4" w:space="0" w:color="auto"/>
              <w:left w:val="nil"/>
              <w:bottom w:val="single" w:sz="4" w:space="0" w:color="auto"/>
              <w:right w:val="nil"/>
            </w:tcBorders>
            <w:shd w:val="clear" w:color="auto" w:fill="auto"/>
            <w:noWrap/>
            <w:vAlign w:val="center"/>
          </w:tcPr>
          <w:p w14:paraId="51708D60" w14:textId="77777777" w:rsidR="00886BF1" w:rsidRPr="00234084" w:rsidRDefault="00AE3EEE" w:rsidP="005A3EFA">
            <w:pPr>
              <w:spacing w:line="312" w:lineRule="auto"/>
              <w:jc w:val="center"/>
              <w:rPr>
                <w:bCs/>
              </w:rPr>
            </w:pPr>
            <w:r w:rsidRPr="00234084">
              <w:rPr>
                <w:bCs/>
              </w:rPr>
              <w:t>Tần số</w:t>
            </w:r>
          </w:p>
        </w:tc>
        <w:tc>
          <w:tcPr>
            <w:tcW w:w="1596" w:type="dxa"/>
            <w:tcBorders>
              <w:top w:val="single" w:sz="4" w:space="0" w:color="auto"/>
              <w:left w:val="nil"/>
              <w:bottom w:val="single" w:sz="4" w:space="0" w:color="auto"/>
              <w:right w:val="nil"/>
            </w:tcBorders>
            <w:shd w:val="clear" w:color="auto" w:fill="auto"/>
            <w:noWrap/>
            <w:vAlign w:val="center"/>
          </w:tcPr>
          <w:p w14:paraId="65EC6C46" w14:textId="77777777" w:rsidR="00886BF1" w:rsidRPr="00234084" w:rsidRDefault="00AE3EEE" w:rsidP="002B400A">
            <w:pPr>
              <w:spacing w:line="312" w:lineRule="auto"/>
              <w:jc w:val="center"/>
              <w:rPr>
                <w:bCs/>
              </w:rPr>
            </w:pPr>
            <w:r w:rsidRPr="00234084">
              <w:rPr>
                <w:bCs/>
              </w:rPr>
              <w:t>Tỷ lệ %</w:t>
            </w:r>
          </w:p>
        </w:tc>
      </w:tr>
      <w:tr w:rsidR="00886BF1" w:rsidRPr="00234084" w14:paraId="20221480" w14:textId="77777777" w:rsidTr="005A3EFA">
        <w:trPr>
          <w:trHeight w:val="314"/>
        </w:trPr>
        <w:tc>
          <w:tcPr>
            <w:tcW w:w="3026" w:type="dxa"/>
            <w:vMerge w:val="restart"/>
            <w:tcBorders>
              <w:top w:val="nil"/>
              <w:left w:val="nil"/>
              <w:bottom w:val="single" w:sz="4" w:space="0" w:color="auto"/>
              <w:right w:val="nil"/>
            </w:tcBorders>
            <w:shd w:val="clear" w:color="auto" w:fill="auto"/>
            <w:noWrap/>
            <w:vAlign w:val="center"/>
          </w:tcPr>
          <w:p w14:paraId="11511ECD" w14:textId="77777777" w:rsidR="00886BF1" w:rsidRPr="00234084" w:rsidRDefault="00AE3EEE" w:rsidP="001817F4">
            <w:pPr>
              <w:spacing w:line="312" w:lineRule="auto"/>
              <w:jc w:val="both"/>
              <w:rPr>
                <w:bCs/>
                <w:i/>
                <w:iCs/>
              </w:rPr>
            </w:pPr>
            <w:r w:rsidRPr="00234084">
              <w:rPr>
                <w:bCs/>
                <w:i/>
                <w:iCs/>
              </w:rPr>
              <w:t>Giới tính</w:t>
            </w:r>
          </w:p>
        </w:tc>
        <w:tc>
          <w:tcPr>
            <w:tcW w:w="2417" w:type="dxa"/>
            <w:tcBorders>
              <w:top w:val="nil"/>
              <w:left w:val="nil"/>
              <w:bottom w:val="single" w:sz="4" w:space="0" w:color="auto"/>
              <w:right w:val="nil"/>
            </w:tcBorders>
            <w:shd w:val="clear" w:color="auto" w:fill="auto"/>
            <w:noWrap/>
            <w:vAlign w:val="center"/>
          </w:tcPr>
          <w:p w14:paraId="70174EB9" w14:textId="77777777" w:rsidR="00886BF1" w:rsidRPr="00234084" w:rsidRDefault="00AE3EEE" w:rsidP="0099365D">
            <w:pPr>
              <w:spacing w:line="312" w:lineRule="auto"/>
              <w:ind w:firstLine="720"/>
              <w:jc w:val="both"/>
            </w:pPr>
            <w:r w:rsidRPr="00234084">
              <w:t>Nam</w:t>
            </w:r>
          </w:p>
        </w:tc>
        <w:tc>
          <w:tcPr>
            <w:tcW w:w="1476" w:type="dxa"/>
            <w:tcBorders>
              <w:top w:val="nil"/>
              <w:left w:val="nil"/>
              <w:bottom w:val="single" w:sz="4" w:space="0" w:color="auto"/>
              <w:right w:val="nil"/>
            </w:tcBorders>
            <w:shd w:val="clear" w:color="auto" w:fill="auto"/>
            <w:noWrap/>
            <w:vAlign w:val="center"/>
          </w:tcPr>
          <w:p w14:paraId="49340E83" w14:textId="32271BBA" w:rsidR="00886BF1" w:rsidRPr="00234084" w:rsidRDefault="00AE3EEE" w:rsidP="005A3EFA">
            <w:pPr>
              <w:spacing w:line="312" w:lineRule="auto"/>
              <w:jc w:val="center"/>
            </w:pPr>
            <w:r w:rsidRPr="00234084">
              <w:t>101</w:t>
            </w:r>
          </w:p>
        </w:tc>
        <w:tc>
          <w:tcPr>
            <w:tcW w:w="1596" w:type="dxa"/>
            <w:tcBorders>
              <w:top w:val="nil"/>
              <w:left w:val="nil"/>
              <w:bottom w:val="single" w:sz="4" w:space="0" w:color="auto"/>
              <w:right w:val="nil"/>
            </w:tcBorders>
            <w:shd w:val="clear" w:color="auto" w:fill="auto"/>
            <w:noWrap/>
            <w:vAlign w:val="center"/>
          </w:tcPr>
          <w:p w14:paraId="6D1D8271" w14:textId="45DF5737" w:rsidR="00886BF1" w:rsidRPr="00234084" w:rsidRDefault="00AE3EEE" w:rsidP="005A3EFA">
            <w:pPr>
              <w:spacing w:line="312" w:lineRule="auto"/>
              <w:jc w:val="center"/>
            </w:pPr>
            <w:r w:rsidRPr="00234084">
              <w:t>36,10</w:t>
            </w:r>
          </w:p>
        </w:tc>
      </w:tr>
      <w:tr w:rsidR="00886BF1" w:rsidRPr="00234084" w14:paraId="75112BD5" w14:textId="77777777" w:rsidTr="005A3EFA">
        <w:trPr>
          <w:trHeight w:val="314"/>
        </w:trPr>
        <w:tc>
          <w:tcPr>
            <w:tcW w:w="3026" w:type="dxa"/>
            <w:vMerge/>
            <w:tcBorders>
              <w:top w:val="nil"/>
              <w:left w:val="nil"/>
              <w:bottom w:val="single" w:sz="4" w:space="0" w:color="auto"/>
              <w:right w:val="nil"/>
            </w:tcBorders>
            <w:vAlign w:val="center"/>
          </w:tcPr>
          <w:p w14:paraId="56793842"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037019F1" w14:textId="77777777" w:rsidR="00886BF1" w:rsidRPr="00234084" w:rsidRDefault="00AE3EEE" w:rsidP="0099365D">
            <w:pPr>
              <w:spacing w:line="312" w:lineRule="auto"/>
              <w:ind w:firstLine="720"/>
              <w:jc w:val="both"/>
            </w:pPr>
            <w:r w:rsidRPr="00234084">
              <w:t>Nữ</w:t>
            </w:r>
          </w:p>
        </w:tc>
        <w:tc>
          <w:tcPr>
            <w:tcW w:w="1476" w:type="dxa"/>
            <w:tcBorders>
              <w:top w:val="nil"/>
              <w:left w:val="nil"/>
              <w:bottom w:val="single" w:sz="4" w:space="0" w:color="auto"/>
              <w:right w:val="nil"/>
            </w:tcBorders>
            <w:shd w:val="clear" w:color="auto" w:fill="auto"/>
            <w:noWrap/>
            <w:vAlign w:val="center"/>
          </w:tcPr>
          <w:p w14:paraId="7E9FDD7B" w14:textId="2421AD80" w:rsidR="00886BF1" w:rsidRPr="00234084" w:rsidRDefault="00AE3EEE" w:rsidP="005A3EFA">
            <w:pPr>
              <w:spacing w:line="312" w:lineRule="auto"/>
              <w:jc w:val="center"/>
            </w:pPr>
            <w:r w:rsidRPr="00234084">
              <w:t>179</w:t>
            </w:r>
          </w:p>
        </w:tc>
        <w:tc>
          <w:tcPr>
            <w:tcW w:w="1596" w:type="dxa"/>
            <w:tcBorders>
              <w:top w:val="nil"/>
              <w:left w:val="nil"/>
              <w:bottom w:val="single" w:sz="4" w:space="0" w:color="auto"/>
              <w:right w:val="nil"/>
            </w:tcBorders>
            <w:shd w:val="clear" w:color="auto" w:fill="auto"/>
            <w:noWrap/>
            <w:vAlign w:val="center"/>
          </w:tcPr>
          <w:p w14:paraId="5600BAF5" w14:textId="3B09DD25" w:rsidR="00886BF1" w:rsidRPr="00234084" w:rsidRDefault="00AE3EEE" w:rsidP="005A3EFA">
            <w:pPr>
              <w:spacing w:line="312" w:lineRule="auto"/>
              <w:jc w:val="center"/>
            </w:pPr>
            <w:r w:rsidRPr="00234084">
              <w:t>63,90</w:t>
            </w:r>
          </w:p>
        </w:tc>
      </w:tr>
      <w:tr w:rsidR="00886BF1" w:rsidRPr="00234084" w14:paraId="5127D427" w14:textId="77777777" w:rsidTr="005A3EFA">
        <w:trPr>
          <w:trHeight w:val="314"/>
        </w:trPr>
        <w:tc>
          <w:tcPr>
            <w:tcW w:w="3026" w:type="dxa"/>
            <w:vMerge w:val="restart"/>
            <w:tcBorders>
              <w:top w:val="nil"/>
              <w:left w:val="nil"/>
              <w:bottom w:val="single" w:sz="4" w:space="0" w:color="auto"/>
              <w:right w:val="nil"/>
            </w:tcBorders>
            <w:shd w:val="clear" w:color="auto" w:fill="auto"/>
            <w:noWrap/>
            <w:vAlign w:val="center"/>
          </w:tcPr>
          <w:p w14:paraId="2ECB7A9F" w14:textId="77777777" w:rsidR="00886BF1" w:rsidRPr="00234084" w:rsidRDefault="00AE3EEE" w:rsidP="001817F4">
            <w:pPr>
              <w:spacing w:line="312" w:lineRule="auto"/>
              <w:jc w:val="both"/>
              <w:rPr>
                <w:bCs/>
                <w:i/>
                <w:iCs/>
              </w:rPr>
            </w:pPr>
            <w:r w:rsidRPr="00234084">
              <w:rPr>
                <w:bCs/>
                <w:i/>
                <w:iCs/>
              </w:rPr>
              <w:t>Độ tuổi</w:t>
            </w:r>
          </w:p>
        </w:tc>
        <w:tc>
          <w:tcPr>
            <w:tcW w:w="2417" w:type="dxa"/>
            <w:tcBorders>
              <w:top w:val="nil"/>
              <w:left w:val="nil"/>
              <w:bottom w:val="single" w:sz="4" w:space="0" w:color="auto"/>
              <w:right w:val="nil"/>
            </w:tcBorders>
            <w:shd w:val="clear" w:color="auto" w:fill="auto"/>
            <w:noWrap/>
            <w:vAlign w:val="center"/>
          </w:tcPr>
          <w:p w14:paraId="4F2C037F" w14:textId="77777777" w:rsidR="00886BF1" w:rsidRPr="00234084" w:rsidRDefault="00AE3EEE" w:rsidP="0099365D">
            <w:pPr>
              <w:spacing w:line="312" w:lineRule="auto"/>
              <w:ind w:firstLine="720"/>
              <w:jc w:val="both"/>
            </w:pPr>
            <w:r w:rsidRPr="00234084">
              <w:t>Từ 22 - 30</w:t>
            </w:r>
          </w:p>
        </w:tc>
        <w:tc>
          <w:tcPr>
            <w:tcW w:w="1476" w:type="dxa"/>
            <w:tcBorders>
              <w:top w:val="nil"/>
              <w:left w:val="nil"/>
              <w:bottom w:val="single" w:sz="4" w:space="0" w:color="auto"/>
              <w:right w:val="nil"/>
            </w:tcBorders>
            <w:shd w:val="clear" w:color="auto" w:fill="auto"/>
            <w:noWrap/>
            <w:vAlign w:val="center"/>
          </w:tcPr>
          <w:p w14:paraId="668F01E4" w14:textId="04759F86" w:rsidR="00886BF1" w:rsidRPr="00234084" w:rsidRDefault="00AE3EEE" w:rsidP="005A3EFA">
            <w:pPr>
              <w:spacing w:line="312" w:lineRule="auto"/>
              <w:jc w:val="center"/>
            </w:pPr>
            <w:r w:rsidRPr="00234084">
              <w:t>61</w:t>
            </w:r>
          </w:p>
        </w:tc>
        <w:tc>
          <w:tcPr>
            <w:tcW w:w="1596" w:type="dxa"/>
            <w:tcBorders>
              <w:top w:val="nil"/>
              <w:left w:val="nil"/>
              <w:bottom w:val="single" w:sz="4" w:space="0" w:color="auto"/>
              <w:right w:val="nil"/>
            </w:tcBorders>
            <w:shd w:val="clear" w:color="auto" w:fill="auto"/>
            <w:noWrap/>
            <w:vAlign w:val="center"/>
          </w:tcPr>
          <w:p w14:paraId="1748711B" w14:textId="2F758B4E" w:rsidR="00886BF1" w:rsidRPr="00234084" w:rsidRDefault="00AE3EEE" w:rsidP="005A3EFA">
            <w:pPr>
              <w:spacing w:line="312" w:lineRule="auto"/>
              <w:jc w:val="center"/>
            </w:pPr>
            <w:r w:rsidRPr="00234084">
              <w:t>22,80</w:t>
            </w:r>
          </w:p>
        </w:tc>
      </w:tr>
      <w:tr w:rsidR="00886BF1" w:rsidRPr="00234084" w14:paraId="4FDBECE1" w14:textId="77777777" w:rsidTr="005A3EFA">
        <w:trPr>
          <w:trHeight w:val="314"/>
        </w:trPr>
        <w:tc>
          <w:tcPr>
            <w:tcW w:w="3026" w:type="dxa"/>
            <w:vMerge/>
            <w:tcBorders>
              <w:top w:val="nil"/>
              <w:left w:val="nil"/>
              <w:bottom w:val="single" w:sz="4" w:space="0" w:color="auto"/>
              <w:right w:val="nil"/>
            </w:tcBorders>
            <w:vAlign w:val="center"/>
          </w:tcPr>
          <w:p w14:paraId="0002B09E"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023E45B7" w14:textId="77777777" w:rsidR="00886BF1" w:rsidRPr="00234084" w:rsidRDefault="00AE3EEE" w:rsidP="0099365D">
            <w:pPr>
              <w:spacing w:line="312" w:lineRule="auto"/>
              <w:ind w:firstLine="720"/>
              <w:jc w:val="both"/>
            </w:pPr>
            <w:r w:rsidRPr="00234084">
              <w:t>Từ 31 - 35</w:t>
            </w:r>
          </w:p>
        </w:tc>
        <w:tc>
          <w:tcPr>
            <w:tcW w:w="1476" w:type="dxa"/>
            <w:tcBorders>
              <w:top w:val="nil"/>
              <w:left w:val="nil"/>
              <w:bottom w:val="single" w:sz="4" w:space="0" w:color="auto"/>
              <w:right w:val="nil"/>
            </w:tcBorders>
            <w:shd w:val="clear" w:color="auto" w:fill="auto"/>
            <w:noWrap/>
            <w:vAlign w:val="center"/>
          </w:tcPr>
          <w:p w14:paraId="2A052652" w14:textId="4B6E0EF2" w:rsidR="00886BF1" w:rsidRPr="00234084" w:rsidRDefault="00AE3EEE" w:rsidP="005A3EFA">
            <w:pPr>
              <w:spacing w:line="312" w:lineRule="auto"/>
              <w:jc w:val="center"/>
            </w:pPr>
            <w:r w:rsidRPr="00234084">
              <w:t>95</w:t>
            </w:r>
          </w:p>
        </w:tc>
        <w:tc>
          <w:tcPr>
            <w:tcW w:w="1596" w:type="dxa"/>
            <w:tcBorders>
              <w:top w:val="nil"/>
              <w:left w:val="nil"/>
              <w:bottom w:val="single" w:sz="4" w:space="0" w:color="auto"/>
              <w:right w:val="nil"/>
            </w:tcBorders>
            <w:shd w:val="clear" w:color="auto" w:fill="auto"/>
            <w:noWrap/>
            <w:vAlign w:val="center"/>
          </w:tcPr>
          <w:p w14:paraId="229BD8E1" w14:textId="58402B0F" w:rsidR="00886BF1" w:rsidRPr="00234084" w:rsidRDefault="00AE3EEE" w:rsidP="005A3EFA">
            <w:pPr>
              <w:spacing w:line="312" w:lineRule="auto"/>
              <w:jc w:val="center"/>
            </w:pPr>
            <w:r w:rsidRPr="00234084">
              <w:t>35,60</w:t>
            </w:r>
          </w:p>
        </w:tc>
      </w:tr>
      <w:tr w:rsidR="00886BF1" w:rsidRPr="00234084" w14:paraId="28B369DB" w14:textId="77777777" w:rsidTr="005A3EFA">
        <w:trPr>
          <w:trHeight w:val="314"/>
        </w:trPr>
        <w:tc>
          <w:tcPr>
            <w:tcW w:w="3026" w:type="dxa"/>
            <w:vMerge/>
            <w:tcBorders>
              <w:top w:val="nil"/>
              <w:left w:val="nil"/>
              <w:bottom w:val="single" w:sz="4" w:space="0" w:color="auto"/>
              <w:right w:val="nil"/>
            </w:tcBorders>
            <w:vAlign w:val="center"/>
          </w:tcPr>
          <w:p w14:paraId="431B55F8"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0ABDE9F5" w14:textId="77777777" w:rsidR="00886BF1" w:rsidRPr="00234084" w:rsidRDefault="00AE3EEE" w:rsidP="0099365D">
            <w:pPr>
              <w:spacing w:line="312" w:lineRule="auto"/>
              <w:ind w:firstLine="720"/>
              <w:jc w:val="both"/>
            </w:pPr>
            <w:r w:rsidRPr="00234084">
              <w:t>Từ 36 - 40</w:t>
            </w:r>
          </w:p>
        </w:tc>
        <w:tc>
          <w:tcPr>
            <w:tcW w:w="1476" w:type="dxa"/>
            <w:tcBorders>
              <w:top w:val="nil"/>
              <w:left w:val="nil"/>
              <w:bottom w:val="single" w:sz="4" w:space="0" w:color="auto"/>
              <w:right w:val="nil"/>
            </w:tcBorders>
            <w:shd w:val="clear" w:color="auto" w:fill="auto"/>
            <w:noWrap/>
            <w:vAlign w:val="center"/>
          </w:tcPr>
          <w:p w14:paraId="32C50DD5" w14:textId="30C0D3CA" w:rsidR="00886BF1" w:rsidRPr="00234084" w:rsidRDefault="00AE3EEE" w:rsidP="005A3EFA">
            <w:pPr>
              <w:spacing w:line="312" w:lineRule="auto"/>
              <w:jc w:val="center"/>
            </w:pPr>
            <w:r w:rsidRPr="00234084">
              <w:t>57</w:t>
            </w:r>
          </w:p>
        </w:tc>
        <w:tc>
          <w:tcPr>
            <w:tcW w:w="1596" w:type="dxa"/>
            <w:tcBorders>
              <w:top w:val="nil"/>
              <w:left w:val="nil"/>
              <w:bottom w:val="single" w:sz="4" w:space="0" w:color="auto"/>
              <w:right w:val="nil"/>
            </w:tcBorders>
            <w:shd w:val="clear" w:color="auto" w:fill="auto"/>
            <w:noWrap/>
            <w:vAlign w:val="center"/>
          </w:tcPr>
          <w:p w14:paraId="4CB07633" w14:textId="7089B117" w:rsidR="00886BF1" w:rsidRPr="00234084" w:rsidRDefault="00AE3EEE" w:rsidP="005A3EFA">
            <w:pPr>
              <w:spacing w:line="312" w:lineRule="auto"/>
              <w:jc w:val="center"/>
            </w:pPr>
            <w:r w:rsidRPr="00234084">
              <w:t>21,30</w:t>
            </w:r>
          </w:p>
        </w:tc>
      </w:tr>
      <w:tr w:rsidR="00886BF1" w:rsidRPr="00234084" w14:paraId="51088B30" w14:textId="77777777" w:rsidTr="005A3EFA">
        <w:trPr>
          <w:trHeight w:val="314"/>
        </w:trPr>
        <w:tc>
          <w:tcPr>
            <w:tcW w:w="3026" w:type="dxa"/>
            <w:vMerge/>
            <w:tcBorders>
              <w:top w:val="nil"/>
              <w:left w:val="nil"/>
              <w:bottom w:val="single" w:sz="4" w:space="0" w:color="auto"/>
              <w:right w:val="nil"/>
            </w:tcBorders>
            <w:vAlign w:val="center"/>
          </w:tcPr>
          <w:p w14:paraId="05F0BC8C"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7F7DECFF" w14:textId="77777777" w:rsidR="00886BF1" w:rsidRPr="00234084" w:rsidRDefault="00AE3EEE" w:rsidP="0099365D">
            <w:pPr>
              <w:spacing w:line="312" w:lineRule="auto"/>
              <w:ind w:firstLine="720"/>
              <w:jc w:val="both"/>
            </w:pPr>
            <w:r w:rsidRPr="00234084">
              <w:t>Trên 40</w:t>
            </w:r>
          </w:p>
        </w:tc>
        <w:tc>
          <w:tcPr>
            <w:tcW w:w="1476" w:type="dxa"/>
            <w:tcBorders>
              <w:top w:val="nil"/>
              <w:left w:val="nil"/>
              <w:bottom w:val="single" w:sz="4" w:space="0" w:color="auto"/>
              <w:right w:val="nil"/>
            </w:tcBorders>
            <w:shd w:val="clear" w:color="auto" w:fill="auto"/>
            <w:noWrap/>
            <w:vAlign w:val="center"/>
          </w:tcPr>
          <w:p w14:paraId="1CF9DDF0" w14:textId="6D5BAED9" w:rsidR="00886BF1" w:rsidRPr="00234084" w:rsidRDefault="00AE3EEE" w:rsidP="005A3EFA">
            <w:pPr>
              <w:spacing w:line="312" w:lineRule="auto"/>
              <w:jc w:val="center"/>
            </w:pPr>
            <w:r w:rsidRPr="00234084">
              <w:t>54</w:t>
            </w:r>
          </w:p>
        </w:tc>
        <w:tc>
          <w:tcPr>
            <w:tcW w:w="1596" w:type="dxa"/>
            <w:tcBorders>
              <w:top w:val="nil"/>
              <w:left w:val="nil"/>
              <w:bottom w:val="single" w:sz="4" w:space="0" w:color="auto"/>
              <w:right w:val="nil"/>
            </w:tcBorders>
            <w:shd w:val="clear" w:color="auto" w:fill="auto"/>
            <w:noWrap/>
            <w:vAlign w:val="center"/>
          </w:tcPr>
          <w:p w14:paraId="38C3F7DC" w14:textId="714F9F75" w:rsidR="00886BF1" w:rsidRPr="00234084" w:rsidRDefault="00AE3EEE" w:rsidP="005A3EFA">
            <w:pPr>
              <w:spacing w:line="312" w:lineRule="auto"/>
              <w:jc w:val="center"/>
            </w:pPr>
            <w:r w:rsidRPr="00234084">
              <w:t>20,20</w:t>
            </w:r>
          </w:p>
        </w:tc>
      </w:tr>
      <w:tr w:rsidR="00886BF1" w:rsidRPr="00234084" w14:paraId="68CBFCA5" w14:textId="77777777" w:rsidTr="005A3EFA">
        <w:trPr>
          <w:trHeight w:val="329"/>
        </w:trPr>
        <w:tc>
          <w:tcPr>
            <w:tcW w:w="3026" w:type="dxa"/>
            <w:vMerge w:val="restart"/>
            <w:tcBorders>
              <w:top w:val="nil"/>
              <w:left w:val="nil"/>
              <w:right w:val="nil"/>
            </w:tcBorders>
            <w:shd w:val="clear" w:color="auto" w:fill="auto"/>
            <w:noWrap/>
            <w:vAlign w:val="center"/>
          </w:tcPr>
          <w:p w14:paraId="4FD0893A" w14:textId="77777777" w:rsidR="00886BF1" w:rsidRPr="00234084" w:rsidRDefault="00AE3EEE" w:rsidP="001817F4">
            <w:pPr>
              <w:spacing w:line="312" w:lineRule="auto"/>
              <w:jc w:val="both"/>
              <w:rPr>
                <w:bCs/>
                <w:i/>
                <w:iCs/>
              </w:rPr>
            </w:pPr>
            <w:r w:rsidRPr="00234084">
              <w:rPr>
                <w:bCs/>
                <w:i/>
                <w:iCs/>
              </w:rPr>
              <w:t>Trình độ học vấn</w:t>
            </w:r>
          </w:p>
        </w:tc>
        <w:tc>
          <w:tcPr>
            <w:tcW w:w="2417" w:type="dxa"/>
            <w:tcBorders>
              <w:top w:val="nil"/>
              <w:left w:val="nil"/>
              <w:bottom w:val="single" w:sz="4" w:space="0" w:color="auto"/>
              <w:right w:val="nil"/>
            </w:tcBorders>
            <w:shd w:val="clear" w:color="auto" w:fill="auto"/>
            <w:noWrap/>
            <w:vAlign w:val="center"/>
          </w:tcPr>
          <w:p w14:paraId="0E2D5947" w14:textId="77777777" w:rsidR="00886BF1" w:rsidRPr="00234084" w:rsidRDefault="00AE3EEE" w:rsidP="0099365D">
            <w:pPr>
              <w:spacing w:line="312" w:lineRule="auto"/>
              <w:ind w:firstLine="720"/>
              <w:jc w:val="both"/>
            </w:pPr>
            <w:r w:rsidRPr="00234084">
              <w:t>Cử nhân </w:t>
            </w:r>
          </w:p>
        </w:tc>
        <w:tc>
          <w:tcPr>
            <w:tcW w:w="1476" w:type="dxa"/>
            <w:tcBorders>
              <w:top w:val="nil"/>
              <w:left w:val="nil"/>
              <w:bottom w:val="single" w:sz="4" w:space="0" w:color="auto"/>
              <w:right w:val="nil"/>
            </w:tcBorders>
            <w:shd w:val="clear" w:color="auto" w:fill="auto"/>
            <w:noWrap/>
            <w:vAlign w:val="center"/>
          </w:tcPr>
          <w:p w14:paraId="7CC6BF26" w14:textId="16A5499C" w:rsidR="00886BF1" w:rsidRPr="00234084" w:rsidRDefault="00AE3EEE" w:rsidP="005A3EFA">
            <w:pPr>
              <w:spacing w:line="312" w:lineRule="auto"/>
              <w:jc w:val="center"/>
            </w:pPr>
            <w:r w:rsidRPr="00234084">
              <w:t>72</w:t>
            </w:r>
          </w:p>
        </w:tc>
        <w:tc>
          <w:tcPr>
            <w:tcW w:w="1596" w:type="dxa"/>
            <w:tcBorders>
              <w:top w:val="nil"/>
              <w:left w:val="nil"/>
              <w:bottom w:val="single" w:sz="4" w:space="0" w:color="auto"/>
              <w:right w:val="nil"/>
            </w:tcBorders>
            <w:shd w:val="clear" w:color="auto" w:fill="auto"/>
            <w:noWrap/>
            <w:vAlign w:val="center"/>
          </w:tcPr>
          <w:p w14:paraId="6FA00425" w14:textId="5E05B41F" w:rsidR="00886BF1" w:rsidRPr="00234084" w:rsidRDefault="00AE3EEE" w:rsidP="005A3EFA">
            <w:pPr>
              <w:spacing w:line="312" w:lineRule="auto"/>
              <w:jc w:val="center"/>
            </w:pPr>
            <w:r w:rsidRPr="00234084">
              <w:t>27,30</w:t>
            </w:r>
          </w:p>
        </w:tc>
      </w:tr>
      <w:tr w:rsidR="00886BF1" w:rsidRPr="00234084" w14:paraId="6C50E385" w14:textId="77777777" w:rsidTr="005A3EFA">
        <w:trPr>
          <w:trHeight w:val="329"/>
        </w:trPr>
        <w:tc>
          <w:tcPr>
            <w:tcW w:w="3026" w:type="dxa"/>
            <w:vMerge/>
            <w:tcBorders>
              <w:left w:val="nil"/>
              <w:right w:val="nil"/>
            </w:tcBorders>
            <w:shd w:val="clear" w:color="auto" w:fill="auto"/>
            <w:noWrap/>
            <w:vAlign w:val="center"/>
          </w:tcPr>
          <w:p w14:paraId="74A833DC"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73DA6AAA" w14:textId="77777777" w:rsidR="00886BF1" w:rsidRPr="00234084" w:rsidRDefault="00AE3EEE" w:rsidP="0099365D">
            <w:pPr>
              <w:spacing w:line="312" w:lineRule="auto"/>
              <w:ind w:firstLine="720"/>
              <w:jc w:val="both"/>
            </w:pPr>
            <w:r w:rsidRPr="00234084">
              <w:t>Thạc sĩ</w:t>
            </w:r>
          </w:p>
        </w:tc>
        <w:tc>
          <w:tcPr>
            <w:tcW w:w="1476" w:type="dxa"/>
            <w:tcBorders>
              <w:top w:val="nil"/>
              <w:left w:val="nil"/>
              <w:bottom w:val="single" w:sz="4" w:space="0" w:color="auto"/>
              <w:right w:val="nil"/>
            </w:tcBorders>
            <w:shd w:val="clear" w:color="auto" w:fill="auto"/>
            <w:noWrap/>
            <w:vAlign w:val="center"/>
          </w:tcPr>
          <w:p w14:paraId="1D3B03C1" w14:textId="1BDBE9EC" w:rsidR="00886BF1" w:rsidRPr="00234084" w:rsidRDefault="00AE3EEE" w:rsidP="005A3EFA">
            <w:pPr>
              <w:spacing w:line="312" w:lineRule="auto"/>
              <w:jc w:val="center"/>
            </w:pPr>
            <w:r w:rsidRPr="00234084">
              <w:t>148</w:t>
            </w:r>
          </w:p>
        </w:tc>
        <w:tc>
          <w:tcPr>
            <w:tcW w:w="1596" w:type="dxa"/>
            <w:tcBorders>
              <w:top w:val="nil"/>
              <w:left w:val="nil"/>
              <w:bottom w:val="single" w:sz="4" w:space="0" w:color="auto"/>
              <w:right w:val="nil"/>
            </w:tcBorders>
            <w:shd w:val="clear" w:color="auto" w:fill="auto"/>
            <w:noWrap/>
            <w:vAlign w:val="center"/>
          </w:tcPr>
          <w:p w14:paraId="7C0BD0A9" w14:textId="5EA9C259" w:rsidR="00886BF1" w:rsidRPr="00234084" w:rsidRDefault="00AE3EEE" w:rsidP="005A3EFA">
            <w:pPr>
              <w:spacing w:line="312" w:lineRule="auto"/>
              <w:jc w:val="center"/>
            </w:pPr>
            <w:r w:rsidRPr="00234084">
              <w:t>56,10</w:t>
            </w:r>
          </w:p>
        </w:tc>
      </w:tr>
      <w:tr w:rsidR="00886BF1" w:rsidRPr="00234084" w14:paraId="4CD20B72" w14:textId="77777777" w:rsidTr="00E8379B">
        <w:trPr>
          <w:trHeight w:val="329"/>
        </w:trPr>
        <w:tc>
          <w:tcPr>
            <w:tcW w:w="3026" w:type="dxa"/>
            <w:vMerge/>
            <w:tcBorders>
              <w:left w:val="nil"/>
              <w:bottom w:val="single" w:sz="4" w:space="0" w:color="auto"/>
              <w:right w:val="nil"/>
            </w:tcBorders>
            <w:shd w:val="clear" w:color="auto" w:fill="auto"/>
            <w:noWrap/>
            <w:vAlign w:val="center"/>
          </w:tcPr>
          <w:p w14:paraId="76355688"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77458AED" w14:textId="77777777" w:rsidR="00886BF1" w:rsidRPr="00234084" w:rsidRDefault="00AE3EEE" w:rsidP="0099365D">
            <w:pPr>
              <w:spacing w:line="312" w:lineRule="auto"/>
              <w:ind w:firstLine="720"/>
              <w:jc w:val="both"/>
            </w:pPr>
            <w:r w:rsidRPr="00234084">
              <w:t>Tiến sĩ</w:t>
            </w:r>
          </w:p>
        </w:tc>
        <w:tc>
          <w:tcPr>
            <w:tcW w:w="1476" w:type="dxa"/>
            <w:tcBorders>
              <w:top w:val="nil"/>
              <w:left w:val="nil"/>
              <w:bottom w:val="single" w:sz="4" w:space="0" w:color="auto"/>
              <w:right w:val="nil"/>
            </w:tcBorders>
            <w:shd w:val="clear" w:color="auto" w:fill="auto"/>
            <w:noWrap/>
            <w:vAlign w:val="center"/>
          </w:tcPr>
          <w:p w14:paraId="41EF991D" w14:textId="3191B257" w:rsidR="00886BF1" w:rsidRPr="00234084" w:rsidRDefault="00AE3EEE" w:rsidP="005A3EFA">
            <w:pPr>
              <w:spacing w:line="312" w:lineRule="auto"/>
              <w:jc w:val="center"/>
            </w:pPr>
            <w:r w:rsidRPr="00234084">
              <w:t>44</w:t>
            </w:r>
          </w:p>
        </w:tc>
        <w:tc>
          <w:tcPr>
            <w:tcW w:w="1596" w:type="dxa"/>
            <w:tcBorders>
              <w:top w:val="nil"/>
              <w:left w:val="nil"/>
              <w:bottom w:val="single" w:sz="4" w:space="0" w:color="auto"/>
              <w:right w:val="nil"/>
            </w:tcBorders>
            <w:shd w:val="clear" w:color="auto" w:fill="auto"/>
            <w:noWrap/>
            <w:vAlign w:val="center"/>
          </w:tcPr>
          <w:p w14:paraId="1FD1C07C" w14:textId="3D737D8F" w:rsidR="00886BF1" w:rsidRPr="00234084" w:rsidRDefault="00AE3EEE" w:rsidP="005A3EFA">
            <w:pPr>
              <w:spacing w:line="312" w:lineRule="auto"/>
              <w:jc w:val="center"/>
            </w:pPr>
            <w:r w:rsidRPr="00234084">
              <w:t>16,70</w:t>
            </w:r>
          </w:p>
        </w:tc>
      </w:tr>
      <w:tr w:rsidR="00886BF1" w:rsidRPr="00234084" w14:paraId="12BB5249" w14:textId="77777777" w:rsidTr="00E8379B">
        <w:trPr>
          <w:trHeight w:val="329"/>
        </w:trPr>
        <w:tc>
          <w:tcPr>
            <w:tcW w:w="3026" w:type="dxa"/>
            <w:vMerge w:val="restart"/>
            <w:tcBorders>
              <w:top w:val="single" w:sz="4" w:space="0" w:color="auto"/>
              <w:left w:val="nil"/>
              <w:right w:val="nil"/>
            </w:tcBorders>
            <w:shd w:val="clear" w:color="auto" w:fill="auto"/>
            <w:noWrap/>
            <w:vAlign w:val="center"/>
          </w:tcPr>
          <w:p w14:paraId="310DE94F" w14:textId="77777777" w:rsidR="00886BF1" w:rsidRPr="00234084" w:rsidRDefault="00AE3EEE" w:rsidP="001817F4">
            <w:pPr>
              <w:spacing w:line="312" w:lineRule="auto"/>
              <w:jc w:val="both"/>
              <w:rPr>
                <w:bCs/>
                <w:i/>
                <w:iCs/>
              </w:rPr>
            </w:pPr>
            <w:r w:rsidRPr="00234084">
              <w:rPr>
                <w:bCs/>
                <w:i/>
                <w:iCs/>
              </w:rPr>
              <w:t>Kinh nghiệm làm việc</w:t>
            </w:r>
          </w:p>
        </w:tc>
        <w:tc>
          <w:tcPr>
            <w:tcW w:w="2417" w:type="dxa"/>
            <w:tcBorders>
              <w:top w:val="single" w:sz="4" w:space="0" w:color="auto"/>
              <w:left w:val="nil"/>
              <w:bottom w:val="single" w:sz="4" w:space="0" w:color="auto"/>
              <w:right w:val="nil"/>
            </w:tcBorders>
            <w:shd w:val="clear" w:color="auto" w:fill="auto"/>
            <w:noWrap/>
            <w:vAlign w:val="center"/>
          </w:tcPr>
          <w:p w14:paraId="7DBC4DD1" w14:textId="77777777" w:rsidR="00886BF1" w:rsidRPr="00234084" w:rsidRDefault="00AE3EEE" w:rsidP="0099365D">
            <w:pPr>
              <w:spacing w:line="312" w:lineRule="auto"/>
              <w:ind w:firstLine="720"/>
              <w:jc w:val="both"/>
            </w:pPr>
            <w:r w:rsidRPr="00234084">
              <w:t>Dưới 5 năm</w:t>
            </w:r>
          </w:p>
        </w:tc>
        <w:tc>
          <w:tcPr>
            <w:tcW w:w="1476" w:type="dxa"/>
            <w:tcBorders>
              <w:top w:val="single" w:sz="4" w:space="0" w:color="auto"/>
              <w:left w:val="nil"/>
              <w:bottom w:val="single" w:sz="4" w:space="0" w:color="auto"/>
              <w:right w:val="nil"/>
            </w:tcBorders>
            <w:shd w:val="clear" w:color="auto" w:fill="auto"/>
            <w:noWrap/>
            <w:vAlign w:val="center"/>
          </w:tcPr>
          <w:p w14:paraId="3C024E20" w14:textId="12A4BB82" w:rsidR="00886BF1" w:rsidRPr="00234084" w:rsidRDefault="00AE3EEE" w:rsidP="005A3EFA">
            <w:pPr>
              <w:spacing w:line="312" w:lineRule="auto"/>
              <w:jc w:val="center"/>
            </w:pPr>
            <w:r w:rsidRPr="00234084">
              <w:t>44</w:t>
            </w:r>
          </w:p>
        </w:tc>
        <w:tc>
          <w:tcPr>
            <w:tcW w:w="1596" w:type="dxa"/>
            <w:tcBorders>
              <w:top w:val="single" w:sz="4" w:space="0" w:color="auto"/>
              <w:left w:val="nil"/>
              <w:bottom w:val="single" w:sz="4" w:space="0" w:color="auto"/>
              <w:right w:val="nil"/>
            </w:tcBorders>
            <w:shd w:val="clear" w:color="auto" w:fill="auto"/>
            <w:noWrap/>
            <w:vAlign w:val="center"/>
          </w:tcPr>
          <w:p w14:paraId="3F7BFD90" w14:textId="54BA148F" w:rsidR="00886BF1" w:rsidRPr="00234084" w:rsidRDefault="00AE3EEE" w:rsidP="005A3EFA">
            <w:pPr>
              <w:spacing w:line="312" w:lineRule="auto"/>
              <w:jc w:val="center"/>
            </w:pPr>
            <w:r w:rsidRPr="00234084">
              <w:t>16,40</w:t>
            </w:r>
          </w:p>
        </w:tc>
      </w:tr>
      <w:tr w:rsidR="00886BF1" w:rsidRPr="00234084" w14:paraId="0A574B32" w14:textId="77777777" w:rsidTr="005A3EFA">
        <w:trPr>
          <w:trHeight w:val="329"/>
        </w:trPr>
        <w:tc>
          <w:tcPr>
            <w:tcW w:w="3026" w:type="dxa"/>
            <w:vMerge/>
            <w:tcBorders>
              <w:left w:val="nil"/>
              <w:right w:val="nil"/>
            </w:tcBorders>
            <w:shd w:val="clear" w:color="auto" w:fill="auto"/>
            <w:noWrap/>
            <w:vAlign w:val="center"/>
          </w:tcPr>
          <w:p w14:paraId="37506D3F"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237BE29B" w14:textId="77777777" w:rsidR="00886BF1" w:rsidRPr="00234084" w:rsidRDefault="00AE3EEE" w:rsidP="0099365D">
            <w:pPr>
              <w:spacing w:line="312" w:lineRule="auto"/>
              <w:ind w:firstLine="720"/>
              <w:jc w:val="both"/>
            </w:pPr>
            <w:r w:rsidRPr="00234084">
              <w:t>5-10 năm</w:t>
            </w:r>
          </w:p>
        </w:tc>
        <w:tc>
          <w:tcPr>
            <w:tcW w:w="1476" w:type="dxa"/>
            <w:tcBorders>
              <w:top w:val="nil"/>
              <w:left w:val="nil"/>
              <w:bottom w:val="single" w:sz="4" w:space="0" w:color="auto"/>
              <w:right w:val="nil"/>
            </w:tcBorders>
            <w:shd w:val="clear" w:color="auto" w:fill="auto"/>
            <w:noWrap/>
            <w:vAlign w:val="center"/>
          </w:tcPr>
          <w:p w14:paraId="62B10A2E" w14:textId="01B3A3D8" w:rsidR="00886BF1" w:rsidRPr="00234084" w:rsidRDefault="00AE3EEE" w:rsidP="005A3EFA">
            <w:pPr>
              <w:spacing w:line="312" w:lineRule="auto"/>
              <w:jc w:val="center"/>
            </w:pPr>
            <w:r w:rsidRPr="00234084">
              <w:t>109</w:t>
            </w:r>
          </w:p>
        </w:tc>
        <w:tc>
          <w:tcPr>
            <w:tcW w:w="1596" w:type="dxa"/>
            <w:tcBorders>
              <w:top w:val="nil"/>
              <w:left w:val="nil"/>
              <w:bottom w:val="single" w:sz="4" w:space="0" w:color="auto"/>
              <w:right w:val="nil"/>
            </w:tcBorders>
            <w:shd w:val="clear" w:color="auto" w:fill="auto"/>
            <w:noWrap/>
            <w:vAlign w:val="center"/>
          </w:tcPr>
          <w:p w14:paraId="3CE0778E" w14:textId="63A14C8A" w:rsidR="00886BF1" w:rsidRPr="00234084" w:rsidRDefault="00AE3EEE" w:rsidP="005A3EFA">
            <w:pPr>
              <w:spacing w:line="312" w:lineRule="auto"/>
              <w:jc w:val="center"/>
            </w:pPr>
            <w:r w:rsidRPr="00234084">
              <w:t>40,70</w:t>
            </w:r>
          </w:p>
        </w:tc>
      </w:tr>
      <w:tr w:rsidR="00886BF1" w:rsidRPr="00234084" w14:paraId="0B58352E" w14:textId="77777777" w:rsidTr="005A3EFA">
        <w:trPr>
          <w:trHeight w:val="329"/>
        </w:trPr>
        <w:tc>
          <w:tcPr>
            <w:tcW w:w="3026" w:type="dxa"/>
            <w:vMerge/>
            <w:tcBorders>
              <w:left w:val="nil"/>
              <w:right w:val="nil"/>
            </w:tcBorders>
            <w:shd w:val="clear" w:color="auto" w:fill="auto"/>
            <w:noWrap/>
            <w:vAlign w:val="center"/>
          </w:tcPr>
          <w:p w14:paraId="51EC7104"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76B8749A" w14:textId="77777777" w:rsidR="00886BF1" w:rsidRPr="00234084" w:rsidRDefault="00AE3EEE" w:rsidP="0099365D">
            <w:pPr>
              <w:spacing w:line="312" w:lineRule="auto"/>
              <w:ind w:firstLine="720"/>
              <w:jc w:val="both"/>
            </w:pPr>
            <w:r w:rsidRPr="00234084">
              <w:t>10-15 năm</w:t>
            </w:r>
          </w:p>
        </w:tc>
        <w:tc>
          <w:tcPr>
            <w:tcW w:w="1476" w:type="dxa"/>
            <w:tcBorders>
              <w:top w:val="nil"/>
              <w:left w:val="nil"/>
              <w:bottom w:val="single" w:sz="4" w:space="0" w:color="auto"/>
              <w:right w:val="nil"/>
            </w:tcBorders>
            <w:shd w:val="clear" w:color="auto" w:fill="auto"/>
            <w:noWrap/>
            <w:vAlign w:val="center"/>
          </w:tcPr>
          <w:p w14:paraId="1D5E2318" w14:textId="3E023762" w:rsidR="00886BF1" w:rsidRPr="00234084" w:rsidRDefault="00AE3EEE" w:rsidP="005A3EFA">
            <w:pPr>
              <w:spacing w:line="312" w:lineRule="auto"/>
              <w:jc w:val="center"/>
            </w:pPr>
            <w:r w:rsidRPr="00234084">
              <w:t>72</w:t>
            </w:r>
          </w:p>
        </w:tc>
        <w:tc>
          <w:tcPr>
            <w:tcW w:w="1596" w:type="dxa"/>
            <w:tcBorders>
              <w:top w:val="nil"/>
              <w:left w:val="nil"/>
              <w:bottom w:val="single" w:sz="4" w:space="0" w:color="auto"/>
              <w:right w:val="nil"/>
            </w:tcBorders>
            <w:shd w:val="clear" w:color="auto" w:fill="auto"/>
            <w:noWrap/>
            <w:vAlign w:val="center"/>
          </w:tcPr>
          <w:p w14:paraId="3F751FF8" w14:textId="76136EA2" w:rsidR="00886BF1" w:rsidRPr="00234084" w:rsidRDefault="00AE3EEE" w:rsidP="005A3EFA">
            <w:pPr>
              <w:spacing w:line="312" w:lineRule="auto"/>
              <w:jc w:val="center"/>
            </w:pPr>
            <w:r w:rsidRPr="00234084">
              <w:t>26,90</w:t>
            </w:r>
          </w:p>
        </w:tc>
      </w:tr>
      <w:tr w:rsidR="00886BF1" w:rsidRPr="00234084" w14:paraId="10F33371" w14:textId="77777777" w:rsidTr="005A3EFA">
        <w:trPr>
          <w:trHeight w:val="329"/>
        </w:trPr>
        <w:tc>
          <w:tcPr>
            <w:tcW w:w="3026" w:type="dxa"/>
            <w:vMerge/>
            <w:tcBorders>
              <w:left w:val="nil"/>
              <w:bottom w:val="single" w:sz="4" w:space="0" w:color="auto"/>
              <w:right w:val="nil"/>
            </w:tcBorders>
            <w:shd w:val="clear" w:color="auto" w:fill="auto"/>
            <w:noWrap/>
            <w:vAlign w:val="center"/>
          </w:tcPr>
          <w:p w14:paraId="51FCCF25"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6AA3A970" w14:textId="77777777" w:rsidR="00886BF1" w:rsidRPr="00234084" w:rsidRDefault="00AE3EEE" w:rsidP="0099365D">
            <w:pPr>
              <w:spacing w:line="312" w:lineRule="auto"/>
              <w:ind w:firstLine="720"/>
              <w:jc w:val="both"/>
            </w:pPr>
            <w:r w:rsidRPr="00234084">
              <w:t>Trên 15 năm</w:t>
            </w:r>
          </w:p>
        </w:tc>
        <w:tc>
          <w:tcPr>
            <w:tcW w:w="1476" w:type="dxa"/>
            <w:tcBorders>
              <w:top w:val="nil"/>
              <w:left w:val="nil"/>
              <w:bottom w:val="single" w:sz="4" w:space="0" w:color="auto"/>
              <w:right w:val="nil"/>
            </w:tcBorders>
            <w:shd w:val="clear" w:color="auto" w:fill="auto"/>
            <w:noWrap/>
            <w:vAlign w:val="center"/>
          </w:tcPr>
          <w:p w14:paraId="23A81637" w14:textId="62883A5B" w:rsidR="00886BF1" w:rsidRPr="00234084" w:rsidRDefault="00AE3EEE" w:rsidP="005A3EFA">
            <w:pPr>
              <w:spacing w:line="312" w:lineRule="auto"/>
              <w:jc w:val="center"/>
            </w:pPr>
            <w:r w:rsidRPr="00234084">
              <w:t>43</w:t>
            </w:r>
          </w:p>
        </w:tc>
        <w:tc>
          <w:tcPr>
            <w:tcW w:w="1596" w:type="dxa"/>
            <w:tcBorders>
              <w:top w:val="nil"/>
              <w:left w:val="nil"/>
              <w:bottom w:val="single" w:sz="4" w:space="0" w:color="auto"/>
              <w:right w:val="nil"/>
            </w:tcBorders>
            <w:shd w:val="clear" w:color="auto" w:fill="auto"/>
            <w:noWrap/>
            <w:vAlign w:val="center"/>
          </w:tcPr>
          <w:p w14:paraId="0268FE5F" w14:textId="1F33987E" w:rsidR="00886BF1" w:rsidRPr="00234084" w:rsidRDefault="00AE3EEE" w:rsidP="005A3EFA">
            <w:pPr>
              <w:spacing w:line="312" w:lineRule="auto"/>
              <w:jc w:val="center"/>
            </w:pPr>
            <w:r w:rsidRPr="00234084">
              <w:t>16</w:t>
            </w:r>
          </w:p>
        </w:tc>
      </w:tr>
      <w:tr w:rsidR="00886BF1" w:rsidRPr="00234084" w14:paraId="701007A8" w14:textId="77777777" w:rsidTr="005A3EFA">
        <w:trPr>
          <w:trHeight w:val="314"/>
        </w:trPr>
        <w:tc>
          <w:tcPr>
            <w:tcW w:w="3026" w:type="dxa"/>
            <w:vMerge w:val="restart"/>
            <w:tcBorders>
              <w:top w:val="nil"/>
              <w:left w:val="nil"/>
              <w:bottom w:val="single" w:sz="4" w:space="0" w:color="auto"/>
              <w:right w:val="nil"/>
            </w:tcBorders>
            <w:shd w:val="clear" w:color="auto" w:fill="auto"/>
            <w:noWrap/>
            <w:vAlign w:val="center"/>
          </w:tcPr>
          <w:p w14:paraId="5D0940FB" w14:textId="77777777" w:rsidR="00886BF1" w:rsidRPr="00234084" w:rsidRDefault="00AE3EEE" w:rsidP="001817F4">
            <w:pPr>
              <w:spacing w:line="312" w:lineRule="auto"/>
              <w:rPr>
                <w:bCs/>
                <w:i/>
                <w:iCs/>
              </w:rPr>
            </w:pPr>
            <w:r w:rsidRPr="00234084">
              <w:rPr>
                <w:bCs/>
                <w:i/>
                <w:iCs/>
              </w:rPr>
              <w:t>Đã từng học tập, đào tạo ở nước ngoài</w:t>
            </w:r>
          </w:p>
        </w:tc>
        <w:tc>
          <w:tcPr>
            <w:tcW w:w="2417" w:type="dxa"/>
            <w:tcBorders>
              <w:top w:val="nil"/>
              <w:left w:val="nil"/>
              <w:bottom w:val="single" w:sz="4" w:space="0" w:color="auto"/>
              <w:right w:val="nil"/>
            </w:tcBorders>
            <w:shd w:val="clear" w:color="auto" w:fill="auto"/>
            <w:noWrap/>
            <w:vAlign w:val="center"/>
          </w:tcPr>
          <w:p w14:paraId="470EC03D" w14:textId="77777777" w:rsidR="00886BF1" w:rsidRPr="00234084" w:rsidRDefault="00AE3EEE" w:rsidP="0099365D">
            <w:pPr>
              <w:spacing w:line="312" w:lineRule="auto"/>
              <w:ind w:firstLine="720"/>
              <w:jc w:val="both"/>
            </w:pPr>
            <w:r w:rsidRPr="00234084">
              <w:t>Đã từng</w:t>
            </w:r>
          </w:p>
        </w:tc>
        <w:tc>
          <w:tcPr>
            <w:tcW w:w="1476" w:type="dxa"/>
            <w:tcBorders>
              <w:top w:val="nil"/>
              <w:left w:val="nil"/>
              <w:bottom w:val="single" w:sz="4" w:space="0" w:color="auto"/>
              <w:right w:val="nil"/>
            </w:tcBorders>
            <w:shd w:val="clear" w:color="auto" w:fill="auto"/>
            <w:noWrap/>
            <w:vAlign w:val="center"/>
          </w:tcPr>
          <w:p w14:paraId="1BF1C2F2" w14:textId="196DCEAD" w:rsidR="00886BF1" w:rsidRPr="00234084" w:rsidRDefault="00AE3EEE" w:rsidP="005A3EFA">
            <w:pPr>
              <w:spacing w:line="312" w:lineRule="auto"/>
              <w:jc w:val="center"/>
            </w:pPr>
            <w:r w:rsidRPr="00234084">
              <w:t>109</w:t>
            </w:r>
          </w:p>
        </w:tc>
        <w:tc>
          <w:tcPr>
            <w:tcW w:w="1596" w:type="dxa"/>
            <w:tcBorders>
              <w:top w:val="nil"/>
              <w:left w:val="nil"/>
              <w:bottom w:val="single" w:sz="4" w:space="0" w:color="auto"/>
              <w:right w:val="nil"/>
            </w:tcBorders>
            <w:shd w:val="clear" w:color="auto" w:fill="auto"/>
            <w:noWrap/>
            <w:vAlign w:val="center"/>
          </w:tcPr>
          <w:p w14:paraId="24D08F23" w14:textId="249E7F77" w:rsidR="00886BF1" w:rsidRPr="00234084" w:rsidRDefault="00AE3EEE" w:rsidP="005A3EFA">
            <w:pPr>
              <w:spacing w:line="312" w:lineRule="auto"/>
              <w:jc w:val="center"/>
            </w:pPr>
            <w:r w:rsidRPr="00234084">
              <w:t>37,80</w:t>
            </w:r>
          </w:p>
        </w:tc>
      </w:tr>
      <w:tr w:rsidR="00886BF1" w:rsidRPr="00234084" w14:paraId="1F09F8BD" w14:textId="77777777" w:rsidTr="005A3EFA">
        <w:trPr>
          <w:trHeight w:val="314"/>
        </w:trPr>
        <w:tc>
          <w:tcPr>
            <w:tcW w:w="3026" w:type="dxa"/>
            <w:vMerge/>
            <w:tcBorders>
              <w:top w:val="nil"/>
              <w:left w:val="nil"/>
              <w:bottom w:val="single" w:sz="4" w:space="0" w:color="auto"/>
              <w:right w:val="nil"/>
            </w:tcBorders>
            <w:vAlign w:val="center"/>
          </w:tcPr>
          <w:p w14:paraId="32029EFC"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2999F334" w14:textId="77777777" w:rsidR="00886BF1" w:rsidRPr="00234084" w:rsidRDefault="00AE3EEE" w:rsidP="0099365D">
            <w:pPr>
              <w:spacing w:line="312" w:lineRule="auto"/>
              <w:ind w:firstLine="720"/>
              <w:jc w:val="both"/>
            </w:pPr>
            <w:r w:rsidRPr="00234084">
              <w:t>Chưa</w:t>
            </w:r>
          </w:p>
        </w:tc>
        <w:tc>
          <w:tcPr>
            <w:tcW w:w="1476" w:type="dxa"/>
            <w:tcBorders>
              <w:top w:val="nil"/>
              <w:left w:val="nil"/>
              <w:bottom w:val="single" w:sz="4" w:space="0" w:color="auto"/>
              <w:right w:val="nil"/>
            </w:tcBorders>
            <w:shd w:val="clear" w:color="auto" w:fill="auto"/>
            <w:noWrap/>
            <w:vAlign w:val="center"/>
          </w:tcPr>
          <w:p w14:paraId="1213DA93" w14:textId="6F8CD00B" w:rsidR="00886BF1" w:rsidRPr="00234084" w:rsidRDefault="00AE3EEE" w:rsidP="005A3EFA">
            <w:pPr>
              <w:spacing w:line="312" w:lineRule="auto"/>
              <w:jc w:val="center"/>
            </w:pPr>
            <w:r w:rsidRPr="00234084">
              <w:t>179</w:t>
            </w:r>
          </w:p>
        </w:tc>
        <w:tc>
          <w:tcPr>
            <w:tcW w:w="1596" w:type="dxa"/>
            <w:tcBorders>
              <w:top w:val="nil"/>
              <w:left w:val="nil"/>
              <w:bottom w:val="single" w:sz="4" w:space="0" w:color="auto"/>
              <w:right w:val="nil"/>
            </w:tcBorders>
            <w:shd w:val="clear" w:color="auto" w:fill="auto"/>
            <w:noWrap/>
            <w:vAlign w:val="center"/>
          </w:tcPr>
          <w:p w14:paraId="1EB4F439" w14:textId="081631B5" w:rsidR="00886BF1" w:rsidRPr="00234084" w:rsidRDefault="00AE3EEE" w:rsidP="005A3EFA">
            <w:pPr>
              <w:spacing w:line="312" w:lineRule="auto"/>
              <w:jc w:val="center"/>
            </w:pPr>
            <w:r w:rsidRPr="00234084">
              <w:t>62,20</w:t>
            </w:r>
          </w:p>
        </w:tc>
      </w:tr>
      <w:tr w:rsidR="00886BF1" w:rsidRPr="00234084" w14:paraId="26CB895B" w14:textId="77777777" w:rsidTr="005A3EFA">
        <w:trPr>
          <w:trHeight w:val="314"/>
        </w:trPr>
        <w:tc>
          <w:tcPr>
            <w:tcW w:w="3026" w:type="dxa"/>
            <w:vMerge w:val="restart"/>
            <w:tcBorders>
              <w:top w:val="nil"/>
              <w:left w:val="nil"/>
              <w:right w:val="nil"/>
            </w:tcBorders>
            <w:shd w:val="clear" w:color="auto" w:fill="auto"/>
            <w:noWrap/>
            <w:vAlign w:val="center"/>
          </w:tcPr>
          <w:p w14:paraId="5C982FD1" w14:textId="77777777" w:rsidR="00886BF1" w:rsidRPr="00234084" w:rsidRDefault="00AE3EEE" w:rsidP="001817F4">
            <w:pPr>
              <w:spacing w:line="312" w:lineRule="auto"/>
              <w:rPr>
                <w:bCs/>
                <w:i/>
                <w:iCs/>
              </w:rPr>
            </w:pPr>
            <w:r w:rsidRPr="00234084">
              <w:rPr>
                <w:bCs/>
                <w:i/>
                <w:iCs/>
              </w:rPr>
              <w:t>Tham gia</w:t>
            </w:r>
            <w:r w:rsidRPr="00234084">
              <w:rPr>
                <w:bCs/>
                <w:i/>
                <w:iCs/>
                <w:lang w:val="vi-VN"/>
              </w:rPr>
              <w:t xml:space="preserve"> quản lý</w:t>
            </w:r>
          </w:p>
        </w:tc>
        <w:tc>
          <w:tcPr>
            <w:tcW w:w="2417" w:type="dxa"/>
            <w:tcBorders>
              <w:top w:val="nil"/>
              <w:left w:val="nil"/>
              <w:bottom w:val="single" w:sz="4" w:space="0" w:color="auto"/>
              <w:right w:val="nil"/>
            </w:tcBorders>
            <w:shd w:val="clear" w:color="auto" w:fill="auto"/>
            <w:noWrap/>
            <w:vAlign w:val="center"/>
          </w:tcPr>
          <w:p w14:paraId="556F57DD" w14:textId="77777777" w:rsidR="00886BF1" w:rsidRPr="00234084" w:rsidRDefault="00AE3EEE" w:rsidP="0099365D">
            <w:pPr>
              <w:spacing w:line="312" w:lineRule="auto"/>
              <w:ind w:firstLine="720"/>
              <w:jc w:val="both"/>
            </w:pPr>
            <w:r w:rsidRPr="00234084">
              <w:t>Có</w:t>
            </w:r>
          </w:p>
        </w:tc>
        <w:tc>
          <w:tcPr>
            <w:tcW w:w="1476" w:type="dxa"/>
            <w:tcBorders>
              <w:top w:val="nil"/>
              <w:left w:val="nil"/>
              <w:bottom w:val="single" w:sz="4" w:space="0" w:color="auto"/>
              <w:right w:val="nil"/>
            </w:tcBorders>
            <w:shd w:val="clear" w:color="auto" w:fill="auto"/>
            <w:noWrap/>
            <w:vAlign w:val="center"/>
          </w:tcPr>
          <w:p w14:paraId="2B8AAB8D" w14:textId="567D9C08" w:rsidR="00886BF1" w:rsidRPr="00234084" w:rsidRDefault="00AE3EEE" w:rsidP="005A3EFA">
            <w:pPr>
              <w:spacing w:line="312" w:lineRule="auto"/>
              <w:jc w:val="center"/>
            </w:pPr>
            <w:r w:rsidRPr="00234084">
              <w:t>82</w:t>
            </w:r>
          </w:p>
        </w:tc>
        <w:tc>
          <w:tcPr>
            <w:tcW w:w="1596" w:type="dxa"/>
            <w:tcBorders>
              <w:top w:val="nil"/>
              <w:left w:val="nil"/>
              <w:bottom w:val="single" w:sz="4" w:space="0" w:color="auto"/>
              <w:right w:val="nil"/>
            </w:tcBorders>
            <w:shd w:val="clear" w:color="auto" w:fill="auto"/>
            <w:noWrap/>
            <w:vAlign w:val="center"/>
          </w:tcPr>
          <w:p w14:paraId="01E41A24" w14:textId="2BD7D059" w:rsidR="00886BF1" w:rsidRPr="00234084" w:rsidRDefault="00AE3EEE" w:rsidP="005A3EFA">
            <w:pPr>
              <w:spacing w:line="312" w:lineRule="auto"/>
              <w:jc w:val="center"/>
            </w:pPr>
            <w:r w:rsidRPr="00234084">
              <w:t>28,70</w:t>
            </w:r>
          </w:p>
        </w:tc>
      </w:tr>
      <w:tr w:rsidR="00886BF1" w:rsidRPr="00234084" w14:paraId="6A2F8236" w14:textId="77777777" w:rsidTr="005A3EFA">
        <w:trPr>
          <w:trHeight w:val="314"/>
        </w:trPr>
        <w:tc>
          <w:tcPr>
            <w:tcW w:w="3026" w:type="dxa"/>
            <w:vMerge/>
            <w:tcBorders>
              <w:left w:val="nil"/>
              <w:bottom w:val="single" w:sz="4" w:space="0" w:color="auto"/>
              <w:right w:val="nil"/>
            </w:tcBorders>
            <w:shd w:val="clear" w:color="auto" w:fill="auto"/>
            <w:vAlign w:val="center"/>
          </w:tcPr>
          <w:p w14:paraId="69613D54"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527AA51E" w14:textId="77777777" w:rsidR="00886BF1" w:rsidRPr="00234084" w:rsidRDefault="00AE3EEE" w:rsidP="0099365D">
            <w:pPr>
              <w:spacing w:line="312" w:lineRule="auto"/>
              <w:ind w:firstLine="720"/>
              <w:jc w:val="both"/>
            </w:pPr>
            <w:r w:rsidRPr="00234084">
              <w:t>Không</w:t>
            </w:r>
          </w:p>
        </w:tc>
        <w:tc>
          <w:tcPr>
            <w:tcW w:w="1476" w:type="dxa"/>
            <w:tcBorders>
              <w:top w:val="nil"/>
              <w:left w:val="nil"/>
              <w:bottom w:val="single" w:sz="4" w:space="0" w:color="auto"/>
              <w:right w:val="nil"/>
            </w:tcBorders>
            <w:shd w:val="clear" w:color="auto" w:fill="auto"/>
            <w:noWrap/>
            <w:vAlign w:val="center"/>
          </w:tcPr>
          <w:p w14:paraId="461D556D" w14:textId="1160C053" w:rsidR="00886BF1" w:rsidRPr="00234084" w:rsidRDefault="00AE3EEE" w:rsidP="005A3EFA">
            <w:pPr>
              <w:spacing w:line="312" w:lineRule="auto"/>
              <w:jc w:val="center"/>
            </w:pPr>
            <w:r w:rsidRPr="00234084">
              <w:t>204</w:t>
            </w:r>
          </w:p>
        </w:tc>
        <w:tc>
          <w:tcPr>
            <w:tcW w:w="1596" w:type="dxa"/>
            <w:tcBorders>
              <w:top w:val="nil"/>
              <w:left w:val="nil"/>
              <w:bottom w:val="single" w:sz="4" w:space="0" w:color="auto"/>
              <w:right w:val="nil"/>
            </w:tcBorders>
            <w:shd w:val="clear" w:color="auto" w:fill="auto"/>
            <w:noWrap/>
            <w:vAlign w:val="center"/>
          </w:tcPr>
          <w:p w14:paraId="6E631528" w14:textId="47BEE966" w:rsidR="00886BF1" w:rsidRPr="00234084" w:rsidRDefault="00AE3EEE" w:rsidP="005A3EFA">
            <w:pPr>
              <w:spacing w:line="312" w:lineRule="auto"/>
              <w:jc w:val="center"/>
            </w:pPr>
            <w:r w:rsidRPr="00234084">
              <w:t>71,30</w:t>
            </w:r>
          </w:p>
        </w:tc>
      </w:tr>
      <w:tr w:rsidR="00886BF1" w:rsidRPr="00234084" w14:paraId="0BC9A43B" w14:textId="77777777" w:rsidTr="005A3EFA">
        <w:trPr>
          <w:trHeight w:val="314"/>
        </w:trPr>
        <w:tc>
          <w:tcPr>
            <w:tcW w:w="3026" w:type="dxa"/>
            <w:vMerge w:val="restart"/>
            <w:tcBorders>
              <w:top w:val="nil"/>
              <w:left w:val="nil"/>
              <w:right w:val="nil"/>
            </w:tcBorders>
            <w:shd w:val="clear" w:color="auto" w:fill="auto"/>
            <w:noWrap/>
            <w:vAlign w:val="center"/>
          </w:tcPr>
          <w:p w14:paraId="3BA33400" w14:textId="77777777" w:rsidR="00886BF1" w:rsidRPr="00234084" w:rsidRDefault="00AE3EEE" w:rsidP="001817F4">
            <w:pPr>
              <w:spacing w:line="312" w:lineRule="auto"/>
              <w:jc w:val="both"/>
              <w:rPr>
                <w:bCs/>
                <w:i/>
                <w:iCs/>
              </w:rPr>
            </w:pPr>
            <w:r w:rsidRPr="00234084">
              <w:rPr>
                <w:bCs/>
                <w:i/>
                <w:iCs/>
              </w:rPr>
              <w:t>Mức thu nhập bình quân theo tháng</w:t>
            </w:r>
          </w:p>
        </w:tc>
        <w:tc>
          <w:tcPr>
            <w:tcW w:w="2417" w:type="dxa"/>
            <w:tcBorders>
              <w:top w:val="nil"/>
              <w:left w:val="nil"/>
              <w:bottom w:val="single" w:sz="4" w:space="0" w:color="auto"/>
              <w:right w:val="nil"/>
            </w:tcBorders>
            <w:shd w:val="clear" w:color="auto" w:fill="auto"/>
            <w:noWrap/>
            <w:vAlign w:val="center"/>
          </w:tcPr>
          <w:p w14:paraId="7F0EAA6E" w14:textId="77777777" w:rsidR="00886BF1" w:rsidRPr="00234084" w:rsidRDefault="00AE3EEE" w:rsidP="0099365D">
            <w:pPr>
              <w:spacing w:line="312" w:lineRule="auto"/>
              <w:ind w:firstLine="720"/>
              <w:jc w:val="both"/>
            </w:pPr>
            <w:r w:rsidRPr="00234084">
              <w:t>Dưới 5 triệu</w:t>
            </w:r>
          </w:p>
        </w:tc>
        <w:tc>
          <w:tcPr>
            <w:tcW w:w="1476" w:type="dxa"/>
            <w:tcBorders>
              <w:top w:val="nil"/>
              <w:left w:val="nil"/>
              <w:bottom w:val="single" w:sz="4" w:space="0" w:color="auto"/>
              <w:right w:val="nil"/>
            </w:tcBorders>
            <w:shd w:val="clear" w:color="auto" w:fill="auto"/>
            <w:noWrap/>
            <w:vAlign w:val="center"/>
          </w:tcPr>
          <w:p w14:paraId="70AD3445" w14:textId="020CBF35" w:rsidR="00886BF1" w:rsidRPr="00234084" w:rsidRDefault="00AE3EEE" w:rsidP="005A3EFA">
            <w:pPr>
              <w:spacing w:line="312" w:lineRule="auto"/>
              <w:jc w:val="center"/>
            </w:pPr>
            <w:r w:rsidRPr="00234084">
              <w:t>49</w:t>
            </w:r>
          </w:p>
        </w:tc>
        <w:tc>
          <w:tcPr>
            <w:tcW w:w="1596" w:type="dxa"/>
            <w:tcBorders>
              <w:top w:val="nil"/>
              <w:left w:val="nil"/>
              <w:bottom w:val="single" w:sz="4" w:space="0" w:color="auto"/>
              <w:right w:val="nil"/>
            </w:tcBorders>
            <w:shd w:val="clear" w:color="auto" w:fill="auto"/>
            <w:noWrap/>
            <w:vAlign w:val="center"/>
          </w:tcPr>
          <w:p w14:paraId="3FBB3413" w14:textId="3E0FFCDE" w:rsidR="00886BF1" w:rsidRPr="00234084" w:rsidRDefault="00AE3EEE" w:rsidP="005A3EFA">
            <w:pPr>
              <w:spacing w:line="312" w:lineRule="auto"/>
              <w:jc w:val="center"/>
            </w:pPr>
            <w:r w:rsidRPr="00234084">
              <w:t>16,70</w:t>
            </w:r>
          </w:p>
        </w:tc>
      </w:tr>
      <w:tr w:rsidR="00886BF1" w:rsidRPr="00234084" w14:paraId="6CBB160F" w14:textId="77777777" w:rsidTr="005A3EFA">
        <w:trPr>
          <w:trHeight w:val="314"/>
        </w:trPr>
        <w:tc>
          <w:tcPr>
            <w:tcW w:w="3026" w:type="dxa"/>
            <w:vMerge/>
            <w:tcBorders>
              <w:left w:val="nil"/>
              <w:right w:val="nil"/>
            </w:tcBorders>
            <w:shd w:val="clear" w:color="auto" w:fill="auto"/>
            <w:vAlign w:val="center"/>
          </w:tcPr>
          <w:p w14:paraId="51AE316A"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22AAA260" w14:textId="77777777" w:rsidR="00886BF1" w:rsidRPr="00234084" w:rsidRDefault="00AE3EEE" w:rsidP="0099365D">
            <w:pPr>
              <w:spacing w:line="312" w:lineRule="auto"/>
              <w:ind w:firstLine="720"/>
              <w:jc w:val="both"/>
            </w:pPr>
            <w:r w:rsidRPr="00234084">
              <w:t>5 - 9 triệu</w:t>
            </w:r>
          </w:p>
        </w:tc>
        <w:tc>
          <w:tcPr>
            <w:tcW w:w="1476" w:type="dxa"/>
            <w:tcBorders>
              <w:top w:val="nil"/>
              <w:left w:val="nil"/>
              <w:bottom w:val="single" w:sz="4" w:space="0" w:color="auto"/>
              <w:right w:val="nil"/>
            </w:tcBorders>
            <w:shd w:val="clear" w:color="auto" w:fill="auto"/>
            <w:noWrap/>
            <w:vAlign w:val="center"/>
          </w:tcPr>
          <w:p w14:paraId="072401D0" w14:textId="0664955D" w:rsidR="00886BF1" w:rsidRPr="00234084" w:rsidRDefault="00AE3EEE" w:rsidP="005A3EFA">
            <w:pPr>
              <w:spacing w:line="312" w:lineRule="auto"/>
              <w:jc w:val="center"/>
            </w:pPr>
            <w:r w:rsidRPr="00234084">
              <w:t>203</w:t>
            </w:r>
          </w:p>
        </w:tc>
        <w:tc>
          <w:tcPr>
            <w:tcW w:w="1596" w:type="dxa"/>
            <w:tcBorders>
              <w:top w:val="nil"/>
              <w:left w:val="nil"/>
              <w:bottom w:val="single" w:sz="4" w:space="0" w:color="auto"/>
              <w:right w:val="nil"/>
            </w:tcBorders>
            <w:shd w:val="clear" w:color="auto" w:fill="auto"/>
            <w:noWrap/>
            <w:vAlign w:val="center"/>
          </w:tcPr>
          <w:p w14:paraId="0B66403D" w14:textId="5BC2CA8E" w:rsidR="00886BF1" w:rsidRPr="00234084" w:rsidRDefault="00AE3EEE" w:rsidP="005A3EFA">
            <w:pPr>
              <w:spacing w:line="312" w:lineRule="auto"/>
              <w:jc w:val="center"/>
            </w:pPr>
            <w:r w:rsidRPr="00234084">
              <w:t>69</w:t>
            </w:r>
          </w:p>
        </w:tc>
      </w:tr>
      <w:tr w:rsidR="00886BF1" w:rsidRPr="00234084" w14:paraId="729F5E26" w14:textId="77777777" w:rsidTr="005A3EFA">
        <w:trPr>
          <w:trHeight w:val="314"/>
        </w:trPr>
        <w:tc>
          <w:tcPr>
            <w:tcW w:w="3026" w:type="dxa"/>
            <w:vMerge/>
            <w:tcBorders>
              <w:left w:val="nil"/>
              <w:right w:val="nil"/>
            </w:tcBorders>
            <w:shd w:val="clear" w:color="auto" w:fill="auto"/>
            <w:vAlign w:val="center"/>
          </w:tcPr>
          <w:p w14:paraId="604A3C9A"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1B03C33A" w14:textId="77777777" w:rsidR="00886BF1" w:rsidRPr="00234084" w:rsidRDefault="00AE3EEE" w:rsidP="0099365D">
            <w:pPr>
              <w:spacing w:line="312" w:lineRule="auto"/>
              <w:ind w:firstLine="720"/>
              <w:jc w:val="both"/>
            </w:pPr>
            <w:r w:rsidRPr="00234084">
              <w:t>9 - 13 triệu</w:t>
            </w:r>
          </w:p>
        </w:tc>
        <w:tc>
          <w:tcPr>
            <w:tcW w:w="1476" w:type="dxa"/>
            <w:tcBorders>
              <w:top w:val="nil"/>
              <w:left w:val="nil"/>
              <w:bottom w:val="single" w:sz="4" w:space="0" w:color="auto"/>
              <w:right w:val="nil"/>
            </w:tcBorders>
            <w:shd w:val="clear" w:color="auto" w:fill="auto"/>
            <w:noWrap/>
            <w:vAlign w:val="center"/>
          </w:tcPr>
          <w:p w14:paraId="7A655565" w14:textId="5AE18526" w:rsidR="00886BF1" w:rsidRPr="00234084" w:rsidRDefault="00AE3EEE" w:rsidP="005A3EFA">
            <w:pPr>
              <w:spacing w:line="312" w:lineRule="auto"/>
              <w:jc w:val="center"/>
            </w:pPr>
            <w:r w:rsidRPr="00234084">
              <w:t>26</w:t>
            </w:r>
          </w:p>
        </w:tc>
        <w:tc>
          <w:tcPr>
            <w:tcW w:w="1596" w:type="dxa"/>
            <w:tcBorders>
              <w:top w:val="nil"/>
              <w:left w:val="nil"/>
              <w:bottom w:val="single" w:sz="4" w:space="0" w:color="auto"/>
              <w:right w:val="nil"/>
            </w:tcBorders>
            <w:shd w:val="clear" w:color="auto" w:fill="auto"/>
            <w:noWrap/>
            <w:vAlign w:val="center"/>
          </w:tcPr>
          <w:p w14:paraId="1C89EEEB" w14:textId="18BDDB4C" w:rsidR="00886BF1" w:rsidRPr="00234084" w:rsidRDefault="00AE3EEE" w:rsidP="005A3EFA">
            <w:pPr>
              <w:spacing w:line="312" w:lineRule="auto"/>
              <w:jc w:val="center"/>
            </w:pPr>
            <w:r w:rsidRPr="00234084">
              <w:t>8,80</w:t>
            </w:r>
          </w:p>
        </w:tc>
      </w:tr>
      <w:tr w:rsidR="00886BF1" w:rsidRPr="00234084" w14:paraId="4AC2F16A" w14:textId="77777777" w:rsidTr="005A3EFA">
        <w:trPr>
          <w:trHeight w:val="314"/>
        </w:trPr>
        <w:tc>
          <w:tcPr>
            <w:tcW w:w="3026" w:type="dxa"/>
            <w:vMerge/>
            <w:tcBorders>
              <w:left w:val="nil"/>
              <w:bottom w:val="single" w:sz="4" w:space="0" w:color="auto"/>
              <w:right w:val="nil"/>
            </w:tcBorders>
            <w:shd w:val="clear" w:color="auto" w:fill="auto"/>
            <w:vAlign w:val="center"/>
          </w:tcPr>
          <w:p w14:paraId="66EBBB28" w14:textId="77777777" w:rsidR="00886BF1" w:rsidRPr="00234084" w:rsidRDefault="00886BF1" w:rsidP="0099365D">
            <w:pPr>
              <w:spacing w:line="312" w:lineRule="auto"/>
              <w:ind w:firstLine="720"/>
              <w:jc w:val="both"/>
              <w:rPr>
                <w:bCs/>
                <w:i/>
                <w:iCs/>
              </w:rPr>
            </w:pPr>
          </w:p>
        </w:tc>
        <w:tc>
          <w:tcPr>
            <w:tcW w:w="2417" w:type="dxa"/>
            <w:tcBorders>
              <w:top w:val="nil"/>
              <w:left w:val="nil"/>
              <w:bottom w:val="single" w:sz="4" w:space="0" w:color="auto"/>
              <w:right w:val="nil"/>
            </w:tcBorders>
            <w:shd w:val="clear" w:color="auto" w:fill="auto"/>
            <w:noWrap/>
            <w:vAlign w:val="center"/>
          </w:tcPr>
          <w:p w14:paraId="7C77E856" w14:textId="77777777" w:rsidR="00886BF1" w:rsidRPr="00234084" w:rsidRDefault="00AE3EEE" w:rsidP="0099365D">
            <w:pPr>
              <w:spacing w:line="312" w:lineRule="auto"/>
              <w:ind w:firstLine="720"/>
              <w:jc w:val="both"/>
            </w:pPr>
            <w:r w:rsidRPr="00234084">
              <w:t>Trên 13 triệu</w:t>
            </w:r>
          </w:p>
        </w:tc>
        <w:tc>
          <w:tcPr>
            <w:tcW w:w="1476" w:type="dxa"/>
            <w:tcBorders>
              <w:top w:val="nil"/>
              <w:left w:val="nil"/>
              <w:bottom w:val="single" w:sz="4" w:space="0" w:color="auto"/>
              <w:right w:val="nil"/>
            </w:tcBorders>
            <w:shd w:val="clear" w:color="auto" w:fill="auto"/>
            <w:noWrap/>
            <w:vAlign w:val="center"/>
          </w:tcPr>
          <w:p w14:paraId="1F192048" w14:textId="4692B9F1" w:rsidR="00886BF1" w:rsidRPr="00234084" w:rsidRDefault="00AE3EEE" w:rsidP="005A3EFA">
            <w:pPr>
              <w:spacing w:line="312" w:lineRule="auto"/>
              <w:jc w:val="center"/>
            </w:pPr>
            <w:r w:rsidRPr="00234084">
              <w:t>16</w:t>
            </w:r>
          </w:p>
        </w:tc>
        <w:tc>
          <w:tcPr>
            <w:tcW w:w="1596" w:type="dxa"/>
            <w:tcBorders>
              <w:top w:val="nil"/>
              <w:left w:val="nil"/>
              <w:bottom w:val="single" w:sz="4" w:space="0" w:color="auto"/>
              <w:right w:val="nil"/>
            </w:tcBorders>
            <w:shd w:val="clear" w:color="auto" w:fill="auto"/>
            <w:noWrap/>
            <w:vAlign w:val="center"/>
          </w:tcPr>
          <w:p w14:paraId="21F83982" w14:textId="05F42966" w:rsidR="00886BF1" w:rsidRPr="00234084" w:rsidRDefault="00AE3EEE" w:rsidP="005A3EFA">
            <w:pPr>
              <w:spacing w:line="312" w:lineRule="auto"/>
              <w:jc w:val="center"/>
            </w:pPr>
            <w:r w:rsidRPr="00234084">
              <w:t>5,40</w:t>
            </w:r>
          </w:p>
        </w:tc>
      </w:tr>
    </w:tbl>
    <w:p w14:paraId="33B44A66" w14:textId="77777777" w:rsidR="00886BF1" w:rsidRPr="00234084" w:rsidRDefault="00AE3EEE" w:rsidP="009962EB">
      <w:pPr>
        <w:spacing w:line="312" w:lineRule="auto"/>
        <w:ind w:firstLine="720"/>
        <w:jc w:val="right"/>
        <w:rPr>
          <w:szCs w:val="20"/>
        </w:rPr>
      </w:pPr>
      <w:r w:rsidRPr="0029723A">
        <w:rPr>
          <w:i/>
          <w:sz w:val="20"/>
          <w:szCs w:val="20"/>
        </w:rPr>
        <w:tab/>
      </w:r>
      <w:r w:rsidRPr="0029723A">
        <w:rPr>
          <w:i/>
          <w:sz w:val="20"/>
          <w:szCs w:val="20"/>
        </w:rPr>
        <w:tab/>
      </w:r>
      <w:r w:rsidRPr="0029723A">
        <w:rPr>
          <w:i/>
          <w:sz w:val="20"/>
          <w:szCs w:val="20"/>
        </w:rPr>
        <w:tab/>
      </w:r>
      <w:r w:rsidRPr="00234084">
        <w:rPr>
          <w:i/>
          <w:szCs w:val="20"/>
        </w:rPr>
        <w:t>Nguồn: Kết quả phân tích SPSS</w:t>
      </w:r>
      <w:r w:rsidRPr="00234084">
        <w:rPr>
          <w:i/>
          <w:szCs w:val="20"/>
          <w:lang w:val="vi-VN"/>
        </w:rPr>
        <w:t xml:space="preserve"> của tác giả</w:t>
      </w:r>
      <w:r w:rsidRPr="00234084">
        <w:rPr>
          <w:i/>
          <w:szCs w:val="20"/>
        </w:rPr>
        <w:t xml:space="preserve"> năm 2021</w:t>
      </w:r>
    </w:p>
    <w:p w14:paraId="2696EB32" w14:textId="77777777" w:rsidR="00886BF1" w:rsidRPr="00AE3EEE" w:rsidRDefault="00AE3EEE" w:rsidP="002B7B0B">
      <w:pPr>
        <w:pStyle w:val="NormalWeb"/>
        <w:shd w:val="clear" w:color="auto" w:fill="FFFFFF"/>
        <w:spacing w:before="0" w:beforeAutospacing="0" w:after="0" w:afterAutospacing="0" w:line="312" w:lineRule="auto"/>
        <w:ind w:left="360" w:firstLine="207"/>
        <w:jc w:val="both"/>
        <w:rPr>
          <w:b/>
          <w:i/>
          <w:lang w:val="vi-VN"/>
        </w:rPr>
      </w:pPr>
      <w:r w:rsidRPr="00AE3EEE">
        <w:rPr>
          <w:b/>
          <w:i/>
          <w:lang w:val="vi-VN"/>
        </w:rPr>
        <w:t>3.2 Đánh giá độ tin cậy của các thang đo thông qua phân tích Cronbach’s Alpha</w:t>
      </w:r>
    </w:p>
    <w:p w14:paraId="06C9A33A" w14:textId="77777777" w:rsidR="00886BF1" w:rsidRPr="002B7B0B" w:rsidRDefault="00AE3EEE" w:rsidP="002B7B0B">
      <w:pPr>
        <w:pStyle w:val="BodyText"/>
        <w:spacing w:line="312" w:lineRule="auto"/>
        <w:ind w:right="373" w:firstLine="567"/>
        <w:jc w:val="both"/>
        <w:rPr>
          <w:i/>
          <w:sz w:val="24"/>
          <w:szCs w:val="24"/>
          <w:lang w:val="vi-VN"/>
        </w:rPr>
      </w:pPr>
      <w:r w:rsidRPr="002B7B0B">
        <w:rPr>
          <w:i/>
          <w:sz w:val="24"/>
          <w:szCs w:val="24"/>
          <w:lang w:val="vi-VN"/>
        </w:rPr>
        <w:t>3.2.1 Đánh giá độ tin cậy của các nhân tố thông qua phân tích Cronbach’s Alpha</w:t>
      </w:r>
    </w:p>
    <w:p w14:paraId="0087952E" w14:textId="77777777" w:rsidR="0029723A" w:rsidRPr="00735AE5" w:rsidRDefault="0029723A" w:rsidP="0099365D">
      <w:pPr>
        <w:widowControl w:val="0"/>
        <w:spacing w:line="312" w:lineRule="auto"/>
        <w:ind w:firstLine="720"/>
        <w:jc w:val="both"/>
        <w:rPr>
          <w:lang w:val="vi-VN"/>
        </w:rPr>
      </w:pPr>
      <w:r w:rsidRPr="0099365D">
        <w:rPr>
          <w:lang w:val="vi-VN"/>
        </w:rPr>
        <w:t>Tác giả thực hiện ki</w:t>
      </w:r>
      <w:bookmarkStart w:id="1" w:name="_GoBack"/>
      <w:bookmarkEnd w:id="1"/>
      <w:r w:rsidRPr="0099365D">
        <w:rPr>
          <w:lang w:val="vi-VN"/>
        </w:rPr>
        <w:t xml:space="preserve">ểm định độ tin cậy của từng thang đo </w:t>
      </w:r>
      <w:r w:rsidRPr="00AE3EEE">
        <w:rPr>
          <w:lang w:val="vi-VN"/>
        </w:rPr>
        <w:t xml:space="preserve">(mỗi thang đo là 1 tập hợp các biến quan sát của một nhân tố) </w:t>
      </w:r>
      <w:r w:rsidRPr="0099365D">
        <w:rPr>
          <w:lang w:val="vi-VN"/>
        </w:rPr>
        <w:t xml:space="preserve">trong </w:t>
      </w:r>
      <w:r w:rsidRPr="00AE3EEE">
        <w:rPr>
          <w:lang w:val="vi-VN"/>
        </w:rPr>
        <w:t>8 nhóm</w:t>
      </w:r>
      <w:r w:rsidRPr="0099365D">
        <w:rPr>
          <w:lang w:val="vi-VN"/>
        </w:rPr>
        <w:t xml:space="preserve"> nhân tố thuộc nhóm biến độc lập và phụ thuộc. </w:t>
      </w:r>
    </w:p>
    <w:p w14:paraId="6C72C686" w14:textId="3C32E570" w:rsidR="0029723A" w:rsidRPr="00AE3EEE" w:rsidRDefault="0029723A" w:rsidP="0099365D">
      <w:pPr>
        <w:pStyle w:val="00bang"/>
        <w:spacing w:line="312" w:lineRule="auto"/>
        <w:rPr>
          <w:i/>
          <w:sz w:val="24"/>
          <w:szCs w:val="24"/>
        </w:rPr>
      </w:pPr>
      <w:r w:rsidRPr="00AE3EEE">
        <w:rPr>
          <w:sz w:val="24"/>
          <w:szCs w:val="24"/>
        </w:rPr>
        <w:t xml:space="preserve">Bảng </w:t>
      </w:r>
      <w:r w:rsidR="00EA22EA">
        <w:rPr>
          <w:sz w:val="24"/>
          <w:szCs w:val="24"/>
        </w:rPr>
        <w:t>4</w:t>
      </w:r>
      <w:r w:rsidRPr="00AE3EEE">
        <w:rPr>
          <w:sz w:val="24"/>
          <w:szCs w:val="24"/>
        </w:rPr>
        <w:t>: Kết quả phân tích độ tin cậy của thang đo</w:t>
      </w:r>
    </w:p>
    <w:tbl>
      <w:tblPr>
        <w:tblW w:w="8459" w:type="dxa"/>
        <w:jc w:val="center"/>
        <w:tblBorders>
          <w:insideH w:val="single" w:sz="4" w:space="0" w:color="auto"/>
        </w:tblBorders>
        <w:tblLook w:val="04A0" w:firstRow="1" w:lastRow="0" w:firstColumn="1" w:lastColumn="0" w:noHBand="0" w:noVBand="1"/>
      </w:tblPr>
      <w:tblGrid>
        <w:gridCol w:w="656"/>
        <w:gridCol w:w="4410"/>
        <w:gridCol w:w="1211"/>
        <w:gridCol w:w="2182"/>
      </w:tblGrid>
      <w:tr w:rsidR="0029723A" w:rsidRPr="004A030E" w14:paraId="65336B03" w14:textId="77777777" w:rsidTr="004A030E">
        <w:trPr>
          <w:cantSplit/>
          <w:trHeight w:val="570"/>
          <w:jc w:val="center"/>
        </w:trPr>
        <w:tc>
          <w:tcPr>
            <w:tcW w:w="656" w:type="dxa"/>
            <w:shd w:val="clear" w:color="000000" w:fill="FFFFFF"/>
            <w:vAlign w:val="center"/>
          </w:tcPr>
          <w:p w14:paraId="0A36E118" w14:textId="77777777" w:rsidR="0029723A" w:rsidRPr="004A030E" w:rsidRDefault="0029723A" w:rsidP="0099365D">
            <w:pPr>
              <w:spacing w:line="312" w:lineRule="auto"/>
              <w:jc w:val="center"/>
              <w:rPr>
                <w:bCs/>
              </w:rPr>
            </w:pPr>
            <w:r w:rsidRPr="004A030E">
              <w:rPr>
                <w:bCs/>
              </w:rPr>
              <w:t>Stt</w:t>
            </w:r>
          </w:p>
        </w:tc>
        <w:tc>
          <w:tcPr>
            <w:tcW w:w="4410" w:type="dxa"/>
            <w:shd w:val="clear" w:color="000000" w:fill="FFFFFF"/>
            <w:vAlign w:val="center"/>
          </w:tcPr>
          <w:p w14:paraId="76660FA3" w14:textId="77777777" w:rsidR="0029723A" w:rsidRPr="004A030E" w:rsidRDefault="0029723A" w:rsidP="0099365D">
            <w:pPr>
              <w:spacing w:line="312" w:lineRule="auto"/>
              <w:jc w:val="center"/>
              <w:rPr>
                <w:bCs/>
              </w:rPr>
            </w:pPr>
            <w:r w:rsidRPr="004A030E">
              <w:rPr>
                <w:bCs/>
              </w:rPr>
              <w:t>Nhân tố</w:t>
            </w:r>
          </w:p>
        </w:tc>
        <w:tc>
          <w:tcPr>
            <w:tcW w:w="1211" w:type="dxa"/>
            <w:shd w:val="clear" w:color="000000" w:fill="FFFFFF"/>
            <w:vAlign w:val="center"/>
          </w:tcPr>
          <w:p w14:paraId="4472C9B7" w14:textId="77777777" w:rsidR="0029723A" w:rsidRPr="004A030E" w:rsidRDefault="0029723A" w:rsidP="0099365D">
            <w:pPr>
              <w:spacing w:line="312" w:lineRule="auto"/>
              <w:jc w:val="center"/>
              <w:rPr>
                <w:bCs/>
              </w:rPr>
            </w:pPr>
            <w:r w:rsidRPr="004A030E">
              <w:rPr>
                <w:bCs/>
              </w:rPr>
              <w:t>Số biến quan sát</w:t>
            </w:r>
          </w:p>
        </w:tc>
        <w:tc>
          <w:tcPr>
            <w:tcW w:w="2182" w:type="dxa"/>
            <w:shd w:val="clear" w:color="000000" w:fill="FFFFFF"/>
            <w:vAlign w:val="center"/>
          </w:tcPr>
          <w:p w14:paraId="02B141BC" w14:textId="77777777" w:rsidR="0029723A" w:rsidRPr="004A030E" w:rsidRDefault="0029723A" w:rsidP="0099365D">
            <w:pPr>
              <w:spacing w:line="312" w:lineRule="auto"/>
              <w:jc w:val="center"/>
              <w:rPr>
                <w:bCs/>
              </w:rPr>
            </w:pPr>
            <w:r w:rsidRPr="004A030E">
              <w:rPr>
                <w:bCs/>
              </w:rPr>
              <w:t>Cronbach's Alpha</w:t>
            </w:r>
          </w:p>
        </w:tc>
      </w:tr>
      <w:tr w:rsidR="0029723A" w:rsidRPr="004A030E" w14:paraId="61CD59E1" w14:textId="77777777" w:rsidTr="004A030E">
        <w:trPr>
          <w:trHeight w:val="315"/>
          <w:jc w:val="center"/>
        </w:trPr>
        <w:tc>
          <w:tcPr>
            <w:tcW w:w="656" w:type="dxa"/>
          </w:tcPr>
          <w:p w14:paraId="009D4842" w14:textId="77777777" w:rsidR="0029723A" w:rsidRPr="004A030E" w:rsidRDefault="0029723A" w:rsidP="0099365D">
            <w:pPr>
              <w:spacing w:line="312" w:lineRule="auto"/>
              <w:jc w:val="center"/>
              <w:rPr>
                <w:bCs/>
              </w:rPr>
            </w:pPr>
            <w:r w:rsidRPr="004A030E">
              <w:rPr>
                <w:bCs/>
              </w:rPr>
              <w:lastRenderedPageBreak/>
              <w:t>1</w:t>
            </w:r>
          </w:p>
        </w:tc>
        <w:tc>
          <w:tcPr>
            <w:tcW w:w="4410" w:type="dxa"/>
            <w:shd w:val="clear" w:color="auto" w:fill="auto"/>
            <w:noWrap/>
            <w:vAlign w:val="center"/>
          </w:tcPr>
          <w:p w14:paraId="2CE9C141" w14:textId="77777777" w:rsidR="0029723A" w:rsidRPr="004A030E" w:rsidRDefault="0029723A" w:rsidP="0099365D">
            <w:pPr>
              <w:spacing w:line="312" w:lineRule="auto"/>
              <w:rPr>
                <w:bCs/>
              </w:rPr>
            </w:pPr>
            <w:r w:rsidRPr="004A030E">
              <w:t>Mối quan hệ với đồng nghiệp</w:t>
            </w:r>
            <w:r w:rsidRPr="004A030E">
              <w:rPr>
                <w:lang w:val="vi-VN"/>
              </w:rPr>
              <w:t xml:space="preserve"> - </w:t>
            </w:r>
            <w:r w:rsidRPr="004A030E">
              <w:rPr>
                <w:bCs/>
              </w:rPr>
              <w:t>CR</w:t>
            </w:r>
          </w:p>
        </w:tc>
        <w:tc>
          <w:tcPr>
            <w:tcW w:w="1211" w:type="dxa"/>
            <w:shd w:val="clear" w:color="auto" w:fill="auto"/>
            <w:noWrap/>
            <w:vAlign w:val="center"/>
          </w:tcPr>
          <w:p w14:paraId="1EA793B6" w14:textId="77777777" w:rsidR="0029723A" w:rsidRPr="004A030E" w:rsidRDefault="0029723A" w:rsidP="0099365D">
            <w:pPr>
              <w:spacing w:line="312" w:lineRule="auto"/>
              <w:jc w:val="center"/>
              <w:rPr>
                <w:bCs/>
              </w:rPr>
            </w:pPr>
            <w:r w:rsidRPr="004A030E">
              <w:rPr>
                <w:bCs/>
              </w:rPr>
              <w:t>4</w:t>
            </w:r>
          </w:p>
        </w:tc>
        <w:tc>
          <w:tcPr>
            <w:tcW w:w="2182" w:type="dxa"/>
            <w:shd w:val="clear" w:color="auto" w:fill="auto"/>
            <w:noWrap/>
            <w:vAlign w:val="center"/>
          </w:tcPr>
          <w:p w14:paraId="1DDA7BD5" w14:textId="77777777" w:rsidR="0029723A" w:rsidRPr="004A030E" w:rsidRDefault="0029723A" w:rsidP="0099365D">
            <w:pPr>
              <w:spacing w:line="312" w:lineRule="auto"/>
              <w:jc w:val="center"/>
              <w:rPr>
                <w:bCs/>
              </w:rPr>
            </w:pPr>
            <w:r w:rsidRPr="004A030E">
              <w:rPr>
                <w:bCs/>
              </w:rPr>
              <w:t>0,909</w:t>
            </w:r>
          </w:p>
        </w:tc>
      </w:tr>
      <w:tr w:rsidR="0029723A" w:rsidRPr="004A030E" w14:paraId="5936F756" w14:textId="77777777" w:rsidTr="004A030E">
        <w:trPr>
          <w:trHeight w:val="315"/>
          <w:jc w:val="center"/>
        </w:trPr>
        <w:tc>
          <w:tcPr>
            <w:tcW w:w="656" w:type="dxa"/>
          </w:tcPr>
          <w:p w14:paraId="1DFDF77A" w14:textId="77777777" w:rsidR="0029723A" w:rsidRPr="004A030E" w:rsidRDefault="0029723A" w:rsidP="0099365D">
            <w:pPr>
              <w:spacing w:line="312" w:lineRule="auto"/>
              <w:jc w:val="center"/>
              <w:rPr>
                <w:bCs/>
              </w:rPr>
            </w:pPr>
            <w:r w:rsidRPr="004A030E">
              <w:rPr>
                <w:bCs/>
              </w:rPr>
              <w:t>2</w:t>
            </w:r>
          </w:p>
        </w:tc>
        <w:tc>
          <w:tcPr>
            <w:tcW w:w="4410" w:type="dxa"/>
            <w:shd w:val="clear" w:color="auto" w:fill="auto"/>
            <w:noWrap/>
            <w:vAlign w:val="center"/>
          </w:tcPr>
          <w:p w14:paraId="330BC050" w14:textId="545C3F05" w:rsidR="0029723A" w:rsidRPr="004A030E" w:rsidRDefault="0029723A" w:rsidP="0099365D">
            <w:pPr>
              <w:spacing w:line="312" w:lineRule="auto"/>
              <w:rPr>
                <w:bCs/>
              </w:rPr>
            </w:pPr>
            <w:r w:rsidRPr="004A030E">
              <w:rPr>
                <w:rStyle w:val="Strong"/>
                <w:rFonts w:eastAsiaTheme="majorEastAsia"/>
                <w:b w:val="0"/>
                <w:shd w:val="clear" w:color="auto" w:fill="FFFFFF"/>
              </w:rPr>
              <w:t xml:space="preserve">Cơ hội đào tạo và thăng tiến </w:t>
            </w:r>
            <w:r w:rsidRPr="004A030E">
              <w:rPr>
                <w:rStyle w:val="Strong"/>
                <w:rFonts w:eastAsiaTheme="majorEastAsia"/>
                <w:b w:val="0"/>
                <w:shd w:val="clear" w:color="auto" w:fill="FFFFFF"/>
                <w:lang w:val="vi-VN"/>
              </w:rPr>
              <w:t>-</w:t>
            </w:r>
            <w:r w:rsidR="004E0126">
              <w:rPr>
                <w:rStyle w:val="Strong"/>
                <w:rFonts w:eastAsiaTheme="majorEastAsia"/>
                <w:b w:val="0"/>
                <w:shd w:val="clear" w:color="auto" w:fill="FFFFFF"/>
                <w:lang w:val="vi-VN"/>
              </w:rPr>
              <w:t xml:space="preserve"> </w:t>
            </w:r>
            <w:r w:rsidRPr="004A030E">
              <w:rPr>
                <w:bCs/>
              </w:rPr>
              <w:t>TD</w:t>
            </w:r>
          </w:p>
        </w:tc>
        <w:tc>
          <w:tcPr>
            <w:tcW w:w="1211" w:type="dxa"/>
            <w:shd w:val="clear" w:color="auto" w:fill="auto"/>
            <w:noWrap/>
            <w:vAlign w:val="center"/>
          </w:tcPr>
          <w:p w14:paraId="64DD915B" w14:textId="77777777" w:rsidR="0029723A" w:rsidRPr="004A030E" w:rsidRDefault="0029723A" w:rsidP="0099365D">
            <w:pPr>
              <w:spacing w:line="312" w:lineRule="auto"/>
              <w:jc w:val="center"/>
              <w:rPr>
                <w:bCs/>
              </w:rPr>
            </w:pPr>
            <w:r w:rsidRPr="004A030E">
              <w:rPr>
                <w:bCs/>
              </w:rPr>
              <w:t>5</w:t>
            </w:r>
          </w:p>
        </w:tc>
        <w:tc>
          <w:tcPr>
            <w:tcW w:w="2182" w:type="dxa"/>
            <w:shd w:val="clear" w:color="auto" w:fill="auto"/>
            <w:noWrap/>
            <w:vAlign w:val="center"/>
          </w:tcPr>
          <w:p w14:paraId="231E3729" w14:textId="77777777" w:rsidR="0029723A" w:rsidRPr="004A030E" w:rsidRDefault="0029723A" w:rsidP="0099365D">
            <w:pPr>
              <w:spacing w:line="312" w:lineRule="auto"/>
              <w:jc w:val="center"/>
              <w:rPr>
                <w:bCs/>
              </w:rPr>
            </w:pPr>
            <w:r w:rsidRPr="004A030E">
              <w:rPr>
                <w:bCs/>
              </w:rPr>
              <w:t>0,954</w:t>
            </w:r>
          </w:p>
        </w:tc>
      </w:tr>
      <w:tr w:rsidR="0029723A" w:rsidRPr="004A030E" w14:paraId="41A6DB0C" w14:textId="77777777" w:rsidTr="004A030E">
        <w:trPr>
          <w:trHeight w:val="315"/>
          <w:jc w:val="center"/>
        </w:trPr>
        <w:tc>
          <w:tcPr>
            <w:tcW w:w="656" w:type="dxa"/>
          </w:tcPr>
          <w:p w14:paraId="2CBB771C" w14:textId="77777777" w:rsidR="0029723A" w:rsidRPr="004A030E" w:rsidRDefault="0029723A" w:rsidP="0099365D">
            <w:pPr>
              <w:spacing w:line="312" w:lineRule="auto"/>
              <w:jc w:val="center"/>
              <w:rPr>
                <w:bCs/>
              </w:rPr>
            </w:pPr>
            <w:r w:rsidRPr="004A030E">
              <w:rPr>
                <w:bCs/>
              </w:rPr>
              <w:t>3</w:t>
            </w:r>
          </w:p>
        </w:tc>
        <w:tc>
          <w:tcPr>
            <w:tcW w:w="4410" w:type="dxa"/>
            <w:shd w:val="clear" w:color="auto" w:fill="auto"/>
            <w:noWrap/>
            <w:vAlign w:val="center"/>
          </w:tcPr>
          <w:p w14:paraId="2ED530FC" w14:textId="77777777" w:rsidR="0029723A" w:rsidRPr="004A030E" w:rsidRDefault="0029723A" w:rsidP="0099365D">
            <w:pPr>
              <w:spacing w:line="312" w:lineRule="auto"/>
              <w:rPr>
                <w:bCs/>
              </w:rPr>
            </w:pPr>
            <w:r w:rsidRPr="004A030E">
              <w:rPr>
                <w:rStyle w:val="Strong"/>
                <w:rFonts w:eastAsiaTheme="majorEastAsia"/>
                <w:b w:val="0"/>
                <w:shd w:val="clear" w:color="auto" w:fill="FFFFFF"/>
              </w:rPr>
              <w:t xml:space="preserve">Chính sách quản lý và Đội ngũ lãnh đạo </w:t>
            </w:r>
            <w:r w:rsidRPr="004A030E">
              <w:rPr>
                <w:rStyle w:val="Strong"/>
                <w:rFonts w:eastAsiaTheme="majorEastAsia"/>
                <w:b w:val="0"/>
                <w:shd w:val="clear" w:color="auto" w:fill="FFFFFF"/>
                <w:lang w:val="vi-VN"/>
              </w:rPr>
              <w:t>-</w:t>
            </w:r>
            <w:r w:rsidRPr="004A030E">
              <w:rPr>
                <w:bCs/>
              </w:rPr>
              <w:t>GE</w:t>
            </w:r>
          </w:p>
        </w:tc>
        <w:tc>
          <w:tcPr>
            <w:tcW w:w="1211" w:type="dxa"/>
            <w:shd w:val="clear" w:color="auto" w:fill="auto"/>
            <w:noWrap/>
            <w:vAlign w:val="center"/>
          </w:tcPr>
          <w:p w14:paraId="43C4F5C9" w14:textId="77777777" w:rsidR="0029723A" w:rsidRPr="004A030E" w:rsidRDefault="0029723A" w:rsidP="0099365D">
            <w:pPr>
              <w:spacing w:line="312" w:lineRule="auto"/>
              <w:jc w:val="center"/>
              <w:rPr>
                <w:bCs/>
              </w:rPr>
            </w:pPr>
            <w:r w:rsidRPr="004A030E">
              <w:rPr>
                <w:bCs/>
              </w:rPr>
              <w:t>6</w:t>
            </w:r>
          </w:p>
        </w:tc>
        <w:tc>
          <w:tcPr>
            <w:tcW w:w="2182" w:type="dxa"/>
            <w:shd w:val="clear" w:color="auto" w:fill="auto"/>
            <w:noWrap/>
            <w:vAlign w:val="center"/>
          </w:tcPr>
          <w:p w14:paraId="7615E95F" w14:textId="77777777" w:rsidR="0029723A" w:rsidRPr="004A030E" w:rsidRDefault="0029723A" w:rsidP="0099365D">
            <w:pPr>
              <w:spacing w:line="312" w:lineRule="auto"/>
              <w:jc w:val="center"/>
              <w:rPr>
                <w:bCs/>
              </w:rPr>
            </w:pPr>
            <w:r w:rsidRPr="004A030E">
              <w:rPr>
                <w:bCs/>
              </w:rPr>
              <w:t>0,938</w:t>
            </w:r>
          </w:p>
        </w:tc>
      </w:tr>
      <w:tr w:rsidR="0029723A" w:rsidRPr="004A030E" w14:paraId="75B3BB7C" w14:textId="77777777" w:rsidTr="004A030E">
        <w:trPr>
          <w:trHeight w:val="315"/>
          <w:jc w:val="center"/>
        </w:trPr>
        <w:tc>
          <w:tcPr>
            <w:tcW w:w="656" w:type="dxa"/>
          </w:tcPr>
          <w:p w14:paraId="392E26D0" w14:textId="77777777" w:rsidR="0029723A" w:rsidRPr="004A030E" w:rsidRDefault="0029723A" w:rsidP="0099365D">
            <w:pPr>
              <w:spacing w:line="312" w:lineRule="auto"/>
              <w:jc w:val="center"/>
              <w:rPr>
                <w:bCs/>
              </w:rPr>
            </w:pPr>
            <w:r w:rsidRPr="004A030E">
              <w:rPr>
                <w:bCs/>
              </w:rPr>
              <w:t>4</w:t>
            </w:r>
          </w:p>
        </w:tc>
        <w:tc>
          <w:tcPr>
            <w:tcW w:w="4410" w:type="dxa"/>
            <w:shd w:val="clear" w:color="auto" w:fill="auto"/>
            <w:noWrap/>
            <w:vAlign w:val="center"/>
          </w:tcPr>
          <w:p w14:paraId="3A93D008" w14:textId="498C86E1" w:rsidR="0029723A" w:rsidRPr="004A030E" w:rsidRDefault="0029723A" w:rsidP="0099365D">
            <w:pPr>
              <w:spacing w:line="312" w:lineRule="auto"/>
              <w:rPr>
                <w:bCs/>
              </w:rPr>
            </w:pPr>
            <w:r w:rsidRPr="004A030E">
              <w:rPr>
                <w:rStyle w:val="Strong"/>
                <w:rFonts w:eastAsiaTheme="majorEastAsia"/>
                <w:b w:val="0"/>
                <w:shd w:val="clear" w:color="auto" w:fill="FFFFFF"/>
              </w:rPr>
              <w:t xml:space="preserve">Chi trả và phúc lợi </w:t>
            </w:r>
            <w:r w:rsidRPr="004A030E">
              <w:rPr>
                <w:rStyle w:val="Strong"/>
                <w:rFonts w:eastAsiaTheme="majorEastAsia"/>
                <w:b w:val="0"/>
                <w:shd w:val="clear" w:color="auto" w:fill="FFFFFF"/>
                <w:lang w:val="vi-VN"/>
              </w:rPr>
              <w:t>-</w:t>
            </w:r>
            <w:r w:rsidR="004E0126">
              <w:rPr>
                <w:rStyle w:val="Strong"/>
                <w:rFonts w:eastAsiaTheme="majorEastAsia"/>
                <w:b w:val="0"/>
                <w:shd w:val="clear" w:color="auto" w:fill="FFFFFF"/>
                <w:lang w:val="vi-VN"/>
              </w:rPr>
              <w:t xml:space="preserve"> </w:t>
            </w:r>
            <w:r w:rsidRPr="004A030E">
              <w:rPr>
                <w:bCs/>
              </w:rPr>
              <w:t>SB</w:t>
            </w:r>
          </w:p>
        </w:tc>
        <w:tc>
          <w:tcPr>
            <w:tcW w:w="1211" w:type="dxa"/>
            <w:shd w:val="clear" w:color="auto" w:fill="auto"/>
            <w:noWrap/>
            <w:vAlign w:val="center"/>
          </w:tcPr>
          <w:p w14:paraId="53A08DE9" w14:textId="77777777" w:rsidR="0029723A" w:rsidRPr="004A030E" w:rsidRDefault="0029723A" w:rsidP="0099365D">
            <w:pPr>
              <w:spacing w:line="312" w:lineRule="auto"/>
              <w:jc w:val="center"/>
              <w:rPr>
                <w:bCs/>
              </w:rPr>
            </w:pPr>
            <w:r w:rsidRPr="004A030E">
              <w:rPr>
                <w:bCs/>
              </w:rPr>
              <w:t>4</w:t>
            </w:r>
          </w:p>
        </w:tc>
        <w:tc>
          <w:tcPr>
            <w:tcW w:w="2182" w:type="dxa"/>
            <w:shd w:val="clear" w:color="auto" w:fill="auto"/>
            <w:noWrap/>
            <w:vAlign w:val="center"/>
          </w:tcPr>
          <w:p w14:paraId="5170F6AA" w14:textId="77777777" w:rsidR="0029723A" w:rsidRPr="004A030E" w:rsidRDefault="0029723A" w:rsidP="0099365D">
            <w:pPr>
              <w:spacing w:line="312" w:lineRule="auto"/>
              <w:jc w:val="center"/>
              <w:rPr>
                <w:bCs/>
              </w:rPr>
            </w:pPr>
            <w:r w:rsidRPr="004A030E">
              <w:rPr>
                <w:bCs/>
              </w:rPr>
              <w:t>0,925</w:t>
            </w:r>
          </w:p>
        </w:tc>
      </w:tr>
      <w:tr w:rsidR="0029723A" w:rsidRPr="004A030E" w14:paraId="3574DBB5" w14:textId="77777777" w:rsidTr="004A030E">
        <w:trPr>
          <w:trHeight w:val="315"/>
          <w:jc w:val="center"/>
        </w:trPr>
        <w:tc>
          <w:tcPr>
            <w:tcW w:w="656" w:type="dxa"/>
          </w:tcPr>
          <w:p w14:paraId="0B2C7B30" w14:textId="77777777" w:rsidR="0029723A" w:rsidRPr="004A030E" w:rsidRDefault="0029723A" w:rsidP="0099365D">
            <w:pPr>
              <w:spacing w:line="312" w:lineRule="auto"/>
              <w:jc w:val="center"/>
              <w:rPr>
                <w:bCs/>
              </w:rPr>
            </w:pPr>
            <w:r w:rsidRPr="004A030E">
              <w:rPr>
                <w:bCs/>
              </w:rPr>
              <w:t>5</w:t>
            </w:r>
          </w:p>
        </w:tc>
        <w:tc>
          <w:tcPr>
            <w:tcW w:w="4410" w:type="dxa"/>
            <w:shd w:val="clear" w:color="auto" w:fill="auto"/>
            <w:noWrap/>
            <w:vAlign w:val="center"/>
          </w:tcPr>
          <w:p w14:paraId="447E8CB8" w14:textId="5B1F21B0" w:rsidR="0029723A" w:rsidRPr="004A030E" w:rsidRDefault="0029723A" w:rsidP="0099365D">
            <w:pPr>
              <w:spacing w:line="312" w:lineRule="auto"/>
              <w:rPr>
                <w:bCs/>
              </w:rPr>
            </w:pPr>
            <w:r w:rsidRPr="004A030E">
              <w:rPr>
                <w:rStyle w:val="Strong"/>
                <w:rFonts w:eastAsiaTheme="majorEastAsia"/>
                <w:b w:val="0"/>
                <w:shd w:val="clear" w:color="auto" w:fill="FFFFFF"/>
              </w:rPr>
              <w:t xml:space="preserve">Điều kiện môi trường làm việc </w:t>
            </w:r>
            <w:r w:rsidRPr="004A030E">
              <w:rPr>
                <w:rStyle w:val="Strong"/>
                <w:rFonts w:eastAsiaTheme="majorEastAsia"/>
                <w:b w:val="0"/>
                <w:shd w:val="clear" w:color="auto" w:fill="FFFFFF"/>
                <w:lang w:val="vi-VN"/>
              </w:rPr>
              <w:t>-</w:t>
            </w:r>
            <w:r w:rsidR="004E0126">
              <w:rPr>
                <w:rStyle w:val="Strong"/>
                <w:rFonts w:eastAsiaTheme="majorEastAsia"/>
                <w:b w:val="0"/>
                <w:shd w:val="clear" w:color="auto" w:fill="FFFFFF"/>
                <w:lang w:val="vi-VN"/>
              </w:rPr>
              <w:t xml:space="preserve"> </w:t>
            </w:r>
            <w:r w:rsidRPr="004A030E">
              <w:rPr>
                <w:bCs/>
              </w:rPr>
              <w:t>WE</w:t>
            </w:r>
          </w:p>
        </w:tc>
        <w:tc>
          <w:tcPr>
            <w:tcW w:w="1211" w:type="dxa"/>
            <w:shd w:val="clear" w:color="auto" w:fill="auto"/>
            <w:noWrap/>
            <w:vAlign w:val="center"/>
          </w:tcPr>
          <w:p w14:paraId="45E95618" w14:textId="77777777" w:rsidR="0029723A" w:rsidRPr="004A030E" w:rsidRDefault="0029723A" w:rsidP="0099365D">
            <w:pPr>
              <w:spacing w:line="312" w:lineRule="auto"/>
              <w:jc w:val="center"/>
              <w:rPr>
                <w:bCs/>
              </w:rPr>
            </w:pPr>
            <w:r w:rsidRPr="004A030E">
              <w:rPr>
                <w:bCs/>
              </w:rPr>
              <w:t>4</w:t>
            </w:r>
          </w:p>
        </w:tc>
        <w:tc>
          <w:tcPr>
            <w:tcW w:w="2182" w:type="dxa"/>
            <w:shd w:val="clear" w:color="auto" w:fill="auto"/>
            <w:noWrap/>
            <w:vAlign w:val="center"/>
          </w:tcPr>
          <w:p w14:paraId="2398BC19" w14:textId="77777777" w:rsidR="0029723A" w:rsidRPr="004A030E" w:rsidRDefault="0029723A" w:rsidP="0099365D">
            <w:pPr>
              <w:spacing w:line="312" w:lineRule="auto"/>
              <w:jc w:val="center"/>
              <w:rPr>
                <w:bCs/>
              </w:rPr>
            </w:pPr>
            <w:r w:rsidRPr="004A030E">
              <w:rPr>
                <w:bCs/>
              </w:rPr>
              <w:t>0,900</w:t>
            </w:r>
          </w:p>
        </w:tc>
      </w:tr>
      <w:tr w:rsidR="0029723A" w:rsidRPr="004A030E" w14:paraId="6DF70DFF" w14:textId="77777777" w:rsidTr="004A030E">
        <w:trPr>
          <w:trHeight w:val="315"/>
          <w:jc w:val="center"/>
        </w:trPr>
        <w:tc>
          <w:tcPr>
            <w:tcW w:w="656" w:type="dxa"/>
          </w:tcPr>
          <w:p w14:paraId="5F1D7350" w14:textId="77777777" w:rsidR="0029723A" w:rsidRPr="004A030E" w:rsidRDefault="0029723A" w:rsidP="0099365D">
            <w:pPr>
              <w:spacing w:line="312" w:lineRule="auto"/>
              <w:jc w:val="center"/>
              <w:rPr>
                <w:bCs/>
              </w:rPr>
            </w:pPr>
            <w:r w:rsidRPr="004A030E">
              <w:rPr>
                <w:bCs/>
              </w:rPr>
              <w:t>6</w:t>
            </w:r>
          </w:p>
        </w:tc>
        <w:tc>
          <w:tcPr>
            <w:tcW w:w="4410" w:type="dxa"/>
            <w:shd w:val="clear" w:color="auto" w:fill="auto"/>
            <w:noWrap/>
            <w:vAlign w:val="center"/>
          </w:tcPr>
          <w:p w14:paraId="07DDA59F" w14:textId="2F1F341E" w:rsidR="0029723A" w:rsidRPr="004A030E" w:rsidRDefault="0029723A" w:rsidP="0099365D">
            <w:pPr>
              <w:spacing w:line="312" w:lineRule="auto"/>
              <w:rPr>
                <w:bCs/>
              </w:rPr>
            </w:pPr>
            <w:r w:rsidRPr="004A030E">
              <w:rPr>
                <w:rStyle w:val="Strong"/>
                <w:rFonts w:eastAsiaTheme="majorEastAsia"/>
                <w:b w:val="0"/>
                <w:shd w:val="clear" w:color="auto" w:fill="FFFFFF"/>
              </w:rPr>
              <w:t xml:space="preserve">Chất lượng học tập của sinh viên </w:t>
            </w:r>
            <w:r w:rsidRPr="004A030E">
              <w:rPr>
                <w:rStyle w:val="Strong"/>
                <w:rFonts w:eastAsiaTheme="majorEastAsia"/>
                <w:b w:val="0"/>
                <w:shd w:val="clear" w:color="auto" w:fill="FFFFFF"/>
                <w:lang w:val="vi-VN"/>
              </w:rPr>
              <w:t>-</w:t>
            </w:r>
            <w:r w:rsidR="004E0126">
              <w:rPr>
                <w:rStyle w:val="Strong"/>
                <w:rFonts w:eastAsiaTheme="majorEastAsia"/>
                <w:b w:val="0"/>
                <w:shd w:val="clear" w:color="auto" w:fill="FFFFFF"/>
                <w:lang w:val="vi-VN"/>
              </w:rPr>
              <w:t xml:space="preserve"> </w:t>
            </w:r>
            <w:r w:rsidRPr="004A030E">
              <w:rPr>
                <w:bCs/>
              </w:rPr>
              <w:t>SC</w:t>
            </w:r>
          </w:p>
        </w:tc>
        <w:tc>
          <w:tcPr>
            <w:tcW w:w="1211" w:type="dxa"/>
            <w:shd w:val="clear" w:color="auto" w:fill="auto"/>
            <w:noWrap/>
            <w:vAlign w:val="center"/>
          </w:tcPr>
          <w:p w14:paraId="5D278B45" w14:textId="77777777" w:rsidR="0029723A" w:rsidRPr="004A030E" w:rsidRDefault="0029723A" w:rsidP="0099365D">
            <w:pPr>
              <w:spacing w:line="312" w:lineRule="auto"/>
              <w:jc w:val="center"/>
              <w:rPr>
                <w:bCs/>
              </w:rPr>
            </w:pPr>
            <w:r w:rsidRPr="004A030E">
              <w:rPr>
                <w:bCs/>
              </w:rPr>
              <w:t>3</w:t>
            </w:r>
          </w:p>
        </w:tc>
        <w:tc>
          <w:tcPr>
            <w:tcW w:w="2182" w:type="dxa"/>
            <w:shd w:val="clear" w:color="auto" w:fill="auto"/>
            <w:noWrap/>
            <w:vAlign w:val="center"/>
          </w:tcPr>
          <w:p w14:paraId="5116ACFC" w14:textId="77777777" w:rsidR="0029723A" w:rsidRPr="004A030E" w:rsidRDefault="0029723A" w:rsidP="0099365D">
            <w:pPr>
              <w:spacing w:line="312" w:lineRule="auto"/>
              <w:jc w:val="center"/>
              <w:rPr>
                <w:bCs/>
              </w:rPr>
            </w:pPr>
            <w:r w:rsidRPr="004A030E">
              <w:rPr>
                <w:bCs/>
              </w:rPr>
              <w:t>0,893</w:t>
            </w:r>
          </w:p>
        </w:tc>
      </w:tr>
      <w:tr w:rsidR="0029723A" w:rsidRPr="004A030E" w14:paraId="0FEE1BCA" w14:textId="77777777" w:rsidTr="004A030E">
        <w:trPr>
          <w:trHeight w:val="330"/>
          <w:jc w:val="center"/>
        </w:trPr>
        <w:tc>
          <w:tcPr>
            <w:tcW w:w="656" w:type="dxa"/>
          </w:tcPr>
          <w:p w14:paraId="39E0D04C" w14:textId="77777777" w:rsidR="0029723A" w:rsidRPr="004A030E" w:rsidRDefault="0029723A" w:rsidP="0099365D">
            <w:pPr>
              <w:spacing w:line="312" w:lineRule="auto"/>
              <w:jc w:val="center"/>
              <w:rPr>
                <w:bCs/>
              </w:rPr>
            </w:pPr>
            <w:r w:rsidRPr="004A030E">
              <w:rPr>
                <w:bCs/>
              </w:rPr>
              <w:t>7</w:t>
            </w:r>
          </w:p>
        </w:tc>
        <w:tc>
          <w:tcPr>
            <w:tcW w:w="4410" w:type="dxa"/>
            <w:shd w:val="clear" w:color="auto" w:fill="auto"/>
            <w:noWrap/>
            <w:vAlign w:val="center"/>
          </w:tcPr>
          <w:p w14:paraId="00A3B361" w14:textId="71EA73BC" w:rsidR="0029723A" w:rsidRPr="004A030E" w:rsidRDefault="0029723A" w:rsidP="0099365D">
            <w:pPr>
              <w:spacing w:line="312" w:lineRule="auto"/>
              <w:rPr>
                <w:bCs/>
              </w:rPr>
            </w:pPr>
            <w:r w:rsidRPr="004A030E">
              <w:rPr>
                <w:rStyle w:val="Strong"/>
                <w:rFonts w:eastAsiaTheme="majorEastAsia"/>
                <w:b w:val="0"/>
                <w:shd w:val="clear" w:color="auto" w:fill="FFFFFF"/>
              </w:rPr>
              <w:t xml:space="preserve">Bản chất công việc </w:t>
            </w:r>
            <w:r w:rsidRPr="004A030E">
              <w:rPr>
                <w:rStyle w:val="Strong"/>
                <w:rFonts w:eastAsiaTheme="majorEastAsia"/>
                <w:b w:val="0"/>
                <w:shd w:val="clear" w:color="auto" w:fill="FFFFFF"/>
                <w:lang w:val="vi-VN"/>
              </w:rPr>
              <w:t>-</w:t>
            </w:r>
            <w:r w:rsidR="004E0126">
              <w:rPr>
                <w:rStyle w:val="Strong"/>
                <w:rFonts w:eastAsiaTheme="majorEastAsia"/>
                <w:b w:val="0"/>
                <w:shd w:val="clear" w:color="auto" w:fill="FFFFFF"/>
                <w:lang w:val="vi-VN"/>
              </w:rPr>
              <w:t xml:space="preserve"> </w:t>
            </w:r>
            <w:r w:rsidRPr="004A030E">
              <w:rPr>
                <w:bCs/>
              </w:rPr>
              <w:t>JC</w:t>
            </w:r>
          </w:p>
        </w:tc>
        <w:tc>
          <w:tcPr>
            <w:tcW w:w="1211" w:type="dxa"/>
            <w:shd w:val="clear" w:color="auto" w:fill="auto"/>
            <w:noWrap/>
            <w:vAlign w:val="center"/>
          </w:tcPr>
          <w:p w14:paraId="23253375" w14:textId="77777777" w:rsidR="0029723A" w:rsidRPr="004A030E" w:rsidRDefault="0029723A" w:rsidP="0099365D">
            <w:pPr>
              <w:spacing w:line="312" w:lineRule="auto"/>
              <w:jc w:val="center"/>
              <w:rPr>
                <w:bCs/>
              </w:rPr>
            </w:pPr>
            <w:r w:rsidRPr="004A030E">
              <w:rPr>
                <w:bCs/>
              </w:rPr>
              <w:t>5</w:t>
            </w:r>
          </w:p>
        </w:tc>
        <w:tc>
          <w:tcPr>
            <w:tcW w:w="2182" w:type="dxa"/>
            <w:shd w:val="clear" w:color="auto" w:fill="auto"/>
            <w:noWrap/>
            <w:vAlign w:val="center"/>
          </w:tcPr>
          <w:p w14:paraId="6533D137" w14:textId="77777777" w:rsidR="0029723A" w:rsidRPr="004A030E" w:rsidRDefault="0029723A" w:rsidP="0099365D">
            <w:pPr>
              <w:spacing w:line="312" w:lineRule="auto"/>
              <w:jc w:val="center"/>
              <w:rPr>
                <w:bCs/>
              </w:rPr>
            </w:pPr>
            <w:r w:rsidRPr="004A030E">
              <w:rPr>
                <w:bCs/>
              </w:rPr>
              <w:t>0,900</w:t>
            </w:r>
          </w:p>
        </w:tc>
      </w:tr>
      <w:tr w:rsidR="0029723A" w:rsidRPr="004A030E" w14:paraId="2C1B528F" w14:textId="77777777" w:rsidTr="004A030E">
        <w:trPr>
          <w:trHeight w:val="315"/>
          <w:jc w:val="center"/>
        </w:trPr>
        <w:tc>
          <w:tcPr>
            <w:tcW w:w="656" w:type="dxa"/>
          </w:tcPr>
          <w:p w14:paraId="3CACC649" w14:textId="77777777" w:rsidR="0029723A" w:rsidRPr="004A030E" w:rsidRDefault="0029723A" w:rsidP="0099365D">
            <w:pPr>
              <w:spacing w:line="312" w:lineRule="auto"/>
              <w:jc w:val="center"/>
              <w:rPr>
                <w:bCs/>
              </w:rPr>
            </w:pPr>
            <w:r w:rsidRPr="004A030E">
              <w:rPr>
                <w:bCs/>
              </w:rPr>
              <w:t>8</w:t>
            </w:r>
          </w:p>
        </w:tc>
        <w:tc>
          <w:tcPr>
            <w:tcW w:w="4410" w:type="dxa"/>
            <w:shd w:val="clear" w:color="auto" w:fill="auto"/>
            <w:noWrap/>
            <w:vAlign w:val="center"/>
          </w:tcPr>
          <w:p w14:paraId="4B3FB74F" w14:textId="4A66FA18" w:rsidR="0029723A" w:rsidRPr="004A030E" w:rsidRDefault="0029723A" w:rsidP="0099365D">
            <w:pPr>
              <w:spacing w:line="312" w:lineRule="auto"/>
              <w:rPr>
                <w:bCs/>
              </w:rPr>
            </w:pPr>
            <w:r w:rsidRPr="004A030E">
              <w:rPr>
                <w:rStyle w:val="Strong"/>
                <w:rFonts w:eastAsiaTheme="majorEastAsia"/>
                <w:b w:val="0"/>
                <w:shd w:val="clear" w:color="auto" w:fill="FFFFFF"/>
              </w:rPr>
              <w:t>Hài lòng công việc</w:t>
            </w:r>
            <w:r w:rsidR="004E0126">
              <w:rPr>
                <w:rStyle w:val="Strong"/>
                <w:rFonts w:eastAsiaTheme="majorEastAsia"/>
                <w:b w:val="0"/>
                <w:shd w:val="clear" w:color="auto" w:fill="FFFFFF"/>
                <w:lang w:val="vi-VN"/>
              </w:rPr>
              <w:t xml:space="preserve"> </w:t>
            </w:r>
            <w:r w:rsidRPr="004A030E">
              <w:rPr>
                <w:bCs/>
                <w:lang w:val="vi-VN"/>
              </w:rPr>
              <w:t xml:space="preserve">- </w:t>
            </w:r>
            <w:r w:rsidRPr="004A030E">
              <w:rPr>
                <w:bCs/>
              </w:rPr>
              <w:t>JS</w:t>
            </w:r>
          </w:p>
        </w:tc>
        <w:tc>
          <w:tcPr>
            <w:tcW w:w="1211" w:type="dxa"/>
            <w:shd w:val="clear" w:color="auto" w:fill="auto"/>
            <w:noWrap/>
            <w:vAlign w:val="center"/>
          </w:tcPr>
          <w:p w14:paraId="666834E7" w14:textId="77777777" w:rsidR="0029723A" w:rsidRPr="004A030E" w:rsidRDefault="0029723A" w:rsidP="0099365D">
            <w:pPr>
              <w:spacing w:line="312" w:lineRule="auto"/>
              <w:jc w:val="center"/>
              <w:rPr>
                <w:bCs/>
              </w:rPr>
            </w:pPr>
            <w:r w:rsidRPr="004A030E">
              <w:rPr>
                <w:bCs/>
              </w:rPr>
              <w:t>3</w:t>
            </w:r>
          </w:p>
        </w:tc>
        <w:tc>
          <w:tcPr>
            <w:tcW w:w="2182" w:type="dxa"/>
            <w:shd w:val="clear" w:color="auto" w:fill="auto"/>
            <w:noWrap/>
            <w:vAlign w:val="center"/>
          </w:tcPr>
          <w:p w14:paraId="46C26EA4" w14:textId="77777777" w:rsidR="0029723A" w:rsidRPr="004A030E" w:rsidRDefault="0029723A" w:rsidP="0099365D">
            <w:pPr>
              <w:spacing w:line="312" w:lineRule="auto"/>
              <w:jc w:val="center"/>
              <w:rPr>
                <w:bCs/>
              </w:rPr>
            </w:pPr>
            <w:r w:rsidRPr="004A030E">
              <w:rPr>
                <w:bCs/>
              </w:rPr>
              <w:t>0,864</w:t>
            </w:r>
          </w:p>
        </w:tc>
      </w:tr>
    </w:tbl>
    <w:p w14:paraId="2F3B0EA5" w14:textId="77777777" w:rsidR="0029723A" w:rsidRPr="00AE3EEE" w:rsidRDefault="0029723A" w:rsidP="009962EB">
      <w:pPr>
        <w:widowControl w:val="0"/>
        <w:autoSpaceDE w:val="0"/>
        <w:autoSpaceDN w:val="0"/>
        <w:adjustRightInd w:val="0"/>
        <w:spacing w:line="312" w:lineRule="auto"/>
        <w:ind w:left="2160" w:right="11" w:firstLine="720"/>
        <w:jc w:val="right"/>
        <w:rPr>
          <w:spacing w:val="-6"/>
        </w:rPr>
      </w:pPr>
      <w:r w:rsidRPr="00AE3EEE">
        <w:rPr>
          <w:i/>
        </w:rPr>
        <w:t>Nguồn: Kết quả phân tích SPSS</w:t>
      </w:r>
      <w:r w:rsidRPr="00AE3EEE">
        <w:rPr>
          <w:i/>
          <w:lang w:val="vi-VN"/>
        </w:rPr>
        <w:t xml:space="preserve"> của tác giả</w:t>
      </w:r>
      <w:r w:rsidRPr="00AE3EEE">
        <w:rPr>
          <w:i/>
          <w:spacing w:val="-6"/>
        </w:rPr>
        <w:t xml:space="preserve"> năm 2021</w:t>
      </w:r>
    </w:p>
    <w:p w14:paraId="27804712" w14:textId="3F6068C3" w:rsidR="00886BF1" w:rsidRPr="002B7B0B" w:rsidRDefault="00AE3EEE" w:rsidP="002B7B0B">
      <w:pPr>
        <w:autoSpaceDE w:val="0"/>
        <w:autoSpaceDN w:val="0"/>
        <w:adjustRightInd w:val="0"/>
        <w:spacing w:line="312" w:lineRule="auto"/>
        <w:ind w:firstLine="720"/>
        <w:jc w:val="both"/>
        <w:rPr>
          <w:lang w:val="vi-VN"/>
        </w:rPr>
      </w:pPr>
      <w:r w:rsidRPr="00AE3EEE">
        <w:rPr>
          <w:rFonts w:eastAsiaTheme="minorHAnsi"/>
        </w:rPr>
        <w:t xml:space="preserve">Kết quả kiểm định </w:t>
      </w:r>
      <w:r w:rsidRPr="00042391">
        <w:rPr>
          <w:rFonts w:eastAsiaTheme="minorHAnsi"/>
        </w:rPr>
        <w:t>cho thấy các biến quan sát có hệ số tương quan biến</w:t>
      </w:r>
      <w:r w:rsidRPr="00042391">
        <w:rPr>
          <w:rFonts w:eastAsiaTheme="minorHAnsi"/>
          <w:lang w:val="vi-VN"/>
        </w:rPr>
        <w:t xml:space="preserve"> tổng đều lớn hơn</w:t>
      </w:r>
      <w:r w:rsidR="00EC0BFE" w:rsidRPr="00042391">
        <w:rPr>
          <w:rFonts w:eastAsiaTheme="minorHAnsi"/>
          <w:lang w:val="vi-VN"/>
        </w:rPr>
        <w:t xml:space="preserve"> </w:t>
      </w:r>
      <w:r w:rsidRPr="00042391">
        <w:rPr>
          <w:rFonts w:eastAsiaTheme="minorHAnsi"/>
          <w:lang w:val="vi-VN"/>
        </w:rPr>
        <w:t>0,3</w:t>
      </w:r>
      <w:r w:rsidR="00303588">
        <w:rPr>
          <w:rFonts w:eastAsiaTheme="minorHAnsi"/>
          <w:lang w:val="vi-VN"/>
        </w:rPr>
        <w:t xml:space="preserve">, </w:t>
      </w:r>
      <w:r w:rsidRPr="00042391">
        <w:rPr>
          <w:rFonts w:eastAsiaTheme="minorHAnsi"/>
          <w:lang w:val="vi-VN"/>
        </w:rPr>
        <w:t>hệ số Cronbach</w:t>
      </w:r>
      <w:r w:rsidRPr="00AE3EEE">
        <w:rPr>
          <w:rFonts w:eastAsiaTheme="minorHAnsi"/>
          <w:lang w:val="vi-VN"/>
        </w:rPr>
        <w:t xml:space="preserve">’s Alpha đều lớn hơn 0,5 và bé hơn 1 điều đó thể hiện rằng tất cả các biến </w:t>
      </w:r>
      <w:r w:rsidRPr="00AE3EEE">
        <w:rPr>
          <w:lang w:val="vi-VN"/>
        </w:rPr>
        <w:t>quan sát trong một nhóm nhân tố đều thể hiện tính chất của nhân tố đó và có tương quan chặt chẽ với nhau. Như vậy</w:t>
      </w:r>
      <w:r w:rsidR="00303588">
        <w:rPr>
          <w:lang w:val="vi-VN"/>
        </w:rPr>
        <w:t xml:space="preserve">, </w:t>
      </w:r>
      <w:r w:rsidRPr="00AE3EEE">
        <w:rPr>
          <w:lang w:val="vi-VN"/>
        </w:rPr>
        <w:t>tất cả các nhóm nhân tố độc lập và phụ thuộc mà tác giả đưa vào nghiên cứu mô hình là hoàn toàn phù hợp cho phân tích nhân tố về sau.</w:t>
      </w:r>
    </w:p>
    <w:p w14:paraId="7F333C07" w14:textId="77777777" w:rsidR="00886BF1" w:rsidRPr="002B7B0B" w:rsidRDefault="00AE3EEE" w:rsidP="002B7B0B">
      <w:pPr>
        <w:pStyle w:val="BodyText"/>
        <w:spacing w:line="312" w:lineRule="auto"/>
        <w:ind w:right="373" w:firstLine="567"/>
        <w:jc w:val="both"/>
        <w:rPr>
          <w:i/>
          <w:sz w:val="24"/>
          <w:szCs w:val="24"/>
          <w:lang w:val="vi-VN"/>
        </w:rPr>
      </w:pPr>
      <w:r w:rsidRPr="002B7B0B">
        <w:rPr>
          <w:i/>
          <w:sz w:val="24"/>
          <w:szCs w:val="24"/>
          <w:lang w:val="vi-VN"/>
        </w:rPr>
        <w:t>3.2.2 Phân tích nhân tố khám phá EFA</w:t>
      </w:r>
    </w:p>
    <w:p w14:paraId="6B92C51D" w14:textId="1024FDFE" w:rsidR="00886BF1" w:rsidRPr="00042391" w:rsidRDefault="00AE3EEE" w:rsidP="0099365D">
      <w:pPr>
        <w:widowControl w:val="0"/>
        <w:spacing w:line="312" w:lineRule="auto"/>
        <w:ind w:right="11" w:firstLine="720"/>
        <w:jc w:val="both"/>
        <w:rPr>
          <w:shd w:val="clear" w:color="auto" w:fill="FFFFFF"/>
          <w:lang w:val="vi-VN"/>
        </w:rPr>
      </w:pPr>
      <w:r w:rsidRPr="00AE3EEE">
        <w:rPr>
          <w:lang w:val="vi-VN"/>
        </w:rPr>
        <w:t xml:space="preserve">Kết quả </w:t>
      </w:r>
      <w:r w:rsidRPr="0099365D">
        <w:rPr>
          <w:lang w:val="vi-VN"/>
        </w:rPr>
        <w:t>phân tích EFA cho 31 biến</w:t>
      </w:r>
      <w:r w:rsidRPr="00AE3EEE">
        <w:rPr>
          <w:lang w:val="vi-VN"/>
        </w:rPr>
        <w:t xml:space="preserve"> độc lập</w:t>
      </w:r>
      <w:r w:rsidRPr="0099365D">
        <w:rPr>
          <w:lang w:val="vi-VN"/>
        </w:rPr>
        <w:t xml:space="preserve"> </w:t>
      </w:r>
      <w:r w:rsidRPr="00042391">
        <w:rPr>
          <w:lang w:val="vi-VN"/>
        </w:rPr>
        <w:t>cho thấy</w:t>
      </w:r>
      <w:r w:rsidR="009C0447" w:rsidRPr="00042391">
        <w:rPr>
          <w:lang w:val="vi-VN"/>
        </w:rPr>
        <w:t xml:space="preserve"> </w:t>
      </w:r>
      <w:r w:rsidRPr="00042391">
        <w:rPr>
          <w:lang w:val="vi-VN"/>
        </w:rPr>
        <w:t xml:space="preserve">hệ số KMO = 0,948 (0,5 &lt; KMO &lt; 1), thống kê Chi-Square của kiểm định Bartlett có giá trị </w:t>
      </w:r>
      <w:r w:rsidRPr="00042391">
        <w:rPr>
          <w:shd w:val="clear" w:color="auto" w:fill="FFFFFF"/>
          <w:lang w:val="vi-VN"/>
        </w:rPr>
        <w:t>9.501,764</w:t>
      </w:r>
      <w:r w:rsidRPr="00042391">
        <w:rPr>
          <w:lang w:val="vi-VN"/>
        </w:rPr>
        <w:t xml:space="preserve"> với mức ý nghĩa Sig. = 0,000 &lt; 0,05,</w:t>
      </w:r>
      <w:r w:rsidRPr="00042391">
        <w:rPr>
          <w:shd w:val="clear" w:color="auto" w:fill="FFFFFF"/>
          <w:lang w:val="vi-VN"/>
        </w:rPr>
        <w:t xml:space="preserve"> phân tích nhân tố theo Principal components với phép quay Varimax cho thấy 31 biến quan sát ban đầu được nhóm thành 7 nhóm, giá trị tổng phương sai trích = 79.563% &gt; 50%: đạt yêu cầu, giá trị hệ số Eigenvalues của các nhân tố đều cao (&gt;1), nhân tố thứ 7 có Eigenvalues thấp nhất là 1.128 &gt; 1, hệ số tải nhân tố đều lớn hơn 0,5 không có trường hợp biến nào cùng lúc tải lên cả hai nhân tố với </w:t>
      </w:r>
      <w:r w:rsidRPr="0099365D">
        <w:rPr>
          <w:shd w:val="clear" w:color="auto" w:fill="FFFFFF"/>
          <w:lang w:val="vi-VN"/>
        </w:rPr>
        <w:t>hệ số tải gần nhau</w:t>
      </w:r>
      <w:r w:rsidRPr="00AE3EEE">
        <w:rPr>
          <w:shd w:val="clear" w:color="auto" w:fill="FFFFFF"/>
          <w:lang w:val="vi-VN"/>
        </w:rPr>
        <w:t xml:space="preserve"> n</w:t>
      </w:r>
      <w:r w:rsidRPr="0099365D">
        <w:rPr>
          <w:shd w:val="clear" w:color="auto" w:fill="FFFFFF"/>
          <w:lang w:val="vi-VN"/>
        </w:rPr>
        <w:t xml:space="preserve">ên các nhân tố đảm bảo được giá trị hội tụ và phân biệt khi phân tích EFA. Ngoài ra không có sự xáo trộn các nhân tố, nghĩa là các phát biểu đại diện cho các biến quan sát thể hiện ý nghĩa đồng nhất trên cùng một phương diện (nhân </w:t>
      </w:r>
      <w:r w:rsidRPr="00042391">
        <w:rPr>
          <w:shd w:val="clear" w:color="auto" w:fill="FFFFFF"/>
          <w:lang w:val="vi-VN"/>
        </w:rPr>
        <w:t>tố). Kết quả</w:t>
      </w:r>
      <w:r w:rsidR="009C0447" w:rsidRPr="00042391">
        <w:rPr>
          <w:shd w:val="clear" w:color="auto" w:fill="FFFFFF"/>
          <w:lang w:val="vi-VN"/>
        </w:rPr>
        <w:t xml:space="preserve"> </w:t>
      </w:r>
      <w:r w:rsidRPr="00042391">
        <w:rPr>
          <w:shd w:val="clear" w:color="auto" w:fill="FFFFFF"/>
          <w:lang w:val="vi-VN"/>
        </w:rPr>
        <w:t>sau khi phân tích nhân tố cho thấy các nhân tố độc lập này được giữ nguyên</w:t>
      </w:r>
      <w:r w:rsidR="009863D3">
        <w:rPr>
          <w:shd w:val="clear" w:color="auto" w:fill="FFFFFF"/>
          <w:lang w:val="vi-VN"/>
        </w:rPr>
        <w:t xml:space="preserve"> </w:t>
      </w:r>
      <w:r w:rsidRPr="00042391">
        <w:rPr>
          <w:shd w:val="clear" w:color="auto" w:fill="FFFFFF"/>
          <w:lang w:val="vi-VN"/>
        </w:rPr>
        <w:t>và được sắp xếp theo 7 nhóm nhân tố khác nhau.</w:t>
      </w:r>
    </w:p>
    <w:p w14:paraId="78A0CB04" w14:textId="2A24C7F5" w:rsidR="00886BF1" w:rsidRPr="00AF4752" w:rsidRDefault="00AE3EEE" w:rsidP="00AF4752">
      <w:pPr>
        <w:pStyle w:val="00bang"/>
        <w:spacing w:line="312" w:lineRule="auto"/>
        <w:ind w:right="0"/>
        <w:rPr>
          <w:bCs/>
          <w:sz w:val="24"/>
          <w:szCs w:val="24"/>
        </w:rPr>
      </w:pPr>
      <w:r w:rsidRPr="00AF4752">
        <w:rPr>
          <w:sz w:val="24"/>
          <w:szCs w:val="24"/>
        </w:rPr>
        <w:t xml:space="preserve">Bảng </w:t>
      </w:r>
      <w:r w:rsidR="00EA22EA" w:rsidRPr="00AF4752">
        <w:rPr>
          <w:sz w:val="24"/>
          <w:szCs w:val="24"/>
        </w:rPr>
        <w:t>5</w:t>
      </w:r>
      <w:r w:rsidRPr="00AF4752">
        <w:rPr>
          <w:sz w:val="24"/>
          <w:szCs w:val="24"/>
        </w:rPr>
        <w:t xml:space="preserve"> : Kết quả xoay nhân tố các nhân tố ảnh hưởng đến sự hài lòng của giảng viên tại Đại học Huế</w:t>
      </w:r>
    </w:p>
    <w:tbl>
      <w:tblPr>
        <w:tblW w:w="8151" w:type="dxa"/>
        <w:jc w:val="center"/>
        <w:tblLook w:val="04A0" w:firstRow="1" w:lastRow="0" w:firstColumn="1" w:lastColumn="0" w:noHBand="0" w:noVBand="1"/>
      </w:tblPr>
      <w:tblGrid>
        <w:gridCol w:w="1291"/>
        <w:gridCol w:w="980"/>
        <w:gridCol w:w="980"/>
        <w:gridCol w:w="980"/>
        <w:gridCol w:w="980"/>
        <w:gridCol w:w="980"/>
        <w:gridCol w:w="980"/>
        <w:gridCol w:w="980"/>
      </w:tblGrid>
      <w:tr w:rsidR="00042391" w:rsidRPr="00F70C44" w14:paraId="663F9869" w14:textId="77777777" w:rsidTr="004D604D">
        <w:trPr>
          <w:trHeight w:val="330"/>
          <w:jc w:val="center"/>
        </w:trPr>
        <w:tc>
          <w:tcPr>
            <w:tcW w:w="1291" w:type="dxa"/>
            <w:tcBorders>
              <w:top w:val="single" w:sz="4" w:space="0" w:color="000000"/>
              <w:left w:val="nil"/>
              <w:bottom w:val="single" w:sz="4" w:space="0" w:color="000000"/>
              <w:right w:val="nil"/>
            </w:tcBorders>
            <w:shd w:val="clear" w:color="auto" w:fill="auto"/>
            <w:vAlign w:val="center"/>
            <w:hideMark/>
          </w:tcPr>
          <w:p w14:paraId="4C38375F" w14:textId="77777777" w:rsidR="00042391" w:rsidRPr="00F70C44" w:rsidRDefault="00042391" w:rsidP="004D604D">
            <w:pPr>
              <w:spacing w:line="288" w:lineRule="auto"/>
              <w:jc w:val="center"/>
              <w:rPr>
                <w:bCs/>
                <w:color w:val="000000"/>
              </w:rPr>
            </w:pPr>
            <w:r w:rsidRPr="00F70C44">
              <w:rPr>
                <w:bCs/>
                <w:color w:val="000000"/>
              </w:rPr>
              <w:t>Nhân tố</w:t>
            </w:r>
          </w:p>
        </w:tc>
        <w:tc>
          <w:tcPr>
            <w:tcW w:w="980" w:type="dxa"/>
            <w:tcBorders>
              <w:top w:val="single" w:sz="4" w:space="0" w:color="000000"/>
              <w:left w:val="nil"/>
              <w:bottom w:val="single" w:sz="4" w:space="0" w:color="000000"/>
              <w:right w:val="nil"/>
            </w:tcBorders>
            <w:shd w:val="clear" w:color="auto" w:fill="auto"/>
            <w:noWrap/>
            <w:vAlign w:val="center"/>
            <w:hideMark/>
          </w:tcPr>
          <w:p w14:paraId="23B1243C" w14:textId="77777777" w:rsidR="00042391" w:rsidRPr="00F70C44" w:rsidRDefault="00042391" w:rsidP="004D604D">
            <w:pPr>
              <w:spacing w:line="288" w:lineRule="auto"/>
              <w:jc w:val="center"/>
              <w:rPr>
                <w:color w:val="000000"/>
              </w:rPr>
            </w:pPr>
            <w:r w:rsidRPr="00F70C44">
              <w:rPr>
                <w:color w:val="000000"/>
              </w:rPr>
              <w:t>1</w:t>
            </w:r>
          </w:p>
        </w:tc>
        <w:tc>
          <w:tcPr>
            <w:tcW w:w="980" w:type="dxa"/>
            <w:tcBorders>
              <w:top w:val="single" w:sz="4" w:space="0" w:color="000000"/>
              <w:left w:val="nil"/>
              <w:bottom w:val="single" w:sz="4" w:space="0" w:color="000000"/>
              <w:right w:val="nil"/>
            </w:tcBorders>
            <w:shd w:val="clear" w:color="auto" w:fill="auto"/>
            <w:noWrap/>
            <w:vAlign w:val="center"/>
            <w:hideMark/>
          </w:tcPr>
          <w:p w14:paraId="5DC7DAC7" w14:textId="77777777" w:rsidR="00042391" w:rsidRPr="00F70C44" w:rsidRDefault="00042391" w:rsidP="004D604D">
            <w:pPr>
              <w:spacing w:line="288" w:lineRule="auto"/>
              <w:jc w:val="center"/>
              <w:rPr>
                <w:color w:val="000000"/>
              </w:rPr>
            </w:pPr>
            <w:r w:rsidRPr="00F70C44">
              <w:rPr>
                <w:color w:val="000000"/>
              </w:rPr>
              <w:t>2</w:t>
            </w:r>
          </w:p>
        </w:tc>
        <w:tc>
          <w:tcPr>
            <w:tcW w:w="980" w:type="dxa"/>
            <w:tcBorders>
              <w:top w:val="single" w:sz="4" w:space="0" w:color="000000"/>
              <w:left w:val="nil"/>
              <w:bottom w:val="single" w:sz="4" w:space="0" w:color="000000"/>
              <w:right w:val="nil"/>
            </w:tcBorders>
            <w:shd w:val="clear" w:color="auto" w:fill="auto"/>
            <w:noWrap/>
            <w:vAlign w:val="center"/>
            <w:hideMark/>
          </w:tcPr>
          <w:p w14:paraId="5720DAFC" w14:textId="77777777" w:rsidR="00042391" w:rsidRPr="00F70C44" w:rsidRDefault="00042391" w:rsidP="004D604D">
            <w:pPr>
              <w:spacing w:line="288" w:lineRule="auto"/>
              <w:jc w:val="center"/>
              <w:rPr>
                <w:color w:val="000000"/>
              </w:rPr>
            </w:pPr>
            <w:r w:rsidRPr="00F70C44">
              <w:rPr>
                <w:color w:val="000000"/>
              </w:rPr>
              <w:t>3</w:t>
            </w:r>
          </w:p>
        </w:tc>
        <w:tc>
          <w:tcPr>
            <w:tcW w:w="980" w:type="dxa"/>
            <w:tcBorders>
              <w:top w:val="single" w:sz="4" w:space="0" w:color="000000"/>
              <w:left w:val="nil"/>
              <w:bottom w:val="single" w:sz="4" w:space="0" w:color="000000"/>
              <w:right w:val="nil"/>
            </w:tcBorders>
            <w:shd w:val="clear" w:color="auto" w:fill="auto"/>
            <w:noWrap/>
            <w:vAlign w:val="center"/>
            <w:hideMark/>
          </w:tcPr>
          <w:p w14:paraId="227DD575" w14:textId="77777777" w:rsidR="00042391" w:rsidRPr="00F70C44" w:rsidRDefault="00042391" w:rsidP="004D604D">
            <w:pPr>
              <w:spacing w:line="288" w:lineRule="auto"/>
              <w:jc w:val="center"/>
              <w:rPr>
                <w:color w:val="000000"/>
              </w:rPr>
            </w:pPr>
            <w:r w:rsidRPr="00F70C44">
              <w:rPr>
                <w:color w:val="000000"/>
              </w:rPr>
              <w:t>4</w:t>
            </w:r>
          </w:p>
        </w:tc>
        <w:tc>
          <w:tcPr>
            <w:tcW w:w="980" w:type="dxa"/>
            <w:tcBorders>
              <w:top w:val="single" w:sz="4" w:space="0" w:color="000000"/>
              <w:left w:val="nil"/>
              <w:bottom w:val="single" w:sz="4" w:space="0" w:color="000000"/>
              <w:right w:val="nil"/>
            </w:tcBorders>
            <w:shd w:val="clear" w:color="auto" w:fill="auto"/>
            <w:noWrap/>
            <w:vAlign w:val="center"/>
            <w:hideMark/>
          </w:tcPr>
          <w:p w14:paraId="5072B029" w14:textId="77777777" w:rsidR="00042391" w:rsidRPr="00F70C44" w:rsidRDefault="00042391" w:rsidP="004D604D">
            <w:pPr>
              <w:spacing w:line="288" w:lineRule="auto"/>
              <w:jc w:val="center"/>
              <w:rPr>
                <w:color w:val="000000"/>
              </w:rPr>
            </w:pPr>
            <w:r w:rsidRPr="00F70C44">
              <w:rPr>
                <w:color w:val="000000"/>
              </w:rPr>
              <w:t>5</w:t>
            </w:r>
          </w:p>
        </w:tc>
        <w:tc>
          <w:tcPr>
            <w:tcW w:w="980" w:type="dxa"/>
            <w:tcBorders>
              <w:top w:val="single" w:sz="4" w:space="0" w:color="000000"/>
              <w:left w:val="nil"/>
              <w:bottom w:val="single" w:sz="4" w:space="0" w:color="000000"/>
              <w:right w:val="nil"/>
            </w:tcBorders>
            <w:shd w:val="clear" w:color="auto" w:fill="auto"/>
            <w:noWrap/>
            <w:vAlign w:val="center"/>
            <w:hideMark/>
          </w:tcPr>
          <w:p w14:paraId="5ADCF9BF" w14:textId="77777777" w:rsidR="00042391" w:rsidRPr="00F70C44" w:rsidRDefault="00042391" w:rsidP="004D604D">
            <w:pPr>
              <w:spacing w:line="288" w:lineRule="auto"/>
              <w:jc w:val="center"/>
              <w:rPr>
                <w:color w:val="000000"/>
              </w:rPr>
            </w:pPr>
            <w:r w:rsidRPr="00F70C44">
              <w:rPr>
                <w:color w:val="000000"/>
              </w:rPr>
              <w:t>6</w:t>
            </w:r>
          </w:p>
        </w:tc>
        <w:tc>
          <w:tcPr>
            <w:tcW w:w="980" w:type="dxa"/>
            <w:tcBorders>
              <w:top w:val="single" w:sz="4" w:space="0" w:color="000000"/>
              <w:left w:val="nil"/>
              <w:bottom w:val="single" w:sz="4" w:space="0" w:color="000000"/>
              <w:right w:val="nil"/>
            </w:tcBorders>
            <w:shd w:val="clear" w:color="auto" w:fill="auto"/>
            <w:noWrap/>
            <w:vAlign w:val="center"/>
            <w:hideMark/>
          </w:tcPr>
          <w:p w14:paraId="6A6600F5" w14:textId="77777777" w:rsidR="00042391" w:rsidRPr="00F70C44" w:rsidRDefault="00042391" w:rsidP="004D604D">
            <w:pPr>
              <w:spacing w:line="288" w:lineRule="auto"/>
              <w:jc w:val="center"/>
              <w:rPr>
                <w:color w:val="000000"/>
              </w:rPr>
            </w:pPr>
            <w:r w:rsidRPr="00F70C44">
              <w:rPr>
                <w:color w:val="000000"/>
              </w:rPr>
              <w:t>7</w:t>
            </w:r>
          </w:p>
        </w:tc>
      </w:tr>
      <w:tr w:rsidR="00042391" w:rsidRPr="00F70C44" w14:paraId="7227FA29"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30C6D314" w14:textId="77777777" w:rsidR="00042391" w:rsidRPr="00F70C44" w:rsidRDefault="00042391" w:rsidP="004D604D">
            <w:pPr>
              <w:spacing w:line="288" w:lineRule="auto"/>
              <w:jc w:val="center"/>
              <w:rPr>
                <w:bCs/>
                <w:color w:val="000000"/>
              </w:rPr>
            </w:pPr>
            <w:r w:rsidRPr="00F70C44">
              <w:rPr>
                <w:bCs/>
                <w:color w:val="000000"/>
              </w:rPr>
              <w:t>CR1</w:t>
            </w:r>
          </w:p>
        </w:tc>
        <w:tc>
          <w:tcPr>
            <w:tcW w:w="980" w:type="dxa"/>
            <w:tcBorders>
              <w:top w:val="nil"/>
              <w:left w:val="nil"/>
              <w:bottom w:val="single" w:sz="4" w:space="0" w:color="000000"/>
              <w:right w:val="nil"/>
            </w:tcBorders>
            <w:shd w:val="clear" w:color="auto" w:fill="auto"/>
            <w:noWrap/>
            <w:vAlign w:val="center"/>
            <w:hideMark/>
          </w:tcPr>
          <w:p w14:paraId="569C856C" w14:textId="77777777" w:rsidR="00042391" w:rsidRPr="00F70C44" w:rsidRDefault="00042391" w:rsidP="004D604D">
            <w:pPr>
              <w:spacing w:line="288" w:lineRule="auto"/>
              <w:jc w:val="center"/>
              <w:rPr>
                <w:color w:val="000000"/>
              </w:rPr>
            </w:pPr>
            <w:r w:rsidRPr="00F70C44">
              <w:rPr>
                <w:color w:val="000000"/>
              </w:rPr>
              <w:t>0.713</w:t>
            </w:r>
          </w:p>
        </w:tc>
        <w:tc>
          <w:tcPr>
            <w:tcW w:w="980" w:type="dxa"/>
            <w:tcBorders>
              <w:top w:val="nil"/>
              <w:left w:val="nil"/>
              <w:bottom w:val="single" w:sz="4" w:space="0" w:color="000000"/>
              <w:right w:val="nil"/>
            </w:tcBorders>
            <w:shd w:val="clear" w:color="auto" w:fill="auto"/>
            <w:vAlign w:val="center"/>
            <w:hideMark/>
          </w:tcPr>
          <w:p w14:paraId="4DB7744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11F56F5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0FBC1287"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3D1F7CF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C08F05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DF9C5D8"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15F96020"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02B4D921" w14:textId="77777777" w:rsidR="00042391" w:rsidRPr="00F70C44" w:rsidRDefault="00042391" w:rsidP="004D604D">
            <w:pPr>
              <w:spacing w:line="288" w:lineRule="auto"/>
              <w:jc w:val="center"/>
              <w:rPr>
                <w:bCs/>
                <w:color w:val="000000"/>
              </w:rPr>
            </w:pPr>
            <w:r w:rsidRPr="00F70C44">
              <w:rPr>
                <w:bCs/>
                <w:color w:val="000000"/>
              </w:rPr>
              <w:t>CR2</w:t>
            </w:r>
          </w:p>
        </w:tc>
        <w:tc>
          <w:tcPr>
            <w:tcW w:w="980" w:type="dxa"/>
            <w:tcBorders>
              <w:top w:val="nil"/>
              <w:left w:val="nil"/>
              <w:bottom w:val="single" w:sz="4" w:space="0" w:color="000000"/>
              <w:right w:val="nil"/>
            </w:tcBorders>
            <w:shd w:val="clear" w:color="auto" w:fill="auto"/>
            <w:noWrap/>
            <w:vAlign w:val="center"/>
            <w:hideMark/>
          </w:tcPr>
          <w:p w14:paraId="6EFA7F8E" w14:textId="77777777" w:rsidR="00042391" w:rsidRPr="00F70C44" w:rsidRDefault="00042391" w:rsidP="004D604D">
            <w:pPr>
              <w:spacing w:line="288" w:lineRule="auto"/>
              <w:jc w:val="center"/>
              <w:rPr>
                <w:color w:val="000000"/>
              </w:rPr>
            </w:pPr>
            <w:r w:rsidRPr="00F70C44">
              <w:rPr>
                <w:color w:val="000000"/>
              </w:rPr>
              <w:t>0.739</w:t>
            </w:r>
          </w:p>
        </w:tc>
        <w:tc>
          <w:tcPr>
            <w:tcW w:w="980" w:type="dxa"/>
            <w:tcBorders>
              <w:top w:val="nil"/>
              <w:left w:val="nil"/>
              <w:bottom w:val="single" w:sz="4" w:space="0" w:color="000000"/>
              <w:right w:val="nil"/>
            </w:tcBorders>
            <w:shd w:val="clear" w:color="auto" w:fill="auto"/>
            <w:vAlign w:val="center"/>
            <w:hideMark/>
          </w:tcPr>
          <w:p w14:paraId="1AFC701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6165C6F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188E3DE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23E8C64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40AFD4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4A2D606"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36999BCD"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1AE96B18" w14:textId="77777777" w:rsidR="00042391" w:rsidRPr="00F70C44" w:rsidRDefault="00042391" w:rsidP="004D604D">
            <w:pPr>
              <w:spacing w:line="288" w:lineRule="auto"/>
              <w:jc w:val="center"/>
              <w:rPr>
                <w:bCs/>
                <w:color w:val="000000"/>
              </w:rPr>
            </w:pPr>
            <w:r w:rsidRPr="00F70C44">
              <w:rPr>
                <w:bCs/>
                <w:color w:val="000000"/>
              </w:rPr>
              <w:t>CR3</w:t>
            </w:r>
          </w:p>
        </w:tc>
        <w:tc>
          <w:tcPr>
            <w:tcW w:w="980" w:type="dxa"/>
            <w:tcBorders>
              <w:top w:val="nil"/>
              <w:left w:val="nil"/>
              <w:bottom w:val="single" w:sz="4" w:space="0" w:color="000000"/>
              <w:right w:val="nil"/>
            </w:tcBorders>
            <w:shd w:val="clear" w:color="auto" w:fill="auto"/>
            <w:noWrap/>
            <w:vAlign w:val="center"/>
            <w:hideMark/>
          </w:tcPr>
          <w:p w14:paraId="07BE256E" w14:textId="77777777" w:rsidR="00042391" w:rsidRPr="00F70C44" w:rsidRDefault="00042391" w:rsidP="004D604D">
            <w:pPr>
              <w:spacing w:line="288" w:lineRule="auto"/>
              <w:jc w:val="center"/>
              <w:rPr>
                <w:color w:val="000000"/>
              </w:rPr>
            </w:pPr>
            <w:r w:rsidRPr="00F70C44">
              <w:rPr>
                <w:color w:val="000000"/>
              </w:rPr>
              <w:t>0.732</w:t>
            </w:r>
          </w:p>
        </w:tc>
        <w:tc>
          <w:tcPr>
            <w:tcW w:w="980" w:type="dxa"/>
            <w:tcBorders>
              <w:top w:val="nil"/>
              <w:left w:val="nil"/>
              <w:bottom w:val="single" w:sz="4" w:space="0" w:color="000000"/>
              <w:right w:val="nil"/>
            </w:tcBorders>
            <w:shd w:val="clear" w:color="auto" w:fill="auto"/>
            <w:vAlign w:val="center"/>
            <w:hideMark/>
          </w:tcPr>
          <w:p w14:paraId="24AE98C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5928878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02E503F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26D5E91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75C8A7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43A2B3D"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4D9B3612"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3DFADCBE" w14:textId="77777777" w:rsidR="00042391" w:rsidRPr="00F70C44" w:rsidRDefault="00042391" w:rsidP="004D604D">
            <w:pPr>
              <w:spacing w:line="288" w:lineRule="auto"/>
              <w:jc w:val="center"/>
              <w:rPr>
                <w:bCs/>
                <w:color w:val="000000"/>
              </w:rPr>
            </w:pPr>
            <w:r w:rsidRPr="00F70C44">
              <w:rPr>
                <w:bCs/>
                <w:color w:val="000000"/>
              </w:rPr>
              <w:t>CR4</w:t>
            </w:r>
          </w:p>
        </w:tc>
        <w:tc>
          <w:tcPr>
            <w:tcW w:w="980" w:type="dxa"/>
            <w:tcBorders>
              <w:top w:val="nil"/>
              <w:left w:val="nil"/>
              <w:bottom w:val="single" w:sz="4" w:space="0" w:color="000000"/>
              <w:right w:val="nil"/>
            </w:tcBorders>
            <w:shd w:val="clear" w:color="auto" w:fill="auto"/>
            <w:noWrap/>
            <w:vAlign w:val="center"/>
            <w:hideMark/>
          </w:tcPr>
          <w:p w14:paraId="5BF3339F" w14:textId="77777777" w:rsidR="00042391" w:rsidRPr="00F70C44" w:rsidRDefault="00042391" w:rsidP="004D604D">
            <w:pPr>
              <w:spacing w:line="288" w:lineRule="auto"/>
              <w:jc w:val="center"/>
              <w:rPr>
                <w:color w:val="000000"/>
              </w:rPr>
            </w:pPr>
            <w:r w:rsidRPr="00F70C44">
              <w:rPr>
                <w:color w:val="000000"/>
              </w:rPr>
              <w:t>0.779</w:t>
            </w:r>
          </w:p>
        </w:tc>
        <w:tc>
          <w:tcPr>
            <w:tcW w:w="980" w:type="dxa"/>
            <w:tcBorders>
              <w:top w:val="nil"/>
              <w:left w:val="nil"/>
              <w:bottom w:val="single" w:sz="4" w:space="0" w:color="000000"/>
              <w:right w:val="nil"/>
            </w:tcBorders>
            <w:shd w:val="clear" w:color="auto" w:fill="auto"/>
            <w:vAlign w:val="center"/>
            <w:hideMark/>
          </w:tcPr>
          <w:p w14:paraId="1C10495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37DB05C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687A1F8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30175AC7"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B023FA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05024A8"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2A0897BC"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56761FE3" w14:textId="77777777" w:rsidR="00042391" w:rsidRPr="00F70C44" w:rsidRDefault="00042391" w:rsidP="004D604D">
            <w:pPr>
              <w:spacing w:line="288" w:lineRule="auto"/>
              <w:jc w:val="center"/>
              <w:rPr>
                <w:bCs/>
                <w:color w:val="000000"/>
              </w:rPr>
            </w:pPr>
            <w:r w:rsidRPr="00F70C44">
              <w:rPr>
                <w:bCs/>
                <w:color w:val="000000"/>
              </w:rPr>
              <w:lastRenderedPageBreak/>
              <w:t>TD1</w:t>
            </w:r>
          </w:p>
        </w:tc>
        <w:tc>
          <w:tcPr>
            <w:tcW w:w="980" w:type="dxa"/>
            <w:tcBorders>
              <w:top w:val="nil"/>
              <w:left w:val="nil"/>
              <w:bottom w:val="single" w:sz="4" w:space="0" w:color="000000"/>
              <w:right w:val="nil"/>
            </w:tcBorders>
            <w:shd w:val="clear" w:color="auto" w:fill="auto"/>
            <w:vAlign w:val="center"/>
            <w:hideMark/>
          </w:tcPr>
          <w:p w14:paraId="0CB22F0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AC28758" w14:textId="77777777" w:rsidR="00042391" w:rsidRPr="00F70C44" w:rsidRDefault="00042391" w:rsidP="004D604D">
            <w:pPr>
              <w:spacing w:line="288" w:lineRule="auto"/>
              <w:jc w:val="center"/>
              <w:rPr>
                <w:color w:val="000000"/>
              </w:rPr>
            </w:pPr>
            <w:r w:rsidRPr="00F70C44">
              <w:rPr>
                <w:color w:val="000000"/>
              </w:rPr>
              <w:t>0.651</w:t>
            </w:r>
          </w:p>
        </w:tc>
        <w:tc>
          <w:tcPr>
            <w:tcW w:w="980" w:type="dxa"/>
            <w:tcBorders>
              <w:top w:val="nil"/>
              <w:left w:val="nil"/>
              <w:bottom w:val="single" w:sz="4" w:space="0" w:color="000000"/>
              <w:right w:val="nil"/>
            </w:tcBorders>
            <w:shd w:val="clear" w:color="auto" w:fill="auto"/>
            <w:noWrap/>
            <w:vAlign w:val="center"/>
            <w:hideMark/>
          </w:tcPr>
          <w:p w14:paraId="03CEFB1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684273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6E1D5E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0D7E619"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5A30522"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5B2A77DD"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26B1CB7C" w14:textId="77777777" w:rsidR="00042391" w:rsidRPr="00F70C44" w:rsidRDefault="00042391" w:rsidP="004D604D">
            <w:pPr>
              <w:spacing w:line="288" w:lineRule="auto"/>
              <w:jc w:val="center"/>
              <w:rPr>
                <w:bCs/>
                <w:color w:val="000000"/>
              </w:rPr>
            </w:pPr>
            <w:r w:rsidRPr="00F70C44">
              <w:rPr>
                <w:bCs/>
                <w:color w:val="000000"/>
              </w:rPr>
              <w:t>TD2</w:t>
            </w:r>
          </w:p>
        </w:tc>
        <w:tc>
          <w:tcPr>
            <w:tcW w:w="980" w:type="dxa"/>
            <w:tcBorders>
              <w:top w:val="nil"/>
              <w:left w:val="nil"/>
              <w:bottom w:val="single" w:sz="4" w:space="0" w:color="000000"/>
              <w:right w:val="nil"/>
            </w:tcBorders>
            <w:shd w:val="clear" w:color="auto" w:fill="auto"/>
            <w:vAlign w:val="center"/>
            <w:hideMark/>
          </w:tcPr>
          <w:p w14:paraId="0DD812C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5549DF4" w14:textId="77777777" w:rsidR="00042391" w:rsidRPr="00F70C44" w:rsidRDefault="00042391" w:rsidP="004D604D">
            <w:pPr>
              <w:spacing w:line="288" w:lineRule="auto"/>
              <w:jc w:val="center"/>
              <w:rPr>
                <w:color w:val="000000"/>
              </w:rPr>
            </w:pPr>
            <w:r w:rsidRPr="00F70C44">
              <w:rPr>
                <w:color w:val="000000"/>
              </w:rPr>
              <w:t>0.819</w:t>
            </w:r>
          </w:p>
        </w:tc>
        <w:tc>
          <w:tcPr>
            <w:tcW w:w="980" w:type="dxa"/>
            <w:tcBorders>
              <w:top w:val="nil"/>
              <w:left w:val="nil"/>
              <w:bottom w:val="single" w:sz="4" w:space="0" w:color="000000"/>
              <w:right w:val="nil"/>
            </w:tcBorders>
            <w:shd w:val="clear" w:color="auto" w:fill="auto"/>
            <w:noWrap/>
            <w:vAlign w:val="center"/>
            <w:hideMark/>
          </w:tcPr>
          <w:p w14:paraId="0A3C6EB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B6F0FA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EB78E7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2E0880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ACF3B80"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64B5D97B"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07453560" w14:textId="77777777" w:rsidR="00042391" w:rsidRPr="00F70C44" w:rsidRDefault="00042391" w:rsidP="004D604D">
            <w:pPr>
              <w:spacing w:line="288" w:lineRule="auto"/>
              <w:jc w:val="center"/>
              <w:rPr>
                <w:bCs/>
                <w:color w:val="000000"/>
              </w:rPr>
            </w:pPr>
            <w:r w:rsidRPr="00F70C44">
              <w:rPr>
                <w:bCs/>
                <w:color w:val="000000"/>
              </w:rPr>
              <w:t>TD3</w:t>
            </w:r>
          </w:p>
        </w:tc>
        <w:tc>
          <w:tcPr>
            <w:tcW w:w="980" w:type="dxa"/>
            <w:tcBorders>
              <w:top w:val="nil"/>
              <w:left w:val="nil"/>
              <w:bottom w:val="single" w:sz="4" w:space="0" w:color="000000"/>
              <w:right w:val="nil"/>
            </w:tcBorders>
            <w:shd w:val="clear" w:color="auto" w:fill="auto"/>
            <w:vAlign w:val="center"/>
            <w:hideMark/>
          </w:tcPr>
          <w:p w14:paraId="051D606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308B9B8" w14:textId="77777777" w:rsidR="00042391" w:rsidRPr="00F70C44" w:rsidRDefault="00042391" w:rsidP="004D604D">
            <w:pPr>
              <w:spacing w:line="288" w:lineRule="auto"/>
              <w:jc w:val="center"/>
              <w:rPr>
                <w:color w:val="000000"/>
              </w:rPr>
            </w:pPr>
            <w:r w:rsidRPr="00F70C44">
              <w:rPr>
                <w:color w:val="000000"/>
              </w:rPr>
              <w:t>0.789</w:t>
            </w:r>
          </w:p>
        </w:tc>
        <w:tc>
          <w:tcPr>
            <w:tcW w:w="980" w:type="dxa"/>
            <w:tcBorders>
              <w:top w:val="nil"/>
              <w:left w:val="nil"/>
              <w:bottom w:val="single" w:sz="4" w:space="0" w:color="000000"/>
              <w:right w:val="nil"/>
            </w:tcBorders>
            <w:shd w:val="clear" w:color="auto" w:fill="auto"/>
            <w:noWrap/>
            <w:vAlign w:val="center"/>
            <w:hideMark/>
          </w:tcPr>
          <w:p w14:paraId="10C9A15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23E28E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5B3A0D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72D8B0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93A82B9"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3FF39458"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2F654191" w14:textId="77777777" w:rsidR="00042391" w:rsidRPr="00F70C44" w:rsidRDefault="00042391" w:rsidP="004D604D">
            <w:pPr>
              <w:spacing w:line="288" w:lineRule="auto"/>
              <w:jc w:val="center"/>
              <w:rPr>
                <w:bCs/>
                <w:color w:val="000000"/>
              </w:rPr>
            </w:pPr>
            <w:r w:rsidRPr="00F70C44">
              <w:rPr>
                <w:bCs/>
                <w:color w:val="000000"/>
              </w:rPr>
              <w:t>TD4</w:t>
            </w:r>
          </w:p>
        </w:tc>
        <w:tc>
          <w:tcPr>
            <w:tcW w:w="980" w:type="dxa"/>
            <w:tcBorders>
              <w:top w:val="nil"/>
              <w:left w:val="nil"/>
              <w:bottom w:val="single" w:sz="4" w:space="0" w:color="000000"/>
              <w:right w:val="nil"/>
            </w:tcBorders>
            <w:shd w:val="clear" w:color="auto" w:fill="auto"/>
            <w:vAlign w:val="center"/>
            <w:hideMark/>
          </w:tcPr>
          <w:p w14:paraId="5A91112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A4B9E7F" w14:textId="77777777" w:rsidR="00042391" w:rsidRPr="00F70C44" w:rsidRDefault="00042391" w:rsidP="004D604D">
            <w:pPr>
              <w:spacing w:line="288" w:lineRule="auto"/>
              <w:jc w:val="center"/>
              <w:rPr>
                <w:color w:val="000000"/>
              </w:rPr>
            </w:pPr>
            <w:r w:rsidRPr="00F70C44">
              <w:rPr>
                <w:color w:val="000000"/>
              </w:rPr>
              <w:t>0.786</w:t>
            </w:r>
          </w:p>
        </w:tc>
        <w:tc>
          <w:tcPr>
            <w:tcW w:w="980" w:type="dxa"/>
            <w:tcBorders>
              <w:top w:val="nil"/>
              <w:left w:val="nil"/>
              <w:bottom w:val="single" w:sz="4" w:space="0" w:color="000000"/>
              <w:right w:val="nil"/>
            </w:tcBorders>
            <w:shd w:val="clear" w:color="auto" w:fill="auto"/>
            <w:noWrap/>
            <w:vAlign w:val="center"/>
            <w:hideMark/>
          </w:tcPr>
          <w:p w14:paraId="120C30C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8B6FB9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EDE680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54AD4B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2CEBB48"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5F12A3E6"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7E8ECFFA" w14:textId="77777777" w:rsidR="00042391" w:rsidRPr="00F70C44" w:rsidRDefault="00042391" w:rsidP="004D604D">
            <w:pPr>
              <w:spacing w:line="288" w:lineRule="auto"/>
              <w:jc w:val="center"/>
              <w:rPr>
                <w:bCs/>
                <w:color w:val="000000"/>
              </w:rPr>
            </w:pPr>
            <w:r w:rsidRPr="00F70C44">
              <w:rPr>
                <w:bCs/>
                <w:color w:val="000000"/>
              </w:rPr>
              <w:t>TD5</w:t>
            </w:r>
          </w:p>
        </w:tc>
        <w:tc>
          <w:tcPr>
            <w:tcW w:w="980" w:type="dxa"/>
            <w:tcBorders>
              <w:top w:val="nil"/>
              <w:left w:val="nil"/>
              <w:bottom w:val="single" w:sz="4" w:space="0" w:color="000000"/>
              <w:right w:val="nil"/>
            </w:tcBorders>
            <w:shd w:val="clear" w:color="auto" w:fill="auto"/>
            <w:vAlign w:val="center"/>
            <w:hideMark/>
          </w:tcPr>
          <w:p w14:paraId="47CDAC1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850F64E" w14:textId="77777777" w:rsidR="00042391" w:rsidRPr="00F70C44" w:rsidRDefault="00042391" w:rsidP="004D604D">
            <w:pPr>
              <w:spacing w:line="288" w:lineRule="auto"/>
              <w:jc w:val="center"/>
              <w:rPr>
                <w:color w:val="000000"/>
              </w:rPr>
            </w:pPr>
            <w:r w:rsidRPr="00F70C44">
              <w:rPr>
                <w:color w:val="000000"/>
              </w:rPr>
              <w:t>0.815</w:t>
            </w:r>
          </w:p>
        </w:tc>
        <w:tc>
          <w:tcPr>
            <w:tcW w:w="980" w:type="dxa"/>
            <w:tcBorders>
              <w:top w:val="nil"/>
              <w:left w:val="nil"/>
              <w:bottom w:val="single" w:sz="4" w:space="0" w:color="000000"/>
              <w:right w:val="nil"/>
            </w:tcBorders>
            <w:shd w:val="clear" w:color="auto" w:fill="auto"/>
            <w:noWrap/>
            <w:vAlign w:val="center"/>
            <w:hideMark/>
          </w:tcPr>
          <w:p w14:paraId="1505EE6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F976D4A"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F48662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782ED4E"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4D6CA11"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3C61617B"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69269175" w14:textId="77777777" w:rsidR="00042391" w:rsidRPr="00F70C44" w:rsidRDefault="00042391" w:rsidP="004D604D">
            <w:pPr>
              <w:spacing w:line="288" w:lineRule="auto"/>
              <w:jc w:val="center"/>
              <w:rPr>
                <w:bCs/>
                <w:color w:val="000000"/>
              </w:rPr>
            </w:pPr>
            <w:r w:rsidRPr="00F70C44">
              <w:rPr>
                <w:bCs/>
                <w:color w:val="000000"/>
              </w:rPr>
              <w:t>GE1</w:t>
            </w:r>
          </w:p>
        </w:tc>
        <w:tc>
          <w:tcPr>
            <w:tcW w:w="980" w:type="dxa"/>
            <w:tcBorders>
              <w:top w:val="nil"/>
              <w:left w:val="nil"/>
              <w:bottom w:val="single" w:sz="4" w:space="0" w:color="000000"/>
              <w:right w:val="nil"/>
            </w:tcBorders>
            <w:shd w:val="clear" w:color="auto" w:fill="auto"/>
            <w:noWrap/>
            <w:vAlign w:val="center"/>
            <w:hideMark/>
          </w:tcPr>
          <w:p w14:paraId="07A72CB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36B41F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4CDB61C" w14:textId="77777777" w:rsidR="00042391" w:rsidRPr="00F70C44" w:rsidRDefault="00042391" w:rsidP="004D604D">
            <w:pPr>
              <w:spacing w:line="288" w:lineRule="auto"/>
              <w:jc w:val="center"/>
              <w:rPr>
                <w:color w:val="000000"/>
              </w:rPr>
            </w:pPr>
            <w:r w:rsidRPr="00F70C44">
              <w:rPr>
                <w:color w:val="000000"/>
              </w:rPr>
              <w:t>0.700</w:t>
            </w:r>
          </w:p>
        </w:tc>
        <w:tc>
          <w:tcPr>
            <w:tcW w:w="980" w:type="dxa"/>
            <w:tcBorders>
              <w:top w:val="nil"/>
              <w:left w:val="nil"/>
              <w:bottom w:val="single" w:sz="4" w:space="0" w:color="000000"/>
              <w:right w:val="nil"/>
            </w:tcBorders>
            <w:shd w:val="clear" w:color="auto" w:fill="auto"/>
            <w:noWrap/>
            <w:vAlign w:val="center"/>
            <w:hideMark/>
          </w:tcPr>
          <w:p w14:paraId="52D017C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42E063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4B03CC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8194463"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21206E0A"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7EE58B83" w14:textId="77777777" w:rsidR="00042391" w:rsidRPr="00F70C44" w:rsidRDefault="00042391" w:rsidP="004D604D">
            <w:pPr>
              <w:spacing w:line="288" w:lineRule="auto"/>
              <w:jc w:val="center"/>
              <w:rPr>
                <w:bCs/>
                <w:color w:val="000000"/>
              </w:rPr>
            </w:pPr>
            <w:r w:rsidRPr="00F70C44">
              <w:rPr>
                <w:bCs/>
                <w:color w:val="000000"/>
              </w:rPr>
              <w:t>GE2</w:t>
            </w:r>
          </w:p>
        </w:tc>
        <w:tc>
          <w:tcPr>
            <w:tcW w:w="980" w:type="dxa"/>
            <w:tcBorders>
              <w:top w:val="nil"/>
              <w:left w:val="nil"/>
              <w:bottom w:val="single" w:sz="4" w:space="0" w:color="000000"/>
              <w:right w:val="nil"/>
            </w:tcBorders>
            <w:shd w:val="clear" w:color="auto" w:fill="auto"/>
            <w:noWrap/>
            <w:vAlign w:val="center"/>
            <w:hideMark/>
          </w:tcPr>
          <w:p w14:paraId="47262D0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E99687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E4A572D" w14:textId="77777777" w:rsidR="00042391" w:rsidRPr="00F70C44" w:rsidRDefault="00042391" w:rsidP="004D604D">
            <w:pPr>
              <w:spacing w:line="288" w:lineRule="auto"/>
              <w:jc w:val="center"/>
              <w:rPr>
                <w:color w:val="000000"/>
              </w:rPr>
            </w:pPr>
            <w:r w:rsidRPr="00F70C44">
              <w:rPr>
                <w:color w:val="000000"/>
              </w:rPr>
              <w:t>0.737</w:t>
            </w:r>
          </w:p>
        </w:tc>
        <w:tc>
          <w:tcPr>
            <w:tcW w:w="980" w:type="dxa"/>
            <w:tcBorders>
              <w:top w:val="nil"/>
              <w:left w:val="nil"/>
              <w:bottom w:val="single" w:sz="4" w:space="0" w:color="000000"/>
              <w:right w:val="nil"/>
            </w:tcBorders>
            <w:shd w:val="clear" w:color="auto" w:fill="auto"/>
            <w:noWrap/>
            <w:vAlign w:val="center"/>
            <w:hideMark/>
          </w:tcPr>
          <w:p w14:paraId="04FF5C67"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388830E"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7188D4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3F174F3"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676114E1"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742A2E5A" w14:textId="77777777" w:rsidR="00042391" w:rsidRPr="00F70C44" w:rsidRDefault="00042391" w:rsidP="004D604D">
            <w:pPr>
              <w:spacing w:line="288" w:lineRule="auto"/>
              <w:jc w:val="center"/>
              <w:rPr>
                <w:bCs/>
                <w:color w:val="000000"/>
              </w:rPr>
            </w:pPr>
            <w:r w:rsidRPr="00F70C44">
              <w:rPr>
                <w:bCs/>
                <w:color w:val="000000"/>
              </w:rPr>
              <w:t>GE3</w:t>
            </w:r>
          </w:p>
        </w:tc>
        <w:tc>
          <w:tcPr>
            <w:tcW w:w="980" w:type="dxa"/>
            <w:tcBorders>
              <w:top w:val="nil"/>
              <w:left w:val="nil"/>
              <w:bottom w:val="single" w:sz="4" w:space="0" w:color="000000"/>
              <w:right w:val="nil"/>
            </w:tcBorders>
            <w:shd w:val="clear" w:color="auto" w:fill="auto"/>
            <w:noWrap/>
            <w:vAlign w:val="center"/>
            <w:hideMark/>
          </w:tcPr>
          <w:p w14:paraId="11411FC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A6D743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40FD758" w14:textId="77777777" w:rsidR="00042391" w:rsidRPr="00F70C44" w:rsidRDefault="00042391" w:rsidP="004D604D">
            <w:pPr>
              <w:spacing w:line="288" w:lineRule="auto"/>
              <w:jc w:val="center"/>
              <w:rPr>
                <w:color w:val="000000"/>
              </w:rPr>
            </w:pPr>
            <w:r w:rsidRPr="00F70C44">
              <w:rPr>
                <w:color w:val="000000"/>
              </w:rPr>
              <w:t>0.768</w:t>
            </w:r>
          </w:p>
        </w:tc>
        <w:tc>
          <w:tcPr>
            <w:tcW w:w="980" w:type="dxa"/>
            <w:tcBorders>
              <w:top w:val="nil"/>
              <w:left w:val="nil"/>
              <w:bottom w:val="single" w:sz="4" w:space="0" w:color="000000"/>
              <w:right w:val="nil"/>
            </w:tcBorders>
            <w:shd w:val="clear" w:color="auto" w:fill="auto"/>
            <w:noWrap/>
            <w:vAlign w:val="center"/>
            <w:hideMark/>
          </w:tcPr>
          <w:p w14:paraId="0EC5066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792DF6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89056C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45E7951"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4743C930"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126AF0B4" w14:textId="77777777" w:rsidR="00042391" w:rsidRPr="00F70C44" w:rsidRDefault="00042391" w:rsidP="004D604D">
            <w:pPr>
              <w:spacing w:line="288" w:lineRule="auto"/>
              <w:jc w:val="center"/>
              <w:rPr>
                <w:bCs/>
                <w:color w:val="000000"/>
              </w:rPr>
            </w:pPr>
            <w:r w:rsidRPr="00F70C44">
              <w:rPr>
                <w:bCs/>
                <w:color w:val="000000"/>
              </w:rPr>
              <w:t>GE4</w:t>
            </w:r>
          </w:p>
        </w:tc>
        <w:tc>
          <w:tcPr>
            <w:tcW w:w="980" w:type="dxa"/>
            <w:tcBorders>
              <w:top w:val="nil"/>
              <w:left w:val="nil"/>
              <w:bottom w:val="single" w:sz="4" w:space="0" w:color="000000"/>
              <w:right w:val="nil"/>
            </w:tcBorders>
            <w:shd w:val="clear" w:color="auto" w:fill="auto"/>
            <w:noWrap/>
            <w:vAlign w:val="center"/>
            <w:hideMark/>
          </w:tcPr>
          <w:p w14:paraId="2BA0F1A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8623E7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C0470E4" w14:textId="77777777" w:rsidR="00042391" w:rsidRPr="00F70C44" w:rsidRDefault="00042391" w:rsidP="004D604D">
            <w:pPr>
              <w:spacing w:line="288" w:lineRule="auto"/>
              <w:jc w:val="center"/>
              <w:rPr>
                <w:color w:val="000000"/>
              </w:rPr>
            </w:pPr>
            <w:r w:rsidRPr="00F70C44">
              <w:rPr>
                <w:color w:val="000000"/>
              </w:rPr>
              <w:t>0.763</w:t>
            </w:r>
          </w:p>
        </w:tc>
        <w:tc>
          <w:tcPr>
            <w:tcW w:w="980" w:type="dxa"/>
            <w:tcBorders>
              <w:top w:val="nil"/>
              <w:left w:val="nil"/>
              <w:bottom w:val="single" w:sz="4" w:space="0" w:color="000000"/>
              <w:right w:val="nil"/>
            </w:tcBorders>
            <w:shd w:val="clear" w:color="auto" w:fill="auto"/>
            <w:noWrap/>
            <w:vAlign w:val="center"/>
            <w:hideMark/>
          </w:tcPr>
          <w:p w14:paraId="616BC41A"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E4EFB2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705DB9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6C6E4C8"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5456376E"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0E8A0C15" w14:textId="77777777" w:rsidR="00042391" w:rsidRPr="00F70C44" w:rsidRDefault="00042391" w:rsidP="004D604D">
            <w:pPr>
              <w:spacing w:line="288" w:lineRule="auto"/>
              <w:jc w:val="center"/>
              <w:rPr>
                <w:bCs/>
                <w:color w:val="000000"/>
              </w:rPr>
            </w:pPr>
            <w:r w:rsidRPr="00F70C44">
              <w:rPr>
                <w:bCs/>
                <w:color w:val="000000"/>
              </w:rPr>
              <w:t>GE5</w:t>
            </w:r>
          </w:p>
        </w:tc>
        <w:tc>
          <w:tcPr>
            <w:tcW w:w="980" w:type="dxa"/>
            <w:tcBorders>
              <w:top w:val="nil"/>
              <w:left w:val="nil"/>
              <w:bottom w:val="single" w:sz="4" w:space="0" w:color="000000"/>
              <w:right w:val="nil"/>
            </w:tcBorders>
            <w:shd w:val="clear" w:color="auto" w:fill="auto"/>
            <w:noWrap/>
            <w:vAlign w:val="center"/>
            <w:hideMark/>
          </w:tcPr>
          <w:p w14:paraId="60FE4CB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6D195B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16A79A3" w14:textId="77777777" w:rsidR="00042391" w:rsidRPr="00F70C44" w:rsidRDefault="00042391" w:rsidP="004D604D">
            <w:pPr>
              <w:spacing w:line="288" w:lineRule="auto"/>
              <w:jc w:val="center"/>
              <w:rPr>
                <w:color w:val="000000"/>
              </w:rPr>
            </w:pPr>
            <w:r w:rsidRPr="00F70C44">
              <w:rPr>
                <w:color w:val="000000"/>
              </w:rPr>
              <w:t>0.736</w:t>
            </w:r>
          </w:p>
        </w:tc>
        <w:tc>
          <w:tcPr>
            <w:tcW w:w="980" w:type="dxa"/>
            <w:tcBorders>
              <w:top w:val="nil"/>
              <w:left w:val="nil"/>
              <w:bottom w:val="single" w:sz="4" w:space="0" w:color="000000"/>
              <w:right w:val="nil"/>
            </w:tcBorders>
            <w:shd w:val="clear" w:color="auto" w:fill="auto"/>
            <w:noWrap/>
            <w:vAlign w:val="center"/>
            <w:hideMark/>
          </w:tcPr>
          <w:p w14:paraId="6CC90CF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80487F9"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0E1521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F1644B2"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6E0F9E0A"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0A995DD7" w14:textId="77777777" w:rsidR="00042391" w:rsidRPr="00F70C44" w:rsidRDefault="00042391" w:rsidP="004D604D">
            <w:pPr>
              <w:spacing w:line="288" w:lineRule="auto"/>
              <w:jc w:val="center"/>
              <w:rPr>
                <w:bCs/>
                <w:color w:val="000000"/>
              </w:rPr>
            </w:pPr>
            <w:r w:rsidRPr="00F70C44">
              <w:rPr>
                <w:bCs/>
                <w:color w:val="000000"/>
              </w:rPr>
              <w:t>GE6</w:t>
            </w:r>
          </w:p>
        </w:tc>
        <w:tc>
          <w:tcPr>
            <w:tcW w:w="980" w:type="dxa"/>
            <w:tcBorders>
              <w:top w:val="nil"/>
              <w:left w:val="nil"/>
              <w:bottom w:val="single" w:sz="4" w:space="0" w:color="000000"/>
              <w:right w:val="nil"/>
            </w:tcBorders>
            <w:shd w:val="clear" w:color="auto" w:fill="auto"/>
            <w:noWrap/>
            <w:vAlign w:val="center"/>
            <w:hideMark/>
          </w:tcPr>
          <w:p w14:paraId="38B1C3A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6AB4FC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5217AE3" w14:textId="77777777" w:rsidR="00042391" w:rsidRPr="00F70C44" w:rsidRDefault="00042391" w:rsidP="004D604D">
            <w:pPr>
              <w:spacing w:line="288" w:lineRule="auto"/>
              <w:jc w:val="center"/>
              <w:rPr>
                <w:color w:val="000000"/>
              </w:rPr>
            </w:pPr>
            <w:r w:rsidRPr="00F70C44">
              <w:rPr>
                <w:color w:val="000000"/>
              </w:rPr>
              <w:t>0.772</w:t>
            </w:r>
          </w:p>
        </w:tc>
        <w:tc>
          <w:tcPr>
            <w:tcW w:w="980" w:type="dxa"/>
            <w:tcBorders>
              <w:top w:val="nil"/>
              <w:left w:val="nil"/>
              <w:bottom w:val="single" w:sz="4" w:space="0" w:color="000000"/>
              <w:right w:val="nil"/>
            </w:tcBorders>
            <w:shd w:val="clear" w:color="auto" w:fill="auto"/>
            <w:noWrap/>
            <w:vAlign w:val="center"/>
            <w:hideMark/>
          </w:tcPr>
          <w:p w14:paraId="3074234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279C88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50E172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89A99EB"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0FBE2A26"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682EE562" w14:textId="77777777" w:rsidR="00042391" w:rsidRPr="00F70C44" w:rsidRDefault="00042391" w:rsidP="004D604D">
            <w:pPr>
              <w:spacing w:line="288" w:lineRule="auto"/>
              <w:jc w:val="center"/>
              <w:rPr>
                <w:bCs/>
                <w:color w:val="000000"/>
              </w:rPr>
            </w:pPr>
            <w:r w:rsidRPr="00F70C44">
              <w:rPr>
                <w:bCs/>
                <w:color w:val="000000"/>
              </w:rPr>
              <w:t>SB1</w:t>
            </w:r>
          </w:p>
        </w:tc>
        <w:tc>
          <w:tcPr>
            <w:tcW w:w="980" w:type="dxa"/>
            <w:tcBorders>
              <w:top w:val="nil"/>
              <w:left w:val="nil"/>
              <w:bottom w:val="single" w:sz="4" w:space="0" w:color="000000"/>
              <w:right w:val="nil"/>
            </w:tcBorders>
            <w:shd w:val="clear" w:color="auto" w:fill="auto"/>
            <w:vAlign w:val="center"/>
            <w:hideMark/>
          </w:tcPr>
          <w:p w14:paraId="6A22D54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555C646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5485717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E5E5066" w14:textId="77777777" w:rsidR="00042391" w:rsidRPr="00F70C44" w:rsidRDefault="00042391" w:rsidP="004D604D">
            <w:pPr>
              <w:spacing w:line="288" w:lineRule="auto"/>
              <w:jc w:val="center"/>
              <w:rPr>
                <w:color w:val="000000"/>
              </w:rPr>
            </w:pPr>
            <w:r w:rsidRPr="00F70C44">
              <w:rPr>
                <w:color w:val="000000"/>
              </w:rPr>
              <w:t>0.726</w:t>
            </w:r>
          </w:p>
        </w:tc>
        <w:tc>
          <w:tcPr>
            <w:tcW w:w="980" w:type="dxa"/>
            <w:tcBorders>
              <w:top w:val="nil"/>
              <w:left w:val="nil"/>
              <w:bottom w:val="single" w:sz="4" w:space="0" w:color="000000"/>
              <w:right w:val="nil"/>
            </w:tcBorders>
            <w:shd w:val="clear" w:color="auto" w:fill="auto"/>
            <w:noWrap/>
            <w:vAlign w:val="center"/>
            <w:hideMark/>
          </w:tcPr>
          <w:p w14:paraId="233F2A0E"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93D1C2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86CC493"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75415C96"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0D63B91E" w14:textId="77777777" w:rsidR="00042391" w:rsidRPr="00F70C44" w:rsidRDefault="00042391" w:rsidP="004D604D">
            <w:pPr>
              <w:spacing w:line="288" w:lineRule="auto"/>
              <w:jc w:val="center"/>
              <w:rPr>
                <w:bCs/>
                <w:color w:val="000000"/>
              </w:rPr>
            </w:pPr>
            <w:r w:rsidRPr="00F70C44">
              <w:rPr>
                <w:bCs/>
                <w:color w:val="000000"/>
              </w:rPr>
              <w:t>SB2</w:t>
            </w:r>
          </w:p>
        </w:tc>
        <w:tc>
          <w:tcPr>
            <w:tcW w:w="980" w:type="dxa"/>
            <w:tcBorders>
              <w:top w:val="nil"/>
              <w:left w:val="nil"/>
              <w:bottom w:val="single" w:sz="4" w:space="0" w:color="000000"/>
              <w:right w:val="nil"/>
            </w:tcBorders>
            <w:shd w:val="clear" w:color="auto" w:fill="auto"/>
            <w:vAlign w:val="center"/>
            <w:hideMark/>
          </w:tcPr>
          <w:p w14:paraId="45C1680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27C17E6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451A504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D86124D" w14:textId="77777777" w:rsidR="00042391" w:rsidRPr="00F70C44" w:rsidRDefault="00042391" w:rsidP="004D604D">
            <w:pPr>
              <w:spacing w:line="288" w:lineRule="auto"/>
              <w:jc w:val="center"/>
              <w:rPr>
                <w:color w:val="000000"/>
              </w:rPr>
            </w:pPr>
            <w:r w:rsidRPr="00F70C44">
              <w:rPr>
                <w:color w:val="000000"/>
              </w:rPr>
              <w:t>0.772</w:t>
            </w:r>
          </w:p>
        </w:tc>
        <w:tc>
          <w:tcPr>
            <w:tcW w:w="980" w:type="dxa"/>
            <w:tcBorders>
              <w:top w:val="nil"/>
              <w:left w:val="nil"/>
              <w:bottom w:val="single" w:sz="4" w:space="0" w:color="000000"/>
              <w:right w:val="nil"/>
            </w:tcBorders>
            <w:shd w:val="clear" w:color="auto" w:fill="auto"/>
            <w:noWrap/>
            <w:vAlign w:val="center"/>
            <w:hideMark/>
          </w:tcPr>
          <w:p w14:paraId="3B78E66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82B830A"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84EE203"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130984A7"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6789DBFA" w14:textId="77777777" w:rsidR="00042391" w:rsidRPr="00F70C44" w:rsidRDefault="00042391" w:rsidP="004D604D">
            <w:pPr>
              <w:spacing w:line="288" w:lineRule="auto"/>
              <w:jc w:val="center"/>
              <w:rPr>
                <w:bCs/>
                <w:color w:val="000000"/>
              </w:rPr>
            </w:pPr>
            <w:r w:rsidRPr="00F70C44">
              <w:rPr>
                <w:bCs/>
                <w:color w:val="000000"/>
              </w:rPr>
              <w:t>SB3</w:t>
            </w:r>
          </w:p>
        </w:tc>
        <w:tc>
          <w:tcPr>
            <w:tcW w:w="980" w:type="dxa"/>
            <w:tcBorders>
              <w:top w:val="nil"/>
              <w:left w:val="nil"/>
              <w:bottom w:val="single" w:sz="4" w:space="0" w:color="000000"/>
              <w:right w:val="nil"/>
            </w:tcBorders>
            <w:shd w:val="clear" w:color="auto" w:fill="auto"/>
            <w:vAlign w:val="center"/>
            <w:hideMark/>
          </w:tcPr>
          <w:p w14:paraId="2EC8FED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6FE4F24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3D2F001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F22F653" w14:textId="77777777" w:rsidR="00042391" w:rsidRPr="00F70C44" w:rsidRDefault="00042391" w:rsidP="004D604D">
            <w:pPr>
              <w:spacing w:line="288" w:lineRule="auto"/>
              <w:jc w:val="center"/>
              <w:rPr>
                <w:color w:val="000000"/>
              </w:rPr>
            </w:pPr>
            <w:r w:rsidRPr="00F70C44">
              <w:rPr>
                <w:color w:val="000000"/>
              </w:rPr>
              <w:t>0.731</w:t>
            </w:r>
          </w:p>
        </w:tc>
        <w:tc>
          <w:tcPr>
            <w:tcW w:w="980" w:type="dxa"/>
            <w:tcBorders>
              <w:top w:val="nil"/>
              <w:left w:val="nil"/>
              <w:bottom w:val="single" w:sz="4" w:space="0" w:color="000000"/>
              <w:right w:val="nil"/>
            </w:tcBorders>
            <w:shd w:val="clear" w:color="auto" w:fill="auto"/>
            <w:noWrap/>
            <w:vAlign w:val="center"/>
            <w:hideMark/>
          </w:tcPr>
          <w:p w14:paraId="0B50C00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3E4436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6FBC035"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3AEFDEDE"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6F32B483" w14:textId="77777777" w:rsidR="00042391" w:rsidRPr="00F70C44" w:rsidRDefault="00042391" w:rsidP="004D604D">
            <w:pPr>
              <w:spacing w:line="288" w:lineRule="auto"/>
              <w:jc w:val="center"/>
              <w:rPr>
                <w:bCs/>
                <w:color w:val="000000"/>
              </w:rPr>
            </w:pPr>
            <w:r w:rsidRPr="00F70C44">
              <w:rPr>
                <w:bCs/>
                <w:color w:val="000000"/>
              </w:rPr>
              <w:t>SB4</w:t>
            </w:r>
          </w:p>
        </w:tc>
        <w:tc>
          <w:tcPr>
            <w:tcW w:w="980" w:type="dxa"/>
            <w:tcBorders>
              <w:top w:val="nil"/>
              <w:left w:val="nil"/>
              <w:bottom w:val="single" w:sz="4" w:space="0" w:color="000000"/>
              <w:right w:val="nil"/>
            </w:tcBorders>
            <w:shd w:val="clear" w:color="auto" w:fill="auto"/>
            <w:vAlign w:val="center"/>
            <w:hideMark/>
          </w:tcPr>
          <w:p w14:paraId="0743E82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532CC1B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77100B6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D934A29" w14:textId="77777777" w:rsidR="00042391" w:rsidRPr="00F70C44" w:rsidRDefault="00042391" w:rsidP="004D604D">
            <w:pPr>
              <w:spacing w:line="288" w:lineRule="auto"/>
              <w:jc w:val="center"/>
              <w:rPr>
                <w:color w:val="000000"/>
              </w:rPr>
            </w:pPr>
            <w:r w:rsidRPr="00F70C44">
              <w:rPr>
                <w:color w:val="000000"/>
              </w:rPr>
              <w:t>0.720</w:t>
            </w:r>
          </w:p>
        </w:tc>
        <w:tc>
          <w:tcPr>
            <w:tcW w:w="980" w:type="dxa"/>
            <w:tcBorders>
              <w:top w:val="nil"/>
              <w:left w:val="nil"/>
              <w:bottom w:val="single" w:sz="4" w:space="0" w:color="000000"/>
              <w:right w:val="nil"/>
            </w:tcBorders>
            <w:shd w:val="clear" w:color="auto" w:fill="auto"/>
            <w:noWrap/>
            <w:vAlign w:val="center"/>
            <w:hideMark/>
          </w:tcPr>
          <w:p w14:paraId="5690E09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F049E3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F36F8B4"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044F1CC9"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1F45BD72" w14:textId="77777777" w:rsidR="00042391" w:rsidRPr="00F70C44" w:rsidRDefault="00042391" w:rsidP="004D604D">
            <w:pPr>
              <w:spacing w:line="288" w:lineRule="auto"/>
              <w:jc w:val="center"/>
              <w:rPr>
                <w:bCs/>
                <w:color w:val="000000"/>
              </w:rPr>
            </w:pPr>
            <w:r w:rsidRPr="00F70C44">
              <w:rPr>
                <w:bCs/>
                <w:color w:val="000000"/>
              </w:rPr>
              <w:t>WE1</w:t>
            </w:r>
          </w:p>
        </w:tc>
        <w:tc>
          <w:tcPr>
            <w:tcW w:w="980" w:type="dxa"/>
            <w:tcBorders>
              <w:top w:val="nil"/>
              <w:left w:val="nil"/>
              <w:bottom w:val="single" w:sz="4" w:space="0" w:color="000000"/>
              <w:right w:val="nil"/>
            </w:tcBorders>
            <w:shd w:val="clear" w:color="auto" w:fill="auto"/>
            <w:vAlign w:val="center"/>
            <w:hideMark/>
          </w:tcPr>
          <w:p w14:paraId="51818D3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72143A4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0D0D46F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168EF3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1ADD743" w14:textId="77777777" w:rsidR="00042391" w:rsidRPr="00F70C44" w:rsidRDefault="00042391" w:rsidP="004D604D">
            <w:pPr>
              <w:spacing w:line="288" w:lineRule="auto"/>
              <w:jc w:val="center"/>
              <w:rPr>
                <w:color w:val="000000"/>
              </w:rPr>
            </w:pPr>
            <w:r w:rsidRPr="00F70C44">
              <w:rPr>
                <w:color w:val="000000"/>
              </w:rPr>
              <w:t>0.727</w:t>
            </w:r>
          </w:p>
        </w:tc>
        <w:tc>
          <w:tcPr>
            <w:tcW w:w="980" w:type="dxa"/>
            <w:tcBorders>
              <w:top w:val="nil"/>
              <w:left w:val="nil"/>
              <w:bottom w:val="single" w:sz="4" w:space="0" w:color="000000"/>
              <w:right w:val="nil"/>
            </w:tcBorders>
            <w:shd w:val="clear" w:color="auto" w:fill="auto"/>
            <w:noWrap/>
            <w:vAlign w:val="center"/>
            <w:hideMark/>
          </w:tcPr>
          <w:p w14:paraId="45280DB7"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CA3004C"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1764458C"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6A0FEED5" w14:textId="77777777" w:rsidR="00042391" w:rsidRPr="00F70C44" w:rsidRDefault="00042391" w:rsidP="004D604D">
            <w:pPr>
              <w:spacing w:line="288" w:lineRule="auto"/>
              <w:jc w:val="center"/>
              <w:rPr>
                <w:bCs/>
                <w:color w:val="000000"/>
              </w:rPr>
            </w:pPr>
            <w:r w:rsidRPr="00F70C44">
              <w:rPr>
                <w:bCs/>
                <w:color w:val="000000"/>
              </w:rPr>
              <w:t>WE2</w:t>
            </w:r>
          </w:p>
        </w:tc>
        <w:tc>
          <w:tcPr>
            <w:tcW w:w="980" w:type="dxa"/>
            <w:tcBorders>
              <w:top w:val="nil"/>
              <w:left w:val="nil"/>
              <w:bottom w:val="single" w:sz="4" w:space="0" w:color="000000"/>
              <w:right w:val="nil"/>
            </w:tcBorders>
            <w:shd w:val="clear" w:color="auto" w:fill="auto"/>
            <w:vAlign w:val="center"/>
            <w:hideMark/>
          </w:tcPr>
          <w:p w14:paraId="004A5AD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3F8BAE7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6CAFF1B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4D867A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D0D1C73" w14:textId="77777777" w:rsidR="00042391" w:rsidRPr="00F70C44" w:rsidRDefault="00042391" w:rsidP="004D604D">
            <w:pPr>
              <w:spacing w:line="288" w:lineRule="auto"/>
              <w:jc w:val="center"/>
              <w:rPr>
                <w:color w:val="000000"/>
              </w:rPr>
            </w:pPr>
            <w:r w:rsidRPr="00F70C44">
              <w:rPr>
                <w:color w:val="000000"/>
              </w:rPr>
              <w:t>0.780</w:t>
            </w:r>
          </w:p>
        </w:tc>
        <w:tc>
          <w:tcPr>
            <w:tcW w:w="980" w:type="dxa"/>
            <w:tcBorders>
              <w:top w:val="nil"/>
              <w:left w:val="nil"/>
              <w:bottom w:val="single" w:sz="4" w:space="0" w:color="000000"/>
              <w:right w:val="nil"/>
            </w:tcBorders>
            <w:shd w:val="clear" w:color="auto" w:fill="auto"/>
            <w:noWrap/>
            <w:vAlign w:val="center"/>
            <w:hideMark/>
          </w:tcPr>
          <w:p w14:paraId="2B095D1E"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1460CC2"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577C2EC9"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7CCCC1E1" w14:textId="77777777" w:rsidR="00042391" w:rsidRPr="00F70C44" w:rsidRDefault="00042391" w:rsidP="004D604D">
            <w:pPr>
              <w:spacing w:line="288" w:lineRule="auto"/>
              <w:jc w:val="center"/>
              <w:rPr>
                <w:bCs/>
                <w:color w:val="000000"/>
              </w:rPr>
            </w:pPr>
            <w:r w:rsidRPr="00F70C44">
              <w:rPr>
                <w:bCs/>
                <w:color w:val="000000"/>
              </w:rPr>
              <w:t>WE3</w:t>
            </w:r>
          </w:p>
        </w:tc>
        <w:tc>
          <w:tcPr>
            <w:tcW w:w="980" w:type="dxa"/>
            <w:tcBorders>
              <w:top w:val="nil"/>
              <w:left w:val="nil"/>
              <w:bottom w:val="single" w:sz="4" w:space="0" w:color="000000"/>
              <w:right w:val="nil"/>
            </w:tcBorders>
            <w:shd w:val="clear" w:color="auto" w:fill="auto"/>
            <w:vAlign w:val="center"/>
            <w:hideMark/>
          </w:tcPr>
          <w:p w14:paraId="5636D38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105D55A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67ACCF2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B94B87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3752271" w14:textId="77777777" w:rsidR="00042391" w:rsidRPr="00F70C44" w:rsidRDefault="00042391" w:rsidP="004D604D">
            <w:pPr>
              <w:spacing w:line="288" w:lineRule="auto"/>
              <w:jc w:val="center"/>
              <w:rPr>
                <w:color w:val="000000"/>
              </w:rPr>
            </w:pPr>
            <w:r w:rsidRPr="00F70C44">
              <w:rPr>
                <w:color w:val="000000"/>
              </w:rPr>
              <w:t>0.805</w:t>
            </w:r>
          </w:p>
        </w:tc>
        <w:tc>
          <w:tcPr>
            <w:tcW w:w="980" w:type="dxa"/>
            <w:tcBorders>
              <w:top w:val="nil"/>
              <w:left w:val="nil"/>
              <w:bottom w:val="single" w:sz="4" w:space="0" w:color="000000"/>
              <w:right w:val="nil"/>
            </w:tcBorders>
            <w:shd w:val="clear" w:color="auto" w:fill="auto"/>
            <w:noWrap/>
            <w:vAlign w:val="center"/>
            <w:hideMark/>
          </w:tcPr>
          <w:p w14:paraId="7FB71CE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EDC60D9"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775DB9DF"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521BB993" w14:textId="77777777" w:rsidR="00042391" w:rsidRPr="00F70C44" w:rsidRDefault="00042391" w:rsidP="004D604D">
            <w:pPr>
              <w:spacing w:line="288" w:lineRule="auto"/>
              <w:jc w:val="center"/>
              <w:rPr>
                <w:bCs/>
                <w:color w:val="000000"/>
              </w:rPr>
            </w:pPr>
            <w:r w:rsidRPr="00F70C44">
              <w:rPr>
                <w:bCs/>
                <w:color w:val="000000"/>
              </w:rPr>
              <w:t>WE4</w:t>
            </w:r>
          </w:p>
        </w:tc>
        <w:tc>
          <w:tcPr>
            <w:tcW w:w="980" w:type="dxa"/>
            <w:tcBorders>
              <w:top w:val="nil"/>
              <w:left w:val="nil"/>
              <w:bottom w:val="single" w:sz="4" w:space="0" w:color="000000"/>
              <w:right w:val="nil"/>
            </w:tcBorders>
            <w:shd w:val="clear" w:color="auto" w:fill="auto"/>
            <w:vAlign w:val="center"/>
            <w:hideMark/>
          </w:tcPr>
          <w:p w14:paraId="0CAB0D1B"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192269FA"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584852E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9A0E21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C0DC64C" w14:textId="77777777" w:rsidR="00042391" w:rsidRPr="00F70C44" w:rsidRDefault="00042391" w:rsidP="004D604D">
            <w:pPr>
              <w:spacing w:line="288" w:lineRule="auto"/>
              <w:jc w:val="center"/>
              <w:rPr>
                <w:color w:val="000000"/>
              </w:rPr>
            </w:pPr>
            <w:r w:rsidRPr="00F70C44">
              <w:rPr>
                <w:color w:val="000000"/>
              </w:rPr>
              <w:t>0.691</w:t>
            </w:r>
          </w:p>
        </w:tc>
        <w:tc>
          <w:tcPr>
            <w:tcW w:w="980" w:type="dxa"/>
            <w:tcBorders>
              <w:top w:val="nil"/>
              <w:left w:val="nil"/>
              <w:bottom w:val="single" w:sz="4" w:space="0" w:color="000000"/>
              <w:right w:val="nil"/>
            </w:tcBorders>
            <w:shd w:val="clear" w:color="auto" w:fill="auto"/>
            <w:noWrap/>
            <w:vAlign w:val="center"/>
            <w:hideMark/>
          </w:tcPr>
          <w:p w14:paraId="177D31D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8ED0175"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72F4AA9F"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61B08E14" w14:textId="77777777" w:rsidR="00042391" w:rsidRPr="00F70C44" w:rsidRDefault="00042391" w:rsidP="004D604D">
            <w:pPr>
              <w:spacing w:line="288" w:lineRule="auto"/>
              <w:jc w:val="center"/>
              <w:rPr>
                <w:bCs/>
                <w:color w:val="000000"/>
              </w:rPr>
            </w:pPr>
            <w:r w:rsidRPr="00F70C44">
              <w:rPr>
                <w:bCs/>
                <w:color w:val="000000"/>
              </w:rPr>
              <w:t>SC1</w:t>
            </w:r>
          </w:p>
        </w:tc>
        <w:tc>
          <w:tcPr>
            <w:tcW w:w="980" w:type="dxa"/>
            <w:tcBorders>
              <w:top w:val="nil"/>
              <w:left w:val="nil"/>
              <w:bottom w:val="single" w:sz="4" w:space="0" w:color="000000"/>
              <w:right w:val="nil"/>
            </w:tcBorders>
            <w:shd w:val="clear" w:color="auto" w:fill="auto"/>
            <w:vAlign w:val="center"/>
            <w:hideMark/>
          </w:tcPr>
          <w:p w14:paraId="4D478F0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4D46B96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2D42ED7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7B9DF58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75E043EE"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379AFB38" w14:textId="77777777" w:rsidR="00042391" w:rsidRPr="00F70C44" w:rsidRDefault="00042391" w:rsidP="004D604D">
            <w:pPr>
              <w:spacing w:line="288" w:lineRule="auto"/>
              <w:jc w:val="center"/>
              <w:rPr>
                <w:color w:val="000000"/>
              </w:rPr>
            </w:pPr>
            <w:r w:rsidRPr="00F70C44">
              <w:rPr>
                <w:color w:val="000000"/>
              </w:rPr>
              <w:t>0.821</w:t>
            </w:r>
          </w:p>
        </w:tc>
        <w:tc>
          <w:tcPr>
            <w:tcW w:w="980" w:type="dxa"/>
            <w:tcBorders>
              <w:top w:val="nil"/>
              <w:left w:val="nil"/>
              <w:bottom w:val="single" w:sz="4" w:space="0" w:color="000000"/>
              <w:right w:val="nil"/>
            </w:tcBorders>
            <w:shd w:val="clear" w:color="auto" w:fill="auto"/>
            <w:noWrap/>
            <w:vAlign w:val="center"/>
            <w:hideMark/>
          </w:tcPr>
          <w:p w14:paraId="4FA473A0"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7DF5034E"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2F428C60" w14:textId="77777777" w:rsidR="00042391" w:rsidRPr="00F70C44" w:rsidRDefault="00042391" w:rsidP="004D604D">
            <w:pPr>
              <w:spacing w:line="288" w:lineRule="auto"/>
              <w:jc w:val="center"/>
              <w:rPr>
                <w:bCs/>
                <w:color w:val="000000"/>
              </w:rPr>
            </w:pPr>
            <w:r w:rsidRPr="00F70C44">
              <w:rPr>
                <w:bCs/>
                <w:color w:val="000000"/>
              </w:rPr>
              <w:t>SC2</w:t>
            </w:r>
          </w:p>
        </w:tc>
        <w:tc>
          <w:tcPr>
            <w:tcW w:w="980" w:type="dxa"/>
            <w:tcBorders>
              <w:top w:val="nil"/>
              <w:left w:val="nil"/>
              <w:bottom w:val="single" w:sz="4" w:space="0" w:color="000000"/>
              <w:right w:val="nil"/>
            </w:tcBorders>
            <w:shd w:val="clear" w:color="auto" w:fill="auto"/>
            <w:vAlign w:val="center"/>
            <w:hideMark/>
          </w:tcPr>
          <w:p w14:paraId="2710070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2CEA94A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3E56715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1547BF5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7C83920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E858C80" w14:textId="77777777" w:rsidR="00042391" w:rsidRPr="00F70C44" w:rsidRDefault="00042391" w:rsidP="004D604D">
            <w:pPr>
              <w:spacing w:line="288" w:lineRule="auto"/>
              <w:jc w:val="center"/>
              <w:rPr>
                <w:color w:val="000000"/>
              </w:rPr>
            </w:pPr>
            <w:r w:rsidRPr="00F70C44">
              <w:rPr>
                <w:color w:val="000000"/>
              </w:rPr>
              <w:t>0.822</w:t>
            </w:r>
          </w:p>
        </w:tc>
        <w:tc>
          <w:tcPr>
            <w:tcW w:w="980" w:type="dxa"/>
            <w:tcBorders>
              <w:top w:val="nil"/>
              <w:left w:val="nil"/>
              <w:bottom w:val="single" w:sz="4" w:space="0" w:color="000000"/>
              <w:right w:val="nil"/>
            </w:tcBorders>
            <w:shd w:val="clear" w:color="auto" w:fill="auto"/>
            <w:noWrap/>
            <w:vAlign w:val="center"/>
            <w:hideMark/>
          </w:tcPr>
          <w:p w14:paraId="446BFDD1"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64D2D46C"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3B8CB302" w14:textId="77777777" w:rsidR="00042391" w:rsidRPr="00F70C44" w:rsidRDefault="00042391" w:rsidP="004D604D">
            <w:pPr>
              <w:spacing w:line="288" w:lineRule="auto"/>
              <w:jc w:val="center"/>
              <w:rPr>
                <w:bCs/>
                <w:color w:val="000000"/>
              </w:rPr>
            </w:pPr>
            <w:r w:rsidRPr="00F70C44">
              <w:rPr>
                <w:bCs/>
                <w:color w:val="000000"/>
              </w:rPr>
              <w:t>SC3</w:t>
            </w:r>
          </w:p>
        </w:tc>
        <w:tc>
          <w:tcPr>
            <w:tcW w:w="980" w:type="dxa"/>
            <w:tcBorders>
              <w:top w:val="nil"/>
              <w:left w:val="nil"/>
              <w:bottom w:val="single" w:sz="4" w:space="0" w:color="000000"/>
              <w:right w:val="nil"/>
            </w:tcBorders>
            <w:shd w:val="clear" w:color="auto" w:fill="auto"/>
            <w:vAlign w:val="center"/>
            <w:hideMark/>
          </w:tcPr>
          <w:p w14:paraId="1FBC2E5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1149A40F"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512783A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73F1897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143342C5"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D953D63" w14:textId="77777777" w:rsidR="00042391" w:rsidRPr="00F70C44" w:rsidRDefault="00042391" w:rsidP="004D604D">
            <w:pPr>
              <w:spacing w:line="288" w:lineRule="auto"/>
              <w:jc w:val="center"/>
              <w:rPr>
                <w:color w:val="000000"/>
              </w:rPr>
            </w:pPr>
            <w:r w:rsidRPr="00F70C44">
              <w:rPr>
                <w:color w:val="000000"/>
              </w:rPr>
              <w:t>0.834</w:t>
            </w:r>
          </w:p>
        </w:tc>
        <w:tc>
          <w:tcPr>
            <w:tcW w:w="980" w:type="dxa"/>
            <w:tcBorders>
              <w:top w:val="nil"/>
              <w:left w:val="nil"/>
              <w:bottom w:val="single" w:sz="4" w:space="0" w:color="000000"/>
              <w:right w:val="nil"/>
            </w:tcBorders>
            <w:shd w:val="clear" w:color="auto" w:fill="auto"/>
            <w:noWrap/>
            <w:vAlign w:val="center"/>
            <w:hideMark/>
          </w:tcPr>
          <w:p w14:paraId="3160ACD2" w14:textId="77777777" w:rsidR="00042391" w:rsidRPr="00F70C44" w:rsidRDefault="00042391" w:rsidP="004D604D">
            <w:pPr>
              <w:spacing w:line="288" w:lineRule="auto"/>
              <w:jc w:val="center"/>
              <w:rPr>
                <w:color w:val="000000"/>
              </w:rPr>
            </w:pPr>
            <w:r w:rsidRPr="00F70C44">
              <w:rPr>
                <w:color w:val="000000"/>
              </w:rPr>
              <w:t> </w:t>
            </w:r>
          </w:p>
        </w:tc>
      </w:tr>
      <w:tr w:rsidR="00042391" w:rsidRPr="00F70C44" w14:paraId="24BAAABA"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072C0ECD" w14:textId="77777777" w:rsidR="00042391" w:rsidRPr="00F70C44" w:rsidRDefault="00042391" w:rsidP="004D604D">
            <w:pPr>
              <w:spacing w:line="288" w:lineRule="auto"/>
              <w:jc w:val="center"/>
              <w:rPr>
                <w:bCs/>
                <w:color w:val="000000"/>
              </w:rPr>
            </w:pPr>
            <w:r w:rsidRPr="00F70C44">
              <w:rPr>
                <w:bCs/>
                <w:color w:val="000000"/>
              </w:rPr>
              <w:t>JC1</w:t>
            </w:r>
          </w:p>
        </w:tc>
        <w:tc>
          <w:tcPr>
            <w:tcW w:w="980" w:type="dxa"/>
            <w:tcBorders>
              <w:top w:val="nil"/>
              <w:left w:val="nil"/>
              <w:bottom w:val="single" w:sz="4" w:space="0" w:color="000000"/>
              <w:right w:val="nil"/>
            </w:tcBorders>
            <w:shd w:val="clear" w:color="auto" w:fill="auto"/>
            <w:vAlign w:val="center"/>
            <w:hideMark/>
          </w:tcPr>
          <w:p w14:paraId="4040809A"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05925B4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AC489A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0E0F9B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1D8067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77C02A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B7EA632" w14:textId="77777777" w:rsidR="00042391" w:rsidRPr="00F70C44" w:rsidRDefault="00042391" w:rsidP="004D604D">
            <w:pPr>
              <w:spacing w:line="288" w:lineRule="auto"/>
              <w:jc w:val="center"/>
              <w:rPr>
                <w:color w:val="000000"/>
              </w:rPr>
            </w:pPr>
            <w:r w:rsidRPr="00F70C44">
              <w:rPr>
                <w:color w:val="000000"/>
              </w:rPr>
              <w:t>0.619</w:t>
            </w:r>
          </w:p>
        </w:tc>
      </w:tr>
      <w:tr w:rsidR="00042391" w:rsidRPr="00F70C44" w14:paraId="671A9005"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28345DE4" w14:textId="77777777" w:rsidR="00042391" w:rsidRPr="00F70C44" w:rsidRDefault="00042391" w:rsidP="004D604D">
            <w:pPr>
              <w:spacing w:line="288" w:lineRule="auto"/>
              <w:jc w:val="center"/>
              <w:rPr>
                <w:bCs/>
                <w:color w:val="000000"/>
              </w:rPr>
            </w:pPr>
            <w:r w:rsidRPr="00F70C44">
              <w:rPr>
                <w:bCs/>
                <w:color w:val="000000"/>
              </w:rPr>
              <w:t>JC2</w:t>
            </w:r>
          </w:p>
        </w:tc>
        <w:tc>
          <w:tcPr>
            <w:tcW w:w="980" w:type="dxa"/>
            <w:tcBorders>
              <w:top w:val="nil"/>
              <w:left w:val="nil"/>
              <w:bottom w:val="single" w:sz="4" w:space="0" w:color="000000"/>
              <w:right w:val="nil"/>
            </w:tcBorders>
            <w:shd w:val="clear" w:color="auto" w:fill="auto"/>
            <w:vAlign w:val="center"/>
            <w:hideMark/>
          </w:tcPr>
          <w:p w14:paraId="7C02AFC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0E1DFE6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FB53CD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6EBB6E8"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BD4C1F7"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C21F8D9"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E5467AF" w14:textId="77777777" w:rsidR="00042391" w:rsidRPr="00F70C44" w:rsidRDefault="00042391" w:rsidP="004D604D">
            <w:pPr>
              <w:spacing w:line="288" w:lineRule="auto"/>
              <w:jc w:val="center"/>
              <w:rPr>
                <w:color w:val="000000"/>
              </w:rPr>
            </w:pPr>
            <w:r w:rsidRPr="00F70C44">
              <w:rPr>
                <w:color w:val="000000"/>
              </w:rPr>
              <w:t>0.734</w:t>
            </w:r>
          </w:p>
        </w:tc>
      </w:tr>
      <w:tr w:rsidR="00042391" w:rsidRPr="00F70C44" w14:paraId="59DA34A7"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0113FBCB" w14:textId="77777777" w:rsidR="00042391" w:rsidRPr="00F70C44" w:rsidRDefault="00042391" w:rsidP="004D604D">
            <w:pPr>
              <w:spacing w:line="288" w:lineRule="auto"/>
              <w:jc w:val="center"/>
              <w:rPr>
                <w:bCs/>
                <w:color w:val="000000"/>
              </w:rPr>
            </w:pPr>
            <w:r w:rsidRPr="00F70C44">
              <w:rPr>
                <w:bCs/>
                <w:color w:val="000000"/>
              </w:rPr>
              <w:t>JC3</w:t>
            </w:r>
          </w:p>
        </w:tc>
        <w:tc>
          <w:tcPr>
            <w:tcW w:w="980" w:type="dxa"/>
            <w:tcBorders>
              <w:top w:val="nil"/>
              <w:left w:val="nil"/>
              <w:bottom w:val="single" w:sz="4" w:space="0" w:color="000000"/>
              <w:right w:val="nil"/>
            </w:tcBorders>
            <w:shd w:val="clear" w:color="auto" w:fill="auto"/>
            <w:vAlign w:val="center"/>
            <w:hideMark/>
          </w:tcPr>
          <w:p w14:paraId="76AF4467"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3CE0235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DB7E89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361CC1C"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9E001F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11B78E7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9E10DC6" w14:textId="77777777" w:rsidR="00042391" w:rsidRPr="00F70C44" w:rsidRDefault="00042391" w:rsidP="004D604D">
            <w:pPr>
              <w:spacing w:line="288" w:lineRule="auto"/>
              <w:jc w:val="center"/>
              <w:rPr>
                <w:color w:val="000000"/>
              </w:rPr>
            </w:pPr>
            <w:r w:rsidRPr="00F70C44">
              <w:rPr>
                <w:color w:val="000000"/>
              </w:rPr>
              <w:t>0.740</w:t>
            </w:r>
          </w:p>
        </w:tc>
      </w:tr>
      <w:tr w:rsidR="00042391" w:rsidRPr="00F70C44" w14:paraId="60942EB4"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2322CEB3" w14:textId="77777777" w:rsidR="00042391" w:rsidRPr="00F70C44" w:rsidRDefault="00042391" w:rsidP="004D604D">
            <w:pPr>
              <w:spacing w:line="288" w:lineRule="auto"/>
              <w:jc w:val="center"/>
              <w:rPr>
                <w:bCs/>
                <w:color w:val="000000"/>
              </w:rPr>
            </w:pPr>
            <w:r w:rsidRPr="00F70C44">
              <w:rPr>
                <w:bCs/>
                <w:color w:val="000000"/>
              </w:rPr>
              <w:t>JC4</w:t>
            </w:r>
          </w:p>
        </w:tc>
        <w:tc>
          <w:tcPr>
            <w:tcW w:w="980" w:type="dxa"/>
            <w:tcBorders>
              <w:top w:val="nil"/>
              <w:left w:val="nil"/>
              <w:bottom w:val="single" w:sz="4" w:space="0" w:color="000000"/>
              <w:right w:val="nil"/>
            </w:tcBorders>
            <w:shd w:val="clear" w:color="auto" w:fill="auto"/>
            <w:vAlign w:val="center"/>
            <w:hideMark/>
          </w:tcPr>
          <w:p w14:paraId="09606F50"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539B121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F113DB6"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3797503"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758AE4B4"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C74CDD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5808B1A7" w14:textId="77777777" w:rsidR="00042391" w:rsidRPr="00F70C44" w:rsidRDefault="00042391" w:rsidP="004D604D">
            <w:pPr>
              <w:spacing w:line="288" w:lineRule="auto"/>
              <w:jc w:val="center"/>
              <w:rPr>
                <w:color w:val="000000"/>
              </w:rPr>
            </w:pPr>
            <w:r w:rsidRPr="00F70C44">
              <w:rPr>
                <w:color w:val="000000"/>
              </w:rPr>
              <w:t>0.667</w:t>
            </w:r>
          </w:p>
        </w:tc>
      </w:tr>
      <w:tr w:rsidR="00042391" w:rsidRPr="00F70C44" w14:paraId="175084C3" w14:textId="77777777" w:rsidTr="004D604D">
        <w:trPr>
          <w:trHeight w:val="330"/>
          <w:jc w:val="center"/>
        </w:trPr>
        <w:tc>
          <w:tcPr>
            <w:tcW w:w="1291" w:type="dxa"/>
            <w:tcBorders>
              <w:top w:val="nil"/>
              <w:left w:val="nil"/>
              <w:bottom w:val="single" w:sz="4" w:space="0" w:color="000000"/>
              <w:right w:val="nil"/>
            </w:tcBorders>
            <w:shd w:val="clear" w:color="auto" w:fill="auto"/>
            <w:vAlign w:val="center"/>
            <w:hideMark/>
          </w:tcPr>
          <w:p w14:paraId="2FD0A3D5" w14:textId="77777777" w:rsidR="00042391" w:rsidRPr="00F70C44" w:rsidRDefault="00042391" w:rsidP="004D604D">
            <w:pPr>
              <w:spacing w:line="288" w:lineRule="auto"/>
              <w:jc w:val="center"/>
              <w:rPr>
                <w:bCs/>
                <w:color w:val="000000"/>
              </w:rPr>
            </w:pPr>
            <w:r w:rsidRPr="00F70C44">
              <w:rPr>
                <w:bCs/>
                <w:color w:val="000000"/>
              </w:rPr>
              <w:t>JC5</w:t>
            </w:r>
          </w:p>
        </w:tc>
        <w:tc>
          <w:tcPr>
            <w:tcW w:w="980" w:type="dxa"/>
            <w:tcBorders>
              <w:top w:val="nil"/>
              <w:left w:val="nil"/>
              <w:bottom w:val="single" w:sz="4" w:space="0" w:color="000000"/>
              <w:right w:val="nil"/>
            </w:tcBorders>
            <w:shd w:val="clear" w:color="auto" w:fill="auto"/>
            <w:vAlign w:val="center"/>
            <w:hideMark/>
          </w:tcPr>
          <w:p w14:paraId="7229E031"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vAlign w:val="center"/>
            <w:hideMark/>
          </w:tcPr>
          <w:p w14:paraId="4B8AB262"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22EA39B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0EB5BCDD"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6D1B1C69"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41DD5D7" w14:textId="77777777" w:rsidR="00042391" w:rsidRPr="00F70C44" w:rsidRDefault="00042391" w:rsidP="004D604D">
            <w:pPr>
              <w:spacing w:line="288" w:lineRule="auto"/>
              <w:jc w:val="center"/>
              <w:rPr>
                <w:color w:val="000000"/>
              </w:rPr>
            </w:pPr>
            <w:r w:rsidRPr="00F70C44">
              <w:rPr>
                <w:color w:val="000000"/>
              </w:rPr>
              <w:t> </w:t>
            </w:r>
          </w:p>
        </w:tc>
        <w:tc>
          <w:tcPr>
            <w:tcW w:w="980" w:type="dxa"/>
            <w:tcBorders>
              <w:top w:val="nil"/>
              <w:left w:val="nil"/>
              <w:bottom w:val="single" w:sz="4" w:space="0" w:color="000000"/>
              <w:right w:val="nil"/>
            </w:tcBorders>
            <w:shd w:val="clear" w:color="auto" w:fill="auto"/>
            <w:noWrap/>
            <w:vAlign w:val="center"/>
            <w:hideMark/>
          </w:tcPr>
          <w:p w14:paraId="47A16FF2" w14:textId="77777777" w:rsidR="00042391" w:rsidRPr="00F70C44" w:rsidRDefault="00042391" w:rsidP="004D604D">
            <w:pPr>
              <w:spacing w:line="288" w:lineRule="auto"/>
              <w:jc w:val="center"/>
              <w:rPr>
                <w:color w:val="000000"/>
              </w:rPr>
            </w:pPr>
            <w:r w:rsidRPr="00F70C44">
              <w:rPr>
                <w:color w:val="000000"/>
              </w:rPr>
              <w:t>0.776</w:t>
            </w:r>
          </w:p>
        </w:tc>
      </w:tr>
    </w:tbl>
    <w:p w14:paraId="07F5EA54" w14:textId="77777777" w:rsidR="00BA1CDE" w:rsidRPr="00BA1CDE" w:rsidRDefault="00BA1CDE" w:rsidP="00BA1CDE">
      <w:pPr>
        <w:widowControl w:val="0"/>
        <w:autoSpaceDE w:val="0"/>
        <w:autoSpaceDN w:val="0"/>
        <w:adjustRightInd w:val="0"/>
        <w:spacing w:line="312" w:lineRule="auto"/>
        <w:ind w:left="2880" w:right="11" w:firstLine="720"/>
        <w:jc w:val="right"/>
        <w:rPr>
          <w:i/>
          <w:sz w:val="16"/>
          <w:szCs w:val="16"/>
        </w:rPr>
      </w:pPr>
    </w:p>
    <w:p w14:paraId="0461D404" w14:textId="356893AB" w:rsidR="00886BF1" w:rsidRPr="00DF7B88" w:rsidRDefault="00AE3EEE" w:rsidP="00DF7B88">
      <w:pPr>
        <w:widowControl w:val="0"/>
        <w:autoSpaceDE w:val="0"/>
        <w:autoSpaceDN w:val="0"/>
        <w:adjustRightInd w:val="0"/>
        <w:spacing w:line="312" w:lineRule="auto"/>
        <w:ind w:left="2880" w:right="11"/>
        <w:jc w:val="right"/>
        <w:rPr>
          <w:spacing w:val="-6"/>
        </w:rPr>
      </w:pPr>
      <w:r w:rsidRPr="00DF7B88">
        <w:rPr>
          <w:i/>
        </w:rPr>
        <w:t>Nguồn: Kết quả phân tích SPSS</w:t>
      </w:r>
      <w:r w:rsidRPr="00DF7B88">
        <w:rPr>
          <w:i/>
          <w:lang w:val="vi-VN"/>
        </w:rPr>
        <w:t xml:space="preserve"> của tác giả</w:t>
      </w:r>
      <w:r w:rsidRPr="00DF7B88">
        <w:rPr>
          <w:i/>
          <w:spacing w:val="-6"/>
        </w:rPr>
        <w:t xml:space="preserve"> năm 2021</w:t>
      </w:r>
    </w:p>
    <w:p w14:paraId="380F5F9E" w14:textId="6C959A39" w:rsidR="00886BF1" w:rsidRPr="00BA1CDE" w:rsidRDefault="00AE3EEE" w:rsidP="0099365D">
      <w:pPr>
        <w:widowControl w:val="0"/>
        <w:autoSpaceDE w:val="0"/>
        <w:autoSpaceDN w:val="0"/>
        <w:adjustRightInd w:val="0"/>
        <w:spacing w:line="312" w:lineRule="auto"/>
        <w:ind w:right="11" w:firstLine="720"/>
        <w:jc w:val="both"/>
        <w:rPr>
          <w:spacing w:val="-6"/>
          <w:lang w:val="vi-VN"/>
        </w:rPr>
      </w:pPr>
      <w:r w:rsidRPr="00042391">
        <w:rPr>
          <w:spacing w:val="-6"/>
        </w:rPr>
        <w:t xml:space="preserve">Kết quả phân tích nhân tố khám phá cho các biến phụ thuộc cho thấy </w:t>
      </w:r>
      <w:r w:rsidRPr="00042391">
        <w:t>trị số KMO là 0,730</w:t>
      </w:r>
      <w:r w:rsidRPr="00042391">
        <w:rPr>
          <w:lang w:val="vi-VN"/>
        </w:rPr>
        <w:t xml:space="preserve"> (0.5&lt;KMO&lt;1)</w:t>
      </w:r>
      <w:r w:rsidRPr="00042391">
        <w:t>,</w:t>
      </w:r>
      <w:r w:rsidR="00235459" w:rsidRPr="00042391">
        <w:rPr>
          <w:lang w:val="vi-VN"/>
        </w:rPr>
        <w:t xml:space="preserve"> </w:t>
      </w:r>
      <w:r w:rsidRPr="00042391">
        <w:t>điều đó khẳng định giá trị KMO đảm bảo tính thích hợp của việc phân tích nhân tố khám phá.</w:t>
      </w:r>
      <w:r w:rsidR="00042391" w:rsidRPr="00042391">
        <w:rPr>
          <w:lang w:val="vi-VN"/>
        </w:rPr>
        <w:t xml:space="preserve"> </w:t>
      </w:r>
      <w:r w:rsidRPr="00042391">
        <w:t>Thống kê Chi-Square của kiểm định Bartlett có</w:t>
      </w:r>
      <w:r w:rsidR="00042391" w:rsidRPr="00042391">
        <w:rPr>
          <w:lang w:val="vi-VN"/>
        </w:rPr>
        <w:t xml:space="preserve"> </w:t>
      </w:r>
      <w:r w:rsidRPr="00042391">
        <w:t>giá trị 429,663 với mức ý nghĩa Sig. = 0,000 &lt; 0,05, điều này cho thấy kết quả kiểm định KMO hoàn toàn có nghĩa thống kê với mức ý nghĩa 5%. Phương sai trích đạt giá trị 78,731%</w:t>
      </w:r>
      <w:r w:rsidR="00055572" w:rsidRPr="00042391">
        <w:rPr>
          <w:lang w:val="vi-VN"/>
        </w:rPr>
        <w:t xml:space="preserve"> </w:t>
      </w:r>
      <w:r w:rsidRPr="00042391">
        <w:t>khá cao, như vậy 78,731% biến thiên của dữ liệu được giải thích bởi 1 nhân tố.</w:t>
      </w:r>
      <w:r w:rsidR="00042391" w:rsidRPr="00042391">
        <w:rPr>
          <w:lang w:val="vi-VN"/>
        </w:rPr>
        <w:t xml:space="preserve"> </w:t>
      </w:r>
      <w:r w:rsidRPr="00042391">
        <w:t>Hệ số tải nhân tố thuộc các biến thành phần JS1, JS2, JS3 lần lượt là 0,906; 0,887; 0,868 đều lớn hơn 0,5</w:t>
      </w:r>
      <w:r w:rsidR="00055572" w:rsidRPr="00042391">
        <w:rPr>
          <w:lang w:val="vi-VN"/>
        </w:rPr>
        <w:t xml:space="preserve"> </w:t>
      </w:r>
      <w:r w:rsidRPr="00042391">
        <w:t>điều này cho thấy</w:t>
      </w:r>
      <w:r w:rsidR="00042391" w:rsidRPr="00042391">
        <w:rPr>
          <w:lang w:val="vi-VN"/>
        </w:rPr>
        <w:t xml:space="preserve"> </w:t>
      </w:r>
      <w:r w:rsidRPr="00042391">
        <w:t xml:space="preserve">các biến thành phần thuộc nhân tố </w:t>
      </w:r>
      <w:r w:rsidRPr="00042391">
        <w:rPr>
          <w:spacing w:val="-6"/>
        </w:rPr>
        <w:t xml:space="preserve">sự hài lòng </w:t>
      </w:r>
      <w:r w:rsidRPr="00042391">
        <w:t>đảm bảo cho việc đưa vào phân tích dữ liệu.</w:t>
      </w:r>
      <w:r w:rsidR="00BA1CDE">
        <w:rPr>
          <w:lang w:val="vi-VN"/>
        </w:rPr>
        <w:t xml:space="preserve"> </w:t>
      </w:r>
    </w:p>
    <w:p w14:paraId="40D3F2C9" w14:textId="77777777" w:rsidR="00886BF1" w:rsidRPr="002B7B0B" w:rsidRDefault="00AE3EEE" w:rsidP="002B7B0B">
      <w:pPr>
        <w:pStyle w:val="BodyText"/>
        <w:spacing w:line="312" w:lineRule="auto"/>
        <w:ind w:right="373" w:firstLine="567"/>
        <w:jc w:val="both"/>
        <w:rPr>
          <w:i/>
          <w:sz w:val="24"/>
          <w:szCs w:val="24"/>
          <w:lang w:val="vi-VN"/>
        </w:rPr>
      </w:pPr>
      <w:r w:rsidRPr="002B7B0B">
        <w:rPr>
          <w:i/>
          <w:sz w:val="24"/>
          <w:szCs w:val="24"/>
          <w:lang w:val="vi-VN"/>
        </w:rPr>
        <w:lastRenderedPageBreak/>
        <w:t>3.2.3 Tiến hành phân tích hồi quy các nhân tố</w:t>
      </w:r>
    </w:p>
    <w:p w14:paraId="1E15E050" w14:textId="77777777" w:rsidR="00886BF1" w:rsidRPr="00AE3EEE" w:rsidRDefault="00AE3EEE" w:rsidP="002B7B0B">
      <w:pPr>
        <w:pStyle w:val="BodyText"/>
        <w:spacing w:line="312" w:lineRule="auto"/>
        <w:ind w:right="373" w:firstLine="567"/>
        <w:jc w:val="both"/>
        <w:rPr>
          <w:i/>
          <w:sz w:val="24"/>
          <w:szCs w:val="24"/>
          <w:lang w:val="vi-VN"/>
        </w:rPr>
      </w:pPr>
      <w:r w:rsidRPr="00AE3EEE">
        <w:rPr>
          <w:i/>
          <w:sz w:val="24"/>
          <w:szCs w:val="24"/>
          <w:lang w:val="vi-VN"/>
        </w:rPr>
        <w:t>a. Đánh giá và kiểm định mức độ phù hợp của mô hình</w:t>
      </w:r>
    </w:p>
    <w:p w14:paraId="484B27FE" w14:textId="55DB0E0B" w:rsidR="00886BF1" w:rsidRPr="00F51D70" w:rsidRDefault="00AE3EEE" w:rsidP="00F51D70">
      <w:pPr>
        <w:widowControl w:val="0"/>
        <w:autoSpaceDE w:val="0"/>
        <w:autoSpaceDN w:val="0"/>
        <w:adjustRightInd w:val="0"/>
        <w:spacing w:line="312" w:lineRule="auto"/>
        <w:ind w:right="11" w:firstLine="720"/>
        <w:jc w:val="both"/>
      </w:pPr>
      <w:r w:rsidRPr="00F51D70">
        <w:t>Kết quả phân tích hồi quy tuyến tính cho thấy mô hình R2 hiệu chỉnh = 0,659</w:t>
      </w:r>
      <w:r w:rsidR="00BA1CDE" w:rsidRPr="00F51D70">
        <w:t xml:space="preserve"> </w:t>
      </w:r>
      <w:r w:rsidR="00055572" w:rsidRPr="00F51D70">
        <w:t xml:space="preserve">hay nói cách khác 65,9% </w:t>
      </w:r>
      <w:r w:rsidRPr="00F51D70">
        <w:t>sự biến thiên của nhân tố Sự hài lòng của giảng viên tại Đại học Huế được giải thích bởi 7 nhân tố</w:t>
      </w:r>
      <w:r w:rsidR="0029723A" w:rsidRPr="00F51D70">
        <w:t xml:space="preserve"> trên.</w:t>
      </w:r>
      <w:r w:rsidR="00055572" w:rsidRPr="00F51D70">
        <w:t xml:space="preserve"> </w:t>
      </w:r>
      <w:r w:rsidRPr="00F51D70">
        <w:t>Kết quả với giá trị F = 24,914 và mức ý nghĩa sig = 0,000 &lt; 0,05, điều đó cho thấy sự phù hợp của mô hình, tức là sự kết hợp của các nhân tố có trong mô hình có thể giải thích được sự thay đổi của nhân tố phụ thuộc, hay nói cách khác có ít nhất một nhân tố độc lập ảnh hưởng đến nhân tố phụ thuộc</w:t>
      </w:r>
      <w:r w:rsidR="00042391" w:rsidRPr="00F51D70">
        <w:t xml:space="preserve">. </w:t>
      </w:r>
      <w:r w:rsidRPr="00F51D70">
        <w:t>Tóm lại, mô hình hồi quy đa biến thỏa mãn các điều kiện đánh giá và kiểm định độ phù hợp cho việc rút ra các kết quả nghiên cứu.</w:t>
      </w:r>
    </w:p>
    <w:p w14:paraId="064A0754" w14:textId="77777777" w:rsidR="00886BF1" w:rsidRPr="00AE3EEE" w:rsidRDefault="00AE3EEE" w:rsidP="002B7B0B">
      <w:pPr>
        <w:pStyle w:val="Heading3"/>
        <w:keepNext w:val="0"/>
        <w:widowControl w:val="0"/>
        <w:spacing w:before="0" w:line="312" w:lineRule="auto"/>
        <w:ind w:right="11" w:firstLine="567"/>
        <w:jc w:val="both"/>
        <w:rPr>
          <w:rFonts w:ascii="Times New Roman" w:hAnsi="Times New Roman" w:cs="Times New Roman"/>
          <w:i/>
          <w:color w:val="auto"/>
          <w:lang w:val="vi-VN"/>
        </w:rPr>
      </w:pPr>
      <w:r w:rsidRPr="00AE3EEE">
        <w:rPr>
          <w:rFonts w:ascii="Times New Roman" w:hAnsi="Times New Roman" w:cs="Times New Roman"/>
          <w:i/>
          <w:color w:val="auto"/>
          <w:lang w:val="vi-VN"/>
        </w:rPr>
        <w:t>b. Kiểm định tự tương quan</w:t>
      </w:r>
    </w:p>
    <w:p w14:paraId="6107E300" w14:textId="1FAEAB75" w:rsidR="00886BF1" w:rsidRPr="0099365D" w:rsidRDefault="00AE3EEE" w:rsidP="0099365D">
      <w:pPr>
        <w:widowControl w:val="0"/>
        <w:spacing w:line="312" w:lineRule="auto"/>
        <w:ind w:right="11" w:firstLine="720"/>
        <w:jc w:val="both"/>
        <w:rPr>
          <w:lang w:val="vi-VN"/>
        </w:rPr>
      </w:pPr>
      <w:r w:rsidRPr="0099365D">
        <w:rPr>
          <w:lang w:val="vi-VN"/>
        </w:rPr>
        <w:t xml:space="preserve">Theo kết quả mô hình hồi quy cho thấy, giá trị d = 1,792 (1,763 &lt; d = 1,792 &lt; 1,859) nằm trong vùng chấp nhận, nghĩa </w:t>
      </w:r>
      <w:r w:rsidRPr="00042391">
        <w:rPr>
          <w:lang w:val="vi-VN"/>
        </w:rPr>
        <w:t>là không có tự tương quan</w:t>
      </w:r>
      <w:r w:rsidR="008C5CA4" w:rsidRPr="00042391">
        <w:rPr>
          <w:lang w:val="vi-VN"/>
        </w:rPr>
        <w:t xml:space="preserve"> </w:t>
      </w:r>
      <w:r w:rsidRPr="00042391">
        <w:rPr>
          <w:lang w:val="vi-VN"/>
        </w:rPr>
        <w:t xml:space="preserve">chuỗi bậc nhất hay nói cách khác là không có tương quan giữa các phần dư (Hoàng Trọng và Chu </w:t>
      </w:r>
      <w:r w:rsidRPr="0099365D">
        <w:rPr>
          <w:lang w:val="vi-VN"/>
        </w:rPr>
        <w:t>Nguyễn Mộng Ngọc, 2008).</w:t>
      </w:r>
    </w:p>
    <w:p w14:paraId="5B733EB1" w14:textId="58C84745" w:rsidR="00F51D70" w:rsidRPr="00422D36" w:rsidRDefault="00AE3EEE" w:rsidP="00422D36">
      <w:pPr>
        <w:pStyle w:val="Heading3"/>
        <w:keepNext w:val="0"/>
        <w:widowControl w:val="0"/>
        <w:spacing w:before="0" w:line="312" w:lineRule="auto"/>
        <w:ind w:right="11" w:firstLine="567"/>
        <w:jc w:val="both"/>
        <w:rPr>
          <w:rFonts w:ascii="Times New Roman" w:hAnsi="Times New Roman" w:cs="Times New Roman"/>
          <w:b/>
          <w:i/>
          <w:color w:val="auto"/>
          <w:lang w:val="vi-VN"/>
        </w:rPr>
      </w:pPr>
      <w:r w:rsidRPr="00AE3EEE">
        <w:rPr>
          <w:rFonts w:ascii="Times New Roman" w:hAnsi="Times New Roman" w:cs="Times New Roman"/>
          <w:i/>
          <w:color w:val="auto"/>
          <w:lang w:val="vi-VN"/>
        </w:rPr>
        <w:t>c. Kết quả chạy mô hình hồi quy</w:t>
      </w:r>
    </w:p>
    <w:p w14:paraId="3A2BA7DC" w14:textId="45DA1C0F" w:rsidR="00886BF1" w:rsidRPr="00DF7B88" w:rsidRDefault="00AE3EEE" w:rsidP="00DF7B88">
      <w:pPr>
        <w:pStyle w:val="BBBBB"/>
        <w:spacing w:line="312" w:lineRule="auto"/>
        <w:ind w:right="11" w:firstLine="720"/>
        <w:rPr>
          <w:sz w:val="24"/>
          <w:szCs w:val="24"/>
        </w:rPr>
      </w:pPr>
      <w:r w:rsidRPr="00DF7B88">
        <w:rPr>
          <w:sz w:val="24"/>
          <w:szCs w:val="24"/>
        </w:rPr>
        <w:t xml:space="preserve">Bảng </w:t>
      </w:r>
      <w:r w:rsidR="00EA22EA" w:rsidRPr="00DF7B88">
        <w:rPr>
          <w:sz w:val="24"/>
          <w:szCs w:val="24"/>
        </w:rPr>
        <w:t>6</w:t>
      </w:r>
      <w:r w:rsidRPr="00DF7B88">
        <w:rPr>
          <w:sz w:val="24"/>
          <w:szCs w:val="24"/>
        </w:rPr>
        <w:t xml:space="preserve">: Kết quả mô hình hồi quy các nhân tố tác động đến sự hài lòng </w:t>
      </w:r>
      <w:r w:rsidRPr="00DF7B88">
        <w:rPr>
          <w:bCs/>
          <w:sz w:val="24"/>
          <w:szCs w:val="24"/>
        </w:rPr>
        <w:t>của giảng viên tại Đại học Huế.</w:t>
      </w:r>
    </w:p>
    <w:tbl>
      <w:tblPr>
        <w:tblW w:w="8439" w:type="dxa"/>
        <w:jc w:val="center"/>
        <w:tblLook w:val="04A0" w:firstRow="1" w:lastRow="0" w:firstColumn="1" w:lastColumn="0" w:noHBand="0" w:noVBand="1"/>
      </w:tblPr>
      <w:tblGrid>
        <w:gridCol w:w="1510"/>
        <w:gridCol w:w="949"/>
        <w:gridCol w:w="951"/>
        <w:gridCol w:w="1231"/>
        <w:gridCol w:w="949"/>
        <w:gridCol w:w="949"/>
        <w:gridCol w:w="949"/>
        <w:gridCol w:w="951"/>
      </w:tblGrid>
      <w:tr w:rsidR="00BA1CDE" w:rsidRPr="00565DC1" w14:paraId="19E3085B" w14:textId="77777777" w:rsidTr="00F51D70">
        <w:trPr>
          <w:trHeight w:val="973"/>
          <w:jc w:val="center"/>
        </w:trPr>
        <w:tc>
          <w:tcPr>
            <w:tcW w:w="1510" w:type="dxa"/>
            <w:vMerge w:val="restart"/>
            <w:tcBorders>
              <w:top w:val="single" w:sz="4" w:space="0" w:color="auto"/>
              <w:left w:val="nil"/>
              <w:bottom w:val="single" w:sz="4" w:space="0" w:color="auto"/>
              <w:right w:val="nil"/>
            </w:tcBorders>
            <w:shd w:val="clear" w:color="000000" w:fill="FFFFFF"/>
            <w:vAlign w:val="center"/>
            <w:hideMark/>
          </w:tcPr>
          <w:p w14:paraId="63F027E7" w14:textId="77777777" w:rsidR="00BA1CDE" w:rsidRPr="00565DC1" w:rsidRDefault="00BA1CDE" w:rsidP="004D604D">
            <w:pPr>
              <w:jc w:val="center"/>
              <w:rPr>
                <w:bCs/>
                <w:iCs/>
                <w:color w:val="000000"/>
                <w:lang w:val="vi-VN"/>
              </w:rPr>
            </w:pPr>
            <w:r w:rsidRPr="00565DC1">
              <w:rPr>
                <w:bCs/>
                <w:iCs/>
                <w:color w:val="000000"/>
              </w:rPr>
              <w:t>Mô hình</w:t>
            </w:r>
          </w:p>
        </w:tc>
        <w:tc>
          <w:tcPr>
            <w:tcW w:w="1900" w:type="dxa"/>
            <w:gridSpan w:val="2"/>
            <w:tcBorders>
              <w:top w:val="single" w:sz="4" w:space="0" w:color="auto"/>
              <w:left w:val="nil"/>
              <w:bottom w:val="single" w:sz="4" w:space="0" w:color="auto"/>
              <w:right w:val="nil"/>
            </w:tcBorders>
            <w:shd w:val="clear" w:color="000000" w:fill="FFFFFF"/>
            <w:vAlign w:val="center"/>
            <w:hideMark/>
          </w:tcPr>
          <w:p w14:paraId="0F37B963" w14:textId="77777777" w:rsidR="00BA1CDE" w:rsidRPr="00565DC1" w:rsidRDefault="00BA1CDE" w:rsidP="004D604D">
            <w:pPr>
              <w:jc w:val="center"/>
              <w:rPr>
                <w:color w:val="000000"/>
              </w:rPr>
            </w:pPr>
            <w:r w:rsidRPr="00565DC1">
              <w:rPr>
                <w:color w:val="000000"/>
              </w:rPr>
              <w:t>Hệ số hồi quy chưa chuẩn hóa</w:t>
            </w:r>
          </w:p>
        </w:tc>
        <w:tc>
          <w:tcPr>
            <w:tcW w:w="1231" w:type="dxa"/>
            <w:tcBorders>
              <w:top w:val="single" w:sz="4" w:space="0" w:color="auto"/>
              <w:left w:val="nil"/>
              <w:bottom w:val="single" w:sz="4" w:space="0" w:color="auto"/>
              <w:right w:val="nil"/>
            </w:tcBorders>
            <w:shd w:val="clear" w:color="000000" w:fill="FFFFFF"/>
            <w:vAlign w:val="center"/>
            <w:hideMark/>
          </w:tcPr>
          <w:p w14:paraId="67CFD717" w14:textId="77777777" w:rsidR="00BA1CDE" w:rsidRPr="00565DC1" w:rsidRDefault="00BA1CDE" w:rsidP="004D604D">
            <w:pPr>
              <w:jc w:val="center"/>
              <w:rPr>
                <w:color w:val="000000"/>
              </w:rPr>
            </w:pPr>
            <w:r w:rsidRPr="00565DC1">
              <w:rPr>
                <w:color w:val="000000"/>
              </w:rPr>
              <w:t>Hệ số hồi quy chuẩn hóa</w:t>
            </w:r>
          </w:p>
        </w:tc>
        <w:tc>
          <w:tcPr>
            <w:tcW w:w="949" w:type="dxa"/>
            <w:vMerge w:val="restart"/>
            <w:tcBorders>
              <w:top w:val="single" w:sz="4" w:space="0" w:color="auto"/>
              <w:left w:val="nil"/>
              <w:bottom w:val="single" w:sz="4" w:space="0" w:color="auto"/>
              <w:right w:val="nil"/>
            </w:tcBorders>
            <w:shd w:val="clear" w:color="000000" w:fill="FFFFFF"/>
            <w:vAlign w:val="center"/>
            <w:hideMark/>
          </w:tcPr>
          <w:p w14:paraId="2B7B7C2D" w14:textId="77777777" w:rsidR="00BA1CDE" w:rsidRPr="00565DC1" w:rsidRDefault="00BA1CDE" w:rsidP="004D604D">
            <w:pPr>
              <w:jc w:val="center"/>
              <w:rPr>
                <w:color w:val="000000"/>
              </w:rPr>
            </w:pPr>
            <w:r w:rsidRPr="00565DC1">
              <w:rPr>
                <w:color w:val="000000"/>
              </w:rPr>
              <w:t>T</w:t>
            </w:r>
          </w:p>
        </w:tc>
        <w:tc>
          <w:tcPr>
            <w:tcW w:w="949" w:type="dxa"/>
            <w:vMerge w:val="restart"/>
            <w:tcBorders>
              <w:top w:val="single" w:sz="4" w:space="0" w:color="auto"/>
              <w:left w:val="nil"/>
              <w:bottom w:val="single" w:sz="4" w:space="0" w:color="auto"/>
              <w:right w:val="nil"/>
            </w:tcBorders>
            <w:shd w:val="clear" w:color="000000" w:fill="FFFFFF"/>
            <w:vAlign w:val="center"/>
            <w:hideMark/>
          </w:tcPr>
          <w:p w14:paraId="3B5796A0" w14:textId="77777777" w:rsidR="00BA1CDE" w:rsidRPr="00565DC1" w:rsidRDefault="00BA1CDE" w:rsidP="004D604D">
            <w:pPr>
              <w:jc w:val="center"/>
              <w:rPr>
                <w:color w:val="000000"/>
              </w:rPr>
            </w:pPr>
            <w:r w:rsidRPr="00565DC1">
              <w:rPr>
                <w:color w:val="000000"/>
              </w:rPr>
              <w:t>Giá trị Sig.</w:t>
            </w:r>
          </w:p>
        </w:tc>
        <w:tc>
          <w:tcPr>
            <w:tcW w:w="1900" w:type="dxa"/>
            <w:gridSpan w:val="2"/>
            <w:tcBorders>
              <w:top w:val="single" w:sz="4" w:space="0" w:color="auto"/>
              <w:left w:val="nil"/>
              <w:bottom w:val="single" w:sz="4" w:space="0" w:color="auto"/>
              <w:right w:val="nil"/>
            </w:tcBorders>
            <w:shd w:val="clear" w:color="000000" w:fill="FFFFFF"/>
            <w:vAlign w:val="center"/>
            <w:hideMark/>
          </w:tcPr>
          <w:p w14:paraId="2A3A4E85" w14:textId="77777777" w:rsidR="00BA1CDE" w:rsidRPr="00565DC1" w:rsidRDefault="00BA1CDE" w:rsidP="004D604D">
            <w:pPr>
              <w:jc w:val="center"/>
              <w:rPr>
                <w:color w:val="000000"/>
              </w:rPr>
            </w:pPr>
            <w:r w:rsidRPr="00565DC1">
              <w:rPr>
                <w:color w:val="000000"/>
              </w:rPr>
              <w:t>Đa cộng tuyến</w:t>
            </w:r>
          </w:p>
        </w:tc>
      </w:tr>
      <w:tr w:rsidR="00BA1CDE" w:rsidRPr="00565DC1" w14:paraId="175733A6" w14:textId="77777777" w:rsidTr="00F51D70">
        <w:trPr>
          <w:trHeight w:val="648"/>
          <w:jc w:val="center"/>
        </w:trPr>
        <w:tc>
          <w:tcPr>
            <w:tcW w:w="1510" w:type="dxa"/>
            <w:vMerge/>
            <w:tcBorders>
              <w:top w:val="single" w:sz="4" w:space="0" w:color="auto"/>
              <w:left w:val="nil"/>
              <w:bottom w:val="single" w:sz="4" w:space="0" w:color="auto"/>
              <w:right w:val="nil"/>
            </w:tcBorders>
            <w:vAlign w:val="center"/>
            <w:hideMark/>
          </w:tcPr>
          <w:p w14:paraId="35C43BD6" w14:textId="77777777" w:rsidR="00BA1CDE" w:rsidRPr="00565DC1" w:rsidRDefault="00BA1CDE" w:rsidP="004D604D">
            <w:pPr>
              <w:rPr>
                <w:bCs/>
                <w:i/>
                <w:iCs/>
                <w:color w:val="000000"/>
              </w:rPr>
            </w:pPr>
          </w:p>
        </w:tc>
        <w:tc>
          <w:tcPr>
            <w:tcW w:w="949" w:type="dxa"/>
            <w:tcBorders>
              <w:top w:val="nil"/>
              <w:left w:val="nil"/>
              <w:bottom w:val="single" w:sz="4" w:space="0" w:color="auto"/>
              <w:right w:val="nil"/>
            </w:tcBorders>
            <w:shd w:val="clear" w:color="000000" w:fill="FFFFFF"/>
            <w:vAlign w:val="center"/>
            <w:hideMark/>
          </w:tcPr>
          <w:p w14:paraId="44386419" w14:textId="77777777" w:rsidR="00BA1CDE" w:rsidRPr="00565DC1" w:rsidRDefault="00BA1CDE" w:rsidP="004D604D">
            <w:pPr>
              <w:jc w:val="center"/>
              <w:rPr>
                <w:i/>
                <w:color w:val="000000"/>
              </w:rPr>
            </w:pPr>
            <w:r w:rsidRPr="00565DC1">
              <w:rPr>
                <w:i/>
                <w:color w:val="000000"/>
              </w:rPr>
              <w:t>B</w:t>
            </w:r>
          </w:p>
        </w:tc>
        <w:tc>
          <w:tcPr>
            <w:tcW w:w="950" w:type="dxa"/>
            <w:tcBorders>
              <w:top w:val="nil"/>
              <w:left w:val="nil"/>
              <w:bottom w:val="single" w:sz="4" w:space="0" w:color="auto"/>
              <w:right w:val="nil"/>
            </w:tcBorders>
            <w:shd w:val="clear" w:color="000000" w:fill="FFFFFF"/>
            <w:vAlign w:val="center"/>
            <w:hideMark/>
          </w:tcPr>
          <w:p w14:paraId="4264E760" w14:textId="77777777" w:rsidR="00BA1CDE" w:rsidRPr="00565DC1" w:rsidRDefault="00BA1CDE" w:rsidP="004D604D">
            <w:pPr>
              <w:jc w:val="center"/>
              <w:rPr>
                <w:i/>
                <w:color w:val="000000"/>
              </w:rPr>
            </w:pPr>
            <w:r w:rsidRPr="00565DC1">
              <w:rPr>
                <w:i/>
                <w:color w:val="000000"/>
              </w:rPr>
              <w:t>Sai số chuẩn</w:t>
            </w:r>
          </w:p>
        </w:tc>
        <w:tc>
          <w:tcPr>
            <w:tcW w:w="1231" w:type="dxa"/>
            <w:tcBorders>
              <w:top w:val="nil"/>
              <w:left w:val="nil"/>
              <w:bottom w:val="single" w:sz="4" w:space="0" w:color="auto"/>
              <w:right w:val="nil"/>
            </w:tcBorders>
            <w:shd w:val="clear" w:color="000000" w:fill="FFFFFF"/>
            <w:vAlign w:val="center"/>
            <w:hideMark/>
          </w:tcPr>
          <w:p w14:paraId="340D34FA" w14:textId="77777777" w:rsidR="00BA1CDE" w:rsidRPr="00565DC1" w:rsidRDefault="00BA1CDE" w:rsidP="004D604D">
            <w:pPr>
              <w:jc w:val="center"/>
              <w:rPr>
                <w:i/>
                <w:color w:val="000000"/>
              </w:rPr>
            </w:pPr>
            <w:r w:rsidRPr="00565DC1">
              <w:rPr>
                <w:i/>
                <w:color w:val="000000"/>
              </w:rPr>
              <w:t>Beta</w:t>
            </w:r>
          </w:p>
        </w:tc>
        <w:tc>
          <w:tcPr>
            <w:tcW w:w="949" w:type="dxa"/>
            <w:vMerge/>
            <w:tcBorders>
              <w:top w:val="single" w:sz="4" w:space="0" w:color="auto"/>
              <w:left w:val="nil"/>
              <w:bottom w:val="single" w:sz="4" w:space="0" w:color="auto"/>
              <w:right w:val="nil"/>
            </w:tcBorders>
            <w:vAlign w:val="center"/>
            <w:hideMark/>
          </w:tcPr>
          <w:p w14:paraId="79B63242" w14:textId="77777777" w:rsidR="00BA1CDE" w:rsidRPr="00565DC1" w:rsidRDefault="00BA1CDE" w:rsidP="004D604D">
            <w:pPr>
              <w:rPr>
                <w:i/>
                <w:color w:val="000000"/>
              </w:rPr>
            </w:pPr>
          </w:p>
        </w:tc>
        <w:tc>
          <w:tcPr>
            <w:tcW w:w="949" w:type="dxa"/>
            <w:vMerge/>
            <w:tcBorders>
              <w:top w:val="single" w:sz="4" w:space="0" w:color="auto"/>
              <w:left w:val="nil"/>
              <w:bottom w:val="single" w:sz="4" w:space="0" w:color="auto"/>
              <w:right w:val="nil"/>
            </w:tcBorders>
            <w:vAlign w:val="center"/>
            <w:hideMark/>
          </w:tcPr>
          <w:p w14:paraId="5DB30D34" w14:textId="77777777" w:rsidR="00BA1CDE" w:rsidRPr="00565DC1" w:rsidRDefault="00BA1CDE" w:rsidP="004D604D">
            <w:pPr>
              <w:rPr>
                <w:i/>
                <w:color w:val="000000"/>
              </w:rPr>
            </w:pPr>
          </w:p>
        </w:tc>
        <w:tc>
          <w:tcPr>
            <w:tcW w:w="949" w:type="dxa"/>
            <w:tcBorders>
              <w:top w:val="nil"/>
              <w:left w:val="nil"/>
              <w:bottom w:val="single" w:sz="4" w:space="0" w:color="auto"/>
              <w:right w:val="nil"/>
            </w:tcBorders>
            <w:shd w:val="clear" w:color="000000" w:fill="FFFFFF"/>
            <w:vAlign w:val="center"/>
            <w:hideMark/>
          </w:tcPr>
          <w:p w14:paraId="390E6E37" w14:textId="77777777" w:rsidR="00BA1CDE" w:rsidRPr="00565DC1" w:rsidRDefault="00BA1CDE" w:rsidP="004D604D">
            <w:pPr>
              <w:jc w:val="center"/>
              <w:rPr>
                <w:i/>
                <w:color w:val="000000"/>
              </w:rPr>
            </w:pPr>
            <w:r w:rsidRPr="00565DC1">
              <w:rPr>
                <w:i/>
                <w:color w:val="000000"/>
              </w:rPr>
              <w:t>T</w:t>
            </w:r>
          </w:p>
        </w:tc>
        <w:tc>
          <w:tcPr>
            <w:tcW w:w="950" w:type="dxa"/>
            <w:tcBorders>
              <w:top w:val="nil"/>
              <w:left w:val="nil"/>
              <w:bottom w:val="single" w:sz="4" w:space="0" w:color="auto"/>
              <w:right w:val="nil"/>
            </w:tcBorders>
            <w:shd w:val="clear" w:color="000000" w:fill="FFFFFF"/>
            <w:vAlign w:val="center"/>
            <w:hideMark/>
          </w:tcPr>
          <w:p w14:paraId="79A70427" w14:textId="77777777" w:rsidR="00BA1CDE" w:rsidRPr="00565DC1" w:rsidRDefault="00BA1CDE" w:rsidP="004D604D">
            <w:pPr>
              <w:jc w:val="center"/>
              <w:rPr>
                <w:i/>
                <w:color w:val="000000"/>
              </w:rPr>
            </w:pPr>
            <w:r w:rsidRPr="00565DC1">
              <w:rPr>
                <w:i/>
                <w:color w:val="000000"/>
              </w:rPr>
              <w:t>VIF</w:t>
            </w:r>
          </w:p>
        </w:tc>
      </w:tr>
      <w:tr w:rsidR="00BA1CDE" w:rsidRPr="00565DC1" w14:paraId="7E7357F9" w14:textId="77777777" w:rsidTr="00F51D70">
        <w:trPr>
          <w:trHeight w:val="338"/>
          <w:jc w:val="center"/>
        </w:trPr>
        <w:tc>
          <w:tcPr>
            <w:tcW w:w="1510" w:type="dxa"/>
            <w:tcBorders>
              <w:top w:val="nil"/>
              <w:left w:val="nil"/>
              <w:bottom w:val="single" w:sz="4" w:space="0" w:color="auto"/>
              <w:right w:val="nil"/>
            </w:tcBorders>
            <w:shd w:val="clear" w:color="000000" w:fill="FFFFFF"/>
            <w:vAlign w:val="center"/>
            <w:hideMark/>
          </w:tcPr>
          <w:p w14:paraId="076514F1" w14:textId="77777777" w:rsidR="00BA1CDE" w:rsidRPr="00565DC1" w:rsidRDefault="00BA1CDE" w:rsidP="004D604D">
            <w:pPr>
              <w:spacing w:line="360" w:lineRule="auto"/>
              <w:jc w:val="center"/>
              <w:rPr>
                <w:bCs/>
                <w:i/>
                <w:iCs/>
                <w:color w:val="000000"/>
              </w:rPr>
            </w:pPr>
            <w:r w:rsidRPr="00565DC1">
              <w:rPr>
                <w:bCs/>
                <w:i/>
                <w:iCs/>
                <w:color w:val="000000"/>
              </w:rPr>
              <w:t>Hằng số</w:t>
            </w:r>
          </w:p>
        </w:tc>
        <w:tc>
          <w:tcPr>
            <w:tcW w:w="949" w:type="dxa"/>
            <w:tcBorders>
              <w:top w:val="nil"/>
              <w:left w:val="nil"/>
              <w:bottom w:val="single" w:sz="4" w:space="0" w:color="auto"/>
              <w:right w:val="nil"/>
            </w:tcBorders>
            <w:shd w:val="clear" w:color="000000" w:fill="FFFFFF"/>
            <w:vAlign w:val="center"/>
            <w:hideMark/>
          </w:tcPr>
          <w:p w14:paraId="4BE1066A" w14:textId="77777777" w:rsidR="00BA1CDE" w:rsidRPr="00565DC1" w:rsidRDefault="00BA1CDE" w:rsidP="004D604D">
            <w:pPr>
              <w:spacing w:line="360" w:lineRule="auto"/>
              <w:jc w:val="center"/>
              <w:rPr>
                <w:color w:val="000000"/>
              </w:rPr>
            </w:pPr>
            <w:r w:rsidRPr="00565DC1">
              <w:rPr>
                <w:color w:val="000000"/>
              </w:rPr>
              <w:t>0.581</w:t>
            </w:r>
          </w:p>
        </w:tc>
        <w:tc>
          <w:tcPr>
            <w:tcW w:w="950" w:type="dxa"/>
            <w:tcBorders>
              <w:top w:val="nil"/>
              <w:left w:val="nil"/>
              <w:bottom w:val="single" w:sz="4" w:space="0" w:color="auto"/>
              <w:right w:val="nil"/>
            </w:tcBorders>
            <w:shd w:val="clear" w:color="000000" w:fill="FFFFFF"/>
            <w:vAlign w:val="center"/>
            <w:hideMark/>
          </w:tcPr>
          <w:p w14:paraId="12BFF870" w14:textId="77777777" w:rsidR="00BA1CDE" w:rsidRPr="00565DC1" w:rsidRDefault="00BA1CDE" w:rsidP="004D604D">
            <w:pPr>
              <w:spacing w:line="360" w:lineRule="auto"/>
              <w:jc w:val="center"/>
              <w:rPr>
                <w:color w:val="000000"/>
              </w:rPr>
            </w:pPr>
            <w:r w:rsidRPr="00565DC1">
              <w:rPr>
                <w:color w:val="000000"/>
              </w:rPr>
              <w:t>0.195</w:t>
            </w:r>
          </w:p>
        </w:tc>
        <w:tc>
          <w:tcPr>
            <w:tcW w:w="1231" w:type="dxa"/>
            <w:tcBorders>
              <w:top w:val="nil"/>
              <w:left w:val="nil"/>
              <w:bottom w:val="single" w:sz="4" w:space="0" w:color="auto"/>
              <w:right w:val="nil"/>
            </w:tcBorders>
            <w:shd w:val="clear" w:color="000000" w:fill="FFFFFF"/>
            <w:vAlign w:val="center"/>
            <w:hideMark/>
          </w:tcPr>
          <w:p w14:paraId="69AA91B0" w14:textId="77777777" w:rsidR="00BA1CDE" w:rsidRPr="00565DC1" w:rsidRDefault="00BA1CDE" w:rsidP="004D604D">
            <w:pPr>
              <w:spacing w:line="360" w:lineRule="auto"/>
              <w:jc w:val="center"/>
              <w:rPr>
                <w:color w:val="000000"/>
              </w:rPr>
            </w:pPr>
            <w:r w:rsidRPr="00565DC1">
              <w:rPr>
                <w:color w:val="000000"/>
              </w:rPr>
              <w:t> </w:t>
            </w:r>
          </w:p>
        </w:tc>
        <w:tc>
          <w:tcPr>
            <w:tcW w:w="949" w:type="dxa"/>
            <w:tcBorders>
              <w:top w:val="nil"/>
              <w:left w:val="nil"/>
              <w:bottom w:val="single" w:sz="4" w:space="0" w:color="auto"/>
              <w:right w:val="nil"/>
            </w:tcBorders>
            <w:shd w:val="clear" w:color="000000" w:fill="FFFFFF"/>
            <w:vAlign w:val="center"/>
            <w:hideMark/>
          </w:tcPr>
          <w:p w14:paraId="4FA40532" w14:textId="77777777" w:rsidR="00BA1CDE" w:rsidRPr="00565DC1" w:rsidRDefault="00BA1CDE" w:rsidP="004D604D">
            <w:pPr>
              <w:spacing w:line="360" w:lineRule="auto"/>
              <w:jc w:val="center"/>
              <w:rPr>
                <w:color w:val="000000"/>
              </w:rPr>
            </w:pPr>
            <w:r w:rsidRPr="00565DC1">
              <w:rPr>
                <w:color w:val="000000"/>
              </w:rPr>
              <w:t>2.985</w:t>
            </w:r>
          </w:p>
        </w:tc>
        <w:tc>
          <w:tcPr>
            <w:tcW w:w="949" w:type="dxa"/>
            <w:tcBorders>
              <w:top w:val="nil"/>
              <w:left w:val="nil"/>
              <w:bottom w:val="single" w:sz="4" w:space="0" w:color="auto"/>
              <w:right w:val="nil"/>
            </w:tcBorders>
            <w:shd w:val="clear" w:color="000000" w:fill="FFFFFF"/>
            <w:vAlign w:val="center"/>
            <w:hideMark/>
          </w:tcPr>
          <w:p w14:paraId="62683D75" w14:textId="77777777" w:rsidR="00BA1CDE" w:rsidRPr="00565DC1" w:rsidRDefault="00BA1CDE" w:rsidP="004D604D">
            <w:pPr>
              <w:spacing w:line="360" w:lineRule="auto"/>
              <w:jc w:val="center"/>
              <w:rPr>
                <w:color w:val="000000"/>
              </w:rPr>
            </w:pPr>
            <w:r w:rsidRPr="00565DC1">
              <w:rPr>
                <w:color w:val="000000"/>
              </w:rPr>
              <w:t>0.003</w:t>
            </w:r>
          </w:p>
        </w:tc>
        <w:tc>
          <w:tcPr>
            <w:tcW w:w="949" w:type="dxa"/>
            <w:tcBorders>
              <w:top w:val="nil"/>
              <w:left w:val="nil"/>
              <w:bottom w:val="single" w:sz="4" w:space="0" w:color="auto"/>
              <w:right w:val="nil"/>
            </w:tcBorders>
            <w:shd w:val="clear" w:color="000000" w:fill="FFFFFF"/>
            <w:vAlign w:val="center"/>
            <w:hideMark/>
          </w:tcPr>
          <w:p w14:paraId="540A99BA" w14:textId="77777777" w:rsidR="00BA1CDE" w:rsidRPr="00565DC1" w:rsidRDefault="00BA1CDE" w:rsidP="004D604D">
            <w:pPr>
              <w:spacing w:line="360" w:lineRule="auto"/>
              <w:jc w:val="center"/>
              <w:rPr>
                <w:color w:val="000000"/>
              </w:rPr>
            </w:pPr>
            <w:r w:rsidRPr="00565DC1">
              <w:rPr>
                <w:color w:val="000000"/>
              </w:rPr>
              <w:t> </w:t>
            </w:r>
          </w:p>
        </w:tc>
        <w:tc>
          <w:tcPr>
            <w:tcW w:w="950" w:type="dxa"/>
            <w:tcBorders>
              <w:top w:val="nil"/>
              <w:left w:val="nil"/>
              <w:bottom w:val="single" w:sz="4" w:space="0" w:color="auto"/>
              <w:right w:val="nil"/>
            </w:tcBorders>
            <w:shd w:val="clear" w:color="000000" w:fill="FFFFFF"/>
            <w:vAlign w:val="center"/>
            <w:hideMark/>
          </w:tcPr>
          <w:p w14:paraId="35B867D0" w14:textId="77777777" w:rsidR="00BA1CDE" w:rsidRPr="00565DC1" w:rsidRDefault="00BA1CDE" w:rsidP="004D604D">
            <w:pPr>
              <w:spacing w:line="360" w:lineRule="auto"/>
              <w:jc w:val="center"/>
              <w:rPr>
                <w:color w:val="000000"/>
              </w:rPr>
            </w:pPr>
            <w:r w:rsidRPr="00565DC1">
              <w:rPr>
                <w:color w:val="000000"/>
              </w:rPr>
              <w:t> </w:t>
            </w:r>
          </w:p>
        </w:tc>
      </w:tr>
      <w:tr w:rsidR="00BA1CDE" w:rsidRPr="00565DC1" w14:paraId="5DFFFC0F" w14:textId="77777777" w:rsidTr="00F51D70">
        <w:trPr>
          <w:cantSplit/>
          <w:trHeight w:val="677"/>
          <w:jc w:val="center"/>
        </w:trPr>
        <w:tc>
          <w:tcPr>
            <w:tcW w:w="1510" w:type="dxa"/>
            <w:tcBorders>
              <w:top w:val="nil"/>
              <w:left w:val="nil"/>
              <w:bottom w:val="single" w:sz="4" w:space="0" w:color="auto"/>
              <w:right w:val="nil"/>
            </w:tcBorders>
            <w:shd w:val="clear" w:color="000000" w:fill="FFFFFF"/>
            <w:vAlign w:val="center"/>
            <w:hideMark/>
          </w:tcPr>
          <w:p w14:paraId="2A02DB40" w14:textId="77777777" w:rsidR="00BA1CDE" w:rsidRPr="00565DC1" w:rsidRDefault="00BA1CDE" w:rsidP="004D604D">
            <w:pPr>
              <w:spacing w:line="360" w:lineRule="auto"/>
              <w:jc w:val="center"/>
              <w:rPr>
                <w:bCs/>
                <w:i/>
                <w:iCs/>
                <w:color w:val="000000"/>
              </w:rPr>
            </w:pPr>
            <w:r w:rsidRPr="00565DC1">
              <w:rPr>
                <w:bCs/>
                <w:i/>
                <w:iCs/>
                <w:color w:val="000000"/>
              </w:rPr>
              <w:t>CR</w:t>
            </w:r>
          </w:p>
        </w:tc>
        <w:tc>
          <w:tcPr>
            <w:tcW w:w="949" w:type="dxa"/>
            <w:tcBorders>
              <w:top w:val="nil"/>
              <w:left w:val="nil"/>
              <w:bottom w:val="single" w:sz="4" w:space="0" w:color="auto"/>
              <w:right w:val="nil"/>
            </w:tcBorders>
            <w:shd w:val="clear" w:color="000000" w:fill="FFFFFF"/>
            <w:vAlign w:val="center"/>
            <w:hideMark/>
          </w:tcPr>
          <w:p w14:paraId="4AA20063" w14:textId="77777777" w:rsidR="00BA1CDE" w:rsidRPr="00565DC1" w:rsidRDefault="00BA1CDE" w:rsidP="004D604D">
            <w:pPr>
              <w:spacing w:line="360" w:lineRule="auto"/>
              <w:jc w:val="center"/>
              <w:rPr>
                <w:color w:val="000000"/>
              </w:rPr>
            </w:pPr>
            <w:r w:rsidRPr="00565DC1">
              <w:rPr>
                <w:color w:val="000000"/>
              </w:rPr>
              <w:t>0.185</w:t>
            </w:r>
          </w:p>
        </w:tc>
        <w:tc>
          <w:tcPr>
            <w:tcW w:w="950" w:type="dxa"/>
            <w:tcBorders>
              <w:top w:val="nil"/>
              <w:left w:val="nil"/>
              <w:bottom w:val="single" w:sz="4" w:space="0" w:color="auto"/>
              <w:right w:val="nil"/>
            </w:tcBorders>
            <w:shd w:val="clear" w:color="000000" w:fill="FFFFFF"/>
            <w:vAlign w:val="center"/>
            <w:hideMark/>
          </w:tcPr>
          <w:p w14:paraId="43F5C383" w14:textId="77777777" w:rsidR="00BA1CDE" w:rsidRPr="00565DC1" w:rsidRDefault="00BA1CDE" w:rsidP="004D604D">
            <w:pPr>
              <w:spacing w:line="360" w:lineRule="auto"/>
              <w:jc w:val="center"/>
              <w:rPr>
                <w:color w:val="000000"/>
              </w:rPr>
            </w:pPr>
            <w:r w:rsidRPr="00565DC1">
              <w:rPr>
                <w:color w:val="000000"/>
              </w:rPr>
              <w:t>0.059</w:t>
            </w:r>
          </w:p>
        </w:tc>
        <w:tc>
          <w:tcPr>
            <w:tcW w:w="1231" w:type="dxa"/>
            <w:tcBorders>
              <w:top w:val="nil"/>
              <w:left w:val="nil"/>
              <w:bottom w:val="single" w:sz="4" w:space="0" w:color="auto"/>
              <w:right w:val="nil"/>
            </w:tcBorders>
            <w:shd w:val="clear" w:color="000000" w:fill="FFFFFF"/>
            <w:vAlign w:val="center"/>
            <w:hideMark/>
          </w:tcPr>
          <w:p w14:paraId="465A417F" w14:textId="77777777" w:rsidR="00BA1CDE" w:rsidRPr="00565DC1" w:rsidRDefault="00BA1CDE" w:rsidP="004D604D">
            <w:pPr>
              <w:spacing w:line="360" w:lineRule="auto"/>
              <w:jc w:val="center"/>
              <w:rPr>
                <w:color w:val="000000"/>
              </w:rPr>
            </w:pPr>
            <w:r w:rsidRPr="00565DC1">
              <w:rPr>
                <w:color w:val="000000"/>
              </w:rPr>
              <w:t>0.208</w:t>
            </w:r>
          </w:p>
        </w:tc>
        <w:tc>
          <w:tcPr>
            <w:tcW w:w="949" w:type="dxa"/>
            <w:tcBorders>
              <w:top w:val="nil"/>
              <w:left w:val="nil"/>
              <w:bottom w:val="single" w:sz="4" w:space="0" w:color="auto"/>
              <w:right w:val="nil"/>
            </w:tcBorders>
            <w:shd w:val="clear" w:color="000000" w:fill="FFFFFF"/>
            <w:vAlign w:val="center"/>
            <w:hideMark/>
          </w:tcPr>
          <w:p w14:paraId="0F8F74DD" w14:textId="77777777" w:rsidR="00BA1CDE" w:rsidRPr="00565DC1" w:rsidRDefault="00BA1CDE" w:rsidP="004D604D">
            <w:pPr>
              <w:spacing w:line="360" w:lineRule="auto"/>
              <w:jc w:val="center"/>
              <w:rPr>
                <w:color w:val="000000"/>
              </w:rPr>
            </w:pPr>
            <w:r w:rsidRPr="00565DC1">
              <w:rPr>
                <w:color w:val="000000"/>
              </w:rPr>
              <w:t>3.11</w:t>
            </w:r>
          </w:p>
        </w:tc>
        <w:tc>
          <w:tcPr>
            <w:tcW w:w="949" w:type="dxa"/>
            <w:tcBorders>
              <w:top w:val="nil"/>
              <w:left w:val="nil"/>
              <w:bottom w:val="single" w:sz="4" w:space="0" w:color="auto"/>
              <w:right w:val="nil"/>
            </w:tcBorders>
            <w:shd w:val="clear" w:color="000000" w:fill="FFFFFF"/>
            <w:vAlign w:val="center"/>
            <w:hideMark/>
          </w:tcPr>
          <w:p w14:paraId="0D82FFF4" w14:textId="77777777" w:rsidR="00BA1CDE" w:rsidRPr="00565DC1" w:rsidRDefault="00BA1CDE" w:rsidP="004D604D">
            <w:pPr>
              <w:spacing w:line="360" w:lineRule="auto"/>
              <w:jc w:val="center"/>
              <w:rPr>
                <w:color w:val="000000"/>
              </w:rPr>
            </w:pPr>
            <w:r w:rsidRPr="00565DC1">
              <w:rPr>
                <w:color w:val="000000"/>
              </w:rPr>
              <w:t>0.002</w:t>
            </w:r>
          </w:p>
        </w:tc>
        <w:tc>
          <w:tcPr>
            <w:tcW w:w="949" w:type="dxa"/>
            <w:tcBorders>
              <w:top w:val="nil"/>
              <w:left w:val="nil"/>
              <w:bottom w:val="single" w:sz="4" w:space="0" w:color="auto"/>
              <w:right w:val="nil"/>
            </w:tcBorders>
            <w:shd w:val="clear" w:color="000000" w:fill="FFFFFF"/>
            <w:vAlign w:val="center"/>
            <w:hideMark/>
          </w:tcPr>
          <w:p w14:paraId="75A1F9EC" w14:textId="77777777" w:rsidR="00BA1CDE" w:rsidRPr="00565DC1" w:rsidRDefault="00BA1CDE" w:rsidP="004D604D">
            <w:pPr>
              <w:spacing w:line="360" w:lineRule="auto"/>
              <w:jc w:val="center"/>
              <w:rPr>
                <w:color w:val="000000"/>
              </w:rPr>
            </w:pPr>
            <w:r w:rsidRPr="00565DC1">
              <w:rPr>
                <w:color w:val="000000"/>
              </w:rPr>
              <w:t>0.478</w:t>
            </w:r>
          </w:p>
        </w:tc>
        <w:tc>
          <w:tcPr>
            <w:tcW w:w="950" w:type="dxa"/>
            <w:tcBorders>
              <w:top w:val="nil"/>
              <w:left w:val="nil"/>
              <w:bottom w:val="single" w:sz="4" w:space="0" w:color="auto"/>
              <w:right w:val="nil"/>
            </w:tcBorders>
            <w:shd w:val="clear" w:color="000000" w:fill="FFFFFF"/>
            <w:vAlign w:val="center"/>
            <w:hideMark/>
          </w:tcPr>
          <w:p w14:paraId="61FDBB1C" w14:textId="77777777" w:rsidR="00BA1CDE" w:rsidRPr="00565DC1" w:rsidRDefault="00BA1CDE" w:rsidP="004D604D">
            <w:pPr>
              <w:spacing w:line="360" w:lineRule="auto"/>
              <w:jc w:val="center"/>
              <w:rPr>
                <w:color w:val="000000"/>
              </w:rPr>
            </w:pPr>
            <w:r w:rsidRPr="00565DC1">
              <w:rPr>
                <w:color w:val="000000"/>
              </w:rPr>
              <w:t>2.092</w:t>
            </w:r>
          </w:p>
        </w:tc>
      </w:tr>
      <w:tr w:rsidR="00BA1CDE" w:rsidRPr="00565DC1" w14:paraId="4E58619C" w14:textId="77777777" w:rsidTr="00F51D70">
        <w:trPr>
          <w:cantSplit/>
          <w:trHeight w:val="677"/>
          <w:jc w:val="center"/>
        </w:trPr>
        <w:tc>
          <w:tcPr>
            <w:tcW w:w="1510" w:type="dxa"/>
            <w:tcBorders>
              <w:top w:val="nil"/>
              <w:left w:val="nil"/>
              <w:bottom w:val="single" w:sz="4" w:space="0" w:color="auto"/>
              <w:right w:val="nil"/>
            </w:tcBorders>
            <w:shd w:val="clear" w:color="000000" w:fill="FFFFFF"/>
            <w:vAlign w:val="center"/>
            <w:hideMark/>
          </w:tcPr>
          <w:p w14:paraId="4075B1F4" w14:textId="77777777" w:rsidR="00BA1CDE" w:rsidRPr="00565DC1" w:rsidRDefault="00BA1CDE" w:rsidP="004D604D">
            <w:pPr>
              <w:spacing w:line="360" w:lineRule="auto"/>
              <w:jc w:val="center"/>
              <w:rPr>
                <w:bCs/>
                <w:i/>
                <w:iCs/>
                <w:color w:val="000000"/>
              </w:rPr>
            </w:pPr>
            <w:r w:rsidRPr="00565DC1">
              <w:rPr>
                <w:bCs/>
                <w:i/>
                <w:iCs/>
                <w:color w:val="000000"/>
              </w:rPr>
              <w:t>TD</w:t>
            </w:r>
          </w:p>
        </w:tc>
        <w:tc>
          <w:tcPr>
            <w:tcW w:w="949" w:type="dxa"/>
            <w:tcBorders>
              <w:top w:val="nil"/>
              <w:left w:val="nil"/>
              <w:bottom w:val="single" w:sz="4" w:space="0" w:color="auto"/>
              <w:right w:val="nil"/>
            </w:tcBorders>
            <w:shd w:val="clear" w:color="000000" w:fill="FFFFFF"/>
            <w:vAlign w:val="center"/>
            <w:hideMark/>
          </w:tcPr>
          <w:p w14:paraId="7E38A3B2" w14:textId="77777777" w:rsidR="00BA1CDE" w:rsidRPr="00565DC1" w:rsidRDefault="00BA1CDE" w:rsidP="004D604D">
            <w:pPr>
              <w:spacing w:line="360" w:lineRule="auto"/>
              <w:jc w:val="center"/>
              <w:rPr>
                <w:color w:val="000000"/>
              </w:rPr>
            </w:pPr>
            <w:r w:rsidRPr="00565DC1">
              <w:rPr>
                <w:color w:val="000000"/>
              </w:rPr>
              <w:t>0.011</w:t>
            </w:r>
          </w:p>
        </w:tc>
        <w:tc>
          <w:tcPr>
            <w:tcW w:w="950" w:type="dxa"/>
            <w:tcBorders>
              <w:top w:val="nil"/>
              <w:left w:val="nil"/>
              <w:bottom w:val="single" w:sz="4" w:space="0" w:color="auto"/>
              <w:right w:val="nil"/>
            </w:tcBorders>
            <w:shd w:val="clear" w:color="000000" w:fill="FFFFFF"/>
            <w:vAlign w:val="center"/>
            <w:hideMark/>
          </w:tcPr>
          <w:p w14:paraId="5DECDD7F" w14:textId="77777777" w:rsidR="00BA1CDE" w:rsidRPr="00565DC1" w:rsidRDefault="00BA1CDE" w:rsidP="004D604D">
            <w:pPr>
              <w:spacing w:line="360" w:lineRule="auto"/>
              <w:jc w:val="center"/>
              <w:rPr>
                <w:color w:val="000000"/>
              </w:rPr>
            </w:pPr>
            <w:r w:rsidRPr="00565DC1">
              <w:rPr>
                <w:color w:val="000000"/>
              </w:rPr>
              <w:t>0.059</w:t>
            </w:r>
          </w:p>
        </w:tc>
        <w:tc>
          <w:tcPr>
            <w:tcW w:w="1231" w:type="dxa"/>
            <w:tcBorders>
              <w:top w:val="nil"/>
              <w:left w:val="nil"/>
              <w:bottom w:val="single" w:sz="4" w:space="0" w:color="auto"/>
              <w:right w:val="nil"/>
            </w:tcBorders>
            <w:shd w:val="clear" w:color="000000" w:fill="FFFFFF"/>
            <w:vAlign w:val="center"/>
            <w:hideMark/>
          </w:tcPr>
          <w:p w14:paraId="62FA3876" w14:textId="77777777" w:rsidR="00BA1CDE" w:rsidRPr="00565DC1" w:rsidRDefault="00BA1CDE" w:rsidP="004D604D">
            <w:pPr>
              <w:spacing w:line="360" w:lineRule="auto"/>
              <w:jc w:val="center"/>
              <w:rPr>
                <w:color w:val="000000"/>
              </w:rPr>
            </w:pPr>
            <w:r w:rsidRPr="00565DC1">
              <w:rPr>
                <w:color w:val="000000"/>
              </w:rPr>
              <w:t>0.013</w:t>
            </w:r>
          </w:p>
        </w:tc>
        <w:tc>
          <w:tcPr>
            <w:tcW w:w="949" w:type="dxa"/>
            <w:tcBorders>
              <w:top w:val="nil"/>
              <w:left w:val="nil"/>
              <w:bottom w:val="single" w:sz="4" w:space="0" w:color="auto"/>
              <w:right w:val="nil"/>
            </w:tcBorders>
            <w:shd w:val="clear" w:color="000000" w:fill="FFFFFF"/>
            <w:vAlign w:val="center"/>
            <w:hideMark/>
          </w:tcPr>
          <w:p w14:paraId="3454F337" w14:textId="77777777" w:rsidR="00BA1CDE" w:rsidRPr="00565DC1" w:rsidRDefault="00BA1CDE" w:rsidP="004D604D">
            <w:pPr>
              <w:spacing w:line="360" w:lineRule="auto"/>
              <w:jc w:val="center"/>
              <w:rPr>
                <w:color w:val="000000"/>
              </w:rPr>
            </w:pPr>
            <w:r w:rsidRPr="00565DC1">
              <w:rPr>
                <w:color w:val="000000"/>
              </w:rPr>
              <w:t>0.188</w:t>
            </w:r>
          </w:p>
        </w:tc>
        <w:tc>
          <w:tcPr>
            <w:tcW w:w="949" w:type="dxa"/>
            <w:tcBorders>
              <w:top w:val="nil"/>
              <w:left w:val="nil"/>
              <w:bottom w:val="single" w:sz="4" w:space="0" w:color="auto"/>
              <w:right w:val="nil"/>
            </w:tcBorders>
            <w:shd w:val="clear" w:color="000000" w:fill="FFFFFF"/>
            <w:vAlign w:val="center"/>
            <w:hideMark/>
          </w:tcPr>
          <w:p w14:paraId="3A03517C" w14:textId="77777777" w:rsidR="00BA1CDE" w:rsidRPr="00565DC1" w:rsidRDefault="00BA1CDE" w:rsidP="004D604D">
            <w:pPr>
              <w:spacing w:line="360" w:lineRule="auto"/>
              <w:jc w:val="center"/>
              <w:rPr>
                <w:color w:val="000000"/>
              </w:rPr>
            </w:pPr>
            <w:r w:rsidRPr="00565DC1">
              <w:rPr>
                <w:color w:val="000000"/>
              </w:rPr>
              <w:t>0.031</w:t>
            </w:r>
          </w:p>
        </w:tc>
        <w:tc>
          <w:tcPr>
            <w:tcW w:w="949" w:type="dxa"/>
            <w:tcBorders>
              <w:top w:val="nil"/>
              <w:left w:val="nil"/>
              <w:bottom w:val="single" w:sz="4" w:space="0" w:color="auto"/>
              <w:right w:val="nil"/>
            </w:tcBorders>
            <w:shd w:val="clear" w:color="000000" w:fill="FFFFFF"/>
            <w:vAlign w:val="center"/>
            <w:hideMark/>
          </w:tcPr>
          <w:p w14:paraId="2C59C6FC" w14:textId="77777777" w:rsidR="00BA1CDE" w:rsidRPr="00565DC1" w:rsidRDefault="00BA1CDE" w:rsidP="004D604D">
            <w:pPr>
              <w:spacing w:line="360" w:lineRule="auto"/>
              <w:jc w:val="center"/>
              <w:rPr>
                <w:color w:val="000000"/>
              </w:rPr>
            </w:pPr>
            <w:r w:rsidRPr="00565DC1">
              <w:rPr>
                <w:color w:val="000000"/>
              </w:rPr>
              <w:t>0.425</w:t>
            </w:r>
          </w:p>
        </w:tc>
        <w:tc>
          <w:tcPr>
            <w:tcW w:w="950" w:type="dxa"/>
            <w:tcBorders>
              <w:top w:val="nil"/>
              <w:left w:val="nil"/>
              <w:bottom w:val="single" w:sz="4" w:space="0" w:color="auto"/>
              <w:right w:val="nil"/>
            </w:tcBorders>
            <w:shd w:val="clear" w:color="000000" w:fill="FFFFFF"/>
            <w:vAlign w:val="center"/>
            <w:hideMark/>
          </w:tcPr>
          <w:p w14:paraId="0B336939" w14:textId="77777777" w:rsidR="00BA1CDE" w:rsidRPr="00565DC1" w:rsidRDefault="00BA1CDE" w:rsidP="004D604D">
            <w:pPr>
              <w:spacing w:line="360" w:lineRule="auto"/>
              <w:jc w:val="center"/>
              <w:rPr>
                <w:color w:val="000000"/>
              </w:rPr>
            </w:pPr>
            <w:r w:rsidRPr="00565DC1">
              <w:rPr>
                <w:color w:val="000000"/>
              </w:rPr>
              <w:t>2.352</w:t>
            </w:r>
          </w:p>
        </w:tc>
      </w:tr>
      <w:tr w:rsidR="00BA1CDE" w:rsidRPr="00565DC1" w14:paraId="46E650B1" w14:textId="77777777" w:rsidTr="00F51D70">
        <w:trPr>
          <w:cantSplit/>
          <w:trHeight w:val="338"/>
          <w:jc w:val="center"/>
        </w:trPr>
        <w:tc>
          <w:tcPr>
            <w:tcW w:w="1510" w:type="dxa"/>
            <w:tcBorders>
              <w:top w:val="nil"/>
              <w:left w:val="nil"/>
              <w:bottom w:val="single" w:sz="4" w:space="0" w:color="auto"/>
              <w:right w:val="nil"/>
            </w:tcBorders>
            <w:shd w:val="clear" w:color="000000" w:fill="FFFFFF"/>
            <w:vAlign w:val="center"/>
            <w:hideMark/>
          </w:tcPr>
          <w:p w14:paraId="2FA57677" w14:textId="77777777" w:rsidR="00BA1CDE" w:rsidRPr="00565DC1" w:rsidRDefault="00BA1CDE" w:rsidP="004D604D">
            <w:pPr>
              <w:spacing w:line="360" w:lineRule="auto"/>
              <w:jc w:val="center"/>
              <w:rPr>
                <w:bCs/>
                <w:i/>
                <w:iCs/>
                <w:color w:val="000000"/>
              </w:rPr>
            </w:pPr>
            <w:r w:rsidRPr="00565DC1">
              <w:rPr>
                <w:bCs/>
                <w:i/>
                <w:iCs/>
                <w:color w:val="000000"/>
              </w:rPr>
              <w:t>GE</w:t>
            </w:r>
          </w:p>
        </w:tc>
        <w:tc>
          <w:tcPr>
            <w:tcW w:w="949" w:type="dxa"/>
            <w:tcBorders>
              <w:top w:val="nil"/>
              <w:left w:val="nil"/>
              <w:bottom w:val="single" w:sz="4" w:space="0" w:color="auto"/>
              <w:right w:val="nil"/>
            </w:tcBorders>
            <w:shd w:val="clear" w:color="000000" w:fill="FFFFFF"/>
            <w:vAlign w:val="center"/>
            <w:hideMark/>
          </w:tcPr>
          <w:p w14:paraId="79BE7012" w14:textId="77777777" w:rsidR="00BA1CDE" w:rsidRPr="00565DC1" w:rsidRDefault="00BA1CDE" w:rsidP="004D604D">
            <w:pPr>
              <w:spacing w:line="360" w:lineRule="auto"/>
              <w:jc w:val="center"/>
              <w:rPr>
                <w:color w:val="000000"/>
              </w:rPr>
            </w:pPr>
            <w:r w:rsidRPr="00565DC1">
              <w:rPr>
                <w:color w:val="000000"/>
              </w:rPr>
              <w:t>0.003</w:t>
            </w:r>
          </w:p>
        </w:tc>
        <w:tc>
          <w:tcPr>
            <w:tcW w:w="950" w:type="dxa"/>
            <w:tcBorders>
              <w:top w:val="nil"/>
              <w:left w:val="nil"/>
              <w:bottom w:val="single" w:sz="4" w:space="0" w:color="auto"/>
              <w:right w:val="nil"/>
            </w:tcBorders>
            <w:shd w:val="clear" w:color="000000" w:fill="FFFFFF"/>
            <w:vAlign w:val="center"/>
            <w:hideMark/>
          </w:tcPr>
          <w:p w14:paraId="19DE4F43" w14:textId="77777777" w:rsidR="00BA1CDE" w:rsidRPr="00565DC1" w:rsidRDefault="00BA1CDE" w:rsidP="004D604D">
            <w:pPr>
              <w:spacing w:line="360" w:lineRule="auto"/>
              <w:jc w:val="center"/>
              <w:rPr>
                <w:color w:val="000000"/>
              </w:rPr>
            </w:pPr>
            <w:r w:rsidRPr="00565DC1">
              <w:rPr>
                <w:color w:val="000000"/>
              </w:rPr>
              <w:t>0.062</w:t>
            </w:r>
          </w:p>
        </w:tc>
        <w:tc>
          <w:tcPr>
            <w:tcW w:w="1231" w:type="dxa"/>
            <w:tcBorders>
              <w:top w:val="nil"/>
              <w:left w:val="nil"/>
              <w:bottom w:val="single" w:sz="4" w:space="0" w:color="auto"/>
              <w:right w:val="nil"/>
            </w:tcBorders>
            <w:shd w:val="clear" w:color="000000" w:fill="FFFFFF"/>
            <w:vAlign w:val="center"/>
            <w:hideMark/>
          </w:tcPr>
          <w:p w14:paraId="00938666" w14:textId="77777777" w:rsidR="00BA1CDE" w:rsidRPr="00565DC1" w:rsidRDefault="00BA1CDE" w:rsidP="004D604D">
            <w:pPr>
              <w:spacing w:line="360" w:lineRule="auto"/>
              <w:jc w:val="center"/>
              <w:rPr>
                <w:color w:val="000000"/>
              </w:rPr>
            </w:pPr>
            <w:r w:rsidRPr="00565DC1">
              <w:rPr>
                <w:color w:val="000000"/>
              </w:rPr>
              <w:t>0.004</w:t>
            </w:r>
          </w:p>
        </w:tc>
        <w:tc>
          <w:tcPr>
            <w:tcW w:w="949" w:type="dxa"/>
            <w:tcBorders>
              <w:top w:val="nil"/>
              <w:left w:val="nil"/>
              <w:bottom w:val="single" w:sz="4" w:space="0" w:color="auto"/>
              <w:right w:val="nil"/>
            </w:tcBorders>
            <w:shd w:val="clear" w:color="000000" w:fill="FFFFFF"/>
            <w:vAlign w:val="center"/>
            <w:hideMark/>
          </w:tcPr>
          <w:p w14:paraId="3697AE5A" w14:textId="77777777" w:rsidR="00BA1CDE" w:rsidRPr="00565DC1" w:rsidRDefault="00BA1CDE" w:rsidP="004D604D">
            <w:pPr>
              <w:spacing w:line="360" w:lineRule="auto"/>
              <w:jc w:val="center"/>
              <w:rPr>
                <w:color w:val="000000"/>
              </w:rPr>
            </w:pPr>
            <w:r w:rsidRPr="00565DC1">
              <w:rPr>
                <w:color w:val="000000"/>
              </w:rPr>
              <w:t>0.052</w:t>
            </w:r>
          </w:p>
        </w:tc>
        <w:tc>
          <w:tcPr>
            <w:tcW w:w="949" w:type="dxa"/>
            <w:tcBorders>
              <w:top w:val="nil"/>
              <w:left w:val="nil"/>
              <w:bottom w:val="single" w:sz="4" w:space="0" w:color="auto"/>
              <w:right w:val="nil"/>
            </w:tcBorders>
            <w:shd w:val="clear" w:color="000000" w:fill="FFFFFF"/>
            <w:vAlign w:val="center"/>
            <w:hideMark/>
          </w:tcPr>
          <w:p w14:paraId="74088E7B" w14:textId="77777777" w:rsidR="00BA1CDE" w:rsidRPr="00565DC1" w:rsidRDefault="00BA1CDE" w:rsidP="004D604D">
            <w:pPr>
              <w:spacing w:line="360" w:lineRule="auto"/>
              <w:jc w:val="center"/>
              <w:rPr>
                <w:color w:val="000000"/>
              </w:rPr>
            </w:pPr>
            <w:r w:rsidRPr="00565DC1">
              <w:rPr>
                <w:color w:val="000000"/>
              </w:rPr>
              <w:t>0.038</w:t>
            </w:r>
          </w:p>
        </w:tc>
        <w:tc>
          <w:tcPr>
            <w:tcW w:w="949" w:type="dxa"/>
            <w:tcBorders>
              <w:top w:val="nil"/>
              <w:left w:val="nil"/>
              <w:bottom w:val="single" w:sz="4" w:space="0" w:color="auto"/>
              <w:right w:val="nil"/>
            </w:tcBorders>
            <w:shd w:val="clear" w:color="000000" w:fill="FFFFFF"/>
            <w:vAlign w:val="center"/>
            <w:hideMark/>
          </w:tcPr>
          <w:p w14:paraId="074EFD8C" w14:textId="77777777" w:rsidR="00BA1CDE" w:rsidRPr="00565DC1" w:rsidRDefault="00BA1CDE" w:rsidP="004D604D">
            <w:pPr>
              <w:spacing w:line="360" w:lineRule="auto"/>
              <w:jc w:val="center"/>
              <w:rPr>
                <w:color w:val="000000"/>
              </w:rPr>
            </w:pPr>
            <w:r w:rsidRPr="00565DC1">
              <w:rPr>
                <w:color w:val="000000"/>
              </w:rPr>
              <w:t>0.42</w:t>
            </w:r>
          </w:p>
        </w:tc>
        <w:tc>
          <w:tcPr>
            <w:tcW w:w="950" w:type="dxa"/>
            <w:tcBorders>
              <w:top w:val="nil"/>
              <w:left w:val="nil"/>
              <w:bottom w:val="single" w:sz="4" w:space="0" w:color="auto"/>
              <w:right w:val="nil"/>
            </w:tcBorders>
            <w:shd w:val="clear" w:color="000000" w:fill="FFFFFF"/>
            <w:vAlign w:val="center"/>
            <w:hideMark/>
          </w:tcPr>
          <w:p w14:paraId="7C6196E2" w14:textId="77777777" w:rsidR="00BA1CDE" w:rsidRPr="00565DC1" w:rsidRDefault="00BA1CDE" w:rsidP="004D604D">
            <w:pPr>
              <w:spacing w:line="360" w:lineRule="auto"/>
              <w:jc w:val="center"/>
              <w:rPr>
                <w:color w:val="000000"/>
              </w:rPr>
            </w:pPr>
            <w:r w:rsidRPr="00565DC1">
              <w:rPr>
                <w:color w:val="000000"/>
              </w:rPr>
              <w:t>2.379</w:t>
            </w:r>
          </w:p>
        </w:tc>
      </w:tr>
      <w:tr w:rsidR="00BA1CDE" w:rsidRPr="00565DC1" w14:paraId="6D2CE912" w14:textId="77777777" w:rsidTr="00F51D70">
        <w:trPr>
          <w:cantSplit/>
          <w:trHeight w:val="338"/>
          <w:jc w:val="center"/>
        </w:trPr>
        <w:tc>
          <w:tcPr>
            <w:tcW w:w="1510" w:type="dxa"/>
            <w:tcBorders>
              <w:top w:val="nil"/>
              <w:left w:val="nil"/>
              <w:bottom w:val="single" w:sz="4" w:space="0" w:color="auto"/>
              <w:right w:val="nil"/>
            </w:tcBorders>
            <w:shd w:val="clear" w:color="000000" w:fill="FFFFFF"/>
            <w:vAlign w:val="center"/>
            <w:hideMark/>
          </w:tcPr>
          <w:p w14:paraId="0CB2620F" w14:textId="77777777" w:rsidR="00BA1CDE" w:rsidRPr="00565DC1" w:rsidRDefault="00BA1CDE" w:rsidP="004D604D">
            <w:pPr>
              <w:spacing w:line="360" w:lineRule="auto"/>
              <w:jc w:val="center"/>
              <w:rPr>
                <w:bCs/>
                <w:i/>
                <w:iCs/>
                <w:color w:val="000000"/>
              </w:rPr>
            </w:pPr>
            <w:r w:rsidRPr="00565DC1">
              <w:rPr>
                <w:bCs/>
                <w:i/>
                <w:iCs/>
                <w:color w:val="000000"/>
              </w:rPr>
              <w:t>SB</w:t>
            </w:r>
          </w:p>
        </w:tc>
        <w:tc>
          <w:tcPr>
            <w:tcW w:w="949" w:type="dxa"/>
            <w:tcBorders>
              <w:top w:val="nil"/>
              <w:left w:val="nil"/>
              <w:bottom w:val="single" w:sz="4" w:space="0" w:color="auto"/>
              <w:right w:val="nil"/>
            </w:tcBorders>
            <w:shd w:val="clear" w:color="000000" w:fill="FFFFFF"/>
            <w:vAlign w:val="center"/>
            <w:hideMark/>
          </w:tcPr>
          <w:p w14:paraId="32687F10" w14:textId="77777777" w:rsidR="00BA1CDE" w:rsidRPr="00565DC1" w:rsidRDefault="00BA1CDE" w:rsidP="004D604D">
            <w:pPr>
              <w:spacing w:line="360" w:lineRule="auto"/>
              <w:jc w:val="center"/>
              <w:rPr>
                <w:color w:val="000000"/>
              </w:rPr>
            </w:pPr>
            <w:r w:rsidRPr="00565DC1">
              <w:rPr>
                <w:color w:val="000000"/>
              </w:rPr>
              <w:t>0.18</w:t>
            </w:r>
          </w:p>
        </w:tc>
        <w:tc>
          <w:tcPr>
            <w:tcW w:w="950" w:type="dxa"/>
            <w:tcBorders>
              <w:top w:val="nil"/>
              <w:left w:val="nil"/>
              <w:bottom w:val="single" w:sz="4" w:space="0" w:color="auto"/>
              <w:right w:val="nil"/>
            </w:tcBorders>
            <w:shd w:val="clear" w:color="000000" w:fill="FFFFFF"/>
            <w:vAlign w:val="center"/>
            <w:hideMark/>
          </w:tcPr>
          <w:p w14:paraId="6DDF69B1" w14:textId="77777777" w:rsidR="00BA1CDE" w:rsidRPr="00565DC1" w:rsidRDefault="00BA1CDE" w:rsidP="004D604D">
            <w:pPr>
              <w:spacing w:line="360" w:lineRule="auto"/>
              <w:jc w:val="center"/>
              <w:rPr>
                <w:color w:val="000000"/>
              </w:rPr>
            </w:pPr>
            <w:r w:rsidRPr="00565DC1">
              <w:rPr>
                <w:color w:val="000000"/>
              </w:rPr>
              <w:t>0.058</w:t>
            </w:r>
          </w:p>
        </w:tc>
        <w:tc>
          <w:tcPr>
            <w:tcW w:w="1231" w:type="dxa"/>
            <w:tcBorders>
              <w:top w:val="nil"/>
              <w:left w:val="nil"/>
              <w:bottom w:val="single" w:sz="4" w:space="0" w:color="auto"/>
              <w:right w:val="nil"/>
            </w:tcBorders>
            <w:shd w:val="clear" w:color="000000" w:fill="FFFFFF"/>
            <w:vAlign w:val="center"/>
            <w:hideMark/>
          </w:tcPr>
          <w:p w14:paraId="2EE6A62F" w14:textId="77777777" w:rsidR="00BA1CDE" w:rsidRPr="00565DC1" w:rsidRDefault="00BA1CDE" w:rsidP="004D604D">
            <w:pPr>
              <w:spacing w:line="360" w:lineRule="auto"/>
              <w:jc w:val="center"/>
              <w:rPr>
                <w:color w:val="000000"/>
              </w:rPr>
            </w:pPr>
            <w:r w:rsidRPr="00565DC1">
              <w:rPr>
                <w:color w:val="000000"/>
              </w:rPr>
              <w:t>0.198</w:t>
            </w:r>
          </w:p>
        </w:tc>
        <w:tc>
          <w:tcPr>
            <w:tcW w:w="949" w:type="dxa"/>
            <w:tcBorders>
              <w:top w:val="nil"/>
              <w:left w:val="nil"/>
              <w:bottom w:val="single" w:sz="4" w:space="0" w:color="auto"/>
              <w:right w:val="nil"/>
            </w:tcBorders>
            <w:shd w:val="clear" w:color="000000" w:fill="FFFFFF"/>
            <w:vAlign w:val="center"/>
            <w:hideMark/>
          </w:tcPr>
          <w:p w14:paraId="61822EB7" w14:textId="77777777" w:rsidR="00BA1CDE" w:rsidRPr="00565DC1" w:rsidRDefault="00BA1CDE" w:rsidP="004D604D">
            <w:pPr>
              <w:spacing w:line="360" w:lineRule="auto"/>
              <w:jc w:val="center"/>
              <w:rPr>
                <w:color w:val="000000"/>
              </w:rPr>
            </w:pPr>
            <w:r w:rsidRPr="00565DC1">
              <w:rPr>
                <w:color w:val="000000"/>
              </w:rPr>
              <w:t>1.373</w:t>
            </w:r>
          </w:p>
        </w:tc>
        <w:tc>
          <w:tcPr>
            <w:tcW w:w="949" w:type="dxa"/>
            <w:tcBorders>
              <w:top w:val="nil"/>
              <w:left w:val="nil"/>
              <w:bottom w:val="single" w:sz="4" w:space="0" w:color="auto"/>
              <w:right w:val="nil"/>
            </w:tcBorders>
            <w:shd w:val="clear" w:color="000000" w:fill="FFFFFF"/>
            <w:vAlign w:val="center"/>
            <w:hideMark/>
          </w:tcPr>
          <w:p w14:paraId="5A4713EC" w14:textId="77777777" w:rsidR="00BA1CDE" w:rsidRPr="00565DC1" w:rsidRDefault="00BA1CDE" w:rsidP="004D604D">
            <w:pPr>
              <w:spacing w:line="360" w:lineRule="auto"/>
              <w:jc w:val="center"/>
              <w:rPr>
                <w:color w:val="000000"/>
              </w:rPr>
            </w:pPr>
            <w:r w:rsidRPr="00565DC1">
              <w:rPr>
                <w:color w:val="000000"/>
              </w:rPr>
              <w:t>0.021</w:t>
            </w:r>
          </w:p>
        </w:tc>
        <w:tc>
          <w:tcPr>
            <w:tcW w:w="949" w:type="dxa"/>
            <w:tcBorders>
              <w:top w:val="nil"/>
              <w:left w:val="nil"/>
              <w:bottom w:val="single" w:sz="4" w:space="0" w:color="auto"/>
              <w:right w:val="nil"/>
            </w:tcBorders>
            <w:shd w:val="clear" w:color="000000" w:fill="FFFFFF"/>
            <w:vAlign w:val="center"/>
            <w:hideMark/>
          </w:tcPr>
          <w:p w14:paraId="73D41EB8" w14:textId="77777777" w:rsidR="00BA1CDE" w:rsidRPr="00565DC1" w:rsidRDefault="00BA1CDE" w:rsidP="004D604D">
            <w:pPr>
              <w:spacing w:line="360" w:lineRule="auto"/>
              <w:jc w:val="center"/>
              <w:rPr>
                <w:color w:val="000000"/>
              </w:rPr>
            </w:pPr>
            <w:r w:rsidRPr="00565DC1">
              <w:rPr>
                <w:color w:val="000000"/>
              </w:rPr>
              <w:t>0.422</w:t>
            </w:r>
          </w:p>
        </w:tc>
        <w:tc>
          <w:tcPr>
            <w:tcW w:w="950" w:type="dxa"/>
            <w:tcBorders>
              <w:top w:val="nil"/>
              <w:left w:val="nil"/>
              <w:bottom w:val="single" w:sz="4" w:space="0" w:color="auto"/>
              <w:right w:val="nil"/>
            </w:tcBorders>
            <w:shd w:val="clear" w:color="000000" w:fill="FFFFFF"/>
            <w:vAlign w:val="center"/>
            <w:hideMark/>
          </w:tcPr>
          <w:p w14:paraId="2BAB7ED1" w14:textId="77777777" w:rsidR="00BA1CDE" w:rsidRPr="00565DC1" w:rsidRDefault="00BA1CDE" w:rsidP="004D604D">
            <w:pPr>
              <w:spacing w:line="360" w:lineRule="auto"/>
              <w:jc w:val="center"/>
              <w:rPr>
                <w:color w:val="000000"/>
              </w:rPr>
            </w:pPr>
            <w:r w:rsidRPr="00565DC1">
              <w:rPr>
                <w:color w:val="000000"/>
              </w:rPr>
              <w:t>2.368</w:t>
            </w:r>
          </w:p>
        </w:tc>
      </w:tr>
      <w:tr w:rsidR="00BA1CDE" w:rsidRPr="00565DC1" w14:paraId="210A7724" w14:textId="77777777" w:rsidTr="00F51D70">
        <w:trPr>
          <w:cantSplit/>
          <w:trHeight w:val="677"/>
          <w:jc w:val="center"/>
        </w:trPr>
        <w:tc>
          <w:tcPr>
            <w:tcW w:w="1510" w:type="dxa"/>
            <w:tcBorders>
              <w:top w:val="nil"/>
              <w:left w:val="nil"/>
              <w:bottom w:val="single" w:sz="4" w:space="0" w:color="auto"/>
              <w:right w:val="nil"/>
            </w:tcBorders>
            <w:shd w:val="clear" w:color="000000" w:fill="FFFFFF"/>
            <w:vAlign w:val="center"/>
            <w:hideMark/>
          </w:tcPr>
          <w:p w14:paraId="6EF64CE0" w14:textId="77777777" w:rsidR="00BA1CDE" w:rsidRPr="00565DC1" w:rsidRDefault="00BA1CDE" w:rsidP="004D604D">
            <w:pPr>
              <w:spacing w:line="360" w:lineRule="auto"/>
              <w:jc w:val="center"/>
              <w:rPr>
                <w:bCs/>
                <w:i/>
                <w:iCs/>
                <w:color w:val="000000"/>
              </w:rPr>
            </w:pPr>
            <w:r w:rsidRPr="00565DC1">
              <w:rPr>
                <w:bCs/>
                <w:i/>
                <w:iCs/>
                <w:color w:val="000000"/>
              </w:rPr>
              <w:t>WE</w:t>
            </w:r>
          </w:p>
        </w:tc>
        <w:tc>
          <w:tcPr>
            <w:tcW w:w="949" w:type="dxa"/>
            <w:tcBorders>
              <w:top w:val="nil"/>
              <w:left w:val="nil"/>
              <w:bottom w:val="single" w:sz="4" w:space="0" w:color="auto"/>
              <w:right w:val="nil"/>
            </w:tcBorders>
            <w:shd w:val="clear" w:color="000000" w:fill="FFFFFF"/>
            <w:vAlign w:val="center"/>
            <w:hideMark/>
          </w:tcPr>
          <w:p w14:paraId="79F01898" w14:textId="77777777" w:rsidR="00BA1CDE" w:rsidRPr="00565DC1" w:rsidRDefault="00BA1CDE" w:rsidP="004D604D">
            <w:pPr>
              <w:spacing w:line="360" w:lineRule="auto"/>
              <w:jc w:val="center"/>
              <w:rPr>
                <w:color w:val="000000"/>
              </w:rPr>
            </w:pPr>
            <w:r w:rsidRPr="00565DC1">
              <w:rPr>
                <w:color w:val="000000"/>
              </w:rPr>
              <w:t>0.143</w:t>
            </w:r>
          </w:p>
        </w:tc>
        <w:tc>
          <w:tcPr>
            <w:tcW w:w="950" w:type="dxa"/>
            <w:tcBorders>
              <w:top w:val="nil"/>
              <w:left w:val="nil"/>
              <w:bottom w:val="single" w:sz="4" w:space="0" w:color="auto"/>
              <w:right w:val="nil"/>
            </w:tcBorders>
            <w:shd w:val="clear" w:color="000000" w:fill="FFFFFF"/>
            <w:vAlign w:val="center"/>
            <w:hideMark/>
          </w:tcPr>
          <w:p w14:paraId="0AEC7CBA" w14:textId="77777777" w:rsidR="00BA1CDE" w:rsidRPr="00565DC1" w:rsidRDefault="00BA1CDE" w:rsidP="004D604D">
            <w:pPr>
              <w:spacing w:line="360" w:lineRule="auto"/>
              <w:jc w:val="center"/>
              <w:rPr>
                <w:color w:val="000000"/>
              </w:rPr>
            </w:pPr>
            <w:r w:rsidRPr="00565DC1">
              <w:rPr>
                <w:color w:val="000000"/>
              </w:rPr>
              <w:t>0.058</w:t>
            </w:r>
          </w:p>
        </w:tc>
        <w:tc>
          <w:tcPr>
            <w:tcW w:w="1231" w:type="dxa"/>
            <w:tcBorders>
              <w:top w:val="nil"/>
              <w:left w:val="nil"/>
              <w:bottom w:val="single" w:sz="4" w:space="0" w:color="auto"/>
              <w:right w:val="nil"/>
            </w:tcBorders>
            <w:shd w:val="clear" w:color="000000" w:fill="FFFFFF"/>
            <w:vAlign w:val="center"/>
            <w:hideMark/>
          </w:tcPr>
          <w:p w14:paraId="2D79A8A3" w14:textId="77777777" w:rsidR="00BA1CDE" w:rsidRPr="00565DC1" w:rsidRDefault="00BA1CDE" w:rsidP="004D604D">
            <w:pPr>
              <w:spacing w:line="360" w:lineRule="auto"/>
              <w:jc w:val="center"/>
              <w:rPr>
                <w:color w:val="000000"/>
              </w:rPr>
            </w:pPr>
            <w:r w:rsidRPr="00565DC1">
              <w:rPr>
                <w:color w:val="000000"/>
              </w:rPr>
              <w:t>0.159</w:t>
            </w:r>
          </w:p>
        </w:tc>
        <w:tc>
          <w:tcPr>
            <w:tcW w:w="949" w:type="dxa"/>
            <w:tcBorders>
              <w:top w:val="nil"/>
              <w:left w:val="nil"/>
              <w:bottom w:val="single" w:sz="4" w:space="0" w:color="auto"/>
              <w:right w:val="nil"/>
            </w:tcBorders>
            <w:shd w:val="clear" w:color="000000" w:fill="FFFFFF"/>
            <w:vAlign w:val="center"/>
            <w:hideMark/>
          </w:tcPr>
          <w:p w14:paraId="2F47507B" w14:textId="77777777" w:rsidR="00BA1CDE" w:rsidRPr="00565DC1" w:rsidRDefault="00BA1CDE" w:rsidP="004D604D">
            <w:pPr>
              <w:spacing w:line="360" w:lineRule="auto"/>
              <w:jc w:val="center"/>
              <w:rPr>
                <w:color w:val="000000"/>
              </w:rPr>
            </w:pPr>
            <w:r w:rsidRPr="00565DC1">
              <w:rPr>
                <w:color w:val="000000"/>
              </w:rPr>
              <w:t>2.462</w:t>
            </w:r>
          </w:p>
        </w:tc>
        <w:tc>
          <w:tcPr>
            <w:tcW w:w="949" w:type="dxa"/>
            <w:tcBorders>
              <w:top w:val="nil"/>
              <w:left w:val="nil"/>
              <w:bottom w:val="single" w:sz="4" w:space="0" w:color="auto"/>
              <w:right w:val="nil"/>
            </w:tcBorders>
            <w:shd w:val="clear" w:color="000000" w:fill="FFFFFF"/>
            <w:vAlign w:val="center"/>
            <w:hideMark/>
          </w:tcPr>
          <w:p w14:paraId="5DE73B4D" w14:textId="77777777" w:rsidR="00BA1CDE" w:rsidRPr="00565DC1" w:rsidRDefault="00BA1CDE" w:rsidP="004D604D">
            <w:pPr>
              <w:spacing w:line="360" w:lineRule="auto"/>
              <w:jc w:val="center"/>
              <w:rPr>
                <w:color w:val="000000"/>
              </w:rPr>
            </w:pPr>
            <w:r w:rsidRPr="00565DC1">
              <w:rPr>
                <w:color w:val="000000"/>
              </w:rPr>
              <w:t>0.014</w:t>
            </w:r>
          </w:p>
        </w:tc>
        <w:tc>
          <w:tcPr>
            <w:tcW w:w="949" w:type="dxa"/>
            <w:tcBorders>
              <w:top w:val="nil"/>
              <w:left w:val="nil"/>
              <w:bottom w:val="single" w:sz="4" w:space="0" w:color="auto"/>
              <w:right w:val="nil"/>
            </w:tcBorders>
            <w:shd w:val="clear" w:color="000000" w:fill="FFFFFF"/>
            <w:vAlign w:val="center"/>
            <w:hideMark/>
          </w:tcPr>
          <w:p w14:paraId="0ADAD0CB" w14:textId="77777777" w:rsidR="00BA1CDE" w:rsidRPr="00565DC1" w:rsidRDefault="00BA1CDE" w:rsidP="004D604D">
            <w:pPr>
              <w:spacing w:line="360" w:lineRule="auto"/>
              <w:jc w:val="center"/>
              <w:rPr>
                <w:color w:val="000000"/>
              </w:rPr>
            </w:pPr>
            <w:r w:rsidRPr="00565DC1">
              <w:rPr>
                <w:color w:val="000000"/>
              </w:rPr>
              <w:t>0.515</w:t>
            </w:r>
          </w:p>
        </w:tc>
        <w:tc>
          <w:tcPr>
            <w:tcW w:w="950" w:type="dxa"/>
            <w:tcBorders>
              <w:top w:val="nil"/>
              <w:left w:val="nil"/>
              <w:bottom w:val="single" w:sz="4" w:space="0" w:color="auto"/>
              <w:right w:val="nil"/>
            </w:tcBorders>
            <w:shd w:val="clear" w:color="000000" w:fill="FFFFFF"/>
            <w:vAlign w:val="center"/>
            <w:hideMark/>
          </w:tcPr>
          <w:p w14:paraId="0788AABB" w14:textId="77777777" w:rsidR="00BA1CDE" w:rsidRPr="00565DC1" w:rsidRDefault="00BA1CDE" w:rsidP="004D604D">
            <w:pPr>
              <w:spacing w:line="360" w:lineRule="auto"/>
              <w:jc w:val="center"/>
              <w:rPr>
                <w:color w:val="000000"/>
              </w:rPr>
            </w:pPr>
            <w:r w:rsidRPr="00565DC1">
              <w:rPr>
                <w:color w:val="000000"/>
              </w:rPr>
              <w:t>1.94</w:t>
            </w:r>
          </w:p>
        </w:tc>
      </w:tr>
      <w:tr w:rsidR="00BA1CDE" w:rsidRPr="00565DC1" w14:paraId="4AD567D9" w14:textId="77777777" w:rsidTr="00F51D70">
        <w:trPr>
          <w:cantSplit/>
          <w:trHeight w:val="677"/>
          <w:jc w:val="center"/>
        </w:trPr>
        <w:tc>
          <w:tcPr>
            <w:tcW w:w="1510" w:type="dxa"/>
            <w:tcBorders>
              <w:top w:val="nil"/>
              <w:left w:val="nil"/>
              <w:bottom w:val="single" w:sz="4" w:space="0" w:color="auto"/>
              <w:right w:val="nil"/>
            </w:tcBorders>
            <w:shd w:val="clear" w:color="000000" w:fill="FFFFFF"/>
            <w:vAlign w:val="center"/>
            <w:hideMark/>
          </w:tcPr>
          <w:p w14:paraId="29896431" w14:textId="77777777" w:rsidR="00BA1CDE" w:rsidRPr="00565DC1" w:rsidRDefault="00BA1CDE" w:rsidP="004D604D">
            <w:pPr>
              <w:spacing w:line="360" w:lineRule="auto"/>
              <w:jc w:val="center"/>
              <w:rPr>
                <w:bCs/>
                <w:i/>
                <w:iCs/>
                <w:color w:val="000000"/>
              </w:rPr>
            </w:pPr>
            <w:r w:rsidRPr="00565DC1">
              <w:rPr>
                <w:bCs/>
                <w:i/>
                <w:iCs/>
                <w:color w:val="000000"/>
              </w:rPr>
              <w:t>SC</w:t>
            </w:r>
          </w:p>
        </w:tc>
        <w:tc>
          <w:tcPr>
            <w:tcW w:w="949" w:type="dxa"/>
            <w:tcBorders>
              <w:top w:val="nil"/>
              <w:left w:val="nil"/>
              <w:bottom w:val="single" w:sz="4" w:space="0" w:color="auto"/>
              <w:right w:val="nil"/>
            </w:tcBorders>
            <w:shd w:val="clear" w:color="000000" w:fill="FFFFFF"/>
            <w:vAlign w:val="center"/>
            <w:hideMark/>
          </w:tcPr>
          <w:p w14:paraId="16D5638D" w14:textId="77777777" w:rsidR="00BA1CDE" w:rsidRPr="00565DC1" w:rsidRDefault="00BA1CDE" w:rsidP="004D604D">
            <w:pPr>
              <w:spacing w:line="360" w:lineRule="auto"/>
              <w:jc w:val="center"/>
              <w:rPr>
                <w:color w:val="000000"/>
              </w:rPr>
            </w:pPr>
            <w:r w:rsidRPr="00565DC1">
              <w:rPr>
                <w:color w:val="000000"/>
              </w:rPr>
              <w:t>0.151</w:t>
            </w:r>
          </w:p>
        </w:tc>
        <w:tc>
          <w:tcPr>
            <w:tcW w:w="950" w:type="dxa"/>
            <w:tcBorders>
              <w:top w:val="nil"/>
              <w:left w:val="nil"/>
              <w:bottom w:val="single" w:sz="4" w:space="0" w:color="auto"/>
              <w:right w:val="nil"/>
            </w:tcBorders>
            <w:shd w:val="clear" w:color="000000" w:fill="FFFFFF"/>
            <w:vAlign w:val="center"/>
            <w:hideMark/>
          </w:tcPr>
          <w:p w14:paraId="1358D119" w14:textId="77777777" w:rsidR="00BA1CDE" w:rsidRPr="00565DC1" w:rsidRDefault="00BA1CDE" w:rsidP="004D604D">
            <w:pPr>
              <w:spacing w:line="360" w:lineRule="auto"/>
              <w:jc w:val="center"/>
              <w:rPr>
                <w:color w:val="000000"/>
              </w:rPr>
            </w:pPr>
            <w:r w:rsidRPr="00565DC1">
              <w:rPr>
                <w:color w:val="000000"/>
              </w:rPr>
              <w:t>0.051</w:t>
            </w:r>
          </w:p>
        </w:tc>
        <w:tc>
          <w:tcPr>
            <w:tcW w:w="1231" w:type="dxa"/>
            <w:tcBorders>
              <w:top w:val="nil"/>
              <w:left w:val="nil"/>
              <w:bottom w:val="single" w:sz="4" w:space="0" w:color="auto"/>
              <w:right w:val="nil"/>
            </w:tcBorders>
            <w:shd w:val="clear" w:color="000000" w:fill="FFFFFF"/>
            <w:vAlign w:val="center"/>
            <w:hideMark/>
          </w:tcPr>
          <w:p w14:paraId="515A5A63" w14:textId="77777777" w:rsidR="00BA1CDE" w:rsidRPr="00565DC1" w:rsidRDefault="00BA1CDE" w:rsidP="004D604D">
            <w:pPr>
              <w:spacing w:line="360" w:lineRule="auto"/>
              <w:jc w:val="center"/>
              <w:rPr>
                <w:color w:val="000000"/>
              </w:rPr>
            </w:pPr>
            <w:r w:rsidRPr="00565DC1">
              <w:rPr>
                <w:color w:val="000000"/>
              </w:rPr>
              <w:t>0.166</w:t>
            </w:r>
          </w:p>
        </w:tc>
        <w:tc>
          <w:tcPr>
            <w:tcW w:w="949" w:type="dxa"/>
            <w:tcBorders>
              <w:top w:val="nil"/>
              <w:left w:val="nil"/>
              <w:bottom w:val="single" w:sz="4" w:space="0" w:color="auto"/>
              <w:right w:val="nil"/>
            </w:tcBorders>
            <w:shd w:val="clear" w:color="000000" w:fill="FFFFFF"/>
            <w:vAlign w:val="center"/>
            <w:hideMark/>
          </w:tcPr>
          <w:p w14:paraId="124A6B8C" w14:textId="77777777" w:rsidR="00BA1CDE" w:rsidRPr="00565DC1" w:rsidRDefault="00BA1CDE" w:rsidP="004D604D">
            <w:pPr>
              <w:spacing w:line="360" w:lineRule="auto"/>
              <w:jc w:val="center"/>
              <w:rPr>
                <w:color w:val="000000"/>
              </w:rPr>
            </w:pPr>
            <w:r w:rsidRPr="00565DC1">
              <w:rPr>
                <w:color w:val="000000"/>
              </w:rPr>
              <w:t>2.944</w:t>
            </w:r>
          </w:p>
        </w:tc>
        <w:tc>
          <w:tcPr>
            <w:tcW w:w="949" w:type="dxa"/>
            <w:tcBorders>
              <w:top w:val="nil"/>
              <w:left w:val="nil"/>
              <w:bottom w:val="single" w:sz="4" w:space="0" w:color="auto"/>
              <w:right w:val="nil"/>
            </w:tcBorders>
            <w:shd w:val="clear" w:color="000000" w:fill="FFFFFF"/>
            <w:vAlign w:val="center"/>
            <w:hideMark/>
          </w:tcPr>
          <w:p w14:paraId="4C0C9CB2" w14:textId="77777777" w:rsidR="00BA1CDE" w:rsidRPr="00565DC1" w:rsidRDefault="00BA1CDE" w:rsidP="004D604D">
            <w:pPr>
              <w:spacing w:line="360" w:lineRule="auto"/>
              <w:jc w:val="center"/>
              <w:rPr>
                <w:color w:val="000000"/>
              </w:rPr>
            </w:pPr>
            <w:r w:rsidRPr="00565DC1">
              <w:rPr>
                <w:color w:val="000000"/>
              </w:rPr>
              <w:t>0.003</w:t>
            </w:r>
          </w:p>
        </w:tc>
        <w:tc>
          <w:tcPr>
            <w:tcW w:w="949" w:type="dxa"/>
            <w:tcBorders>
              <w:top w:val="nil"/>
              <w:left w:val="nil"/>
              <w:bottom w:val="single" w:sz="4" w:space="0" w:color="auto"/>
              <w:right w:val="nil"/>
            </w:tcBorders>
            <w:shd w:val="clear" w:color="000000" w:fill="FFFFFF"/>
            <w:vAlign w:val="center"/>
            <w:hideMark/>
          </w:tcPr>
          <w:p w14:paraId="1AE43368" w14:textId="77777777" w:rsidR="00BA1CDE" w:rsidRPr="00565DC1" w:rsidRDefault="00BA1CDE" w:rsidP="004D604D">
            <w:pPr>
              <w:spacing w:line="360" w:lineRule="auto"/>
              <w:jc w:val="center"/>
              <w:rPr>
                <w:color w:val="000000"/>
              </w:rPr>
            </w:pPr>
            <w:r w:rsidRPr="00565DC1">
              <w:rPr>
                <w:color w:val="000000"/>
              </w:rPr>
              <w:t>0.671</w:t>
            </w:r>
          </w:p>
        </w:tc>
        <w:tc>
          <w:tcPr>
            <w:tcW w:w="950" w:type="dxa"/>
            <w:tcBorders>
              <w:top w:val="nil"/>
              <w:left w:val="nil"/>
              <w:bottom w:val="single" w:sz="4" w:space="0" w:color="auto"/>
              <w:right w:val="nil"/>
            </w:tcBorders>
            <w:shd w:val="clear" w:color="000000" w:fill="FFFFFF"/>
            <w:vAlign w:val="center"/>
            <w:hideMark/>
          </w:tcPr>
          <w:p w14:paraId="3F94CEFC" w14:textId="77777777" w:rsidR="00BA1CDE" w:rsidRPr="00565DC1" w:rsidRDefault="00BA1CDE" w:rsidP="004D604D">
            <w:pPr>
              <w:spacing w:line="360" w:lineRule="auto"/>
              <w:jc w:val="center"/>
              <w:rPr>
                <w:color w:val="000000"/>
              </w:rPr>
            </w:pPr>
            <w:r w:rsidRPr="00565DC1">
              <w:rPr>
                <w:color w:val="000000"/>
              </w:rPr>
              <w:t>1.49</w:t>
            </w:r>
          </w:p>
        </w:tc>
      </w:tr>
      <w:tr w:rsidR="00BA1CDE" w:rsidRPr="00565DC1" w14:paraId="26A82F64" w14:textId="77777777" w:rsidTr="00F51D70">
        <w:trPr>
          <w:cantSplit/>
          <w:trHeight w:val="338"/>
          <w:jc w:val="center"/>
        </w:trPr>
        <w:tc>
          <w:tcPr>
            <w:tcW w:w="1510" w:type="dxa"/>
            <w:tcBorders>
              <w:top w:val="nil"/>
              <w:left w:val="nil"/>
              <w:bottom w:val="single" w:sz="4" w:space="0" w:color="auto"/>
              <w:right w:val="nil"/>
            </w:tcBorders>
            <w:shd w:val="clear" w:color="000000" w:fill="FFFFFF"/>
            <w:vAlign w:val="center"/>
            <w:hideMark/>
          </w:tcPr>
          <w:p w14:paraId="77FDC28D" w14:textId="77777777" w:rsidR="00BA1CDE" w:rsidRPr="00565DC1" w:rsidRDefault="00BA1CDE" w:rsidP="004D604D">
            <w:pPr>
              <w:spacing w:line="360" w:lineRule="auto"/>
              <w:jc w:val="center"/>
              <w:rPr>
                <w:bCs/>
                <w:i/>
                <w:iCs/>
                <w:color w:val="000000"/>
              </w:rPr>
            </w:pPr>
            <w:r w:rsidRPr="00565DC1">
              <w:rPr>
                <w:bCs/>
                <w:i/>
                <w:iCs/>
                <w:color w:val="000000"/>
              </w:rPr>
              <w:t>JC</w:t>
            </w:r>
          </w:p>
        </w:tc>
        <w:tc>
          <w:tcPr>
            <w:tcW w:w="949" w:type="dxa"/>
            <w:tcBorders>
              <w:top w:val="nil"/>
              <w:left w:val="nil"/>
              <w:bottom w:val="single" w:sz="4" w:space="0" w:color="auto"/>
              <w:right w:val="nil"/>
            </w:tcBorders>
            <w:shd w:val="clear" w:color="000000" w:fill="FFFFFF"/>
            <w:vAlign w:val="center"/>
            <w:hideMark/>
          </w:tcPr>
          <w:p w14:paraId="5D1D8971" w14:textId="77777777" w:rsidR="00BA1CDE" w:rsidRPr="00565DC1" w:rsidRDefault="00BA1CDE" w:rsidP="004D604D">
            <w:pPr>
              <w:spacing w:line="360" w:lineRule="auto"/>
              <w:jc w:val="center"/>
              <w:rPr>
                <w:color w:val="000000"/>
              </w:rPr>
            </w:pPr>
            <w:r w:rsidRPr="00565DC1">
              <w:rPr>
                <w:color w:val="000000"/>
              </w:rPr>
              <w:t>0.11</w:t>
            </w:r>
          </w:p>
        </w:tc>
        <w:tc>
          <w:tcPr>
            <w:tcW w:w="950" w:type="dxa"/>
            <w:tcBorders>
              <w:top w:val="nil"/>
              <w:left w:val="nil"/>
              <w:bottom w:val="single" w:sz="4" w:space="0" w:color="auto"/>
              <w:right w:val="nil"/>
            </w:tcBorders>
            <w:shd w:val="clear" w:color="000000" w:fill="FFFFFF"/>
            <w:vAlign w:val="center"/>
            <w:hideMark/>
          </w:tcPr>
          <w:p w14:paraId="512E9562" w14:textId="77777777" w:rsidR="00BA1CDE" w:rsidRPr="00565DC1" w:rsidRDefault="00BA1CDE" w:rsidP="004D604D">
            <w:pPr>
              <w:spacing w:line="360" w:lineRule="auto"/>
              <w:jc w:val="center"/>
              <w:rPr>
                <w:color w:val="000000"/>
              </w:rPr>
            </w:pPr>
            <w:r w:rsidRPr="00565DC1">
              <w:rPr>
                <w:color w:val="000000"/>
              </w:rPr>
              <w:t>0.062</w:t>
            </w:r>
          </w:p>
        </w:tc>
        <w:tc>
          <w:tcPr>
            <w:tcW w:w="1231" w:type="dxa"/>
            <w:tcBorders>
              <w:top w:val="nil"/>
              <w:left w:val="nil"/>
              <w:bottom w:val="single" w:sz="4" w:space="0" w:color="auto"/>
              <w:right w:val="nil"/>
            </w:tcBorders>
            <w:shd w:val="clear" w:color="000000" w:fill="FFFFFF"/>
            <w:vAlign w:val="center"/>
            <w:hideMark/>
          </w:tcPr>
          <w:p w14:paraId="0325A892" w14:textId="77777777" w:rsidR="00BA1CDE" w:rsidRPr="00565DC1" w:rsidRDefault="00BA1CDE" w:rsidP="004D604D">
            <w:pPr>
              <w:spacing w:line="360" w:lineRule="auto"/>
              <w:jc w:val="center"/>
              <w:rPr>
                <w:color w:val="000000"/>
              </w:rPr>
            </w:pPr>
            <w:r w:rsidRPr="00565DC1">
              <w:rPr>
                <w:color w:val="000000"/>
              </w:rPr>
              <w:t>0.124</w:t>
            </w:r>
          </w:p>
        </w:tc>
        <w:tc>
          <w:tcPr>
            <w:tcW w:w="949" w:type="dxa"/>
            <w:tcBorders>
              <w:top w:val="nil"/>
              <w:left w:val="nil"/>
              <w:bottom w:val="single" w:sz="4" w:space="0" w:color="auto"/>
              <w:right w:val="nil"/>
            </w:tcBorders>
            <w:shd w:val="clear" w:color="000000" w:fill="FFFFFF"/>
            <w:vAlign w:val="center"/>
            <w:hideMark/>
          </w:tcPr>
          <w:p w14:paraId="56C0A5F4" w14:textId="77777777" w:rsidR="00BA1CDE" w:rsidRPr="00565DC1" w:rsidRDefault="00BA1CDE" w:rsidP="004D604D">
            <w:pPr>
              <w:spacing w:line="360" w:lineRule="auto"/>
              <w:jc w:val="center"/>
              <w:rPr>
                <w:color w:val="000000"/>
              </w:rPr>
            </w:pPr>
            <w:r w:rsidRPr="00565DC1">
              <w:rPr>
                <w:color w:val="000000"/>
              </w:rPr>
              <w:t>1.771</w:t>
            </w:r>
          </w:p>
        </w:tc>
        <w:tc>
          <w:tcPr>
            <w:tcW w:w="949" w:type="dxa"/>
            <w:tcBorders>
              <w:top w:val="nil"/>
              <w:left w:val="nil"/>
              <w:bottom w:val="single" w:sz="4" w:space="0" w:color="auto"/>
              <w:right w:val="nil"/>
            </w:tcBorders>
            <w:shd w:val="clear" w:color="000000" w:fill="FFFFFF"/>
            <w:vAlign w:val="center"/>
            <w:hideMark/>
          </w:tcPr>
          <w:p w14:paraId="37AB7555" w14:textId="77777777" w:rsidR="00BA1CDE" w:rsidRPr="00565DC1" w:rsidRDefault="00BA1CDE" w:rsidP="004D604D">
            <w:pPr>
              <w:spacing w:line="360" w:lineRule="auto"/>
              <w:jc w:val="center"/>
              <w:rPr>
                <w:color w:val="000000"/>
              </w:rPr>
            </w:pPr>
            <w:r w:rsidRPr="00565DC1">
              <w:rPr>
                <w:color w:val="000000"/>
              </w:rPr>
              <w:t>0.008</w:t>
            </w:r>
          </w:p>
        </w:tc>
        <w:tc>
          <w:tcPr>
            <w:tcW w:w="949" w:type="dxa"/>
            <w:tcBorders>
              <w:top w:val="nil"/>
              <w:left w:val="nil"/>
              <w:bottom w:val="single" w:sz="4" w:space="0" w:color="auto"/>
              <w:right w:val="nil"/>
            </w:tcBorders>
            <w:shd w:val="clear" w:color="000000" w:fill="FFFFFF"/>
            <w:vAlign w:val="center"/>
            <w:hideMark/>
          </w:tcPr>
          <w:p w14:paraId="47C119BE" w14:textId="77777777" w:rsidR="00BA1CDE" w:rsidRPr="00565DC1" w:rsidRDefault="00BA1CDE" w:rsidP="004D604D">
            <w:pPr>
              <w:spacing w:line="360" w:lineRule="auto"/>
              <w:jc w:val="center"/>
              <w:rPr>
                <w:color w:val="000000"/>
              </w:rPr>
            </w:pPr>
            <w:r w:rsidRPr="00565DC1">
              <w:rPr>
                <w:color w:val="000000"/>
              </w:rPr>
              <w:t>0.44</w:t>
            </w:r>
          </w:p>
        </w:tc>
        <w:tc>
          <w:tcPr>
            <w:tcW w:w="950" w:type="dxa"/>
            <w:tcBorders>
              <w:top w:val="nil"/>
              <w:left w:val="nil"/>
              <w:bottom w:val="single" w:sz="4" w:space="0" w:color="auto"/>
              <w:right w:val="nil"/>
            </w:tcBorders>
            <w:shd w:val="clear" w:color="000000" w:fill="FFFFFF"/>
            <w:vAlign w:val="center"/>
            <w:hideMark/>
          </w:tcPr>
          <w:p w14:paraId="56055C06" w14:textId="77777777" w:rsidR="00BA1CDE" w:rsidRPr="00565DC1" w:rsidRDefault="00BA1CDE" w:rsidP="004D604D">
            <w:pPr>
              <w:spacing w:line="360" w:lineRule="auto"/>
              <w:jc w:val="center"/>
              <w:rPr>
                <w:color w:val="000000"/>
              </w:rPr>
            </w:pPr>
            <w:r w:rsidRPr="00565DC1">
              <w:rPr>
                <w:color w:val="000000"/>
              </w:rPr>
              <w:t>2.271</w:t>
            </w:r>
          </w:p>
        </w:tc>
      </w:tr>
    </w:tbl>
    <w:p w14:paraId="3C5354FC" w14:textId="77777777" w:rsidR="00BA1CDE" w:rsidRPr="00BA1CDE" w:rsidRDefault="00BA1CDE" w:rsidP="00BA1CDE">
      <w:pPr>
        <w:spacing w:line="312" w:lineRule="auto"/>
        <w:ind w:left="3600"/>
        <w:jc w:val="both"/>
        <w:rPr>
          <w:i/>
          <w:sz w:val="16"/>
          <w:szCs w:val="16"/>
        </w:rPr>
      </w:pPr>
    </w:p>
    <w:p w14:paraId="2AC16800" w14:textId="2B7A6AE2" w:rsidR="00886BF1" w:rsidRPr="00910B81" w:rsidRDefault="00AE3EEE" w:rsidP="00910B81">
      <w:pPr>
        <w:spacing w:line="312" w:lineRule="auto"/>
        <w:jc w:val="right"/>
        <w:rPr>
          <w:i/>
          <w:spacing w:val="-6"/>
        </w:rPr>
      </w:pPr>
      <w:r w:rsidRPr="00910B81">
        <w:rPr>
          <w:i/>
        </w:rPr>
        <w:lastRenderedPageBreak/>
        <w:t>Nguồn: Kết quả phân tích SPSS</w:t>
      </w:r>
      <w:r w:rsidRPr="00910B81">
        <w:rPr>
          <w:i/>
          <w:lang w:val="vi-VN"/>
        </w:rPr>
        <w:t xml:space="preserve"> của tác giả</w:t>
      </w:r>
      <w:r w:rsidRPr="00910B81">
        <w:rPr>
          <w:i/>
          <w:spacing w:val="-6"/>
        </w:rPr>
        <w:t xml:space="preserve"> năm 2021</w:t>
      </w:r>
    </w:p>
    <w:p w14:paraId="58BFA429" w14:textId="0D6EC611" w:rsidR="00886BF1" w:rsidRPr="0099365D" w:rsidRDefault="00AE3EEE" w:rsidP="0099365D">
      <w:pPr>
        <w:widowControl w:val="0"/>
        <w:autoSpaceDE w:val="0"/>
        <w:autoSpaceDN w:val="0"/>
        <w:adjustRightInd w:val="0"/>
        <w:spacing w:line="312" w:lineRule="auto"/>
        <w:ind w:right="11" w:firstLine="720"/>
        <w:jc w:val="both"/>
        <w:rPr>
          <w:lang w:val="vi-VN"/>
        </w:rPr>
      </w:pPr>
      <w:r w:rsidRPr="00AE3EEE">
        <w:t xml:space="preserve">Kết quả phân tích các hệ số hồi quy tuyến tính thể hiện ở Bảng </w:t>
      </w:r>
      <w:r w:rsidR="00BA1CDE">
        <w:rPr>
          <w:lang w:val="vi-VN"/>
        </w:rPr>
        <w:t>6</w:t>
      </w:r>
      <w:r w:rsidRPr="00AE3EEE">
        <w:t>.</w:t>
      </w:r>
      <w:r w:rsidR="00235459">
        <w:rPr>
          <w:lang w:val="vi-VN"/>
        </w:rPr>
        <w:t xml:space="preserve"> </w:t>
      </w:r>
      <w:r w:rsidRPr="0099365D">
        <w:rPr>
          <w:lang w:val="vi-VN"/>
        </w:rPr>
        <w:t xml:space="preserve">Giả thuyết H1 cho rằng mối quan hệ với đồng nghiệp tốt sẽ giúp nâng cao sự hài lòng trong công việc của giảng viên. Kết quả cho thấy giả thuyết này được chấp nhận với mức ý nghĩa p-value &lt; 0,01 và hệ số chuẩn hóa là 0,208. Giả thuyết H2 cho rằng có nhiều cơ hội để phát huy năng lực bản thân, thăng tiến trong </w:t>
      </w:r>
      <w:r w:rsidR="0093073F">
        <w:rPr>
          <w:lang w:val="vi-VN"/>
        </w:rPr>
        <w:t>công việc</w:t>
      </w:r>
      <w:r w:rsidRPr="0099365D">
        <w:rPr>
          <w:lang w:val="vi-VN"/>
        </w:rPr>
        <w:t xml:space="preserve"> sẽ nâng cao mức độ hài lòng trong công việc của giảng viên. Kết quả cho thấy giả thuyết này được chấp nhận với mức ý nghĩa p-value &lt; 0,05 và hệ số chuẩn hóa là 0,013. Giả thuyết H3 cho rằng Chính sách quản lý tốt và Đội ngũ lãnh đạo tốt sẽ giúp gia tăng sự hài lòng của các giảng viên. Kết quả cho thấy giả thuyết này được chấp nhận với mức ý nghĩa p-value &lt; 0,05 và hệ số chuẩn hóa là 0,004. Giả thuyết H4 cho rằng </w:t>
      </w:r>
      <w:r w:rsidR="005B5D97">
        <w:rPr>
          <w:lang w:val="vi-VN"/>
        </w:rPr>
        <w:t xml:space="preserve">Chính sách chi trả và </w:t>
      </w:r>
      <w:r w:rsidRPr="0099365D">
        <w:rPr>
          <w:lang w:val="vi-VN"/>
        </w:rPr>
        <w:t xml:space="preserve">phúc lợi phù hợp sẽ gia tăng sự hài lòng trong công việc của giảng viên. Kết quả cho thấy giả thuyết này được chấp nhận với mức ý nghĩa p-value &lt; 0,05 và hệ số chuẩn hóa là 0,198. Giả thuyết H5 cho rằng Điều kiện làm việc tốt sẽ gia tăng mức độ hài lòng trong công việc của giảng viên. Kết quả cho thấy giả thuyết này được chấp nhận với mức ý nghĩa p-value &lt; 0,05 và hệ số chuẩn hóa là 0,159. Giả thuyết H6 cho rằng Chất lượng học tập của sinh viên càng cao sẽ làm gia tăng mức độ hài lòng trong công việc của giảng viên. Kết quả cho thấy giả thuyết này được chấp nhận với mức ý nghĩa p-value &lt; 0,01 và hệ số chuẩn hóa là 0,166. Giả thuyết H7 cho rằng </w:t>
      </w:r>
      <w:r w:rsidR="005B5D97">
        <w:rPr>
          <w:lang w:val="vi-VN"/>
        </w:rPr>
        <w:t>Bản chất c</w:t>
      </w:r>
      <w:r w:rsidRPr="0099365D">
        <w:rPr>
          <w:lang w:val="vi-VN"/>
        </w:rPr>
        <w:t>ông việc thú vị, thử thách, phù hợp</w:t>
      </w:r>
      <w:r w:rsidR="005B5D97">
        <w:rPr>
          <w:lang w:val="vi-VN"/>
        </w:rPr>
        <w:t xml:space="preserve"> </w:t>
      </w:r>
      <w:r w:rsidRPr="0099365D">
        <w:rPr>
          <w:lang w:val="vi-VN"/>
        </w:rPr>
        <w:t>giúp phát huy năng lực của bản thân, mang đến nhiều niềm vui thì sự hài lòng trong công việc của giảng viên càng cao. Kết quả cho thấy giả thuyết này được chấp nhận với mức ý nghĩa p-value &lt; 0,05 và hệ số chuẩn hóa là 0,124.</w:t>
      </w:r>
    </w:p>
    <w:p w14:paraId="4B09A2C5" w14:textId="01E33438" w:rsidR="00886BF1" w:rsidRPr="0099365D" w:rsidRDefault="00AE3EEE" w:rsidP="0099365D">
      <w:pPr>
        <w:widowControl w:val="0"/>
        <w:autoSpaceDE w:val="0"/>
        <w:autoSpaceDN w:val="0"/>
        <w:adjustRightInd w:val="0"/>
        <w:spacing w:line="312" w:lineRule="auto"/>
        <w:ind w:right="11" w:firstLine="720"/>
        <w:jc w:val="both"/>
        <w:rPr>
          <w:lang w:val="vi-VN"/>
        </w:rPr>
      </w:pPr>
      <w:r w:rsidRPr="0099365D">
        <w:rPr>
          <w:lang w:val="vi-VN"/>
        </w:rPr>
        <w:t xml:space="preserve">Hệ số VIF lớn nhất của các nhân tố </w:t>
      </w:r>
      <w:r w:rsidR="005B5D97">
        <w:rPr>
          <w:lang w:val="vi-VN"/>
        </w:rPr>
        <w:t xml:space="preserve">là </w:t>
      </w:r>
      <w:r w:rsidRPr="0099365D">
        <w:rPr>
          <w:lang w:val="vi-VN"/>
        </w:rPr>
        <w:t xml:space="preserve">2,379 &lt; 10 chứng tỏ hầu như không có mối liên hệ giữa các biến độc lập với nhau. Như vậy, phương trình hồi quy (theo hệ số chưa chuẩn hóa) của mô hình thể hiện mối quan hệ giữa các nhân tố </w:t>
      </w:r>
      <w:r w:rsidRPr="0099365D">
        <w:rPr>
          <w:spacing w:val="-2"/>
          <w:lang w:val="vi-VN"/>
        </w:rPr>
        <w:t>là:</w:t>
      </w:r>
    </w:p>
    <w:p w14:paraId="4BB62C4B" w14:textId="77777777" w:rsidR="00886BF1" w:rsidRPr="00AE3EEE" w:rsidRDefault="00AE3EEE" w:rsidP="0099365D">
      <w:pPr>
        <w:spacing w:line="312" w:lineRule="auto"/>
        <w:ind w:firstLine="720"/>
        <w:jc w:val="both"/>
        <w:rPr>
          <w:b/>
          <w:shd w:val="clear" w:color="auto" w:fill="FFFFFF"/>
        </w:rPr>
      </w:pPr>
      <w:r w:rsidRPr="00AE3EEE">
        <w:rPr>
          <w:b/>
          <w:shd w:val="clear" w:color="auto" w:fill="FFFFFF"/>
        </w:rPr>
        <w:t>JS = 0,581 + 0,185*CR + 0,011*TD + 0,003*GE + 0,18*SB + 0,143*WE + 0,151*SC + 0,11*JC</w:t>
      </w:r>
    </w:p>
    <w:p w14:paraId="26CE1316" w14:textId="5C597F8E" w:rsidR="00886BF1" w:rsidRPr="00AE3EEE" w:rsidRDefault="00AE3EEE" w:rsidP="0099365D">
      <w:pPr>
        <w:widowControl w:val="0"/>
        <w:autoSpaceDE w:val="0"/>
        <w:autoSpaceDN w:val="0"/>
        <w:adjustRightInd w:val="0"/>
        <w:spacing w:line="312" w:lineRule="auto"/>
        <w:ind w:right="11" w:firstLine="720"/>
        <w:jc w:val="both"/>
        <w:rPr>
          <w:lang w:val="vi-VN"/>
        </w:rPr>
      </w:pPr>
      <w:r w:rsidRPr="00AE3EEE">
        <w:rPr>
          <w:spacing w:val="-4"/>
        </w:rPr>
        <w:t>Từ kết quả hồi quy cho thấy nhân tố</w:t>
      </w:r>
      <w:r w:rsidR="00A94AAB">
        <w:rPr>
          <w:spacing w:val="-4"/>
        </w:rPr>
        <w:t xml:space="preserve"> Sự hài lòng của giảng viên tại</w:t>
      </w:r>
      <w:r w:rsidR="004A030E">
        <w:rPr>
          <w:spacing w:val="-4"/>
          <w:lang w:val="vi-VN"/>
        </w:rPr>
        <w:t xml:space="preserve"> </w:t>
      </w:r>
      <w:r w:rsidRPr="00AE3EEE">
        <w:rPr>
          <w:spacing w:val="-4"/>
        </w:rPr>
        <w:t xml:space="preserve">Đại học Huế đều có sự tác động khá lớn </w:t>
      </w:r>
      <w:r w:rsidR="005F5059">
        <w:rPr>
          <w:spacing w:val="-4"/>
        </w:rPr>
        <w:t>bởi</w:t>
      </w:r>
      <w:r w:rsidRPr="00AE3EEE">
        <w:rPr>
          <w:spacing w:val="-4"/>
        </w:rPr>
        <w:t xml:space="preserve"> các nhân tố độc lập</w:t>
      </w:r>
      <w:r w:rsidRPr="00AE3EEE">
        <w:rPr>
          <w:spacing w:val="-4"/>
          <w:lang w:val="vi-VN"/>
        </w:rPr>
        <w:t>, m</w:t>
      </w:r>
      <w:r w:rsidRPr="00AE3EEE">
        <w:t xml:space="preserve">ức độ ảnh hưởng cao nhất đến thấp nhất lần lượt là Mối quan hệ với đồng nghiệp, Chi trả và phúc lợi, Chất lượng học tập của sinh viên, </w:t>
      </w:r>
      <w:r w:rsidRPr="00AE3EEE">
        <w:rPr>
          <w:rStyle w:val="Strong"/>
          <w:rFonts w:eastAsiaTheme="majorEastAsia"/>
          <w:b w:val="0"/>
          <w:shd w:val="clear" w:color="auto" w:fill="FFFFFF"/>
        </w:rPr>
        <w:t>Điều kiện môi trường làm việc</w:t>
      </w:r>
      <w:r w:rsidRPr="00AE3EEE">
        <w:rPr>
          <w:rStyle w:val="Strong"/>
          <w:rFonts w:eastAsiaTheme="majorEastAsia"/>
          <w:shd w:val="clear" w:color="auto" w:fill="FFFFFF"/>
        </w:rPr>
        <w:t xml:space="preserve">, </w:t>
      </w:r>
      <w:r w:rsidRPr="00AE3EEE">
        <w:rPr>
          <w:rStyle w:val="Strong"/>
          <w:rFonts w:eastAsiaTheme="majorEastAsia"/>
          <w:b w:val="0"/>
          <w:shd w:val="clear" w:color="auto" w:fill="FFFFFF"/>
        </w:rPr>
        <w:t xml:space="preserve">Bản chất công việc, Cơ hội đào tạo và thăng tiến, Chính sách quản lý và Đội ngũ </w:t>
      </w:r>
      <w:r w:rsidRPr="001F0012">
        <w:rPr>
          <w:rStyle w:val="Strong"/>
          <w:rFonts w:eastAsiaTheme="majorEastAsia"/>
          <w:b w:val="0"/>
          <w:shd w:val="clear" w:color="auto" w:fill="FFFFFF"/>
        </w:rPr>
        <w:t>lãnh đạo</w:t>
      </w:r>
      <w:r w:rsidR="002951F1">
        <w:rPr>
          <w:rStyle w:val="Strong"/>
          <w:rFonts w:eastAsiaTheme="majorEastAsia"/>
          <w:b w:val="0"/>
          <w:shd w:val="clear" w:color="auto" w:fill="FFFFFF"/>
          <w:lang w:val="vi-VN"/>
        </w:rPr>
        <w:t>.</w:t>
      </w:r>
      <w:r w:rsidR="00055572" w:rsidRPr="001F0012">
        <w:rPr>
          <w:rStyle w:val="Strong"/>
          <w:rFonts w:eastAsiaTheme="majorEastAsia"/>
          <w:b w:val="0"/>
          <w:shd w:val="clear" w:color="auto" w:fill="FFFFFF"/>
          <w:lang w:val="vi-VN"/>
        </w:rPr>
        <w:t xml:space="preserve"> </w:t>
      </w:r>
      <w:r w:rsidR="002951F1">
        <w:rPr>
          <w:rStyle w:val="Strong"/>
          <w:rFonts w:eastAsiaTheme="majorEastAsia"/>
          <w:b w:val="0"/>
          <w:shd w:val="clear" w:color="auto" w:fill="FFFFFF"/>
          <w:lang w:val="vi-VN"/>
        </w:rPr>
        <w:t>Đ</w:t>
      </w:r>
      <w:r w:rsidRPr="001F0012">
        <w:t xml:space="preserve">iều </w:t>
      </w:r>
      <w:r w:rsidRPr="00AE3EEE">
        <w:t>này khá phù hợp trong nghiên cứu mô tả ở phần trước của tác giả.</w:t>
      </w:r>
    </w:p>
    <w:p w14:paraId="57F939F0" w14:textId="75B2F1DC" w:rsidR="00422D36" w:rsidRDefault="00AE3EEE" w:rsidP="00422D36">
      <w:pPr>
        <w:widowControl w:val="0"/>
        <w:autoSpaceDE w:val="0"/>
        <w:autoSpaceDN w:val="0"/>
        <w:adjustRightInd w:val="0"/>
        <w:spacing w:line="312" w:lineRule="auto"/>
        <w:ind w:right="11" w:firstLine="720"/>
        <w:jc w:val="both"/>
        <w:rPr>
          <w:rStyle w:val="Strong"/>
          <w:rFonts w:eastAsiaTheme="majorEastAsia"/>
          <w:b w:val="0"/>
          <w:shd w:val="clear" w:color="auto" w:fill="FFFFFF"/>
          <w:lang w:val="vi-VN"/>
        </w:rPr>
      </w:pPr>
      <w:r w:rsidRPr="00AE3EEE">
        <w:rPr>
          <w:lang w:val="vi-VN"/>
        </w:rPr>
        <w:t>Đặc biệt, nhân tố Chất lượng học tập của sinh viên là một nhân tố mới trong nghiên cứu và đã</w:t>
      </w:r>
      <w:r w:rsidR="001A7B8E">
        <w:rPr>
          <w:lang w:val="vi-VN"/>
        </w:rPr>
        <w:t xml:space="preserve"> được</w:t>
      </w:r>
      <w:r w:rsidRPr="00AE3EEE">
        <w:rPr>
          <w:lang w:val="vi-VN"/>
        </w:rPr>
        <w:t xml:space="preserve"> chứng minh có ảnh hưởng đến sự hài lòng trong công việc của giảng viên</w:t>
      </w:r>
      <w:r w:rsidR="002951F1">
        <w:rPr>
          <w:lang w:val="vi-VN"/>
        </w:rPr>
        <w:t>. H</w:t>
      </w:r>
      <w:r w:rsidRPr="00AE3EEE">
        <w:rPr>
          <w:lang w:val="vi-VN"/>
        </w:rPr>
        <w:t xml:space="preserve">ai nhân tố </w:t>
      </w:r>
      <w:r w:rsidRPr="00AE3EEE">
        <w:rPr>
          <w:rStyle w:val="Strong"/>
          <w:rFonts w:eastAsiaTheme="majorEastAsia"/>
          <w:b w:val="0"/>
          <w:shd w:val="clear" w:color="auto" w:fill="FFFFFF"/>
          <w:lang w:val="vi-VN"/>
        </w:rPr>
        <w:t xml:space="preserve">Điều kiện môi trường làm việc và Cơ hội đào tạo và thăng tiến </w:t>
      </w:r>
      <w:r w:rsidRPr="00AE3EEE">
        <w:rPr>
          <w:rStyle w:val="Strong"/>
          <w:rFonts w:eastAsiaTheme="majorEastAsia"/>
          <w:b w:val="0"/>
          <w:shd w:val="clear" w:color="auto" w:fill="FFFFFF"/>
          <w:lang w:val="vi-VN"/>
        </w:rPr>
        <w:lastRenderedPageBreak/>
        <w:t xml:space="preserve">cũng hoàn toàn có tác động dương, tích cực đến sự hài lòng của các giảng viên tại Đại học Huế, điều này hoàn toàn </w:t>
      </w:r>
      <w:r w:rsidR="001A7B8E">
        <w:rPr>
          <w:rStyle w:val="Strong"/>
          <w:rFonts w:eastAsiaTheme="majorEastAsia"/>
          <w:b w:val="0"/>
          <w:shd w:val="clear" w:color="auto" w:fill="FFFFFF"/>
          <w:lang w:val="vi-VN"/>
        </w:rPr>
        <w:t>ngược lại</w:t>
      </w:r>
      <w:r w:rsidRPr="00AE3EEE">
        <w:rPr>
          <w:rStyle w:val="Strong"/>
          <w:rFonts w:eastAsiaTheme="majorEastAsia"/>
          <w:b w:val="0"/>
          <w:shd w:val="clear" w:color="auto" w:fill="FFFFFF"/>
          <w:lang w:val="vi-VN"/>
        </w:rPr>
        <w:t xml:space="preserve"> với kết quả nghiên cứu</w:t>
      </w:r>
      <w:r w:rsidR="00911136">
        <w:rPr>
          <w:rStyle w:val="Strong"/>
          <w:rFonts w:eastAsiaTheme="majorEastAsia"/>
          <w:b w:val="0"/>
          <w:shd w:val="clear" w:color="auto" w:fill="FFFFFF"/>
          <w:lang w:val="vi-VN"/>
        </w:rPr>
        <w:t xml:space="preserve"> của </w:t>
      </w:r>
      <w:r w:rsidR="00911136" w:rsidRPr="0099365D">
        <w:rPr>
          <w:rStyle w:val="Strong"/>
          <w:rFonts w:eastAsiaTheme="majorEastAsia"/>
          <w:b w:val="0"/>
          <w:shd w:val="clear" w:color="auto" w:fill="FFFFFF"/>
          <w:lang w:val="vi-VN"/>
        </w:rPr>
        <w:t>Trần Minh Hiếu</w:t>
      </w:r>
      <w:r w:rsidR="00353D61">
        <w:rPr>
          <w:rStyle w:val="Strong"/>
          <w:rFonts w:eastAsiaTheme="majorEastAsia"/>
          <w:b w:val="0"/>
          <w:shd w:val="clear" w:color="auto" w:fill="FFFFFF"/>
          <w:lang w:val="vi-VN"/>
        </w:rPr>
        <w:t xml:space="preserve"> </w:t>
      </w:r>
      <w:r w:rsidR="00911136" w:rsidRPr="0099365D">
        <w:rPr>
          <w:rStyle w:val="Strong"/>
          <w:rFonts w:eastAsiaTheme="majorEastAsia"/>
          <w:b w:val="0"/>
          <w:shd w:val="clear" w:color="auto" w:fill="FFFFFF"/>
          <w:lang w:val="vi-VN"/>
        </w:rPr>
        <w:t>2013</w:t>
      </w:r>
      <w:bookmarkStart w:id="2" w:name="_Toc454554410"/>
      <w:r w:rsidR="00911136">
        <w:rPr>
          <w:rStyle w:val="Strong"/>
          <w:rFonts w:eastAsiaTheme="majorEastAsia"/>
          <w:b w:val="0"/>
          <w:shd w:val="clear" w:color="auto" w:fill="FFFFFF"/>
          <w:lang w:val="vi-VN"/>
        </w:rPr>
        <w:t>.</w:t>
      </w:r>
    </w:p>
    <w:p w14:paraId="43834BC1" w14:textId="77777777" w:rsidR="00422D36" w:rsidRDefault="001F0012" w:rsidP="00422D36">
      <w:pPr>
        <w:widowControl w:val="0"/>
        <w:autoSpaceDE w:val="0"/>
        <w:autoSpaceDN w:val="0"/>
        <w:adjustRightInd w:val="0"/>
        <w:spacing w:line="312" w:lineRule="auto"/>
        <w:ind w:right="11" w:firstLine="720"/>
        <w:jc w:val="both"/>
        <w:rPr>
          <w:rFonts w:eastAsiaTheme="minorHAnsi"/>
          <w:b/>
          <w:lang w:val="vi-VN"/>
        </w:rPr>
      </w:pPr>
      <w:r>
        <w:rPr>
          <w:rFonts w:eastAsiaTheme="minorHAnsi"/>
          <w:b/>
          <w:lang w:val="vi-VN"/>
        </w:rPr>
        <w:t xml:space="preserve">4. </w:t>
      </w:r>
      <w:r w:rsidR="00AE3EEE" w:rsidRPr="00AE3EEE">
        <w:rPr>
          <w:rFonts w:eastAsiaTheme="minorHAnsi"/>
          <w:b/>
          <w:lang w:val="vi-VN"/>
        </w:rPr>
        <w:t>K</w:t>
      </w:r>
      <w:r w:rsidR="006E1D27" w:rsidRPr="00AE3EEE">
        <w:rPr>
          <w:rFonts w:eastAsiaTheme="minorHAnsi"/>
          <w:b/>
          <w:lang w:val="vi-VN"/>
        </w:rPr>
        <w:t>ết luận và khuyến nghị giải pháp</w:t>
      </w:r>
    </w:p>
    <w:p w14:paraId="05BFA148" w14:textId="055EF813" w:rsidR="00422D36" w:rsidRDefault="00AE3EEE" w:rsidP="00422D36">
      <w:pPr>
        <w:widowControl w:val="0"/>
        <w:autoSpaceDE w:val="0"/>
        <w:autoSpaceDN w:val="0"/>
        <w:adjustRightInd w:val="0"/>
        <w:spacing w:line="312" w:lineRule="auto"/>
        <w:ind w:right="11" w:firstLine="720"/>
        <w:jc w:val="both"/>
        <w:rPr>
          <w:lang w:val="vi-VN"/>
        </w:rPr>
      </w:pPr>
      <w:r w:rsidRPr="00AE3EEE">
        <w:rPr>
          <w:lang w:val="vi-VN"/>
        </w:rPr>
        <w:t xml:space="preserve">Kết quả cho thấy 7 nhân tố bao gồm 31 biến quan sát đều có tác động dương, tích cực đến sự hài lòng của giảng viên, trong đó nhân tố Mối quan hệ với đồng nghiệp có tác động cao nhất, tiếp theo là nhân tố Chi trả và Phúc lợi, hai nhân tố này có mức ảnh hưởng mạnh và gần như bằng nhau. Các nhân tố tác động tiếp theo lần lượt là Chất lượng học tập của sinh viên, Điều kiện làm việc, Bản chất công việc, Cơ hội đào tạo và Thăng tiến </w:t>
      </w:r>
      <w:r w:rsidRPr="001F0012">
        <w:rPr>
          <w:lang w:val="vi-VN"/>
        </w:rPr>
        <w:t>và cuối cùng là</w:t>
      </w:r>
      <w:r w:rsidR="00A8749D">
        <w:rPr>
          <w:lang w:val="vi-VN"/>
        </w:rPr>
        <w:t xml:space="preserve"> Chính sách quản lý và</w:t>
      </w:r>
      <w:r w:rsidRPr="001F0012">
        <w:rPr>
          <w:lang w:val="vi-VN"/>
        </w:rPr>
        <w:t xml:space="preserve"> Đội ngũ lãnh đạo. Trong đó, Chất lượng học tập của sinh viên</w:t>
      </w:r>
      <w:r w:rsidR="0029723A" w:rsidRPr="001F0012">
        <w:rPr>
          <w:lang w:val="vi-VN"/>
        </w:rPr>
        <w:t xml:space="preserve"> là nhân tố mới</w:t>
      </w:r>
      <w:r w:rsidR="00055572" w:rsidRPr="001F0012">
        <w:rPr>
          <w:lang w:val="vi-VN"/>
        </w:rPr>
        <w:t xml:space="preserve"> </w:t>
      </w:r>
      <w:r w:rsidR="0029723A" w:rsidRPr="001F0012">
        <w:rPr>
          <w:lang w:val="vi-VN"/>
        </w:rPr>
        <w:t xml:space="preserve">và </w:t>
      </w:r>
      <w:r w:rsidRPr="001F0012">
        <w:rPr>
          <w:lang w:val="vi-VN"/>
        </w:rPr>
        <w:t xml:space="preserve">ảnh hưởng khá mạnh mẽ đối với mức độ hài lòng của giảng viên. </w:t>
      </w:r>
    </w:p>
    <w:p w14:paraId="6C75DB28" w14:textId="77777777" w:rsidR="00422D36" w:rsidRDefault="00AE3EEE" w:rsidP="00422D36">
      <w:pPr>
        <w:widowControl w:val="0"/>
        <w:autoSpaceDE w:val="0"/>
        <w:autoSpaceDN w:val="0"/>
        <w:adjustRightInd w:val="0"/>
        <w:spacing w:line="312" w:lineRule="auto"/>
        <w:ind w:right="11" w:firstLine="720"/>
        <w:jc w:val="both"/>
        <w:rPr>
          <w:lang w:val="vi-VN"/>
        </w:rPr>
      </w:pPr>
      <w:r w:rsidRPr="001F0012">
        <w:rPr>
          <w:lang w:val="vi-VN"/>
        </w:rPr>
        <w:t>Dựa trên kết quả nghiên cứu đó tác giả đã đề xuất một số giải pháp để nâng cao hơn nữa mức độ hài lòng của các các bộ viên chức, các cán bộ giảng viên của Đại học Huế như sau:</w:t>
      </w:r>
      <w:r w:rsidR="00055572" w:rsidRPr="001F0012">
        <w:rPr>
          <w:lang w:val="vi-VN"/>
        </w:rPr>
        <w:t xml:space="preserve"> </w:t>
      </w:r>
      <w:r w:rsidR="0029723A" w:rsidRPr="001F0012">
        <w:rPr>
          <w:lang w:val="vi-VN"/>
        </w:rPr>
        <w:t xml:space="preserve">Bởi vì mối quan hệ giữa các đồng nghiệp có tác động lớn nhất đến sự hài lòng công việc nên nhà quản lý cần </w:t>
      </w:r>
      <w:r w:rsidR="009A5BD2" w:rsidRPr="001F0012">
        <w:rPr>
          <w:lang w:val="vi-VN"/>
        </w:rPr>
        <w:t>chú trọng</w:t>
      </w:r>
      <w:r w:rsidR="0029723A" w:rsidRPr="001F0012">
        <w:rPr>
          <w:lang w:val="vi-VN"/>
        </w:rPr>
        <w:t xml:space="preserve"> quan tâm và xây dựng tinh thần hợp tác, đoàn kết trong các bộ môn, khoa, phòng của nhà trường</w:t>
      </w:r>
      <w:r w:rsidR="009A5BD2" w:rsidRPr="001F0012">
        <w:rPr>
          <w:lang w:val="vi-VN"/>
        </w:rPr>
        <w:t xml:space="preserve">. Nhà quản lý phải là người đứng đầu, dẫn dắt, tạo ra sự thân thiện, tin cậy lẫn nhau, </w:t>
      </w:r>
      <w:r w:rsidR="0029723A" w:rsidRPr="001F0012">
        <w:rPr>
          <w:lang w:val="vi-VN"/>
        </w:rPr>
        <w:t>thường xuyên tổ chức các hoạt động tập thể</w:t>
      </w:r>
      <w:r w:rsidR="009A5BD2" w:rsidRPr="001F0012">
        <w:rPr>
          <w:lang w:val="vi-VN"/>
        </w:rPr>
        <w:t xml:space="preserve">, quan tâm, giúp đỡ lẫn nhau trong cả </w:t>
      </w:r>
      <w:r w:rsidR="00055572" w:rsidRPr="001F0012">
        <w:rPr>
          <w:lang w:val="vi-VN"/>
        </w:rPr>
        <w:t>công việc</w:t>
      </w:r>
      <w:r w:rsidR="009A5BD2" w:rsidRPr="001F0012">
        <w:rPr>
          <w:lang w:val="vi-VN"/>
        </w:rPr>
        <w:t xml:space="preserve"> và cuộc sống hằng ngày.</w:t>
      </w:r>
    </w:p>
    <w:p w14:paraId="18E6A3A3" w14:textId="77777777" w:rsidR="00422D36" w:rsidRDefault="0029723A" w:rsidP="00422D36">
      <w:pPr>
        <w:widowControl w:val="0"/>
        <w:autoSpaceDE w:val="0"/>
        <w:autoSpaceDN w:val="0"/>
        <w:adjustRightInd w:val="0"/>
        <w:spacing w:line="312" w:lineRule="auto"/>
        <w:ind w:right="11" w:firstLine="720"/>
        <w:jc w:val="both"/>
        <w:rPr>
          <w:lang w:val="vi-VN"/>
        </w:rPr>
      </w:pPr>
      <w:r w:rsidRPr="001F0012">
        <w:rPr>
          <w:lang w:val="vi-VN"/>
        </w:rPr>
        <w:t xml:space="preserve">Yếu tố Chi trả và Phúc lợi cũng là một nhân tố tác động trọng yếu đến sự hài lòng của giảng viên do đó nhà trường cần xây dựng lại cơ chế chi tiêu nội bộ hợp lý, căn cứ vào hiệu quả công việc của từng giảng viên để xây dựng cơ chế trả lương, thưởng phù hợp. Ngoài ra, nhà trường cần có biện pháp cải thiện thu nhập hiện tại của các giảng viên </w:t>
      </w:r>
      <w:r w:rsidRPr="00AE3EEE">
        <w:rPr>
          <w:lang w:val="vi-VN"/>
        </w:rPr>
        <w:t>như khai thác thêm các nguồn thu khác trong nhà trường</w:t>
      </w:r>
      <w:r w:rsidR="009D461F">
        <w:rPr>
          <w:lang w:val="vi-VN"/>
        </w:rPr>
        <w:t>,</w:t>
      </w:r>
      <w:r w:rsidRPr="00AE3EEE">
        <w:rPr>
          <w:lang w:val="vi-VN"/>
        </w:rPr>
        <w:t xml:space="preserve"> tránh tình trạng giảm lương, giảm thu nhập vì mức thu nhập hiện nay không đảm bảo hoàn toàn được cuộc sống của giảng viên.</w:t>
      </w:r>
    </w:p>
    <w:p w14:paraId="764A4DF3" w14:textId="77777777" w:rsidR="00422D36" w:rsidRDefault="0029723A" w:rsidP="00422D36">
      <w:pPr>
        <w:widowControl w:val="0"/>
        <w:autoSpaceDE w:val="0"/>
        <w:autoSpaceDN w:val="0"/>
        <w:adjustRightInd w:val="0"/>
        <w:spacing w:line="312" w:lineRule="auto"/>
        <w:ind w:right="11" w:firstLine="720"/>
        <w:jc w:val="both"/>
        <w:rPr>
          <w:lang w:val="vi-VN"/>
        </w:rPr>
      </w:pPr>
      <w:r w:rsidRPr="00AE3EEE">
        <w:rPr>
          <w:lang w:val="vi-VN"/>
        </w:rPr>
        <w:t xml:space="preserve">Nhân tố mới là Chất lượng học tập sinh viên là nhân tố có tác động dương đối với sự hài lòng của giảng viên tại Đại học Huế do đó nhà trường cần xây dựng và triển khai chương trình tuyển sinh thật tốt, đưa ra các tiêu chí cần thiết, phù hợp để có căn cứ lựa chọn sinh viên đầu vào tốt nhất, nhà trường không nên vì số lượng mà bỏ qua chất lượng khi tuyển sinh đầu vào vì đây là điều kiện cần góp phần cho thành công của giáo dục đại học. Đồng thời, giảng viên giúp sinh viên tiếp cận với các hình thức giảng dạy mới, sinh động, trực quan và thực tế tạo động lực và thái độ học tập tốt hơn trong quá trình học, khai thác tối đa và kích thích tính sáng tạo, năng động của lứa tuổi này. </w:t>
      </w:r>
    </w:p>
    <w:p w14:paraId="1BD02928" w14:textId="77777777" w:rsidR="00422D36" w:rsidRDefault="0029723A" w:rsidP="00422D36">
      <w:pPr>
        <w:widowControl w:val="0"/>
        <w:autoSpaceDE w:val="0"/>
        <w:autoSpaceDN w:val="0"/>
        <w:adjustRightInd w:val="0"/>
        <w:spacing w:line="312" w:lineRule="auto"/>
        <w:ind w:right="11" w:firstLine="720"/>
        <w:jc w:val="both"/>
        <w:rPr>
          <w:lang w:val="vi-VN"/>
        </w:rPr>
      </w:pPr>
      <w:r w:rsidRPr="009D461F">
        <w:rPr>
          <w:lang w:val="vi-VN"/>
        </w:rPr>
        <w:t>Đại học Huế cũng cần chú trọng nâng cao cải thiện Điều kiện làm việc bằng việc xây dựng cơ sở vật chất, xây dựng trang thiết bị hiện đại</w:t>
      </w:r>
      <w:r w:rsidR="00055572" w:rsidRPr="009D461F">
        <w:rPr>
          <w:lang w:val="vi-VN"/>
        </w:rPr>
        <w:t xml:space="preserve"> cho các trường thành viên</w:t>
      </w:r>
      <w:r w:rsidRPr="009D461F">
        <w:rPr>
          <w:lang w:val="vi-VN"/>
        </w:rPr>
        <w:t xml:space="preserve">. Đồng thời, nhà trường phải xây dựng đề án vị trí việc làm với phương châm chọn việc để bố trí </w:t>
      </w:r>
      <w:r w:rsidRPr="009D461F">
        <w:rPr>
          <w:lang w:val="vi-VN"/>
        </w:rPr>
        <w:lastRenderedPageBreak/>
        <w:t xml:space="preserve">người chứ không vì người mà bố trí việc, cơ chế thăng tiến phải được </w:t>
      </w:r>
      <w:r w:rsidRPr="00AE3EEE">
        <w:rPr>
          <w:lang w:val="vi-VN"/>
        </w:rPr>
        <w:t>dựa trên năng lực và thành tích thực tế của của các cán bộ giảng viên, để giúp tạo ra động lực cạnh tranh lành mạnh và nâng cao mức độ hài lòng của các giảng viên. Phong cách lãnh đạo dân chủ, công bằng, thân thiện cần được đề cao,</w:t>
      </w:r>
      <w:r w:rsidR="00055572">
        <w:rPr>
          <w:lang w:val="vi-VN"/>
        </w:rPr>
        <w:t xml:space="preserve"> </w:t>
      </w:r>
      <w:r w:rsidRPr="00AE3EEE">
        <w:rPr>
          <w:lang w:val="vi-VN"/>
        </w:rPr>
        <w:t>người lãnh đạo phải tạo ra được uy tín và sự tin tưởng từ trình độ chuyên môn và phong cách điều hành quản lý của mình.</w:t>
      </w:r>
    </w:p>
    <w:p w14:paraId="6858F373" w14:textId="0BF3A2AC" w:rsidR="00055572" w:rsidRPr="00422D36" w:rsidRDefault="0029723A" w:rsidP="00422D36">
      <w:pPr>
        <w:widowControl w:val="0"/>
        <w:autoSpaceDE w:val="0"/>
        <w:autoSpaceDN w:val="0"/>
        <w:adjustRightInd w:val="0"/>
        <w:spacing w:line="312" w:lineRule="auto"/>
        <w:ind w:right="11" w:firstLine="720"/>
        <w:jc w:val="both"/>
        <w:rPr>
          <w:lang w:val="vi-VN"/>
        </w:rPr>
      </w:pPr>
      <w:r w:rsidRPr="00AE3EEE">
        <w:rPr>
          <w:lang w:val="vi-VN"/>
        </w:rPr>
        <w:t>Như vậy,</w:t>
      </w:r>
      <w:r w:rsidR="00055572">
        <w:rPr>
          <w:lang w:val="vi-VN"/>
        </w:rPr>
        <w:t xml:space="preserve"> </w:t>
      </w:r>
      <w:r w:rsidRPr="00AE3EEE">
        <w:rPr>
          <w:lang w:val="vi-VN"/>
        </w:rPr>
        <w:t xml:space="preserve">kết quả nghiên cứu trên không những có độ tin cậy cao mà còn thực sự rất có ý nghĩa đối với các nhà quản lý các trường đại học thành viên và Đại học Huế </w:t>
      </w:r>
      <w:r w:rsidR="00055572">
        <w:rPr>
          <w:lang w:val="vi-VN"/>
        </w:rPr>
        <w:t xml:space="preserve">trong việc </w:t>
      </w:r>
      <w:r w:rsidR="00055572" w:rsidRPr="00055572">
        <w:rPr>
          <w:lang w:val="vi-VN"/>
        </w:rPr>
        <w:t xml:space="preserve">nâng cao hơn nữa mức độ hài lòng của các cán bộ giảng viên tại </w:t>
      </w:r>
      <w:r w:rsidR="00A14A96">
        <w:rPr>
          <w:lang w:val="vi-VN"/>
        </w:rPr>
        <w:t>đơn vị mình</w:t>
      </w:r>
      <w:r w:rsidR="00055572" w:rsidRPr="00055572">
        <w:rPr>
          <w:lang w:val="vi-VN"/>
        </w:rPr>
        <w:t xml:space="preserve">. </w:t>
      </w:r>
    </w:p>
    <w:p w14:paraId="54E76327" w14:textId="77777777" w:rsidR="00422D36" w:rsidRDefault="00422D36" w:rsidP="002B7B0B">
      <w:pPr>
        <w:spacing w:line="312" w:lineRule="auto"/>
        <w:ind w:firstLine="720"/>
        <w:jc w:val="center"/>
        <w:rPr>
          <w:b/>
          <w:lang w:val="vi-VN"/>
        </w:rPr>
      </w:pPr>
    </w:p>
    <w:p w14:paraId="0484B66C" w14:textId="1BC7A3E6" w:rsidR="00886BF1" w:rsidRPr="00AE3EEE" w:rsidRDefault="00AE3EEE" w:rsidP="002B7B0B">
      <w:pPr>
        <w:spacing w:line="312" w:lineRule="auto"/>
        <w:ind w:firstLine="720"/>
        <w:jc w:val="center"/>
        <w:rPr>
          <w:b/>
          <w:lang w:val="vi-VN"/>
        </w:rPr>
      </w:pPr>
      <w:r w:rsidRPr="00AE3EEE">
        <w:rPr>
          <w:b/>
          <w:lang w:val="vi-VN"/>
        </w:rPr>
        <w:t>TÀI LIỆU THAM KHẢO</w:t>
      </w:r>
      <w:bookmarkEnd w:id="2"/>
    </w:p>
    <w:p w14:paraId="725700DC" w14:textId="767DC315" w:rsidR="00886BF1" w:rsidRPr="00AE3EEE" w:rsidRDefault="00FE0844" w:rsidP="00FE0844">
      <w:pPr>
        <w:pStyle w:val="Heading2"/>
        <w:widowControl w:val="0"/>
        <w:tabs>
          <w:tab w:val="left" w:pos="576"/>
        </w:tabs>
        <w:autoSpaceDE w:val="0"/>
        <w:autoSpaceDN w:val="0"/>
        <w:spacing w:before="0" w:beforeAutospacing="0" w:after="0" w:afterAutospacing="0" w:line="312" w:lineRule="auto"/>
        <w:jc w:val="both"/>
        <w:rPr>
          <w:sz w:val="24"/>
          <w:szCs w:val="24"/>
          <w:lang w:val="vi-VN"/>
        </w:rPr>
      </w:pPr>
      <w:bookmarkStart w:id="3" w:name="_Toc75810211"/>
      <w:r>
        <w:rPr>
          <w:sz w:val="24"/>
          <w:szCs w:val="24"/>
          <w:lang w:val="vi-VN"/>
        </w:rPr>
        <w:tab/>
      </w:r>
      <w:r w:rsidR="00AE3EEE" w:rsidRPr="00AE3EEE">
        <w:rPr>
          <w:sz w:val="24"/>
          <w:szCs w:val="24"/>
          <w:lang w:val="vi-VN"/>
        </w:rPr>
        <w:t>Tài liệu tiếng Việt</w:t>
      </w:r>
      <w:bookmarkEnd w:id="3"/>
    </w:p>
    <w:p w14:paraId="0EC8EE87" w14:textId="420B8084" w:rsidR="00886BF1" w:rsidRPr="0099365D" w:rsidRDefault="00AE3EEE" w:rsidP="00C96A62">
      <w:pPr>
        <w:pStyle w:val="EndNoteBibliography"/>
        <w:spacing w:line="312" w:lineRule="auto"/>
        <w:ind w:firstLine="720"/>
        <w:rPr>
          <w:lang w:val="vi-VN"/>
        </w:rPr>
      </w:pPr>
      <w:r w:rsidRPr="0099365D">
        <w:rPr>
          <w:lang w:val="vi-VN"/>
        </w:rPr>
        <w:t xml:space="preserve">Bùi Thị Ngọc và Lê Thị Tú Anh (2017), </w:t>
      </w:r>
      <w:r w:rsidR="00075FA2">
        <w:rPr>
          <w:lang w:val="vi-VN"/>
        </w:rPr>
        <w:t>“</w:t>
      </w:r>
      <w:r w:rsidRPr="00075FA2">
        <w:rPr>
          <w:lang w:val="vi-VN"/>
        </w:rPr>
        <w:t>Nghiên cứu các nhân tố tác động đến mức độ hài lòng của giảng viên trong trường Đại học</w:t>
      </w:r>
      <w:r w:rsidR="00075FA2">
        <w:rPr>
          <w:lang w:val="vi-VN"/>
        </w:rPr>
        <w:t>”</w:t>
      </w:r>
      <w:r w:rsidRPr="00AE3EEE">
        <w:rPr>
          <w:lang w:val="vi-VN"/>
        </w:rPr>
        <w:t>,</w:t>
      </w:r>
      <w:r w:rsidR="00B27A63">
        <w:rPr>
          <w:lang w:val="vi-VN"/>
        </w:rPr>
        <w:t xml:space="preserve"> </w:t>
      </w:r>
      <w:r w:rsidRPr="00075FA2">
        <w:rPr>
          <w:i/>
          <w:lang w:val="vi-VN"/>
        </w:rPr>
        <w:t>Tạp chí Kinh tế và Phát Triển</w:t>
      </w:r>
      <w:r w:rsidRPr="0099365D">
        <w:rPr>
          <w:lang w:val="vi-VN"/>
        </w:rPr>
        <w:t>, Vol. 239 No., pp. 100-108.</w:t>
      </w:r>
    </w:p>
    <w:p w14:paraId="4D7369EA" w14:textId="5231B179" w:rsidR="00886BF1" w:rsidRPr="00C96A62" w:rsidRDefault="00AE3EEE" w:rsidP="006E19BB">
      <w:pPr>
        <w:pStyle w:val="EndNoteBibliography"/>
        <w:spacing w:line="312" w:lineRule="auto"/>
        <w:ind w:firstLine="720"/>
        <w:rPr>
          <w:lang w:val="vi-VN"/>
        </w:rPr>
      </w:pPr>
      <w:r w:rsidRPr="00C96A62">
        <w:rPr>
          <w:lang w:val="vi-VN"/>
        </w:rPr>
        <w:t>Hoàng Trọng &amp; Chu Nguyễn Mộng Ngọc (2008),</w:t>
      </w:r>
      <w:r w:rsidR="00B27A63">
        <w:rPr>
          <w:lang w:val="vi-VN"/>
        </w:rPr>
        <w:t xml:space="preserve"> </w:t>
      </w:r>
      <w:r w:rsidRPr="00B27A63">
        <w:rPr>
          <w:i/>
          <w:lang w:val="vi-VN"/>
        </w:rPr>
        <w:t>Phân tích dữ liệu nghiên cứu với SPSS (tập 1, tập 2</w:t>
      </w:r>
      <w:r w:rsidR="00B27A63">
        <w:rPr>
          <w:i/>
          <w:lang w:val="vi-VN"/>
        </w:rPr>
        <w:t>)</w:t>
      </w:r>
      <w:r w:rsidRPr="00B27A63">
        <w:rPr>
          <w:i/>
          <w:lang w:val="vi-VN"/>
        </w:rPr>
        <w:t xml:space="preserve">, </w:t>
      </w:r>
      <w:r w:rsidRPr="00C96A62">
        <w:rPr>
          <w:lang w:val="vi-VN"/>
        </w:rPr>
        <w:t>nhà xuất bản Hồng Đức, Hà Nội.</w:t>
      </w:r>
    </w:p>
    <w:p w14:paraId="72AD726D" w14:textId="106A120D" w:rsidR="00886BF1" w:rsidRPr="006E19BB" w:rsidRDefault="00AE3EEE" w:rsidP="00C96A62">
      <w:pPr>
        <w:pStyle w:val="EndNoteBibliography"/>
        <w:spacing w:line="312" w:lineRule="auto"/>
        <w:ind w:firstLine="720"/>
        <w:rPr>
          <w:lang w:val="vi-VN"/>
        </w:rPr>
      </w:pPr>
      <w:r w:rsidRPr="006E19BB">
        <w:rPr>
          <w:lang w:val="vi-VN"/>
        </w:rPr>
        <w:t xml:space="preserve">Hồ Thị Thúy Nga và Lê Thị Mỹ Linh (2020), </w:t>
      </w:r>
      <w:r w:rsidR="00075FA2">
        <w:rPr>
          <w:lang w:val="vi-VN"/>
        </w:rPr>
        <w:t>“</w:t>
      </w:r>
      <w:r w:rsidRPr="00075FA2">
        <w:rPr>
          <w:lang w:val="vi-VN"/>
        </w:rPr>
        <w:t>Work repatriation adjustment and turnover intention of academic returnees</w:t>
      </w:r>
      <w:r w:rsidR="00075FA2">
        <w:rPr>
          <w:lang w:val="vi-VN"/>
        </w:rPr>
        <w:t>”</w:t>
      </w:r>
      <w:r w:rsidRPr="006E19BB">
        <w:rPr>
          <w:lang w:val="vi-VN"/>
        </w:rPr>
        <w:t xml:space="preserve">, </w:t>
      </w:r>
      <w:r w:rsidRPr="00075FA2">
        <w:rPr>
          <w:i/>
          <w:lang w:val="vi-VN"/>
        </w:rPr>
        <w:t>Tạp chí kinh tế và Kinh doanh Châu Á</w:t>
      </w:r>
      <w:r w:rsidRPr="006E19BB">
        <w:rPr>
          <w:lang w:val="vi-VN"/>
        </w:rPr>
        <w:t>, Vol. 31 No. 10.</w:t>
      </w:r>
    </w:p>
    <w:p w14:paraId="030BA8CD" w14:textId="0D5987E0" w:rsidR="00886BF1" w:rsidRPr="00C96A62" w:rsidRDefault="00AE3EEE" w:rsidP="006E19BB">
      <w:pPr>
        <w:pStyle w:val="EndNoteBibliography"/>
        <w:spacing w:line="312" w:lineRule="auto"/>
        <w:ind w:firstLine="720"/>
        <w:rPr>
          <w:lang w:val="vi-VN"/>
        </w:rPr>
      </w:pPr>
      <w:r w:rsidRPr="00C96A62">
        <w:rPr>
          <w:lang w:val="vi-VN"/>
        </w:rPr>
        <w:t xml:space="preserve">Lê Nguyễn Đoan Khôi &amp; Trần Thị Ngọc Phượng (2013), </w:t>
      </w:r>
      <w:r w:rsidR="00075FA2">
        <w:rPr>
          <w:lang w:val="vi-VN"/>
        </w:rPr>
        <w:t>“</w:t>
      </w:r>
      <w:r w:rsidRPr="00075FA2">
        <w:rPr>
          <w:lang w:val="vi-VN"/>
        </w:rPr>
        <w:t>Các nhân tố tác động đến sự hài lòng trong công việc của nhân viên tại trường Đại học Tiền Giang</w:t>
      </w:r>
      <w:r w:rsidR="00075FA2">
        <w:rPr>
          <w:lang w:val="vi-VN"/>
        </w:rPr>
        <w:t>”</w:t>
      </w:r>
      <w:r w:rsidRPr="00C96A62">
        <w:rPr>
          <w:lang w:val="vi-VN"/>
        </w:rPr>
        <w:t>, T</w:t>
      </w:r>
      <w:r w:rsidRPr="00075FA2">
        <w:rPr>
          <w:i/>
          <w:lang w:val="vi-VN"/>
        </w:rPr>
        <w:t>ạp chí khoa học trường Đại học Cần Thơ</w:t>
      </w:r>
      <w:r w:rsidRPr="00C96A62">
        <w:rPr>
          <w:lang w:val="vi-VN"/>
        </w:rPr>
        <w:t>.</w:t>
      </w:r>
    </w:p>
    <w:p w14:paraId="715774D8" w14:textId="1AC79378" w:rsidR="00886BF1" w:rsidRPr="006E19BB" w:rsidRDefault="00AE3EEE" w:rsidP="006E19BB">
      <w:pPr>
        <w:pStyle w:val="EndNoteBibliography"/>
        <w:spacing w:line="312" w:lineRule="auto"/>
        <w:ind w:firstLine="720"/>
        <w:rPr>
          <w:lang w:val="vi-VN"/>
        </w:rPr>
      </w:pPr>
      <w:r w:rsidRPr="006E19BB">
        <w:rPr>
          <w:lang w:val="vi-VN"/>
        </w:rPr>
        <w:t xml:space="preserve">Nguyễn Văn Thuận, Nguyễn Văn Ngọc và Lê Văn Huy (2011), </w:t>
      </w:r>
      <w:r w:rsidR="00075FA2" w:rsidRPr="00075FA2">
        <w:rPr>
          <w:i/>
          <w:lang w:val="vi-VN"/>
        </w:rPr>
        <w:t>“</w:t>
      </w:r>
      <w:r w:rsidRPr="00075FA2">
        <w:rPr>
          <w:i/>
          <w:lang w:val="vi-VN"/>
        </w:rPr>
        <w:t>Sự hài</w:t>
      </w:r>
      <w:r w:rsidR="006E19BB" w:rsidRPr="00075FA2">
        <w:rPr>
          <w:i/>
          <w:lang w:val="vi-VN"/>
        </w:rPr>
        <w:t xml:space="preserve"> </w:t>
      </w:r>
      <w:r w:rsidRPr="00075FA2">
        <w:rPr>
          <w:i/>
          <w:lang w:val="vi-VN"/>
        </w:rPr>
        <w:t>lòng đối với công việc của giảng viên: Tiếp cận hành vi quản trị</w:t>
      </w:r>
      <w:r w:rsidR="00075FA2" w:rsidRPr="00075FA2">
        <w:rPr>
          <w:i/>
          <w:lang w:val="vi-VN"/>
        </w:rPr>
        <w:t>”</w:t>
      </w:r>
      <w:r w:rsidRPr="006E19BB">
        <w:rPr>
          <w:lang w:val="vi-VN"/>
        </w:rPr>
        <w:t xml:space="preserve">, </w:t>
      </w:r>
      <w:r w:rsidRPr="00075FA2">
        <w:rPr>
          <w:i/>
          <w:lang w:val="vi-VN"/>
        </w:rPr>
        <w:t>Tạp chí Khoa học và Công nghệ, Đại học Đà Nẵng</w:t>
      </w:r>
      <w:r w:rsidRPr="006E19BB">
        <w:rPr>
          <w:lang w:val="vi-VN"/>
        </w:rPr>
        <w:t>, Số</w:t>
      </w:r>
      <w:r w:rsidR="00075FA2">
        <w:rPr>
          <w:lang w:val="vi-VN"/>
        </w:rPr>
        <w:t xml:space="preserve"> </w:t>
      </w:r>
      <w:r w:rsidRPr="006E19BB">
        <w:rPr>
          <w:lang w:val="vi-VN"/>
        </w:rPr>
        <w:t>3.</w:t>
      </w:r>
    </w:p>
    <w:p w14:paraId="432A8166" w14:textId="6A51CF54" w:rsidR="00886BF1" w:rsidRPr="006E19BB" w:rsidRDefault="00AE3EEE" w:rsidP="006E19BB">
      <w:pPr>
        <w:pStyle w:val="EndNoteBibliography"/>
        <w:spacing w:line="312" w:lineRule="auto"/>
        <w:ind w:firstLine="720"/>
        <w:rPr>
          <w:lang w:val="vi-VN"/>
        </w:rPr>
      </w:pPr>
      <w:r w:rsidRPr="006E19BB">
        <w:rPr>
          <w:lang w:val="vi-VN"/>
        </w:rPr>
        <w:t>Nguyễn Đình Thọ (201</w:t>
      </w:r>
      <w:r w:rsidR="003E2ACF">
        <w:rPr>
          <w:lang w:val="vi-VN"/>
        </w:rPr>
        <w:t>3</w:t>
      </w:r>
      <w:r w:rsidRPr="006E19BB">
        <w:rPr>
          <w:lang w:val="vi-VN"/>
        </w:rPr>
        <w:t xml:space="preserve">), </w:t>
      </w:r>
      <w:r w:rsidRPr="00B27A63">
        <w:rPr>
          <w:i/>
          <w:lang w:val="vi-VN"/>
        </w:rPr>
        <w:t>Giáo trình phương pháp nghiên cứu khoa học trong kinh doanh</w:t>
      </w:r>
      <w:r w:rsidRPr="006E19BB">
        <w:rPr>
          <w:lang w:val="vi-VN"/>
        </w:rPr>
        <w:t>, Nhà xuất bản tài chính.</w:t>
      </w:r>
    </w:p>
    <w:p w14:paraId="50B30B6F" w14:textId="797ABAAD" w:rsidR="00886BF1" w:rsidRPr="006E19BB" w:rsidRDefault="00AE3EEE" w:rsidP="006E19BB">
      <w:pPr>
        <w:pStyle w:val="EndNoteBibliography"/>
        <w:spacing w:line="312" w:lineRule="auto"/>
        <w:ind w:firstLine="720"/>
        <w:rPr>
          <w:lang w:val="vi-VN"/>
        </w:rPr>
      </w:pPr>
      <w:r w:rsidRPr="006E19BB">
        <w:rPr>
          <w:lang w:val="vi-VN"/>
        </w:rPr>
        <w:t xml:space="preserve">Trần Minh Hiếu (2013), </w:t>
      </w:r>
      <w:r w:rsidR="00075FA2" w:rsidRPr="00075FA2">
        <w:rPr>
          <w:lang w:val="vi-VN"/>
        </w:rPr>
        <w:t>“</w:t>
      </w:r>
      <w:r w:rsidRPr="00075FA2">
        <w:rPr>
          <w:lang w:val="vi-VN"/>
        </w:rPr>
        <w:t>Sự hài lòng của giảng viên trong giảng dạy và nghiên cứu tại trường Đại học An Giang</w:t>
      </w:r>
      <w:r w:rsidR="00075FA2" w:rsidRPr="00075FA2">
        <w:rPr>
          <w:lang w:val="vi-VN"/>
        </w:rPr>
        <w:t>”</w:t>
      </w:r>
      <w:r w:rsidRPr="006E19BB">
        <w:rPr>
          <w:lang w:val="vi-VN"/>
        </w:rPr>
        <w:t xml:space="preserve">, </w:t>
      </w:r>
      <w:r w:rsidRPr="00075FA2">
        <w:rPr>
          <w:i/>
          <w:lang w:val="vi-VN"/>
        </w:rPr>
        <w:t>Tạp chí Khoa học Số 01</w:t>
      </w:r>
      <w:r w:rsidR="00075FA2">
        <w:rPr>
          <w:lang w:val="vi-VN"/>
        </w:rPr>
        <w:t>,</w:t>
      </w:r>
      <w:r w:rsidRPr="006E19BB">
        <w:rPr>
          <w:lang w:val="vi-VN"/>
        </w:rPr>
        <w:t xml:space="preserve"> trang 91 – 100.</w:t>
      </w:r>
    </w:p>
    <w:p w14:paraId="14823BD7" w14:textId="254E8104" w:rsidR="00886BF1" w:rsidRPr="00C96A62" w:rsidRDefault="00AE3EEE" w:rsidP="006E19BB">
      <w:pPr>
        <w:pStyle w:val="EndNoteBibliography"/>
        <w:spacing w:line="312" w:lineRule="auto"/>
        <w:ind w:firstLine="720"/>
        <w:rPr>
          <w:lang w:val="vi-VN"/>
        </w:rPr>
      </w:pPr>
      <w:r w:rsidRPr="006E19BB">
        <w:rPr>
          <w:lang w:val="vi-VN"/>
        </w:rPr>
        <w:t>Vũ V. Hằng, Nguyễn V. Thông (2018</w:t>
      </w:r>
      <w:r w:rsidRPr="00B27A63">
        <w:rPr>
          <w:lang w:val="vi-VN"/>
        </w:rPr>
        <w:t>)</w:t>
      </w:r>
      <w:r w:rsidRPr="00B27A63">
        <w:rPr>
          <w:i/>
          <w:lang w:val="vi-VN"/>
        </w:rPr>
        <w:t>,</w:t>
      </w:r>
      <w:r w:rsidR="00B27A63">
        <w:rPr>
          <w:i/>
          <w:lang w:val="vi-VN"/>
        </w:rPr>
        <w:t xml:space="preserve"> </w:t>
      </w:r>
      <w:r w:rsidR="00884397" w:rsidRPr="00884397">
        <w:rPr>
          <w:lang w:val="vi-VN"/>
        </w:rPr>
        <w:t>“</w:t>
      </w:r>
      <w:r w:rsidRPr="00884397">
        <w:rPr>
          <w:lang w:val="vi-VN"/>
        </w:rPr>
        <w:t>Sự hài lòng trong công việc, mối quan hệ với cam kết tổ chức và ý định nghỉ việc – Trường hợp các nhân viên kỹ thuật ngành dịch vụ cơ sở hạ tầng công nghệ thông tin</w:t>
      </w:r>
      <w:r w:rsidR="00884397" w:rsidRPr="00884397">
        <w:rPr>
          <w:lang w:val="vi-VN"/>
        </w:rPr>
        <w:t>”</w:t>
      </w:r>
      <w:r w:rsidRPr="00C96A62">
        <w:rPr>
          <w:lang w:val="vi-VN"/>
        </w:rPr>
        <w:t xml:space="preserve">, </w:t>
      </w:r>
      <w:r w:rsidRPr="00884397">
        <w:rPr>
          <w:i/>
          <w:lang w:val="vi-VN"/>
        </w:rPr>
        <w:t>Tạp chí Khoa học Đại học Mở Thành phố Hồ Chí Minh</w:t>
      </w:r>
      <w:r w:rsidRPr="006E19BB">
        <w:rPr>
          <w:lang w:val="vi-VN"/>
        </w:rPr>
        <w:t>, 13(2), trang188-204</w:t>
      </w:r>
      <w:r w:rsidRPr="00C96A62">
        <w:rPr>
          <w:lang w:val="vi-VN"/>
        </w:rPr>
        <w:t>.</w:t>
      </w:r>
    </w:p>
    <w:p w14:paraId="7DB30A8F" w14:textId="51B1E9E0" w:rsidR="00C96A62" w:rsidRDefault="00FE0844" w:rsidP="00C96A62">
      <w:pPr>
        <w:pStyle w:val="Heading2"/>
        <w:widowControl w:val="0"/>
        <w:tabs>
          <w:tab w:val="left" w:pos="677"/>
        </w:tabs>
        <w:autoSpaceDE w:val="0"/>
        <w:autoSpaceDN w:val="0"/>
        <w:spacing w:before="88" w:beforeAutospacing="0" w:after="0" w:afterAutospacing="0" w:line="312" w:lineRule="auto"/>
        <w:jc w:val="both"/>
        <w:rPr>
          <w:sz w:val="24"/>
          <w:szCs w:val="24"/>
        </w:rPr>
      </w:pPr>
      <w:bookmarkStart w:id="4" w:name="_Toc75810212"/>
      <w:r>
        <w:rPr>
          <w:sz w:val="24"/>
          <w:szCs w:val="24"/>
        </w:rPr>
        <w:tab/>
      </w:r>
      <w:r w:rsidR="00AE3EEE" w:rsidRPr="00AE3EEE">
        <w:rPr>
          <w:sz w:val="24"/>
          <w:szCs w:val="24"/>
        </w:rPr>
        <w:t>Tài liệu tiếng</w:t>
      </w:r>
      <w:r>
        <w:rPr>
          <w:sz w:val="24"/>
          <w:szCs w:val="24"/>
          <w:lang w:val="vi-VN"/>
        </w:rPr>
        <w:t xml:space="preserve"> </w:t>
      </w:r>
      <w:r w:rsidR="00AE3EEE" w:rsidRPr="00AE3EEE">
        <w:rPr>
          <w:sz w:val="24"/>
          <w:szCs w:val="24"/>
          <w:lang w:val="vi-VN"/>
        </w:rPr>
        <w:t>A</w:t>
      </w:r>
      <w:r w:rsidR="00AE3EEE" w:rsidRPr="00AE3EEE">
        <w:rPr>
          <w:sz w:val="24"/>
          <w:szCs w:val="24"/>
        </w:rPr>
        <w:t>nh</w:t>
      </w:r>
      <w:bookmarkEnd w:id="4"/>
    </w:p>
    <w:p w14:paraId="6B50CA59" w14:textId="64A22487" w:rsidR="00886BF1" w:rsidRPr="00C96A62" w:rsidRDefault="00C96A62" w:rsidP="00C96A62">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C96A62">
        <w:rPr>
          <w:b w:val="0"/>
          <w:bCs w:val="0"/>
          <w:sz w:val="24"/>
          <w:szCs w:val="24"/>
        </w:rPr>
        <w:t xml:space="preserve">A.H.Maslow (1943), </w:t>
      </w:r>
      <w:r w:rsidR="00AE3EEE" w:rsidRPr="00B27A63">
        <w:rPr>
          <w:b w:val="0"/>
          <w:bCs w:val="0"/>
          <w:i/>
          <w:sz w:val="24"/>
          <w:szCs w:val="24"/>
        </w:rPr>
        <w:t>A Theory of Human Motivation</w:t>
      </w:r>
      <w:r w:rsidR="00AE3EEE" w:rsidRPr="00C96A62">
        <w:rPr>
          <w:b w:val="0"/>
          <w:bCs w:val="0"/>
          <w:sz w:val="24"/>
          <w:szCs w:val="24"/>
        </w:rPr>
        <w:t>, Psychological Review 50.</w:t>
      </w:r>
    </w:p>
    <w:p w14:paraId="156FB17E" w14:textId="2DC67BC4" w:rsidR="00886BF1" w:rsidRPr="00AE3EEE" w:rsidRDefault="00AE3EEE" w:rsidP="00C96A62">
      <w:pPr>
        <w:pStyle w:val="EndNoteBibliography"/>
        <w:spacing w:line="312" w:lineRule="auto"/>
        <w:ind w:firstLine="720"/>
      </w:pPr>
      <w:r w:rsidRPr="00AE3EEE">
        <w:lastRenderedPageBreak/>
        <w:t xml:space="preserve">Bin, A.S. (2015), </w:t>
      </w:r>
      <w:r w:rsidR="00064F8C">
        <w:rPr>
          <w:lang w:val="vi-VN"/>
        </w:rPr>
        <w:t>“</w:t>
      </w:r>
      <w:r w:rsidRPr="00064F8C">
        <w:t>The relationship between job satisfaction, job performance and employee engagement: An explorative study</w:t>
      </w:r>
      <w:r w:rsidR="00064F8C">
        <w:rPr>
          <w:lang w:val="vi-VN"/>
        </w:rPr>
        <w:t>”</w:t>
      </w:r>
      <w:r w:rsidRPr="00AE3EEE">
        <w:t xml:space="preserve">, Issues in </w:t>
      </w:r>
      <w:r w:rsidRPr="00064F8C">
        <w:rPr>
          <w:i/>
        </w:rPr>
        <w:t>Business Management and Economics</w:t>
      </w:r>
      <w:r w:rsidRPr="00AE3EEE">
        <w:t>, Vol. 4 No. 1, pp. 1-8.</w:t>
      </w:r>
    </w:p>
    <w:p w14:paraId="78F8FDAB" w14:textId="16C91D35" w:rsidR="00886BF1" w:rsidRPr="006E19BB"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6E19BB">
        <w:rPr>
          <w:b w:val="0"/>
          <w:bCs w:val="0"/>
          <w:sz w:val="24"/>
          <w:szCs w:val="24"/>
        </w:rPr>
        <w:t>Bo Gattis (2010),</w:t>
      </w:r>
      <w:r w:rsidR="00B27A63">
        <w:rPr>
          <w:b w:val="0"/>
          <w:bCs w:val="0"/>
          <w:sz w:val="24"/>
          <w:szCs w:val="24"/>
          <w:lang w:val="vi-VN"/>
        </w:rPr>
        <w:t xml:space="preserve"> </w:t>
      </w:r>
      <w:r w:rsidR="00064F8C" w:rsidRPr="00064F8C">
        <w:rPr>
          <w:b w:val="0"/>
          <w:bCs w:val="0"/>
          <w:sz w:val="24"/>
          <w:szCs w:val="24"/>
          <w:lang w:val="vi-VN"/>
        </w:rPr>
        <w:t>“</w:t>
      </w:r>
      <w:r w:rsidR="00AE3EEE" w:rsidRPr="00064F8C">
        <w:rPr>
          <w:b w:val="0"/>
          <w:bCs w:val="0"/>
          <w:sz w:val="24"/>
          <w:szCs w:val="24"/>
        </w:rPr>
        <w:t>The why’s and how’s of citizen satisfaction surveys: An Examination of the Relationships between Data Use and Achieving Desired Outcomes Among National Citizen Survey Participants</w:t>
      </w:r>
      <w:r w:rsidR="00064F8C" w:rsidRPr="00064F8C">
        <w:rPr>
          <w:b w:val="0"/>
          <w:bCs w:val="0"/>
          <w:sz w:val="24"/>
          <w:szCs w:val="24"/>
          <w:lang w:val="vi-VN"/>
        </w:rPr>
        <w:t>”</w:t>
      </w:r>
      <w:r w:rsidR="00B27A63">
        <w:rPr>
          <w:b w:val="0"/>
          <w:bCs w:val="0"/>
          <w:sz w:val="24"/>
          <w:szCs w:val="24"/>
          <w:lang w:val="vi-VN"/>
        </w:rPr>
        <w:t>,</w:t>
      </w:r>
      <w:r w:rsidR="00AE3EEE" w:rsidRPr="006E19BB">
        <w:rPr>
          <w:b w:val="0"/>
          <w:bCs w:val="0"/>
          <w:sz w:val="24"/>
          <w:szCs w:val="24"/>
        </w:rPr>
        <w:t xml:space="preserve"> the University of North Carolina at Chapel Hill.</w:t>
      </w:r>
    </w:p>
    <w:p w14:paraId="03289398" w14:textId="5D3F32FC" w:rsidR="00886BF1" w:rsidRPr="006E19BB"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6E19BB">
        <w:rPr>
          <w:b w:val="0"/>
          <w:bCs w:val="0"/>
          <w:sz w:val="24"/>
          <w:szCs w:val="24"/>
        </w:rPr>
        <w:t xml:space="preserve">Bui, N.T. (2019), </w:t>
      </w:r>
      <w:r w:rsidR="00424115" w:rsidRPr="00424115">
        <w:rPr>
          <w:b w:val="0"/>
          <w:bCs w:val="0"/>
          <w:sz w:val="24"/>
          <w:szCs w:val="24"/>
          <w:lang w:val="vi-VN"/>
        </w:rPr>
        <w:t>“</w:t>
      </w:r>
      <w:r w:rsidR="00AE3EEE" w:rsidRPr="00424115">
        <w:rPr>
          <w:b w:val="0"/>
          <w:bCs w:val="0"/>
          <w:sz w:val="24"/>
          <w:szCs w:val="24"/>
        </w:rPr>
        <w:t>Factors affecting job satisfaction of lecturers-evidence from Vietnamese universities</w:t>
      </w:r>
      <w:r w:rsidR="00424115" w:rsidRPr="00424115">
        <w:rPr>
          <w:b w:val="0"/>
          <w:bCs w:val="0"/>
          <w:sz w:val="24"/>
          <w:szCs w:val="24"/>
          <w:lang w:val="vi-VN"/>
        </w:rPr>
        <w:t>”</w:t>
      </w:r>
      <w:r w:rsidR="00AE3EEE" w:rsidRPr="006E19BB">
        <w:rPr>
          <w:b w:val="0"/>
          <w:bCs w:val="0"/>
          <w:sz w:val="24"/>
          <w:szCs w:val="24"/>
        </w:rPr>
        <w:t xml:space="preserve">, </w:t>
      </w:r>
      <w:r w:rsidR="00AE3EEE" w:rsidRPr="00424115">
        <w:rPr>
          <w:b w:val="0"/>
          <w:bCs w:val="0"/>
          <w:i/>
          <w:sz w:val="24"/>
          <w:szCs w:val="24"/>
        </w:rPr>
        <w:t>Archives of Business Research</w:t>
      </w:r>
      <w:r w:rsidR="00AE3EEE" w:rsidRPr="006E19BB">
        <w:rPr>
          <w:b w:val="0"/>
          <w:bCs w:val="0"/>
          <w:sz w:val="24"/>
          <w:szCs w:val="24"/>
        </w:rPr>
        <w:t>, Vol. 7 No. 10.</w:t>
      </w:r>
    </w:p>
    <w:p w14:paraId="7F5464E0" w14:textId="2730901F" w:rsidR="00C96A62" w:rsidRPr="006E19BB"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iCs/>
          <w:sz w:val="24"/>
          <w:szCs w:val="24"/>
        </w:rPr>
        <w:tab/>
      </w:r>
      <w:r w:rsidR="00AE3EEE" w:rsidRPr="006E19BB">
        <w:rPr>
          <w:b w:val="0"/>
          <w:bCs w:val="0"/>
          <w:iCs/>
          <w:sz w:val="24"/>
          <w:szCs w:val="24"/>
        </w:rPr>
        <w:t xml:space="preserve">Eisenblatt, S (2002), </w:t>
      </w:r>
      <w:r w:rsidR="00AE3EEE" w:rsidRPr="006E19BB">
        <w:rPr>
          <w:b w:val="0"/>
          <w:bCs w:val="0"/>
          <w:i/>
          <w:iCs/>
          <w:sz w:val="24"/>
          <w:szCs w:val="24"/>
        </w:rPr>
        <w:t>The Straight Road to Happiness: A Personal Guide to Enable Us to Overcome Tendencies which Block Our Natural Flow of Happiness and to Explore New Horizons of Inner Joy</w:t>
      </w:r>
      <w:r w:rsidR="00B27A63">
        <w:rPr>
          <w:b w:val="0"/>
          <w:bCs w:val="0"/>
          <w:iCs/>
          <w:sz w:val="24"/>
          <w:szCs w:val="24"/>
          <w:lang w:val="vi-VN"/>
        </w:rPr>
        <w:t>,</w:t>
      </w:r>
      <w:r w:rsidR="00AE3EEE" w:rsidRPr="006E19BB">
        <w:rPr>
          <w:b w:val="0"/>
          <w:bCs w:val="0"/>
          <w:iCs/>
          <w:sz w:val="24"/>
          <w:szCs w:val="24"/>
        </w:rPr>
        <w:t xml:space="preserve"> pp. 292.</w:t>
      </w:r>
    </w:p>
    <w:p w14:paraId="55A65110" w14:textId="204FFC31" w:rsidR="00886BF1" w:rsidRPr="006E19BB"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6E19BB">
        <w:rPr>
          <w:b w:val="0"/>
          <w:bCs w:val="0"/>
          <w:sz w:val="24"/>
          <w:szCs w:val="24"/>
        </w:rPr>
        <w:t xml:space="preserve">Ferh B. and Russell J. A. (1984), </w:t>
      </w:r>
      <w:r w:rsidR="00424115" w:rsidRPr="00424115">
        <w:rPr>
          <w:b w:val="0"/>
          <w:bCs w:val="0"/>
          <w:sz w:val="24"/>
          <w:szCs w:val="24"/>
          <w:lang w:val="vi-VN"/>
        </w:rPr>
        <w:t>“</w:t>
      </w:r>
      <w:r w:rsidR="00AE3EEE" w:rsidRPr="00424115">
        <w:rPr>
          <w:b w:val="0"/>
          <w:bCs w:val="0"/>
          <w:sz w:val="24"/>
          <w:szCs w:val="24"/>
        </w:rPr>
        <w:t>Concept of Emotion viewed from a prototype perspective”</w:t>
      </w:r>
      <w:r w:rsidR="00AE3EEE" w:rsidRPr="00B27A63">
        <w:rPr>
          <w:b w:val="0"/>
          <w:bCs w:val="0"/>
          <w:i/>
          <w:sz w:val="24"/>
          <w:szCs w:val="24"/>
        </w:rPr>
        <w:t>, Journal of Experimental Psychology</w:t>
      </w:r>
      <w:r w:rsidR="00AE3EEE" w:rsidRPr="006E19BB">
        <w:rPr>
          <w:b w:val="0"/>
          <w:bCs w:val="0"/>
          <w:sz w:val="24"/>
          <w:szCs w:val="24"/>
        </w:rPr>
        <w:t>, pp 464-86.</w:t>
      </w:r>
    </w:p>
    <w:p w14:paraId="6880C500" w14:textId="2805B63E" w:rsidR="00886BF1" w:rsidRPr="006E19BB"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6E19BB">
        <w:rPr>
          <w:b w:val="0"/>
          <w:bCs w:val="0"/>
          <w:sz w:val="24"/>
          <w:szCs w:val="24"/>
        </w:rPr>
        <w:t xml:space="preserve">Gi-Du Kang &amp; Jeffrey J. (2004), </w:t>
      </w:r>
      <w:r w:rsidR="00424115">
        <w:rPr>
          <w:b w:val="0"/>
          <w:bCs w:val="0"/>
          <w:sz w:val="24"/>
          <w:szCs w:val="24"/>
          <w:lang w:val="vi-VN"/>
        </w:rPr>
        <w:t>“</w:t>
      </w:r>
      <w:r w:rsidR="00AE3EEE" w:rsidRPr="00424115">
        <w:rPr>
          <w:b w:val="0"/>
          <w:bCs w:val="0"/>
          <w:sz w:val="24"/>
          <w:szCs w:val="24"/>
        </w:rPr>
        <w:t>Service quality dimensions: an examination of Gronroos’s service quality model</w:t>
      </w:r>
      <w:r w:rsidR="00424115">
        <w:rPr>
          <w:b w:val="0"/>
          <w:bCs w:val="0"/>
          <w:sz w:val="24"/>
          <w:szCs w:val="24"/>
          <w:lang w:val="vi-VN"/>
        </w:rPr>
        <w:t>”</w:t>
      </w:r>
      <w:r w:rsidR="00AE3EEE" w:rsidRPr="006E19BB">
        <w:rPr>
          <w:b w:val="0"/>
          <w:bCs w:val="0"/>
          <w:sz w:val="24"/>
          <w:szCs w:val="24"/>
        </w:rPr>
        <w:t xml:space="preserve">, </w:t>
      </w:r>
      <w:r w:rsidR="00AE3EEE" w:rsidRPr="00424115">
        <w:rPr>
          <w:b w:val="0"/>
          <w:bCs w:val="0"/>
          <w:i/>
          <w:sz w:val="24"/>
          <w:szCs w:val="24"/>
        </w:rPr>
        <w:t>Emeral group publishing Ltd</w:t>
      </w:r>
      <w:r w:rsidR="00AE3EEE" w:rsidRPr="006E19BB">
        <w:rPr>
          <w:b w:val="0"/>
          <w:bCs w:val="0"/>
          <w:sz w:val="24"/>
          <w:szCs w:val="24"/>
        </w:rPr>
        <w:t>, managing service quality.Vol. 14, No 14, pp266-277.</w:t>
      </w:r>
    </w:p>
    <w:p w14:paraId="2F128A4F" w14:textId="3359CC46" w:rsidR="00886BF1" w:rsidRPr="006E19BB"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6E19BB">
        <w:rPr>
          <w:b w:val="0"/>
          <w:bCs w:val="0"/>
          <w:sz w:val="24"/>
          <w:szCs w:val="24"/>
        </w:rPr>
        <w:t xml:space="preserve">Hoonakker, P., Carayon, P., &amp; Korunka, C. (2013). </w:t>
      </w:r>
      <w:r w:rsidR="00AE3EEE" w:rsidRPr="00B27A63">
        <w:rPr>
          <w:b w:val="0"/>
          <w:bCs w:val="0"/>
          <w:i/>
          <w:sz w:val="24"/>
          <w:szCs w:val="24"/>
        </w:rPr>
        <w:t>Using the job-demands-resources model to predict turnover in the information technology workforce-general effects and gender differences</w:t>
      </w:r>
      <w:r w:rsidR="00AE3EEE" w:rsidRPr="006E19BB">
        <w:rPr>
          <w:b w:val="0"/>
          <w:bCs w:val="0"/>
          <w:sz w:val="24"/>
          <w:szCs w:val="24"/>
        </w:rPr>
        <w:t>. Horizons of Psychology, 22, 51-65.</w:t>
      </w:r>
    </w:p>
    <w:p w14:paraId="3919E4C3" w14:textId="647227B8" w:rsidR="00886BF1" w:rsidRPr="004E58A8"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6E19BB">
        <w:rPr>
          <w:b w:val="0"/>
          <w:bCs w:val="0"/>
          <w:sz w:val="24"/>
          <w:szCs w:val="24"/>
        </w:rPr>
        <w:t xml:space="preserve">Hoppock, R. 1935. Job Satisfaction. New York: Harpers Brothers. Lester, P. E. 1987. </w:t>
      </w:r>
      <w:r w:rsidR="00424115" w:rsidRPr="00424115">
        <w:rPr>
          <w:b w:val="0"/>
          <w:bCs w:val="0"/>
          <w:sz w:val="24"/>
          <w:szCs w:val="24"/>
          <w:lang w:val="vi-VN"/>
        </w:rPr>
        <w:t>“</w:t>
      </w:r>
      <w:r w:rsidR="00AE3EEE" w:rsidRPr="00424115">
        <w:rPr>
          <w:b w:val="0"/>
          <w:bCs w:val="0"/>
          <w:sz w:val="24"/>
          <w:szCs w:val="24"/>
        </w:rPr>
        <w:t>Development factor analysis of the teacher job saticfaction questionnaire (TJSQ)</w:t>
      </w:r>
      <w:r w:rsidR="00424115" w:rsidRPr="00424115">
        <w:rPr>
          <w:b w:val="0"/>
          <w:bCs w:val="0"/>
          <w:sz w:val="24"/>
          <w:szCs w:val="24"/>
          <w:lang w:val="vi-VN"/>
        </w:rPr>
        <w:t>”</w:t>
      </w:r>
      <w:r w:rsidR="00B27A63">
        <w:rPr>
          <w:b w:val="0"/>
          <w:bCs w:val="0"/>
          <w:sz w:val="24"/>
          <w:szCs w:val="24"/>
          <w:lang w:val="vi-VN"/>
        </w:rPr>
        <w:t xml:space="preserve">, </w:t>
      </w:r>
      <w:r w:rsidR="00AE3EEE" w:rsidRPr="00424115">
        <w:rPr>
          <w:b w:val="0"/>
          <w:bCs w:val="0"/>
          <w:i/>
          <w:sz w:val="24"/>
          <w:szCs w:val="24"/>
        </w:rPr>
        <w:t>Educational and Psycholical Mesurement</w:t>
      </w:r>
      <w:r w:rsidR="00AE3EEE" w:rsidRPr="006E19BB">
        <w:rPr>
          <w:b w:val="0"/>
          <w:bCs w:val="0"/>
          <w:sz w:val="24"/>
          <w:szCs w:val="24"/>
        </w:rPr>
        <w:t xml:space="preserve">, 1987,45. </w:t>
      </w:r>
    </w:p>
    <w:p w14:paraId="3169DF0A" w14:textId="6710B7A1" w:rsidR="00886BF1" w:rsidRPr="006E19BB" w:rsidRDefault="006E19BB" w:rsidP="006E19BB">
      <w:pPr>
        <w:pStyle w:val="Heading2"/>
        <w:widowControl w:val="0"/>
        <w:tabs>
          <w:tab w:val="left" w:pos="677"/>
        </w:tabs>
        <w:autoSpaceDE w:val="0"/>
        <w:autoSpaceDN w:val="0"/>
        <w:spacing w:before="88" w:beforeAutospacing="0" w:after="0" w:afterAutospacing="0" w:line="312" w:lineRule="auto"/>
        <w:jc w:val="both"/>
        <w:rPr>
          <w:b w:val="0"/>
          <w:bCs w:val="0"/>
          <w:sz w:val="24"/>
          <w:szCs w:val="24"/>
        </w:rPr>
      </w:pPr>
      <w:r>
        <w:rPr>
          <w:b w:val="0"/>
          <w:bCs w:val="0"/>
          <w:sz w:val="24"/>
          <w:szCs w:val="24"/>
        </w:rPr>
        <w:tab/>
      </w:r>
      <w:r w:rsidR="00AE3EEE" w:rsidRPr="006E19BB">
        <w:rPr>
          <w:b w:val="0"/>
          <w:bCs w:val="0"/>
          <w:sz w:val="24"/>
          <w:szCs w:val="24"/>
        </w:rPr>
        <w:t>Lee, S. (2007)</w:t>
      </w:r>
      <w:r w:rsidR="008E5177">
        <w:rPr>
          <w:b w:val="0"/>
          <w:bCs w:val="0"/>
          <w:sz w:val="24"/>
          <w:szCs w:val="24"/>
          <w:lang w:val="vi-VN"/>
        </w:rPr>
        <w:t>,</w:t>
      </w:r>
      <w:r w:rsidR="00AE3EEE" w:rsidRPr="006E19BB">
        <w:rPr>
          <w:b w:val="0"/>
          <w:bCs w:val="0"/>
          <w:sz w:val="24"/>
          <w:szCs w:val="24"/>
        </w:rPr>
        <w:t xml:space="preserve"> </w:t>
      </w:r>
      <w:r w:rsidR="008E5177">
        <w:rPr>
          <w:b w:val="0"/>
          <w:bCs w:val="0"/>
          <w:sz w:val="24"/>
          <w:szCs w:val="24"/>
          <w:lang w:val="vi-VN"/>
        </w:rPr>
        <w:t>“</w:t>
      </w:r>
      <w:r w:rsidR="00AE3EEE" w:rsidRPr="006E19BB">
        <w:rPr>
          <w:b w:val="0"/>
          <w:bCs w:val="0"/>
          <w:sz w:val="24"/>
          <w:szCs w:val="24"/>
        </w:rPr>
        <w:t>Vroom's expectancy theory and the public library customer motivation model</w:t>
      </w:r>
      <w:r w:rsidR="008E5177">
        <w:rPr>
          <w:b w:val="0"/>
          <w:bCs w:val="0"/>
          <w:sz w:val="24"/>
          <w:szCs w:val="24"/>
          <w:lang w:val="vi-VN"/>
        </w:rPr>
        <w:t>”,</w:t>
      </w:r>
      <w:r w:rsidR="00AE3EEE" w:rsidRPr="006E19BB">
        <w:rPr>
          <w:b w:val="0"/>
          <w:bCs w:val="0"/>
          <w:sz w:val="24"/>
          <w:szCs w:val="24"/>
        </w:rPr>
        <w:t xml:space="preserve"> </w:t>
      </w:r>
      <w:r w:rsidR="00AE3EEE" w:rsidRPr="008E5177">
        <w:rPr>
          <w:b w:val="0"/>
          <w:bCs w:val="0"/>
          <w:i/>
          <w:sz w:val="24"/>
          <w:szCs w:val="24"/>
        </w:rPr>
        <w:t>Library Review</w:t>
      </w:r>
      <w:r w:rsidR="00AE3EEE" w:rsidRPr="006E19BB">
        <w:rPr>
          <w:b w:val="0"/>
          <w:bCs w:val="0"/>
          <w:sz w:val="24"/>
          <w:szCs w:val="24"/>
        </w:rPr>
        <w:t>, 56(9), 788-796.</w:t>
      </w:r>
    </w:p>
    <w:p w14:paraId="459E4013" w14:textId="77777777" w:rsidR="00886BF1" w:rsidRPr="00AE3EEE" w:rsidRDefault="00AE3EEE" w:rsidP="00C96A62">
      <w:pPr>
        <w:pStyle w:val="EndNoteBibliography"/>
        <w:spacing w:line="312" w:lineRule="auto"/>
        <w:ind w:firstLine="720"/>
      </w:pPr>
      <w:r w:rsidRPr="00AE3EEE">
        <w:t xml:space="preserve">Malik, M.E., Nawab S., Naeem B., và cộng sự (2010), </w:t>
      </w:r>
      <w:r w:rsidRPr="004D387D">
        <w:t>"Job satisfaction and organizational commitment of university teachers in public sector of Pakistan"</w:t>
      </w:r>
      <w:r w:rsidRPr="00AE3EEE">
        <w:t xml:space="preserve">, </w:t>
      </w:r>
      <w:r w:rsidRPr="004D387D">
        <w:rPr>
          <w:i/>
        </w:rPr>
        <w:t>International Journal of Business and Management</w:t>
      </w:r>
      <w:r w:rsidRPr="00AE3EEE">
        <w:t>, Vol. 5 No. 6, pp. 17.</w:t>
      </w:r>
    </w:p>
    <w:p w14:paraId="630CF0A4" w14:textId="77777777" w:rsidR="00886BF1" w:rsidRPr="00AE3EEE" w:rsidRDefault="00AE3EEE" w:rsidP="00C96A62">
      <w:pPr>
        <w:spacing w:after="200" w:line="312" w:lineRule="auto"/>
        <w:ind w:firstLine="720"/>
        <w:jc w:val="both"/>
      </w:pPr>
      <w:r w:rsidRPr="00AE3EEE">
        <w:t xml:space="preserve">Muhammad Malik (2010), </w:t>
      </w:r>
      <w:r w:rsidRPr="004D387D">
        <w:rPr>
          <w:lang w:val="vi-VN"/>
        </w:rPr>
        <w:t>“</w:t>
      </w:r>
      <w:r w:rsidRPr="004D387D">
        <w:t>Job Satisfaction and Organizational Commitment of University Teachers in Public Sector of Pakistan</w:t>
      </w:r>
      <w:r w:rsidRPr="004D387D">
        <w:rPr>
          <w:lang w:val="vi-VN"/>
        </w:rPr>
        <w:t>”</w:t>
      </w:r>
      <w:r w:rsidRPr="00C96A62">
        <w:rPr>
          <w:lang w:val="vi-VN"/>
        </w:rPr>
        <w:t>,</w:t>
      </w:r>
      <w:r w:rsidRPr="00AE3EEE">
        <w:t xml:space="preserve"> </w:t>
      </w:r>
      <w:r w:rsidRPr="004D387D">
        <w:rPr>
          <w:i/>
        </w:rPr>
        <w:t>University of the Punjab</w:t>
      </w:r>
      <w:r w:rsidRPr="00AE3EEE">
        <w:t>, Lahore, Pakistan</w:t>
      </w:r>
      <w:r w:rsidRPr="00C96A62">
        <w:rPr>
          <w:lang w:val="vi-VN"/>
        </w:rPr>
        <w:t>.</w:t>
      </w:r>
    </w:p>
    <w:p w14:paraId="0278B852" w14:textId="5C7EAD25" w:rsidR="00886BF1" w:rsidRPr="00AE3EEE" w:rsidRDefault="00AE3EEE" w:rsidP="00C96A62">
      <w:pPr>
        <w:spacing w:after="200" w:line="312" w:lineRule="auto"/>
        <w:ind w:firstLine="720"/>
        <w:jc w:val="both"/>
      </w:pPr>
      <w:r w:rsidRPr="00AE3EEE">
        <w:t xml:space="preserve">Oliver, R.L., Satisfaction: </w:t>
      </w:r>
      <w:r w:rsidRPr="00C96A62">
        <w:rPr>
          <w:i/>
        </w:rPr>
        <w:t>A Bihavioral Perspective on The Consumer</w:t>
      </w:r>
      <w:r w:rsidRPr="00AE3EEE">
        <w:t>, McGraw-Hill, New York, NY, (1997)</w:t>
      </w:r>
    </w:p>
    <w:p w14:paraId="0153A3A4" w14:textId="5F22AF48" w:rsidR="00886BF1" w:rsidRPr="00AE3EEE" w:rsidRDefault="00AE3EEE" w:rsidP="00C96A62">
      <w:pPr>
        <w:spacing w:after="200" w:line="312" w:lineRule="auto"/>
        <w:ind w:firstLine="720"/>
        <w:jc w:val="both"/>
      </w:pPr>
      <w:r w:rsidRPr="00AE3EEE">
        <w:lastRenderedPageBreak/>
        <w:t xml:space="preserve">R.D. Williams, C. Reavis, </w:t>
      </w:r>
      <w:r w:rsidR="009A5BD2" w:rsidRPr="008E5177">
        <w:rPr>
          <w:lang w:val="vi-VN"/>
        </w:rPr>
        <w:t>“</w:t>
      </w:r>
      <w:r w:rsidRPr="008E5177">
        <w:t>Teacher Job Satisfaction in the Georgia Department of Juvenile Justice School System</w:t>
      </w:r>
      <w:r w:rsidR="009A5BD2" w:rsidRPr="008E5177">
        <w:rPr>
          <w:lang w:val="vi-VN"/>
        </w:rPr>
        <w:t>”</w:t>
      </w:r>
      <w:r w:rsidRPr="00AE3EEE">
        <w:t>, Doctoral Thesis, Georgia Southern University, 2009.</w:t>
      </w:r>
    </w:p>
    <w:p w14:paraId="66063DB1" w14:textId="77777777" w:rsidR="00886BF1" w:rsidRPr="00AE3EEE" w:rsidRDefault="00AE3EEE" w:rsidP="00C96A62">
      <w:pPr>
        <w:pStyle w:val="EndNoteBibliography"/>
        <w:spacing w:line="312" w:lineRule="auto"/>
        <w:ind w:firstLine="720"/>
      </w:pPr>
      <w:r w:rsidRPr="00AE3EEE">
        <w:t xml:space="preserve">Russ, F.A. và McNeilly K.M. (1995), </w:t>
      </w:r>
      <w:r w:rsidRPr="008E5177">
        <w:t>"Links among satisfaction, commitment, and turnover intentions: The moderating effect of experience, gender, and performance"</w:t>
      </w:r>
      <w:r w:rsidRPr="00AE3EEE">
        <w:t xml:space="preserve">, </w:t>
      </w:r>
      <w:r w:rsidRPr="00AE3EEE">
        <w:rPr>
          <w:i/>
        </w:rPr>
        <w:t>Journal of Business Research</w:t>
      </w:r>
      <w:r w:rsidRPr="00AE3EEE">
        <w:t>, Vol. 34 No. 1, pp. 57-65.</w:t>
      </w:r>
    </w:p>
    <w:p w14:paraId="18798A4D" w14:textId="77777777" w:rsidR="00886BF1" w:rsidRPr="009A5BD2" w:rsidRDefault="00AE3EEE" w:rsidP="00C96A62">
      <w:pPr>
        <w:pStyle w:val="EndNoteBibliography"/>
        <w:spacing w:line="312" w:lineRule="auto"/>
        <w:ind w:firstLine="720"/>
      </w:pPr>
      <w:r w:rsidRPr="00AE3EEE">
        <w:t xml:space="preserve">Sadeghi, A. và Pihie Z.A.L. (2013), </w:t>
      </w:r>
      <w:r w:rsidRPr="00FE0844">
        <w:t>"The role of transformational leadership style in enhancing lecturers’ job satisfaction"</w:t>
      </w:r>
      <w:r w:rsidRPr="009A5BD2">
        <w:rPr>
          <w:i/>
        </w:rPr>
        <w:t>,</w:t>
      </w:r>
      <w:r w:rsidRPr="00AE3EEE">
        <w:t xml:space="preserve"> </w:t>
      </w:r>
      <w:r w:rsidRPr="00FE0844">
        <w:rPr>
          <w:i/>
        </w:rPr>
        <w:t>International Journal of Business and Social Science</w:t>
      </w:r>
      <w:r w:rsidRPr="009A5BD2">
        <w:t>, Vol. 4 No. 8, pp. 264-271.</w:t>
      </w:r>
    </w:p>
    <w:p w14:paraId="09BB72C9" w14:textId="77777777" w:rsidR="00886BF1" w:rsidRPr="00AE3EEE" w:rsidRDefault="00AE3EEE" w:rsidP="00C96A62">
      <w:pPr>
        <w:spacing w:after="200" w:line="312" w:lineRule="auto"/>
        <w:ind w:firstLine="720"/>
        <w:jc w:val="both"/>
      </w:pPr>
      <w:r w:rsidRPr="00AE3EEE">
        <w:t xml:space="preserve">Sharma, R. D., &amp; Jyoti, J. (2009). </w:t>
      </w:r>
      <w:r w:rsidRPr="00FE0844">
        <w:rPr>
          <w:lang w:val="vi-VN"/>
        </w:rPr>
        <w:t>“</w:t>
      </w:r>
      <w:r w:rsidRPr="00FE0844">
        <w:t>Job satisfaction of university teachers: an empirical study</w:t>
      </w:r>
      <w:r w:rsidRPr="00FE0844">
        <w:rPr>
          <w:lang w:val="vi-VN"/>
        </w:rPr>
        <w:t>”</w:t>
      </w:r>
      <w:r w:rsidRPr="00C96A62">
        <w:rPr>
          <w:i/>
        </w:rPr>
        <w:t>.</w:t>
      </w:r>
      <w:r w:rsidRPr="00AE3EEE">
        <w:t xml:space="preserve"> </w:t>
      </w:r>
      <w:r w:rsidRPr="00FE0844">
        <w:rPr>
          <w:i/>
        </w:rPr>
        <w:t>Journal of Services Research</w:t>
      </w:r>
      <w:r w:rsidRPr="00AE3EEE">
        <w:t>, 9(2), 51-80.</w:t>
      </w:r>
    </w:p>
    <w:p w14:paraId="772F2F14" w14:textId="77777777" w:rsidR="00886BF1" w:rsidRPr="00AE3EEE" w:rsidRDefault="00AE3EEE" w:rsidP="00C96A62">
      <w:pPr>
        <w:spacing w:after="200" w:line="312" w:lineRule="auto"/>
        <w:ind w:firstLine="720"/>
        <w:jc w:val="both"/>
      </w:pPr>
      <w:r w:rsidRPr="00AE3EEE">
        <w:t>Smith,</w:t>
      </w:r>
      <w:r w:rsidRPr="00C96A62">
        <w:rPr>
          <w:lang w:val="vi-VN"/>
        </w:rPr>
        <w:t xml:space="preserve"> P.C., L.M. Kendal, and C.L. Hulin (1969). </w:t>
      </w:r>
      <w:r w:rsidRPr="00FE0844">
        <w:rPr>
          <w:lang w:val="vi-VN"/>
        </w:rPr>
        <w:t>“The measurement of Satisfaction in Word and Retirement”</w:t>
      </w:r>
      <w:r w:rsidRPr="00C96A62">
        <w:rPr>
          <w:lang w:val="vi-VN"/>
        </w:rPr>
        <w:t>. Chicago: And McNally.</w:t>
      </w:r>
    </w:p>
    <w:p w14:paraId="682E1CF5" w14:textId="5C6E3B05" w:rsidR="00886BF1" w:rsidRPr="00AE3EEE" w:rsidRDefault="00AE3EEE" w:rsidP="00C96A62">
      <w:pPr>
        <w:spacing w:after="200" w:line="312" w:lineRule="auto"/>
        <w:ind w:firstLine="720"/>
        <w:jc w:val="both"/>
      </w:pPr>
      <w:r w:rsidRPr="00AE3EEE">
        <w:t xml:space="preserve">Spector, P.E. (1997), </w:t>
      </w:r>
      <w:r w:rsidRPr="00FE0844">
        <w:t>Job Satisfaction: Application, Assessment, Causes, and Consequenses</w:t>
      </w:r>
      <w:r w:rsidRPr="00C96A62">
        <w:rPr>
          <w:i/>
        </w:rPr>
        <w:t>,</w:t>
      </w:r>
      <w:r w:rsidRPr="00AE3EEE">
        <w:t xml:space="preserve"> United Kingdom, Sage Publications Ltd.</w:t>
      </w:r>
    </w:p>
    <w:p w14:paraId="547ABA06" w14:textId="5B858809" w:rsidR="009A5BD2" w:rsidRPr="00FE0844" w:rsidRDefault="00AE3EEE" w:rsidP="00C96A62">
      <w:pPr>
        <w:spacing w:after="200" w:line="312" w:lineRule="auto"/>
        <w:ind w:firstLine="720"/>
        <w:jc w:val="both"/>
        <w:rPr>
          <w:i/>
        </w:rPr>
      </w:pPr>
      <w:r w:rsidRPr="00AE3EEE">
        <w:t xml:space="preserve">Tu, L., Plaisent M., Bernard P., và cộng sự (2005), </w:t>
      </w:r>
      <w:r w:rsidRPr="00FE0844">
        <w:t>"Comparative age differences of job satisfaction on faculty at higher education level: China and Taiwan",</w:t>
      </w:r>
      <w:r w:rsidRPr="00AE3EEE">
        <w:t xml:space="preserve"> </w:t>
      </w:r>
      <w:r w:rsidRPr="00FE0844">
        <w:rPr>
          <w:i/>
        </w:rPr>
        <w:t>International journal of educational management</w:t>
      </w:r>
      <w:r w:rsidR="00DB3DB6" w:rsidRPr="00FE0844">
        <w:rPr>
          <w:i/>
          <w:lang w:val="vi-VN"/>
        </w:rPr>
        <w:t>.</w:t>
      </w:r>
    </w:p>
    <w:p w14:paraId="038E91BD" w14:textId="6CD98759" w:rsidR="0099365D" w:rsidRDefault="00AE3EEE" w:rsidP="00C96A62">
      <w:pPr>
        <w:spacing w:after="200" w:line="312" w:lineRule="auto"/>
        <w:ind w:firstLine="720"/>
        <w:jc w:val="both"/>
      </w:pPr>
      <w:r w:rsidRPr="00AE3EEE">
        <w:t xml:space="preserve">Turkyilmaz,A., Akman. G.Ozkan, C., Pastuszak, Z. (2011). </w:t>
      </w:r>
      <w:r w:rsidRPr="00FE0844">
        <w:rPr>
          <w:i/>
        </w:rPr>
        <w:t>Empirical study of public sector employee loyalty and satisfaction</w:t>
      </w:r>
      <w:r w:rsidRPr="00C96A62">
        <w:rPr>
          <w:i/>
        </w:rPr>
        <w:t>,</w:t>
      </w:r>
      <w:r w:rsidRPr="00AE3EEE">
        <w:t xml:space="preserve"> </w:t>
      </w:r>
      <w:r w:rsidRPr="00FE0844">
        <w:t>Industrial Management and Data Systems</w:t>
      </w:r>
      <w:r w:rsidRPr="00AE3EEE">
        <w:t>, 111, pp.675-696.</w:t>
      </w:r>
    </w:p>
    <w:p w14:paraId="0C7004C1" w14:textId="77777777" w:rsidR="00C96A62" w:rsidRDefault="0099365D" w:rsidP="00C96A62">
      <w:pPr>
        <w:pStyle w:val="ListParagraph"/>
        <w:spacing w:line="312" w:lineRule="auto"/>
        <w:jc w:val="center"/>
        <w:rPr>
          <w:b/>
        </w:rPr>
      </w:pPr>
      <w:r w:rsidRPr="0099365D">
        <w:rPr>
          <w:b/>
          <w:lang w:val="vi-VN"/>
        </w:rPr>
        <w:t>D</w:t>
      </w:r>
      <w:r w:rsidRPr="0099365D">
        <w:rPr>
          <w:b/>
        </w:rPr>
        <w:t xml:space="preserve">ETERMINANTS OF JOB SATISFACTON AMONG LECTURERS – </w:t>
      </w:r>
    </w:p>
    <w:p w14:paraId="31DABC53" w14:textId="308F81B7" w:rsidR="0099365D" w:rsidRPr="0099365D" w:rsidRDefault="0099365D" w:rsidP="00C96A62">
      <w:pPr>
        <w:pStyle w:val="ListParagraph"/>
        <w:spacing w:line="312" w:lineRule="auto"/>
        <w:jc w:val="center"/>
        <w:rPr>
          <w:b/>
        </w:rPr>
      </w:pPr>
      <w:r w:rsidRPr="0099365D">
        <w:rPr>
          <w:b/>
        </w:rPr>
        <w:t>A CASE STUDY OF HUE UNIVERSITY</w:t>
      </w:r>
    </w:p>
    <w:p w14:paraId="2F777A0B" w14:textId="5E6F5008" w:rsidR="0099365D" w:rsidRPr="00C96A62" w:rsidRDefault="0099365D" w:rsidP="002B7B0B">
      <w:pPr>
        <w:pStyle w:val="ListParagraph"/>
        <w:spacing w:line="312" w:lineRule="auto"/>
        <w:jc w:val="center"/>
        <w:rPr>
          <w:b/>
          <w:lang w:val="vi-VN"/>
        </w:rPr>
      </w:pPr>
      <w:r w:rsidRPr="0099365D">
        <w:rPr>
          <w:b/>
        </w:rPr>
        <w:t xml:space="preserve">Tran Phan Khanh Trang, </w:t>
      </w:r>
      <w:r w:rsidR="00C96A62">
        <w:rPr>
          <w:b/>
        </w:rPr>
        <w:t>Do</w:t>
      </w:r>
      <w:r w:rsidR="00C96A62">
        <w:rPr>
          <w:b/>
          <w:lang w:val="vi-VN"/>
        </w:rPr>
        <w:t xml:space="preserve"> Truong Xuan</w:t>
      </w:r>
      <w:r w:rsidRPr="0099365D">
        <w:rPr>
          <w:b/>
        </w:rPr>
        <w:t>, C</w:t>
      </w:r>
      <w:r w:rsidR="00C96A62">
        <w:rPr>
          <w:b/>
        </w:rPr>
        <w:t>ai</w:t>
      </w:r>
      <w:r w:rsidR="00C96A62">
        <w:rPr>
          <w:b/>
          <w:lang w:val="vi-VN"/>
        </w:rPr>
        <w:t xml:space="preserve"> Thi Thanh Lam</w:t>
      </w:r>
    </w:p>
    <w:p w14:paraId="1591D330" w14:textId="77777777" w:rsidR="0099365D" w:rsidRPr="0099365D" w:rsidRDefault="0099365D" w:rsidP="00780A0F">
      <w:pPr>
        <w:widowControl w:val="0"/>
        <w:autoSpaceDE w:val="0"/>
        <w:autoSpaceDN w:val="0"/>
        <w:adjustRightInd w:val="0"/>
        <w:spacing w:line="312" w:lineRule="auto"/>
        <w:ind w:right="11" w:firstLine="720"/>
        <w:jc w:val="both"/>
        <w:rPr>
          <w:lang w:val="vi-VN"/>
        </w:rPr>
      </w:pPr>
      <w:r w:rsidRPr="00780A0F">
        <w:rPr>
          <w:b/>
          <w:lang w:val="vi-VN"/>
        </w:rPr>
        <w:t>Abstract</w:t>
      </w:r>
      <w:r w:rsidRPr="00780A0F">
        <w:rPr>
          <w:lang w:val="vi-VN"/>
        </w:rPr>
        <w:t xml:space="preserve">. </w:t>
      </w:r>
      <w:r w:rsidRPr="0099365D">
        <w:rPr>
          <w:lang w:val="vi-VN"/>
        </w:rPr>
        <w:t xml:space="preserve">The research was conducted with the aim of identifying factors influencing lecturers’  job satisfaction in Hue University. The official study based on the survey of 300 lecturers from six member universities and colleges in Hue University, Thua Thien Hue Province. The results show that there are seven factors affecting the job satisfaction, namely Colleague Relationship, </w:t>
      </w:r>
      <w:r w:rsidRPr="00780A0F">
        <w:rPr>
          <w:lang w:val="vi-VN"/>
        </w:rPr>
        <w:t>Training and Development</w:t>
      </w:r>
      <w:r w:rsidRPr="0099365D">
        <w:rPr>
          <w:lang w:val="vi-VN"/>
        </w:rPr>
        <w:t xml:space="preserve">, </w:t>
      </w:r>
      <w:r w:rsidRPr="00780A0F">
        <w:rPr>
          <w:lang w:val="vi-VN"/>
        </w:rPr>
        <w:t>General Policy</w:t>
      </w:r>
      <w:r w:rsidRPr="0099365D">
        <w:rPr>
          <w:lang w:val="vi-VN"/>
        </w:rPr>
        <w:t>&amp;</w:t>
      </w:r>
      <w:r w:rsidRPr="00780A0F">
        <w:rPr>
          <w:lang w:val="vi-VN"/>
        </w:rPr>
        <w:t>Employer’s Management</w:t>
      </w:r>
      <w:r w:rsidRPr="0099365D">
        <w:rPr>
          <w:lang w:val="vi-VN"/>
        </w:rPr>
        <w:t xml:space="preserve">, </w:t>
      </w:r>
      <w:r w:rsidRPr="00780A0F">
        <w:rPr>
          <w:lang w:val="vi-VN"/>
        </w:rPr>
        <w:t>Salary and Benefit</w:t>
      </w:r>
      <w:r w:rsidRPr="0099365D">
        <w:rPr>
          <w:lang w:val="vi-VN"/>
        </w:rPr>
        <w:t xml:space="preserve">, </w:t>
      </w:r>
      <w:r w:rsidRPr="00780A0F">
        <w:rPr>
          <w:lang w:val="vi-VN"/>
        </w:rPr>
        <w:t xml:space="preserve">Working </w:t>
      </w:r>
      <w:r w:rsidRPr="0099365D">
        <w:rPr>
          <w:lang w:val="vi-VN"/>
        </w:rPr>
        <w:t>E</w:t>
      </w:r>
      <w:r w:rsidRPr="00780A0F">
        <w:rPr>
          <w:lang w:val="vi-VN"/>
        </w:rPr>
        <w:t>nviroment</w:t>
      </w:r>
      <w:r w:rsidRPr="0099365D">
        <w:rPr>
          <w:lang w:val="vi-VN"/>
        </w:rPr>
        <w:t xml:space="preserve">, </w:t>
      </w:r>
      <w:r w:rsidRPr="00780A0F">
        <w:rPr>
          <w:lang w:val="vi-VN"/>
        </w:rPr>
        <w:t xml:space="preserve">Student’s </w:t>
      </w:r>
      <w:r w:rsidRPr="0099365D">
        <w:rPr>
          <w:lang w:val="vi-VN"/>
        </w:rPr>
        <w:t>C</w:t>
      </w:r>
      <w:r w:rsidRPr="00780A0F">
        <w:rPr>
          <w:lang w:val="vi-VN"/>
        </w:rPr>
        <w:t>haracteristics</w:t>
      </w:r>
      <w:r w:rsidRPr="0099365D">
        <w:rPr>
          <w:lang w:val="vi-VN"/>
        </w:rPr>
        <w:t xml:space="preserve">, </w:t>
      </w:r>
      <w:r w:rsidRPr="00780A0F">
        <w:rPr>
          <w:lang w:val="vi-VN"/>
        </w:rPr>
        <w:t xml:space="preserve">Job’s </w:t>
      </w:r>
      <w:r w:rsidRPr="0099365D">
        <w:rPr>
          <w:lang w:val="vi-VN"/>
        </w:rPr>
        <w:t>C</w:t>
      </w:r>
      <w:r w:rsidRPr="00780A0F">
        <w:rPr>
          <w:lang w:val="vi-VN"/>
        </w:rPr>
        <w:t>haracteristics</w:t>
      </w:r>
      <w:r w:rsidRPr="0099365D">
        <w:rPr>
          <w:lang w:val="vi-VN"/>
        </w:rPr>
        <w:t xml:space="preserve">. Among these determinants, Colleague Relationship and </w:t>
      </w:r>
      <w:r w:rsidRPr="00780A0F">
        <w:rPr>
          <w:lang w:val="vi-VN"/>
        </w:rPr>
        <w:t>Salary and Benefit</w:t>
      </w:r>
      <w:r w:rsidRPr="0099365D">
        <w:rPr>
          <w:lang w:val="vi-VN"/>
        </w:rPr>
        <w:t xml:space="preserve"> are the most important factors impacting job satisfaction of lecturers. </w:t>
      </w:r>
    </w:p>
    <w:p w14:paraId="13B06DA9" w14:textId="702A4F53" w:rsidR="00886BF1" w:rsidRPr="00AE3EEE" w:rsidRDefault="0099365D" w:rsidP="00FE0844">
      <w:pPr>
        <w:pStyle w:val="ListParagraph"/>
        <w:spacing w:line="312" w:lineRule="auto"/>
        <w:jc w:val="both"/>
      </w:pPr>
      <w:r w:rsidRPr="0099365D">
        <w:rPr>
          <w:b/>
          <w:lang w:val="vi-VN"/>
        </w:rPr>
        <w:t xml:space="preserve">Key words: </w:t>
      </w:r>
      <w:r>
        <w:t>J</w:t>
      </w:r>
      <w:r w:rsidRPr="0099365D">
        <w:rPr>
          <w:lang w:val="vi-VN"/>
        </w:rPr>
        <w:t>ob satisfaction determinants</w:t>
      </w:r>
      <w:r>
        <w:t>;</w:t>
      </w:r>
      <w:r w:rsidRPr="0099365D">
        <w:rPr>
          <w:lang w:val="vi-VN"/>
        </w:rPr>
        <w:t xml:space="preserve"> </w:t>
      </w:r>
      <w:r>
        <w:t>L</w:t>
      </w:r>
      <w:r w:rsidRPr="0099365D">
        <w:rPr>
          <w:lang w:val="vi-VN"/>
        </w:rPr>
        <w:t>ecturers</w:t>
      </w:r>
      <w:r>
        <w:t>;</w:t>
      </w:r>
      <w:r w:rsidRPr="0099365D">
        <w:rPr>
          <w:lang w:val="vi-VN"/>
        </w:rPr>
        <w:t xml:space="preserve"> Hue university</w:t>
      </w:r>
      <w:r>
        <w:t>.</w:t>
      </w:r>
    </w:p>
    <w:sectPr w:rsidR="00886BF1" w:rsidRPr="00AE3EEE" w:rsidSect="002B7B0B">
      <w:headerReference w:type="even" r:id="rId14"/>
      <w:headerReference w:type="default" r:id="rId15"/>
      <w:headerReference w:type="first" r:id="rId16"/>
      <w:pgSz w:w="10773" w:h="15309" w:code="1"/>
      <w:pgMar w:top="1440" w:right="1134" w:bottom="873" w:left="1134"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3E82" w14:textId="77777777" w:rsidR="002173F7" w:rsidRDefault="002173F7" w:rsidP="002B7B0B">
      <w:r>
        <w:separator/>
      </w:r>
    </w:p>
  </w:endnote>
  <w:endnote w:type="continuationSeparator" w:id="0">
    <w:p w14:paraId="7FA0F51F" w14:textId="77777777" w:rsidR="002173F7" w:rsidRDefault="002173F7" w:rsidP="002B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Roman">
    <w:altName w:val="Times New Roman"/>
    <w:panose1 w:val="000000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AE4F" w14:textId="77777777" w:rsidR="002173F7" w:rsidRDefault="002173F7" w:rsidP="002B7B0B">
      <w:r>
        <w:separator/>
      </w:r>
    </w:p>
  </w:footnote>
  <w:footnote w:type="continuationSeparator" w:id="0">
    <w:p w14:paraId="1C55969A" w14:textId="77777777" w:rsidR="002173F7" w:rsidRDefault="002173F7" w:rsidP="002B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10C1" w14:textId="25C34327" w:rsidR="00163901" w:rsidRPr="00445891" w:rsidRDefault="00163901" w:rsidP="00445891">
    <w:pPr>
      <w:pStyle w:val="Header"/>
      <w:tabs>
        <w:tab w:val="left" w:pos="5670"/>
      </w:tabs>
      <w:ind w:firstLine="1440"/>
      <w:jc w:val="right"/>
      <w:rPr>
        <w:i/>
        <w:lang w:val="vi-VN"/>
      </w:rPr>
    </w:pPr>
    <w:r>
      <w:rPr>
        <w:noProof/>
      </w:rPr>
      <mc:AlternateContent>
        <mc:Choice Requires="wps">
          <w:drawing>
            <wp:anchor distT="4294967294" distB="4294967294" distL="114300" distR="114300" simplePos="0" relativeHeight="251663360" behindDoc="0" locked="0" layoutInCell="1" allowOverlap="1" wp14:anchorId="505D9E3B" wp14:editId="1D2747BF">
              <wp:simplePos x="0" y="0"/>
              <wp:positionH relativeFrom="column">
                <wp:posOffset>9525</wp:posOffset>
              </wp:positionH>
              <wp:positionV relativeFrom="paragraph">
                <wp:posOffset>323849</wp:posOffset>
              </wp:positionV>
              <wp:extent cx="5404485" cy="0"/>
              <wp:effectExtent l="0" t="0" r="247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FE7C7" id="_x0000_t32" coordsize="21600,21600" o:spt="32" o:oned="t" path="m,l21600,21600e" filled="f">
              <v:path arrowok="t" fillok="f" o:connecttype="none"/>
              <o:lock v:ext="edit" shapetype="t"/>
            </v:shapetype>
            <v:shape id="Straight Arrow Connector 9" o:spid="_x0000_s1026" type="#_x0000_t32" style="position:absolute;margin-left:.75pt;margin-top:25.5pt;width:425.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Xq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"/>
          </w:pict>
        </mc:Fallback>
      </mc:AlternateContent>
    </w:r>
    <w:r>
      <w:rPr>
        <w:i/>
        <w:lang w:val="vi-VN"/>
      </w:rPr>
      <w:t xml:space="preserve">          </w:t>
    </w:r>
    <w:r>
      <w:rPr>
        <w:i/>
      </w:rPr>
      <w:t>Trần Phan Khánh Trang,</w:t>
    </w:r>
    <w:r>
      <w:rPr>
        <w:i/>
        <w:lang w:val="vi-VN"/>
      </w:rPr>
      <w:t xml:space="preserve"> </w:t>
    </w:r>
    <w:r>
      <w:rPr>
        <w:i/>
      </w:rPr>
      <w:t>Đỗ</w:t>
    </w:r>
    <w:r>
      <w:rPr>
        <w:i/>
        <w:lang w:val="vi-VN"/>
      </w:rPr>
      <w:t xml:space="preserve"> Trường Xuân, </w:t>
    </w:r>
    <w:r>
      <w:rPr>
        <w:i/>
      </w:rPr>
      <w:t>Cái</w:t>
    </w:r>
    <w:r>
      <w:rPr>
        <w:i/>
        <w:lang w:val="vi-VN"/>
      </w:rPr>
      <w:t xml:space="preserve"> Thị Thanh Lâm</w:t>
    </w:r>
  </w:p>
  <w:p w14:paraId="6E891D67" w14:textId="77777777" w:rsidR="00163901" w:rsidRDefault="00163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9D36" w14:textId="5966B2A1" w:rsidR="00163901" w:rsidRPr="002B7B0B" w:rsidRDefault="00163901" w:rsidP="002B7B0B">
    <w:pPr>
      <w:pStyle w:val="Header"/>
      <w:tabs>
        <w:tab w:val="left" w:pos="6237"/>
      </w:tabs>
      <w:rPr>
        <w:i/>
      </w:rPr>
    </w:pPr>
    <w:r>
      <w:rPr>
        <w:noProof/>
      </w:rPr>
      <mc:AlternateContent>
        <mc:Choice Requires="wps">
          <w:drawing>
            <wp:anchor distT="4294967294" distB="4294967294" distL="114300" distR="114300" simplePos="0" relativeHeight="251661312" behindDoc="0" locked="0" layoutInCell="1" allowOverlap="1" wp14:anchorId="69DCC719" wp14:editId="6510F986">
              <wp:simplePos x="0" y="0"/>
              <wp:positionH relativeFrom="column">
                <wp:posOffset>9525</wp:posOffset>
              </wp:positionH>
              <wp:positionV relativeFrom="paragraph">
                <wp:posOffset>323849</wp:posOffset>
              </wp:positionV>
              <wp:extent cx="5394960" cy="0"/>
              <wp:effectExtent l="0" t="0" r="342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504E5" id="_x0000_t32" coordsize="21600,21600" o:spt="32" o:oned="t" path="m,l21600,21600e" filled="f">
              <v:path arrowok="t" fillok="f" o:connecttype="none"/>
              <o:lock v:ext="edit" shapetype="t"/>
            </v:shapetype>
            <v:shape id="Straight Arrow Connector 2" o:spid="_x0000_s1026" type="#_x0000_t32" style="position:absolute;margin-left:.75pt;margin-top:25.5pt;width:424.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m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"/>
          </w:pict>
        </mc:Fallback>
      </mc:AlternateContent>
    </w:r>
    <w:r>
      <w:rPr>
        <w:i/>
      </w:rPr>
      <w:t>Tạp chí Khoa học Quản lý &amp; Kinh tế</w:t>
    </w:r>
    <w:r>
      <w:rPr>
        <w:i/>
      </w:rPr>
      <w:tab/>
      <w:t xml:space="preserve">                                                 </w:t>
    </w:r>
    <w:r w:rsidRPr="004740EC">
      <w:rPr>
        <w:i/>
      </w:rPr>
      <w:t xml:space="preserve">Số </w:t>
    </w:r>
    <w:r>
      <w:rPr>
        <w:i/>
      </w:rPr>
      <w:t>..</w:t>
    </w:r>
    <w:r w:rsidRPr="004740EC">
      <w:rPr>
        <w:i/>
      </w:rPr>
      <w:t xml:space="preserve"> – Tháng </w:t>
    </w:r>
    <w:r>
      <w:rPr>
        <w:i/>
      </w:rPr>
      <w:t>..</w:t>
    </w:r>
    <w:r w:rsidRPr="004740EC">
      <w:rPr>
        <w:i/>
      </w:rPr>
      <w:t>/202</w:t>
    </w:r>
    <w:r>
      <w:rPr>
        <w:i/>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A7BD" w14:textId="37A5ACA3" w:rsidR="00163901" w:rsidRPr="002B7B0B" w:rsidRDefault="00163901" w:rsidP="002B7B0B">
    <w:pPr>
      <w:pStyle w:val="Header"/>
      <w:tabs>
        <w:tab w:val="left" w:pos="6237"/>
      </w:tabs>
      <w:rPr>
        <w:i/>
      </w:rPr>
    </w:pPr>
    <w:r>
      <w:rPr>
        <w:noProof/>
      </w:rPr>
      <mc:AlternateContent>
        <mc:Choice Requires="wps">
          <w:drawing>
            <wp:anchor distT="4294967294" distB="4294967294" distL="114300" distR="114300" simplePos="0" relativeHeight="251659264" behindDoc="0" locked="0" layoutInCell="1" allowOverlap="1" wp14:anchorId="1FF5C76E" wp14:editId="7B6A84BE">
              <wp:simplePos x="0" y="0"/>
              <wp:positionH relativeFrom="column">
                <wp:posOffset>9525</wp:posOffset>
              </wp:positionH>
              <wp:positionV relativeFrom="paragraph">
                <wp:posOffset>323849</wp:posOffset>
              </wp:positionV>
              <wp:extent cx="5394960" cy="0"/>
              <wp:effectExtent l="0" t="0" r="3429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E9777" id="_x0000_t32" coordsize="21600,21600" o:spt="32" o:oned="t" path="m,l21600,21600e" filled="f">
              <v:path arrowok="t" fillok="f" o:connecttype="none"/>
              <o:lock v:ext="edit" shapetype="t"/>
            </v:shapetype>
            <v:shape id="Straight Arrow Connector 7" o:spid="_x0000_s1026" type="#_x0000_t32" style="position:absolute;margin-left:.75pt;margin-top:25.5pt;width:424.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"/>
          </w:pict>
        </mc:Fallback>
      </mc:AlternateContent>
    </w:r>
    <w:r>
      <w:rPr>
        <w:i/>
      </w:rPr>
      <w:t>Tạp chí Khoa học Quản lý &amp; Kinh tế</w:t>
    </w:r>
    <w:r>
      <w:rPr>
        <w:i/>
      </w:rPr>
      <w:tab/>
      <w:t xml:space="preserve">                                                 </w:t>
    </w:r>
    <w:r w:rsidRPr="004740EC">
      <w:rPr>
        <w:i/>
      </w:rPr>
      <w:t xml:space="preserve">Số </w:t>
    </w:r>
    <w:r>
      <w:rPr>
        <w:i/>
      </w:rPr>
      <w:t>..</w:t>
    </w:r>
    <w:r w:rsidRPr="004740EC">
      <w:rPr>
        <w:i/>
      </w:rPr>
      <w:t xml:space="preserve"> – Tháng </w:t>
    </w:r>
    <w:r>
      <w:rPr>
        <w:i/>
      </w:rPr>
      <w:t>..</w:t>
    </w:r>
    <w:r w:rsidRPr="004740EC">
      <w:rPr>
        <w:i/>
      </w:rPr>
      <w:t>/202</w:t>
    </w:r>
    <w:r>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1260"/>
    <w:multiLevelType w:val="multilevel"/>
    <w:tmpl w:val="13891260"/>
    <w:lvl w:ilvl="0">
      <w:start w:val="1"/>
      <w:numFmt w:val="decimal"/>
      <w:lvlText w:val="%1."/>
      <w:lvlJc w:val="left"/>
      <w:pPr>
        <w:ind w:left="764" w:hanging="420"/>
      </w:pPr>
      <w:rPr>
        <w:rFonts w:hint="default"/>
        <w:color w:val="auto"/>
        <w:sz w:val="22"/>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1" w15:restartNumberingAfterBreak="0">
    <w:nsid w:val="45811A23"/>
    <w:multiLevelType w:val="multilevel"/>
    <w:tmpl w:val="45811A23"/>
    <w:lvl w:ilvl="0">
      <w:start w:val="1"/>
      <w:numFmt w:val="decimal"/>
      <w:lvlText w:val="%1."/>
      <w:lvlJc w:val="left"/>
      <w:pPr>
        <w:ind w:left="720" w:hanging="360"/>
      </w:pPr>
      <w:rPr>
        <w:rFonts w:ascii="Arial" w:hAnsi="Arial" w:cs="Arial" w:hint="default"/>
        <w:i/>
        <w:color w:val="202122"/>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5314A2"/>
    <w:multiLevelType w:val="multilevel"/>
    <w:tmpl w:val="55531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oNotDisplayPageBoundaries/>
  <w:activeWritingStyle w:appName="MSWord" w:lang="en-US" w:vendorID="64" w:dllVersion="4096" w:nlCheck="1" w:checkStyle="0"/>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A7"/>
    <w:rsid w:val="00034B34"/>
    <w:rsid w:val="00042391"/>
    <w:rsid w:val="00055572"/>
    <w:rsid w:val="00064F8C"/>
    <w:rsid w:val="00067E97"/>
    <w:rsid w:val="00075FA2"/>
    <w:rsid w:val="000B50C3"/>
    <w:rsid w:val="000C6F23"/>
    <w:rsid w:val="00104CD2"/>
    <w:rsid w:val="0015427F"/>
    <w:rsid w:val="00163901"/>
    <w:rsid w:val="001817F4"/>
    <w:rsid w:val="001A7B8E"/>
    <w:rsid w:val="001B57A9"/>
    <w:rsid w:val="001B6BF5"/>
    <w:rsid w:val="001D01A7"/>
    <w:rsid w:val="001F0012"/>
    <w:rsid w:val="002173F7"/>
    <w:rsid w:val="00234084"/>
    <w:rsid w:val="00235459"/>
    <w:rsid w:val="00277DA7"/>
    <w:rsid w:val="00285EA0"/>
    <w:rsid w:val="002951F1"/>
    <w:rsid w:val="0029723A"/>
    <w:rsid w:val="002B400A"/>
    <w:rsid w:val="002B7B0B"/>
    <w:rsid w:val="002C3B57"/>
    <w:rsid w:val="002C6B67"/>
    <w:rsid w:val="002D71B0"/>
    <w:rsid w:val="002F7D65"/>
    <w:rsid w:val="00303588"/>
    <w:rsid w:val="0033250D"/>
    <w:rsid w:val="003378A0"/>
    <w:rsid w:val="00340CBD"/>
    <w:rsid w:val="00353D61"/>
    <w:rsid w:val="003917CB"/>
    <w:rsid w:val="003E2ACF"/>
    <w:rsid w:val="00406AE6"/>
    <w:rsid w:val="00422D36"/>
    <w:rsid w:val="00424115"/>
    <w:rsid w:val="004425E1"/>
    <w:rsid w:val="00445891"/>
    <w:rsid w:val="00451846"/>
    <w:rsid w:val="004722AE"/>
    <w:rsid w:val="00473F7B"/>
    <w:rsid w:val="004A030E"/>
    <w:rsid w:val="004A14E6"/>
    <w:rsid w:val="004D387D"/>
    <w:rsid w:val="004D604D"/>
    <w:rsid w:val="004E0126"/>
    <w:rsid w:val="004E58A8"/>
    <w:rsid w:val="004F3571"/>
    <w:rsid w:val="00511A60"/>
    <w:rsid w:val="00522630"/>
    <w:rsid w:val="00565DC1"/>
    <w:rsid w:val="005A3EFA"/>
    <w:rsid w:val="005B5D97"/>
    <w:rsid w:val="005C5AB6"/>
    <w:rsid w:val="005F5059"/>
    <w:rsid w:val="00666A1F"/>
    <w:rsid w:val="006817CE"/>
    <w:rsid w:val="006B31D8"/>
    <w:rsid w:val="006E19BB"/>
    <w:rsid w:val="006E1D27"/>
    <w:rsid w:val="00712F21"/>
    <w:rsid w:val="007370D5"/>
    <w:rsid w:val="00760D38"/>
    <w:rsid w:val="00780A0F"/>
    <w:rsid w:val="00782433"/>
    <w:rsid w:val="007D3596"/>
    <w:rsid w:val="007E3FC8"/>
    <w:rsid w:val="007E4755"/>
    <w:rsid w:val="00815485"/>
    <w:rsid w:val="00831051"/>
    <w:rsid w:val="008420F9"/>
    <w:rsid w:val="0086655A"/>
    <w:rsid w:val="00884397"/>
    <w:rsid w:val="00886BF1"/>
    <w:rsid w:val="00890DC6"/>
    <w:rsid w:val="008C5CA4"/>
    <w:rsid w:val="008E5177"/>
    <w:rsid w:val="009031ED"/>
    <w:rsid w:val="00910B81"/>
    <w:rsid w:val="00911136"/>
    <w:rsid w:val="0093073F"/>
    <w:rsid w:val="009863D3"/>
    <w:rsid w:val="0099036D"/>
    <w:rsid w:val="0099365D"/>
    <w:rsid w:val="009962EB"/>
    <w:rsid w:val="009A5BD2"/>
    <w:rsid w:val="009B4ADE"/>
    <w:rsid w:val="009C0447"/>
    <w:rsid w:val="009C3219"/>
    <w:rsid w:val="009D461F"/>
    <w:rsid w:val="00A006B3"/>
    <w:rsid w:val="00A14A96"/>
    <w:rsid w:val="00A31806"/>
    <w:rsid w:val="00A4247F"/>
    <w:rsid w:val="00A553F2"/>
    <w:rsid w:val="00A62E1E"/>
    <w:rsid w:val="00A8749D"/>
    <w:rsid w:val="00A94AAB"/>
    <w:rsid w:val="00AE0DA9"/>
    <w:rsid w:val="00AE3EEE"/>
    <w:rsid w:val="00AF4752"/>
    <w:rsid w:val="00B00BF7"/>
    <w:rsid w:val="00B04F4C"/>
    <w:rsid w:val="00B117F3"/>
    <w:rsid w:val="00B27A63"/>
    <w:rsid w:val="00BA1CDE"/>
    <w:rsid w:val="00BC7FD5"/>
    <w:rsid w:val="00BE3D9C"/>
    <w:rsid w:val="00BE7669"/>
    <w:rsid w:val="00C124A7"/>
    <w:rsid w:val="00C246F9"/>
    <w:rsid w:val="00C433D6"/>
    <w:rsid w:val="00C62971"/>
    <w:rsid w:val="00C662BC"/>
    <w:rsid w:val="00C81382"/>
    <w:rsid w:val="00C9280A"/>
    <w:rsid w:val="00C96A62"/>
    <w:rsid w:val="00CD49B9"/>
    <w:rsid w:val="00CF37AD"/>
    <w:rsid w:val="00D00B50"/>
    <w:rsid w:val="00D210A3"/>
    <w:rsid w:val="00D43B5B"/>
    <w:rsid w:val="00D46DC8"/>
    <w:rsid w:val="00D87FA7"/>
    <w:rsid w:val="00DA32DD"/>
    <w:rsid w:val="00DA543D"/>
    <w:rsid w:val="00DB3DB6"/>
    <w:rsid w:val="00DD4908"/>
    <w:rsid w:val="00DF7B88"/>
    <w:rsid w:val="00E1435B"/>
    <w:rsid w:val="00E21877"/>
    <w:rsid w:val="00E22D53"/>
    <w:rsid w:val="00E47C11"/>
    <w:rsid w:val="00E57975"/>
    <w:rsid w:val="00E60FAE"/>
    <w:rsid w:val="00E8038F"/>
    <w:rsid w:val="00E8379B"/>
    <w:rsid w:val="00EA22EA"/>
    <w:rsid w:val="00EB6A6D"/>
    <w:rsid w:val="00EC0BFE"/>
    <w:rsid w:val="00EC2C90"/>
    <w:rsid w:val="00EC65E5"/>
    <w:rsid w:val="00EE22C7"/>
    <w:rsid w:val="00EF4916"/>
    <w:rsid w:val="00F01BD3"/>
    <w:rsid w:val="00F5090C"/>
    <w:rsid w:val="00F51D70"/>
    <w:rsid w:val="00F553D3"/>
    <w:rsid w:val="00F70C44"/>
    <w:rsid w:val="00F86FD7"/>
    <w:rsid w:val="00F9712A"/>
    <w:rsid w:val="00FA636F"/>
    <w:rsid w:val="00FB5D0B"/>
    <w:rsid w:val="00FC7AEC"/>
    <w:rsid w:val="00FE0844"/>
    <w:rsid w:val="16DE6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C804B5"/>
  <w15:docId w15:val="{28454861-9CDE-394D-80E9-9A47242E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3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unhideWhenUsed/>
    <w:qFormat/>
    <w:pPr>
      <w:keepNext/>
      <w:keepLines/>
      <w:spacing w:before="4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1"/>
    <w:qFormat/>
    <w:pPr>
      <w:widowControl w:val="0"/>
      <w:autoSpaceDE w:val="0"/>
      <w:autoSpaceDN w:val="0"/>
    </w:pPr>
    <w:rPr>
      <w:sz w:val="26"/>
      <w:szCs w:val="2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link w:val="NormalWebChar"/>
    <w:uiPriority w:val="99"/>
    <w:unhideWhenUsed/>
    <w:pPr>
      <w:spacing w:before="100" w:beforeAutospacing="1" w:after="100" w:afterAutospacing="1"/>
    </w:p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Pr>
      <w:rFonts w:asciiTheme="majorHAnsi" w:eastAsiaTheme="majorEastAsia" w:hAnsiTheme="majorHAnsi" w:cstheme="majorBidi"/>
      <w:color w:val="1F3864" w:themeColor="accent1"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paragraph" w:customStyle="1" w:styleId="p1">
    <w:name w:val="p1"/>
    <w:basedOn w:val="Normal"/>
    <w:pPr>
      <w:spacing w:before="100" w:beforeAutospacing="1" w:after="100" w:afterAutospacing="1"/>
    </w:pPr>
  </w:style>
  <w:style w:type="character" w:customStyle="1" w:styleId="apple-converted-space">
    <w:name w:val="apple-converted-space"/>
    <w:basedOn w:val="DefaultParagraphFont"/>
    <w:qFormat/>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6"/>
      <w:szCs w:val="26"/>
    </w:rPr>
  </w:style>
  <w:style w:type="paragraph" w:customStyle="1" w:styleId="msonormal0">
    <w:name w:val="msonormal"/>
    <w:basedOn w:val="Normal"/>
    <w:pPr>
      <w:spacing w:before="100" w:beforeAutospacing="1" w:after="100" w:afterAutospacing="1"/>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erChar">
    <w:name w:val="Header Char"/>
    <w:basedOn w:val="DefaultParagraphFont"/>
    <w:link w:val="Header"/>
    <w:qFormat/>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paragraph" w:customStyle="1" w:styleId="BBBBB">
    <w:name w:val="BBBBB"/>
    <w:basedOn w:val="Normal"/>
    <w:qFormat/>
    <w:pPr>
      <w:widowControl w:val="0"/>
      <w:spacing w:line="360" w:lineRule="auto"/>
      <w:jc w:val="center"/>
    </w:pPr>
    <w:rPr>
      <w:rFonts w:eastAsia="Arial"/>
      <w:b/>
      <w:sz w:val="26"/>
      <w:szCs w:val="26"/>
      <w:lang w:val="vi-VN"/>
    </w:rPr>
  </w:style>
  <w:style w:type="paragraph" w:customStyle="1" w:styleId="003">
    <w:name w:val="003"/>
    <w:basedOn w:val="Normal"/>
    <w:qFormat/>
    <w:pPr>
      <w:spacing w:line="360" w:lineRule="auto"/>
      <w:jc w:val="both"/>
    </w:pPr>
    <w:rPr>
      <w:b/>
      <w:sz w:val="26"/>
      <w:szCs w:val="26"/>
    </w:rPr>
  </w:style>
  <w:style w:type="paragraph" w:customStyle="1" w:styleId="004">
    <w:name w:val="004"/>
    <w:basedOn w:val="Normal"/>
    <w:qFormat/>
    <w:pPr>
      <w:spacing w:line="360" w:lineRule="auto"/>
      <w:jc w:val="both"/>
    </w:pPr>
    <w:rPr>
      <w:b/>
      <w:i/>
      <w:sz w:val="26"/>
      <w:szCs w:val="26"/>
    </w:rPr>
  </w:style>
  <w:style w:type="character" w:customStyle="1" w:styleId="1Char">
    <w:name w:val="1 Char"/>
    <w:link w:val="1"/>
    <w:qFormat/>
    <w:locked/>
    <w:rPr>
      <w:b/>
      <w:sz w:val="32"/>
      <w:szCs w:val="32"/>
    </w:rPr>
  </w:style>
  <w:style w:type="paragraph" w:customStyle="1" w:styleId="1">
    <w:name w:val="1"/>
    <w:basedOn w:val="Normal"/>
    <w:link w:val="1Char"/>
    <w:qFormat/>
    <w:pPr>
      <w:spacing w:line="360" w:lineRule="auto"/>
      <w:jc w:val="center"/>
    </w:pPr>
    <w:rPr>
      <w:rFonts w:asciiTheme="minorHAnsi" w:eastAsiaTheme="minorHAnsi" w:hAnsiTheme="minorHAnsi" w:cstheme="minorBidi"/>
      <w:b/>
      <w:sz w:val="32"/>
      <w:szCs w:val="32"/>
    </w:rPr>
  </w:style>
  <w:style w:type="paragraph" w:customStyle="1" w:styleId="M2">
    <w:name w:val="M2"/>
    <w:basedOn w:val="Normal"/>
    <w:qFormat/>
    <w:pPr>
      <w:spacing w:line="360" w:lineRule="auto"/>
      <w:jc w:val="both"/>
    </w:pPr>
    <w:rPr>
      <w:rFonts w:eastAsia="Arial"/>
      <w:b/>
      <w:sz w:val="26"/>
      <w:szCs w:val="26"/>
      <w:lang w:val="vi-VN"/>
    </w:rPr>
  </w:style>
  <w:style w:type="paragraph" w:customStyle="1" w:styleId="multi">
    <w:name w:val="multi"/>
    <w:basedOn w:val="Normal"/>
    <w:qFormat/>
    <w:pPr>
      <w:spacing w:before="100" w:beforeAutospacing="1" w:after="100" w:afterAutospacing="1"/>
    </w:pPr>
  </w:style>
  <w:style w:type="paragraph" w:customStyle="1" w:styleId="00bang">
    <w:name w:val="00bang"/>
    <w:basedOn w:val="BodyText"/>
    <w:qFormat/>
    <w:pPr>
      <w:spacing w:line="360" w:lineRule="auto"/>
      <w:ind w:right="373" w:firstLine="720"/>
      <w:jc w:val="center"/>
    </w:pPr>
    <w:rPr>
      <w:b/>
      <w:lang w:val="vi-VN"/>
    </w:rPr>
  </w:style>
  <w:style w:type="character" w:customStyle="1" w:styleId="y2iqfc">
    <w:name w:val="y2iqfc"/>
    <w:basedOn w:val="DefaultParagraphFont"/>
    <w:qFormat/>
  </w:style>
  <w:style w:type="paragraph" w:customStyle="1" w:styleId="Revision1">
    <w:name w:val="Revision1"/>
    <w:hidden/>
    <w:uiPriority w:val="99"/>
    <w:semiHidden/>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WebChar">
    <w:name w:val="Normal (Web) Char"/>
    <w:basedOn w:val="DefaultParagraphFont"/>
    <w:link w:val="NormalWeb"/>
    <w:uiPriority w:val="99"/>
    <w:rPr>
      <w:rFonts w:ascii="Times New Roman" w:eastAsia="Times New Roman" w:hAnsi="Times New Roman" w:cs="Times New Roman"/>
    </w:rPr>
  </w:style>
  <w:style w:type="paragraph" w:customStyle="1" w:styleId="nova-legacy-e-listitem">
    <w:name w:val="nova-legacy-e-list__item"/>
    <w:basedOn w:val="Normal"/>
    <w:qFormat/>
    <w:pPr>
      <w:spacing w:before="100" w:beforeAutospacing="1" w:after="100" w:afterAutospacing="1"/>
    </w:pPr>
  </w:style>
  <w:style w:type="character" w:customStyle="1" w:styleId="fontstyle01">
    <w:name w:val="fontstyle01"/>
    <w:basedOn w:val="DefaultParagraphFont"/>
    <w:qFormat/>
    <w:rPr>
      <w:rFonts w:ascii="Times-Roman" w:hAnsi="Times-Roman" w:hint="default"/>
      <w:color w:val="231F20"/>
      <w:sz w:val="18"/>
      <w:szCs w:val="18"/>
    </w:rPr>
  </w:style>
  <w:style w:type="paragraph" w:customStyle="1" w:styleId="EndNoteBibliography">
    <w:name w:val="EndNote Bibliography"/>
    <w:basedOn w:val="Normal"/>
    <w:link w:val="EndNoteBibliographyChar"/>
    <w:qFormat/>
    <w:pPr>
      <w:jc w:val="both"/>
    </w:pPr>
  </w:style>
  <w:style w:type="character" w:customStyle="1" w:styleId="EndNoteBibliographyChar">
    <w:name w:val="EndNote Bibliography Char"/>
    <w:basedOn w:val="NormalWebChar"/>
    <w:link w:val="EndNoteBibliography"/>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6464">
      <w:bodyDiv w:val="1"/>
      <w:marLeft w:val="0"/>
      <w:marRight w:val="0"/>
      <w:marTop w:val="0"/>
      <w:marBottom w:val="0"/>
      <w:divBdr>
        <w:top w:val="none" w:sz="0" w:space="0" w:color="auto"/>
        <w:left w:val="none" w:sz="0" w:space="0" w:color="auto"/>
        <w:bottom w:val="none" w:sz="0" w:space="0" w:color="auto"/>
        <w:right w:val="none" w:sz="0" w:space="0" w:color="auto"/>
      </w:divBdr>
    </w:div>
    <w:div w:id="138401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A76E16-74F6-D847-A429-4826EC220E07}" type="doc">
      <dgm:prSet loTypeId="urn:microsoft.com/office/officeart/2005/8/layout/radial4" loCatId="" qsTypeId="urn:microsoft.com/office/officeart/2005/8/quickstyle/simple1" qsCatId="simple" csTypeId="urn:microsoft.com/office/officeart/2005/8/colors/accent1_2" csCatId="accent1" phldr="1"/>
      <dgm:spPr/>
      <dgm:t>
        <a:bodyPr/>
        <a:lstStyle/>
        <a:p>
          <a:endParaRPr lang="en-US"/>
        </a:p>
      </dgm:t>
    </dgm:pt>
    <dgm:pt modelId="{005DC6AC-21E2-734F-841F-BE0D29D83C07}">
      <dgm:prSet phldrT="[Text]" custT="1"/>
      <dgm:spPr/>
      <dgm:t>
        <a:bodyPr/>
        <a:lstStyle/>
        <a:p>
          <a:r>
            <a:rPr lang="en-US" sz="1000"/>
            <a:t>Hài lòng công việc</a:t>
          </a:r>
        </a:p>
      </dgm:t>
    </dgm:pt>
    <dgm:pt modelId="{29316165-6B17-1D45-A692-3CB6FC048697}" type="parTrans" cxnId="{74851B31-D095-814E-99BA-2019AA36F7B6}">
      <dgm:prSet/>
      <dgm:spPr/>
      <dgm:t>
        <a:bodyPr/>
        <a:lstStyle/>
        <a:p>
          <a:endParaRPr lang="en-US"/>
        </a:p>
      </dgm:t>
    </dgm:pt>
    <dgm:pt modelId="{DEC2C573-5805-F147-8EB2-A77B46B7476C}" type="sibTrans" cxnId="{74851B31-D095-814E-99BA-2019AA36F7B6}">
      <dgm:prSet/>
      <dgm:spPr/>
      <dgm:t>
        <a:bodyPr/>
        <a:lstStyle/>
        <a:p>
          <a:endParaRPr lang="en-US"/>
        </a:p>
      </dgm:t>
    </dgm:pt>
    <dgm:pt modelId="{1E0C3E99-C7B6-1C4D-A4FD-22F220AC3FC0}">
      <dgm:prSet phldrT="[Text]" custT="1"/>
      <dgm:spPr/>
      <dgm:t>
        <a:bodyPr/>
        <a:lstStyle/>
        <a:p>
          <a:r>
            <a:rPr lang="en-US" sz="1000"/>
            <a:t>Mối quan hệ với đồng nghiệp</a:t>
          </a:r>
        </a:p>
      </dgm:t>
    </dgm:pt>
    <dgm:pt modelId="{F7B8C380-2DF1-2D48-91FF-EB11FF1B6F49}" type="parTrans" cxnId="{B1803625-FE9A-0446-94FE-CC01BD78E9D3}">
      <dgm:prSet/>
      <dgm:spPr/>
      <dgm:t>
        <a:bodyPr/>
        <a:lstStyle/>
        <a:p>
          <a:endParaRPr lang="en-US"/>
        </a:p>
      </dgm:t>
    </dgm:pt>
    <dgm:pt modelId="{78B3DC79-2D22-AF4A-A898-786039819BD7}" type="sibTrans" cxnId="{B1803625-FE9A-0446-94FE-CC01BD78E9D3}">
      <dgm:prSet/>
      <dgm:spPr/>
      <dgm:t>
        <a:bodyPr/>
        <a:lstStyle/>
        <a:p>
          <a:endParaRPr lang="en-US"/>
        </a:p>
      </dgm:t>
    </dgm:pt>
    <dgm:pt modelId="{B7E1B045-BDF7-7C4B-AA6B-37F14552FF76}">
      <dgm:prSet phldrT="[Text]" custT="1"/>
      <dgm:spPr/>
      <dgm:t>
        <a:bodyPr/>
        <a:lstStyle/>
        <a:p>
          <a:r>
            <a:rPr lang="en-US" sz="1000"/>
            <a:t>Cơ hội đào tạo và thăng tiến</a:t>
          </a:r>
        </a:p>
      </dgm:t>
    </dgm:pt>
    <dgm:pt modelId="{6ADCF9C6-CF30-D241-BE0D-0F0F4968687A}" type="parTrans" cxnId="{BA293D5B-0AFB-1D40-A357-94E314A1AF8D}">
      <dgm:prSet/>
      <dgm:spPr/>
      <dgm:t>
        <a:bodyPr/>
        <a:lstStyle/>
        <a:p>
          <a:endParaRPr lang="en-US"/>
        </a:p>
      </dgm:t>
    </dgm:pt>
    <dgm:pt modelId="{60CC941B-C9E7-234A-B82D-2175647C561E}" type="sibTrans" cxnId="{BA293D5B-0AFB-1D40-A357-94E314A1AF8D}">
      <dgm:prSet/>
      <dgm:spPr/>
      <dgm:t>
        <a:bodyPr/>
        <a:lstStyle/>
        <a:p>
          <a:endParaRPr lang="en-US"/>
        </a:p>
      </dgm:t>
    </dgm:pt>
    <dgm:pt modelId="{E5701B67-E5D6-3540-AEE4-67692D27DF67}">
      <dgm:prSet phldrT="[Text]" custT="1"/>
      <dgm:spPr/>
      <dgm:t>
        <a:bodyPr/>
        <a:lstStyle/>
        <a:p>
          <a:r>
            <a:rPr lang="en-US" sz="1000"/>
            <a:t>Chính sách quản lý và đội ngũ lãnh đạo</a:t>
          </a:r>
        </a:p>
      </dgm:t>
    </dgm:pt>
    <dgm:pt modelId="{2C0340C1-3343-FF43-BF42-A4E9AC7BC07B}" type="parTrans" cxnId="{5761310D-696B-1C4B-98E4-F212518268EF}">
      <dgm:prSet/>
      <dgm:spPr/>
      <dgm:t>
        <a:bodyPr/>
        <a:lstStyle/>
        <a:p>
          <a:endParaRPr lang="en-US"/>
        </a:p>
      </dgm:t>
    </dgm:pt>
    <dgm:pt modelId="{18D2D215-B9DF-494A-BE8D-FA05917F5DCE}" type="sibTrans" cxnId="{5761310D-696B-1C4B-98E4-F212518268EF}">
      <dgm:prSet/>
      <dgm:spPr/>
      <dgm:t>
        <a:bodyPr/>
        <a:lstStyle/>
        <a:p>
          <a:endParaRPr lang="en-US"/>
        </a:p>
      </dgm:t>
    </dgm:pt>
    <dgm:pt modelId="{A3648D68-AE43-C041-8DBA-1C91AD035CB5}">
      <dgm:prSet phldrT="[Text]" custT="1"/>
      <dgm:spPr/>
      <dgm:t>
        <a:bodyPr/>
        <a:lstStyle/>
        <a:p>
          <a:r>
            <a:rPr lang="en-US" sz="1000"/>
            <a:t>Chi trả và phúc lợi</a:t>
          </a:r>
        </a:p>
      </dgm:t>
    </dgm:pt>
    <dgm:pt modelId="{CD1FC90D-3F57-3845-9368-2BC83FECAF0D}" type="parTrans" cxnId="{5F2AB02A-8287-2C46-9D7D-4330B56526CD}">
      <dgm:prSet/>
      <dgm:spPr/>
      <dgm:t>
        <a:bodyPr/>
        <a:lstStyle/>
        <a:p>
          <a:endParaRPr lang="en-US"/>
        </a:p>
      </dgm:t>
    </dgm:pt>
    <dgm:pt modelId="{1E812636-0274-E14D-AA52-497CB734765B}" type="sibTrans" cxnId="{5F2AB02A-8287-2C46-9D7D-4330B56526CD}">
      <dgm:prSet/>
      <dgm:spPr/>
      <dgm:t>
        <a:bodyPr/>
        <a:lstStyle/>
        <a:p>
          <a:endParaRPr lang="en-US"/>
        </a:p>
      </dgm:t>
    </dgm:pt>
    <dgm:pt modelId="{9FB2056A-C355-8548-9109-A09147F9A672}">
      <dgm:prSet phldrT="[Text]" custT="1"/>
      <dgm:spPr/>
      <dgm:t>
        <a:bodyPr/>
        <a:lstStyle/>
        <a:p>
          <a:r>
            <a:rPr lang="en-US" sz="1000"/>
            <a:t>Điều kiện môi trường làm việc</a:t>
          </a:r>
        </a:p>
      </dgm:t>
    </dgm:pt>
    <dgm:pt modelId="{57E70873-CA8A-0A47-96F6-A8DAB39E3A11}" type="parTrans" cxnId="{7871BD2D-4E31-4D48-8D29-2AFE7E606A57}">
      <dgm:prSet/>
      <dgm:spPr/>
      <dgm:t>
        <a:bodyPr/>
        <a:lstStyle/>
        <a:p>
          <a:endParaRPr lang="en-US"/>
        </a:p>
      </dgm:t>
    </dgm:pt>
    <dgm:pt modelId="{6B6B55BC-1180-8B45-87BC-EE3F08EDB7CA}" type="sibTrans" cxnId="{7871BD2D-4E31-4D48-8D29-2AFE7E606A57}">
      <dgm:prSet/>
      <dgm:spPr/>
      <dgm:t>
        <a:bodyPr/>
        <a:lstStyle/>
        <a:p>
          <a:endParaRPr lang="en-US"/>
        </a:p>
      </dgm:t>
    </dgm:pt>
    <dgm:pt modelId="{F6012325-8FAD-F242-9BFC-E8E92D799022}">
      <dgm:prSet phldrT="[Text]" custT="1"/>
      <dgm:spPr/>
      <dgm:t>
        <a:bodyPr/>
        <a:lstStyle/>
        <a:p>
          <a:r>
            <a:rPr lang="en-US" sz="1000"/>
            <a:t>Chất lượng học tập của sinh viên</a:t>
          </a:r>
        </a:p>
      </dgm:t>
    </dgm:pt>
    <dgm:pt modelId="{F42AE26E-7B5C-8248-97D3-BADC9A2F232F}" type="parTrans" cxnId="{B3F292CB-EA7E-7E47-B684-230A910B1151}">
      <dgm:prSet/>
      <dgm:spPr/>
      <dgm:t>
        <a:bodyPr/>
        <a:lstStyle/>
        <a:p>
          <a:endParaRPr lang="en-US"/>
        </a:p>
      </dgm:t>
    </dgm:pt>
    <dgm:pt modelId="{0CBDD64B-F73F-5248-9286-F9430A2AB77E}" type="sibTrans" cxnId="{B3F292CB-EA7E-7E47-B684-230A910B1151}">
      <dgm:prSet/>
      <dgm:spPr/>
      <dgm:t>
        <a:bodyPr/>
        <a:lstStyle/>
        <a:p>
          <a:endParaRPr lang="en-US"/>
        </a:p>
      </dgm:t>
    </dgm:pt>
    <dgm:pt modelId="{4E88FB84-1CCC-364D-8589-C8771BF8EB40}">
      <dgm:prSet phldrT="[Text]" custT="1"/>
      <dgm:spPr/>
      <dgm:t>
        <a:bodyPr/>
        <a:lstStyle/>
        <a:p>
          <a:r>
            <a:rPr lang="en-US" sz="1000"/>
            <a:t>Bản chất công việc</a:t>
          </a:r>
        </a:p>
      </dgm:t>
    </dgm:pt>
    <dgm:pt modelId="{45C3D0BF-B1B9-434F-80D3-F2B571308A51}" type="parTrans" cxnId="{DE0FE3FE-54BF-7A43-BEF1-854D9ED9EA21}">
      <dgm:prSet/>
      <dgm:spPr/>
      <dgm:t>
        <a:bodyPr/>
        <a:lstStyle/>
        <a:p>
          <a:endParaRPr lang="en-US"/>
        </a:p>
      </dgm:t>
    </dgm:pt>
    <dgm:pt modelId="{E3C4F01B-44ED-124B-A467-10325DF7CA07}" type="sibTrans" cxnId="{DE0FE3FE-54BF-7A43-BEF1-854D9ED9EA21}">
      <dgm:prSet/>
      <dgm:spPr/>
      <dgm:t>
        <a:bodyPr/>
        <a:lstStyle/>
        <a:p>
          <a:endParaRPr lang="en-US"/>
        </a:p>
      </dgm:t>
    </dgm:pt>
    <dgm:pt modelId="{C73F3F08-3FFE-8D45-B249-D5B542372DF5}" type="pres">
      <dgm:prSet presAssocID="{3CA76E16-74F6-D847-A429-4826EC220E07}" presName="cycle" presStyleCnt="0">
        <dgm:presLayoutVars>
          <dgm:chMax val="1"/>
          <dgm:dir/>
          <dgm:animLvl val="ctr"/>
          <dgm:resizeHandles val="exact"/>
        </dgm:presLayoutVars>
      </dgm:prSet>
      <dgm:spPr/>
    </dgm:pt>
    <dgm:pt modelId="{9DB89462-C733-4F40-A56A-08D9A53A90CB}" type="pres">
      <dgm:prSet presAssocID="{005DC6AC-21E2-734F-841F-BE0D29D83C07}" presName="centerShape" presStyleLbl="node0" presStyleIdx="0" presStyleCnt="1" custScaleX="72895" custScaleY="53891"/>
      <dgm:spPr/>
    </dgm:pt>
    <dgm:pt modelId="{DF7CF12A-2D6C-BF4D-8C6B-7F8048BA8F00}" type="pres">
      <dgm:prSet presAssocID="{F7B8C380-2DF1-2D48-91FF-EB11FF1B6F49}" presName="parTrans" presStyleLbl="bgSibTrans2D1" presStyleIdx="0" presStyleCnt="7"/>
      <dgm:spPr/>
    </dgm:pt>
    <dgm:pt modelId="{EAF5AAE2-9852-B545-B4DB-EA83075FDBBE}" type="pres">
      <dgm:prSet presAssocID="{1E0C3E99-C7B6-1C4D-A4FD-22F220AC3FC0}" presName="node" presStyleLbl="node1" presStyleIdx="0" presStyleCnt="7" custScaleX="101736" custScaleY="116179">
        <dgm:presLayoutVars>
          <dgm:bulletEnabled val="1"/>
        </dgm:presLayoutVars>
      </dgm:prSet>
      <dgm:spPr/>
    </dgm:pt>
    <dgm:pt modelId="{1903A56C-5E44-2148-AC27-F575B11F08F7}" type="pres">
      <dgm:prSet presAssocID="{6ADCF9C6-CF30-D241-BE0D-0F0F4968687A}" presName="parTrans" presStyleLbl="bgSibTrans2D1" presStyleIdx="1" presStyleCnt="7"/>
      <dgm:spPr/>
    </dgm:pt>
    <dgm:pt modelId="{DFF19781-6046-E041-91C6-3999C5B3D9B1}" type="pres">
      <dgm:prSet presAssocID="{B7E1B045-BDF7-7C4B-AA6B-37F14552FF76}" presName="node" presStyleLbl="node1" presStyleIdx="1" presStyleCnt="7" custScaleX="100327" custScaleY="86469">
        <dgm:presLayoutVars>
          <dgm:bulletEnabled val="1"/>
        </dgm:presLayoutVars>
      </dgm:prSet>
      <dgm:spPr/>
    </dgm:pt>
    <dgm:pt modelId="{5FB27231-4943-834D-833C-61016D538637}" type="pres">
      <dgm:prSet presAssocID="{2C0340C1-3343-FF43-BF42-A4E9AC7BC07B}" presName="parTrans" presStyleLbl="bgSibTrans2D1" presStyleIdx="2" presStyleCnt="7" custScaleX="86878" custScaleY="114890"/>
      <dgm:spPr/>
    </dgm:pt>
    <dgm:pt modelId="{9C380BC6-F0FC-384A-BBCA-2B01C390A4D2}" type="pres">
      <dgm:prSet presAssocID="{E5701B67-E5D6-3540-AEE4-67692D27DF67}" presName="node" presStyleLbl="node1" presStyleIdx="2" presStyleCnt="7" custScaleX="132457" custScaleY="91429">
        <dgm:presLayoutVars>
          <dgm:bulletEnabled val="1"/>
        </dgm:presLayoutVars>
      </dgm:prSet>
      <dgm:spPr/>
    </dgm:pt>
    <dgm:pt modelId="{32872F9C-6B8E-7A44-84A1-559570087AD8}" type="pres">
      <dgm:prSet presAssocID="{CD1FC90D-3F57-3845-9368-2BC83FECAF0D}" presName="parTrans" presStyleLbl="bgSibTrans2D1" presStyleIdx="3" presStyleCnt="7" custScaleX="87708" custScaleY="138124"/>
      <dgm:spPr/>
    </dgm:pt>
    <dgm:pt modelId="{0D81ADBE-E0B8-CD45-98A1-62AD57592494}" type="pres">
      <dgm:prSet presAssocID="{A3648D68-AE43-C041-8DBA-1C91AD035CB5}" presName="node" presStyleLbl="node1" presStyleIdx="3" presStyleCnt="7" custScaleX="122489" custScaleY="56704">
        <dgm:presLayoutVars>
          <dgm:bulletEnabled val="1"/>
        </dgm:presLayoutVars>
      </dgm:prSet>
      <dgm:spPr/>
    </dgm:pt>
    <dgm:pt modelId="{D9A1686B-85C7-764E-93D0-B181239B5E3F}" type="pres">
      <dgm:prSet presAssocID="{57E70873-CA8A-0A47-96F6-A8DAB39E3A11}" presName="parTrans" presStyleLbl="bgSibTrans2D1" presStyleIdx="4" presStyleCnt="7"/>
      <dgm:spPr/>
    </dgm:pt>
    <dgm:pt modelId="{FC165EDB-DC46-EF4B-BC6A-0B8E52A3DA90}" type="pres">
      <dgm:prSet presAssocID="{9FB2056A-C355-8548-9109-A09147F9A672}" presName="node" presStyleLbl="node1" presStyleIdx="4" presStyleCnt="7" custScaleX="103873" custScaleY="101757">
        <dgm:presLayoutVars>
          <dgm:bulletEnabled val="1"/>
        </dgm:presLayoutVars>
      </dgm:prSet>
      <dgm:spPr/>
    </dgm:pt>
    <dgm:pt modelId="{47ABB72B-C940-B846-8B7D-7A33893F6F2E}" type="pres">
      <dgm:prSet presAssocID="{F42AE26E-7B5C-8248-97D3-BADC9A2F232F}" presName="parTrans" presStyleLbl="bgSibTrans2D1" presStyleIdx="5" presStyleCnt="7"/>
      <dgm:spPr/>
    </dgm:pt>
    <dgm:pt modelId="{5BF059FC-1E51-BF43-98C2-DD1A4BEB08B3}" type="pres">
      <dgm:prSet presAssocID="{F6012325-8FAD-F242-9BFC-E8E92D799022}" presName="node" presStyleLbl="node1" presStyleIdx="5" presStyleCnt="7" custScaleX="104650" custScaleY="108762">
        <dgm:presLayoutVars>
          <dgm:bulletEnabled val="1"/>
        </dgm:presLayoutVars>
      </dgm:prSet>
      <dgm:spPr/>
    </dgm:pt>
    <dgm:pt modelId="{D3CA15F7-72F9-554A-B710-3609CE4A5074}" type="pres">
      <dgm:prSet presAssocID="{45C3D0BF-B1B9-434F-80D3-F2B571308A51}" presName="parTrans" presStyleLbl="bgSibTrans2D1" presStyleIdx="6" presStyleCnt="7"/>
      <dgm:spPr/>
    </dgm:pt>
    <dgm:pt modelId="{011E3A61-5017-0A4D-B1F3-95E38545B7AF}" type="pres">
      <dgm:prSet presAssocID="{4E88FB84-1CCC-364D-8589-C8771BF8EB40}" presName="node" presStyleLbl="node1" presStyleIdx="6" presStyleCnt="7" custScaleX="101817" custScaleY="100483">
        <dgm:presLayoutVars>
          <dgm:bulletEnabled val="1"/>
        </dgm:presLayoutVars>
      </dgm:prSet>
      <dgm:spPr/>
    </dgm:pt>
  </dgm:ptLst>
  <dgm:cxnLst>
    <dgm:cxn modelId="{A6CA1D0D-5D96-4498-A94B-C7609D42B4F8}" type="presOf" srcId="{45C3D0BF-B1B9-434F-80D3-F2B571308A51}" destId="{D3CA15F7-72F9-554A-B710-3609CE4A5074}" srcOrd="0" destOrd="0" presId="urn:microsoft.com/office/officeart/2005/8/layout/radial4"/>
    <dgm:cxn modelId="{5761310D-696B-1C4B-98E4-F212518268EF}" srcId="{005DC6AC-21E2-734F-841F-BE0D29D83C07}" destId="{E5701B67-E5D6-3540-AEE4-67692D27DF67}" srcOrd="2" destOrd="0" parTransId="{2C0340C1-3343-FF43-BF42-A4E9AC7BC07B}" sibTransId="{18D2D215-B9DF-494A-BE8D-FA05917F5DCE}"/>
    <dgm:cxn modelId="{B1803625-FE9A-0446-94FE-CC01BD78E9D3}" srcId="{005DC6AC-21E2-734F-841F-BE0D29D83C07}" destId="{1E0C3E99-C7B6-1C4D-A4FD-22F220AC3FC0}" srcOrd="0" destOrd="0" parTransId="{F7B8C380-2DF1-2D48-91FF-EB11FF1B6F49}" sibTransId="{78B3DC79-2D22-AF4A-A898-786039819BD7}"/>
    <dgm:cxn modelId="{5F2AB02A-8287-2C46-9D7D-4330B56526CD}" srcId="{005DC6AC-21E2-734F-841F-BE0D29D83C07}" destId="{A3648D68-AE43-C041-8DBA-1C91AD035CB5}" srcOrd="3" destOrd="0" parTransId="{CD1FC90D-3F57-3845-9368-2BC83FECAF0D}" sibTransId="{1E812636-0274-E14D-AA52-497CB734765B}"/>
    <dgm:cxn modelId="{7871BD2D-4E31-4D48-8D29-2AFE7E606A57}" srcId="{005DC6AC-21E2-734F-841F-BE0D29D83C07}" destId="{9FB2056A-C355-8548-9109-A09147F9A672}" srcOrd="4" destOrd="0" parTransId="{57E70873-CA8A-0A47-96F6-A8DAB39E3A11}" sibTransId="{6B6B55BC-1180-8B45-87BC-EE3F08EDB7CA}"/>
    <dgm:cxn modelId="{74851B31-D095-814E-99BA-2019AA36F7B6}" srcId="{3CA76E16-74F6-D847-A429-4826EC220E07}" destId="{005DC6AC-21E2-734F-841F-BE0D29D83C07}" srcOrd="0" destOrd="0" parTransId="{29316165-6B17-1D45-A692-3CB6FC048697}" sibTransId="{DEC2C573-5805-F147-8EB2-A77B46B7476C}"/>
    <dgm:cxn modelId="{42977136-2C62-44DF-AE72-238BD36C33E2}" type="presOf" srcId="{E5701B67-E5D6-3540-AEE4-67692D27DF67}" destId="{9C380BC6-F0FC-384A-BBCA-2B01C390A4D2}" srcOrd="0" destOrd="0" presId="urn:microsoft.com/office/officeart/2005/8/layout/radial4"/>
    <dgm:cxn modelId="{B623F840-2974-4ACC-AD6B-205A22E8E1A6}" type="presOf" srcId="{A3648D68-AE43-C041-8DBA-1C91AD035CB5}" destId="{0D81ADBE-E0B8-CD45-98A1-62AD57592494}" srcOrd="0" destOrd="0" presId="urn:microsoft.com/office/officeart/2005/8/layout/radial4"/>
    <dgm:cxn modelId="{CC7D3B55-C868-4B59-9470-1FEC6F01A1AC}" type="presOf" srcId="{F42AE26E-7B5C-8248-97D3-BADC9A2F232F}" destId="{47ABB72B-C940-B846-8B7D-7A33893F6F2E}" srcOrd="0" destOrd="0" presId="urn:microsoft.com/office/officeart/2005/8/layout/radial4"/>
    <dgm:cxn modelId="{93089558-6640-400D-A52A-9CE1E9BE7461}" type="presOf" srcId="{CD1FC90D-3F57-3845-9368-2BC83FECAF0D}" destId="{32872F9C-6B8E-7A44-84A1-559570087AD8}" srcOrd="0" destOrd="0" presId="urn:microsoft.com/office/officeart/2005/8/layout/radial4"/>
    <dgm:cxn modelId="{BA293D5B-0AFB-1D40-A357-94E314A1AF8D}" srcId="{005DC6AC-21E2-734F-841F-BE0D29D83C07}" destId="{B7E1B045-BDF7-7C4B-AA6B-37F14552FF76}" srcOrd="1" destOrd="0" parTransId="{6ADCF9C6-CF30-D241-BE0D-0F0F4968687A}" sibTransId="{60CC941B-C9E7-234A-B82D-2175647C561E}"/>
    <dgm:cxn modelId="{A3E4765D-F005-4144-A79A-3825E1C89BD0}" type="presOf" srcId="{6ADCF9C6-CF30-D241-BE0D-0F0F4968687A}" destId="{1903A56C-5E44-2148-AC27-F575B11F08F7}" srcOrd="0" destOrd="0" presId="urn:microsoft.com/office/officeart/2005/8/layout/radial4"/>
    <dgm:cxn modelId="{B4EE2063-45AF-4C62-AFFA-B924C46DEB20}" type="presOf" srcId="{9FB2056A-C355-8548-9109-A09147F9A672}" destId="{FC165EDB-DC46-EF4B-BC6A-0B8E52A3DA90}" srcOrd="0" destOrd="0" presId="urn:microsoft.com/office/officeart/2005/8/layout/radial4"/>
    <dgm:cxn modelId="{31C4BC79-0B51-4B56-A1D1-16415062498B}" type="presOf" srcId="{3CA76E16-74F6-D847-A429-4826EC220E07}" destId="{C73F3F08-3FFE-8D45-B249-D5B542372DF5}" srcOrd="0" destOrd="0" presId="urn:microsoft.com/office/officeart/2005/8/layout/radial4"/>
    <dgm:cxn modelId="{B40C2CA4-06B9-4FEC-8870-C7F0406F740D}" type="presOf" srcId="{57E70873-CA8A-0A47-96F6-A8DAB39E3A11}" destId="{D9A1686B-85C7-764E-93D0-B181239B5E3F}" srcOrd="0" destOrd="0" presId="urn:microsoft.com/office/officeart/2005/8/layout/radial4"/>
    <dgm:cxn modelId="{BEFCCDB3-416C-4FF3-B014-A62F588A5BED}" type="presOf" srcId="{005DC6AC-21E2-734F-841F-BE0D29D83C07}" destId="{9DB89462-C733-4F40-A56A-08D9A53A90CB}" srcOrd="0" destOrd="0" presId="urn:microsoft.com/office/officeart/2005/8/layout/radial4"/>
    <dgm:cxn modelId="{B760BABF-1E2C-4714-92F7-49D8811342B1}" type="presOf" srcId="{4E88FB84-1CCC-364D-8589-C8771BF8EB40}" destId="{011E3A61-5017-0A4D-B1F3-95E38545B7AF}" srcOrd="0" destOrd="0" presId="urn:microsoft.com/office/officeart/2005/8/layout/radial4"/>
    <dgm:cxn modelId="{946A66CA-71EF-4A4E-B748-3FCBB6E21A5D}" type="presOf" srcId="{1E0C3E99-C7B6-1C4D-A4FD-22F220AC3FC0}" destId="{EAF5AAE2-9852-B545-B4DB-EA83075FDBBE}" srcOrd="0" destOrd="0" presId="urn:microsoft.com/office/officeart/2005/8/layout/radial4"/>
    <dgm:cxn modelId="{B3F292CB-EA7E-7E47-B684-230A910B1151}" srcId="{005DC6AC-21E2-734F-841F-BE0D29D83C07}" destId="{F6012325-8FAD-F242-9BFC-E8E92D799022}" srcOrd="5" destOrd="0" parTransId="{F42AE26E-7B5C-8248-97D3-BADC9A2F232F}" sibTransId="{0CBDD64B-F73F-5248-9286-F9430A2AB77E}"/>
    <dgm:cxn modelId="{2E96D9CC-324A-4BAE-9510-4706E33D10B2}" type="presOf" srcId="{F7B8C380-2DF1-2D48-91FF-EB11FF1B6F49}" destId="{DF7CF12A-2D6C-BF4D-8C6B-7F8048BA8F00}" srcOrd="0" destOrd="0" presId="urn:microsoft.com/office/officeart/2005/8/layout/radial4"/>
    <dgm:cxn modelId="{47EAB1ED-E366-406C-916F-3F077EF7C3A4}" type="presOf" srcId="{2C0340C1-3343-FF43-BF42-A4E9AC7BC07B}" destId="{5FB27231-4943-834D-833C-61016D538637}" srcOrd="0" destOrd="0" presId="urn:microsoft.com/office/officeart/2005/8/layout/radial4"/>
    <dgm:cxn modelId="{152BA5EF-762F-4418-B04C-14638CC1098D}" type="presOf" srcId="{B7E1B045-BDF7-7C4B-AA6B-37F14552FF76}" destId="{DFF19781-6046-E041-91C6-3999C5B3D9B1}" srcOrd="0" destOrd="0" presId="urn:microsoft.com/office/officeart/2005/8/layout/radial4"/>
    <dgm:cxn modelId="{2899D3F0-CB91-4273-806E-35A6DE7B2FB2}" type="presOf" srcId="{F6012325-8FAD-F242-9BFC-E8E92D799022}" destId="{5BF059FC-1E51-BF43-98C2-DD1A4BEB08B3}" srcOrd="0" destOrd="0" presId="urn:microsoft.com/office/officeart/2005/8/layout/radial4"/>
    <dgm:cxn modelId="{DE0FE3FE-54BF-7A43-BEF1-854D9ED9EA21}" srcId="{005DC6AC-21E2-734F-841F-BE0D29D83C07}" destId="{4E88FB84-1CCC-364D-8589-C8771BF8EB40}" srcOrd="6" destOrd="0" parTransId="{45C3D0BF-B1B9-434F-80D3-F2B571308A51}" sibTransId="{E3C4F01B-44ED-124B-A467-10325DF7CA07}"/>
    <dgm:cxn modelId="{82E1BB8E-B62A-4A98-9805-0469DFD6C335}" type="presParOf" srcId="{C73F3F08-3FFE-8D45-B249-D5B542372DF5}" destId="{9DB89462-C733-4F40-A56A-08D9A53A90CB}" srcOrd="0" destOrd="0" presId="urn:microsoft.com/office/officeart/2005/8/layout/radial4"/>
    <dgm:cxn modelId="{F0DE46B8-E954-45DE-96BA-649764FB3BF1}" type="presParOf" srcId="{C73F3F08-3FFE-8D45-B249-D5B542372DF5}" destId="{DF7CF12A-2D6C-BF4D-8C6B-7F8048BA8F00}" srcOrd="1" destOrd="0" presId="urn:microsoft.com/office/officeart/2005/8/layout/radial4"/>
    <dgm:cxn modelId="{BE4F4D43-CAF6-4EE8-B9E4-D91B2721D642}" type="presParOf" srcId="{C73F3F08-3FFE-8D45-B249-D5B542372DF5}" destId="{EAF5AAE2-9852-B545-B4DB-EA83075FDBBE}" srcOrd="2" destOrd="0" presId="urn:microsoft.com/office/officeart/2005/8/layout/radial4"/>
    <dgm:cxn modelId="{D8DBDDB7-A067-4BAB-94A6-C96E7E011B92}" type="presParOf" srcId="{C73F3F08-3FFE-8D45-B249-D5B542372DF5}" destId="{1903A56C-5E44-2148-AC27-F575B11F08F7}" srcOrd="3" destOrd="0" presId="urn:microsoft.com/office/officeart/2005/8/layout/radial4"/>
    <dgm:cxn modelId="{2D007397-BD55-474C-BF21-7A960CFB966E}" type="presParOf" srcId="{C73F3F08-3FFE-8D45-B249-D5B542372DF5}" destId="{DFF19781-6046-E041-91C6-3999C5B3D9B1}" srcOrd="4" destOrd="0" presId="urn:microsoft.com/office/officeart/2005/8/layout/radial4"/>
    <dgm:cxn modelId="{A68A92CE-CD10-4ECD-8EBD-419F9A655B1F}" type="presParOf" srcId="{C73F3F08-3FFE-8D45-B249-D5B542372DF5}" destId="{5FB27231-4943-834D-833C-61016D538637}" srcOrd="5" destOrd="0" presId="urn:microsoft.com/office/officeart/2005/8/layout/radial4"/>
    <dgm:cxn modelId="{5BE35266-3062-492C-8159-0B9F8CA497B5}" type="presParOf" srcId="{C73F3F08-3FFE-8D45-B249-D5B542372DF5}" destId="{9C380BC6-F0FC-384A-BBCA-2B01C390A4D2}" srcOrd="6" destOrd="0" presId="urn:microsoft.com/office/officeart/2005/8/layout/radial4"/>
    <dgm:cxn modelId="{EA1A3FC9-40F0-475B-BC08-CD451DA3B892}" type="presParOf" srcId="{C73F3F08-3FFE-8D45-B249-D5B542372DF5}" destId="{32872F9C-6B8E-7A44-84A1-559570087AD8}" srcOrd="7" destOrd="0" presId="urn:microsoft.com/office/officeart/2005/8/layout/radial4"/>
    <dgm:cxn modelId="{E9D8C2AA-E719-4961-BB53-71D2639F130A}" type="presParOf" srcId="{C73F3F08-3FFE-8D45-B249-D5B542372DF5}" destId="{0D81ADBE-E0B8-CD45-98A1-62AD57592494}" srcOrd="8" destOrd="0" presId="urn:microsoft.com/office/officeart/2005/8/layout/radial4"/>
    <dgm:cxn modelId="{FAABE614-4AFE-4222-96E3-3DE1F70623E2}" type="presParOf" srcId="{C73F3F08-3FFE-8D45-B249-D5B542372DF5}" destId="{D9A1686B-85C7-764E-93D0-B181239B5E3F}" srcOrd="9" destOrd="0" presId="urn:microsoft.com/office/officeart/2005/8/layout/radial4"/>
    <dgm:cxn modelId="{A9AEC1D8-E474-4549-A91A-16B94160922D}" type="presParOf" srcId="{C73F3F08-3FFE-8D45-B249-D5B542372DF5}" destId="{FC165EDB-DC46-EF4B-BC6A-0B8E52A3DA90}" srcOrd="10" destOrd="0" presId="urn:microsoft.com/office/officeart/2005/8/layout/radial4"/>
    <dgm:cxn modelId="{3CD55025-2946-4B1D-BC45-13E74F388D1D}" type="presParOf" srcId="{C73F3F08-3FFE-8D45-B249-D5B542372DF5}" destId="{47ABB72B-C940-B846-8B7D-7A33893F6F2E}" srcOrd="11" destOrd="0" presId="urn:microsoft.com/office/officeart/2005/8/layout/radial4"/>
    <dgm:cxn modelId="{BA607E24-6FB6-45A6-A5DC-B2E4B0DB9845}" type="presParOf" srcId="{C73F3F08-3FFE-8D45-B249-D5B542372DF5}" destId="{5BF059FC-1E51-BF43-98C2-DD1A4BEB08B3}" srcOrd="12" destOrd="0" presId="urn:microsoft.com/office/officeart/2005/8/layout/radial4"/>
    <dgm:cxn modelId="{4C28750A-688F-4885-AC9E-42C6F37D6DBE}" type="presParOf" srcId="{C73F3F08-3FFE-8D45-B249-D5B542372DF5}" destId="{D3CA15F7-72F9-554A-B710-3609CE4A5074}" srcOrd="13" destOrd="0" presId="urn:microsoft.com/office/officeart/2005/8/layout/radial4"/>
    <dgm:cxn modelId="{9654EFA8-272A-4690-92B5-E9A58EF969D7}" type="presParOf" srcId="{C73F3F08-3FFE-8D45-B249-D5B542372DF5}" destId="{011E3A61-5017-0A4D-B1F3-95E38545B7AF}" srcOrd="14"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89462-C733-4F40-A56A-08D9A53A90CB}">
      <dsp:nvSpPr>
        <dsp:cNvPr id="0" name=""/>
        <dsp:cNvSpPr/>
      </dsp:nvSpPr>
      <dsp:spPr>
        <a:xfrm>
          <a:off x="1905829" y="1554679"/>
          <a:ext cx="664166" cy="4910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Hài lòng công việc</a:t>
          </a:r>
        </a:p>
      </dsp:txBody>
      <dsp:txXfrm>
        <a:off x="2003094" y="1626586"/>
        <a:ext cx="469636" cy="347201"/>
      </dsp:txXfrm>
    </dsp:sp>
    <dsp:sp modelId="{DF7CF12A-2D6C-BF4D-8C6B-7F8048BA8F00}">
      <dsp:nvSpPr>
        <dsp:cNvPr id="0" name=""/>
        <dsp:cNvSpPr/>
      </dsp:nvSpPr>
      <dsp:spPr>
        <a:xfrm rot="10800000">
          <a:off x="717456" y="1670351"/>
          <a:ext cx="1123012" cy="2596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F5AAE2-9852-B545-B4DB-EA83075FDBBE}">
      <dsp:nvSpPr>
        <dsp:cNvPr id="0" name=""/>
        <dsp:cNvSpPr/>
      </dsp:nvSpPr>
      <dsp:spPr>
        <a:xfrm>
          <a:off x="393026" y="1503795"/>
          <a:ext cx="648861" cy="592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Mối quan hệ với đồng nghiệp</a:t>
          </a:r>
        </a:p>
      </dsp:txBody>
      <dsp:txXfrm>
        <a:off x="410388" y="1521157"/>
        <a:ext cx="614137" cy="558057"/>
      </dsp:txXfrm>
    </dsp:sp>
    <dsp:sp modelId="{1903A56C-5E44-2148-AC27-F575B11F08F7}">
      <dsp:nvSpPr>
        <dsp:cNvPr id="0" name=""/>
        <dsp:cNvSpPr/>
      </dsp:nvSpPr>
      <dsp:spPr>
        <a:xfrm rot="12600000">
          <a:off x="844041" y="1197931"/>
          <a:ext cx="1151235" cy="2596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F19781-6046-E041-91C6-3999C5B3D9B1}">
      <dsp:nvSpPr>
        <dsp:cNvPr id="0" name=""/>
        <dsp:cNvSpPr/>
      </dsp:nvSpPr>
      <dsp:spPr>
        <a:xfrm>
          <a:off x="601221" y="819362"/>
          <a:ext cx="639875" cy="4411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Cơ hội đào tạo và thăng tiến</a:t>
          </a:r>
        </a:p>
      </dsp:txBody>
      <dsp:txXfrm>
        <a:off x="614143" y="832284"/>
        <a:ext cx="614031" cy="415348"/>
      </dsp:txXfrm>
    </dsp:sp>
    <dsp:sp modelId="{5FB27231-4943-834D-833C-61016D538637}">
      <dsp:nvSpPr>
        <dsp:cNvPr id="0" name=""/>
        <dsp:cNvSpPr/>
      </dsp:nvSpPr>
      <dsp:spPr>
        <a:xfrm rot="14400000">
          <a:off x="1258179" y="849741"/>
          <a:ext cx="1034230" cy="29833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380BC6-F0FC-384A-BBCA-2B01C390A4D2}">
      <dsp:nvSpPr>
        <dsp:cNvPr id="0" name=""/>
        <dsp:cNvSpPr/>
      </dsp:nvSpPr>
      <dsp:spPr>
        <a:xfrm>
          <a:off x="1055286" y="250183"/>
          <a:ext cx="844796" cy="466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Chính sách quản lý và đội ngũ lãnh đạo</a:t>
          </a:r>
        </a:p>
      </dsp:txBody>
      <dsp:txXfrm>
        <a:off x="1068949" y="263846"/>
        <a:ext cx="817470" cy="439173"/>
      </dsp:txXfrm>
    </dsp:sp>
    <dsp:sp modelId="{32872F9C-6B8E-7A44-84A1-559570087AD8}">
      <dsp:nvSpPr>
        <dsp:cNvPr id="0" name=""/>
        <dsp:cNvSpPr/>
      </dsp:nvSpPr>
      <dsp:spPr>
        <a:xfrm rot="16200000">
          <a:off x="1709548" y="702809"/>
          <a:ext cx="1056728" cy="35866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81ADBE-E0B8-CD45-98A1-62AD57592494}">
      <dsp:nvSpPr>
        <dsp:cNvPr id="0" name=""/>
        <dsp:cNvSpPr/>
      </dsp:nvSpPr>
      <dsp:spPr>
        <a:xfrm>
          <a:off x="1847301" y="135070"/>
          <a:ext cx="781222" cy="2893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Chi trả và phúc lợi</a:t>
          </a:r>
        </a:p>
      </dsp:txBody>
      <dsp:txXfrm>
        <a:off x="1855775" y="143544"/>
        <a:ext cx="764274" cy="272373"/>
      </dsp:txXfrm>
    </dsp:sp>
    <dsp:sp modelId="{D9A1686B-85C7-764E-93D0-B181239B5E3F}">
      <dsp:nvSpPr>
        <dsp:cNvPr id="0" name=""/>
        <dsp:cNvSpPr/>
      </dsp:nvSpPr>
      <dsp:spPr>
        <a:xfrm rot="18000000">
          <a:off x="2105310" y="869073"/>
          <a:ext cx="1190440" cy="2596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165EDB-DC46-EF4B-BC6A-0B8E52A3DA90}">
      <dsp:nvSpPr>
        <dsp:cNvPr id="0" name=""/>
        <dsp:cNvSpPr/>
      </dsp:nvSpPr>
      <dsp:spPr>
        <a:xfrm>
          <a:off x="2666895" y="223835"/>
          <a:ext cx="662491" cy="519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Điều kiện môi trường làm việc</a:t>
          </a:r>
        </a:p>
      </dsp:txBody>
      <dsp:txXfrm>
        <a:off x="2682102" y="239042"/>
        <a:ext cx="632077" cy="488782"/>
      </dsp:txXfrm>
    </dsp:sp>
    <dsp:sp modelId="{47ABB72B-C940-B846-8B7D-7A33893F6F2E}">
      <dsp:nvSpPr>
        <dsp:cNvPr id="0" name=""/>
        <dsp:cNvSpPr/>
      </dsp:nvSpPr>
      <dsp:spPr>
        <a:xfrm rot="19800000">
          <a:off x="2480549" y="1197931"/>
          <a:ext cx="1151235" cy="2596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F059FC-1E51-BF43-98C2-DD1A4BEB08B3}">
      <dsp:nvSpPr>
        <dsp:cNvPr id="0" name=""/>
        <dsp:cNvSpPr/>
      </dsp:nvSpPr>
      <dsp:spPr>
        <a:xfrm>
          <a:off x="3220943" y="762489"/>
          <a:ext cx="667446" cy="5549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Chất lượng học tập của sinh viên</a:t>
          </a:r>
        </a:p>
      </dsp:txBody>
      <dsp:txXfrm>
        <a:off x="3237197" y="778743"/>
        <a:ext cx="634938" cy="522430"/>
      </dsp:txXfrm>
    </dsp:sp>
    <dsp:sp modelId="{D3CA15F7-72F9-554A-B710-3609CE4A5074}">
      <dsp:nvSpPr>
        <dsp:cNvPr id="0" name=""/>
        <dsp:cNvSpPr/>
      </dsp:nvSpPr>
      <dsp:spPr>
        <a:xfrm>
          <a:off x="2635356" y="1670351"/>
          <a:ext cx="1123012" cy="2596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1E3A61-5017-0A4D-B1F3-95E38545B7AF}">
      <dsp:nvSpPr>
        <dsp:cNvPr id="0" name=""/>
        <dsp:cNvSpPr/>
      </dsp:nvSpPr>
      <dsp:spPr>
        <a:xfrm>
          <a:off x="3433679" y="1543838"/>
          <a:ext cx="649378" cy="5126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Bản chất công việc</a:t>
          </a:r>
        </a:p>
      </dsp:txBody>
      <dsp:txXfrm>
        <a:off x="3448695" y="1558854"/>
        <a:ext cx="619346" cy="4826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C14A2-BB6A-4440-AA37-AF513C21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9118</Words>
  <Characters>31641</Characters>
  <Application>Microsoft Office Word</Application>
  <DocSecurity>0</DocSecurity>
  <Lines>575</Lines>
  <Paragraphs>497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Trần Phan Khánh Trang</cp:lastModifiedBy>
  <cp:revision>78</cp:revision>
  <cp:lastPrinted>2021-12-05T12:41:00Z</cp:lastPrinted>
  <dcterms:created xsi:type="dcterms:W3CDTF">2021-11-20T08:47:00Z</dcterms:created>
  <dcterms:modified xsi:type="dcterms:W3CDTF">2021-12-05T15:27:00Z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6E32BAC3C0CE4C68BFF9B4E73E6E6993</vt:lpwstr>
  </property>
</Properties>
</file>