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1D" w:rsidRPr="000C3AAC" w:rsidRDefault="00695BD8" w:rsidP="00695BD8">
      <w:pPr>
        <w:jc w:val="center"/>
        <w:rPr>
          <w:rFonts w:ascii="imes New Roman" w:hAnsi="imes New Roman"/>
          <w:b/>
          <w:sz w:val="26"/>
          <w:szCs w:val="26"/>
          <w:lang w:val="vi-VN"/>
        </w:rPr>
      </w:pPr>
      <w:bookmarkStart w:id="0" w:name="_GoBack"/>
      <w:bookmarkEnd w:id="0"/>
      <w:r w:rsidRPr="000C3AAC">
        <w:rPr>
          <w:rFonts w:ascii="imes New Roman" w:hAnsi="imes New Roman"/>
          <w:b/>
          <w:sz w:val="26"/>
          <w:szCs w:val="26"/>
        </w:rPr>
        <w:t>BIỆN</w:t>
      </w:r>
      <w:r w:rsidRPr="000C3AAC">
        <w:rPr>
          <w:rFonts w:ascii="imes New Roman" w:hAnsi="imes New Roman"/>
          <w:b/>
          <w:sz w:val="26"/>
          <w:szCs w:val="26"/>
          <w:lang w:val="vi-VN"/>
        </w:rPr>
        <w:t xml:space="preserve"> PHÁP NÂNG CAO CHẤT LƯỢNG BÀI GIẢNG CHO GIẢNG VIÊN GIÁO DỤC QUỐC PHÒNG VÀ AN NINH</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bCs/>
          <w:spacing w:val="-4"/>
          <w:sz w:val="24"/>
          <w:szCs w:val="24"/>
          <w:lang w:val="vi-VN"/>
        </w:rPr>
      </w:pPr>
      <w:r w:rsidRPr="000C3AAC">
        <w:rPr>
          <w:rFonts w:ascii="Times New Roman" w:eastAsia="Times New Roman" w:hAnsi="Times New Roman" w:cs="Times New Roman"/>
          <w:bCs/>
          <w:spacing w:val="-4"/>
          <w:sz w:val="24"/>
          <w:szCs w:val="24"/>
          <w:lang w:val="vi-VN"/>
        </w:rPr>
        <w:t>Cử nhân Trần Thị Thúy Hồng, Cử nhân Nguyễn Thị Nguyệt</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bCs/>
          <w:spacing w:val="-4"/>
          <w:sz w:val="24"/>
          <w:szCs w:val="24"/>
          <w:lang w:val="vi-VN"/>
        </w:rPr>
      </w:pPr>
      <w:r w:rsidRPr="000C3AAC">
        <w:rPr>
          <w:rFonts w:ascii="Times New Roman" w:eastAsia="Times New Roman" w:hAnsi="Times New Roman" w:cs="Times New Roman"/>
          <w:bCs/>
          <w:spacing w:val="-4"/>
          <w:sz w:val="24"/>
          <w:szCs w:val="24"/>
          <w:lang w:val="vi-VN"/>
        </w:rPr>
        <w:t>Trung tâm Giáo dục quốc phòng và an ninh – Đại học Huế</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i/>
          <w:iCs/>
          <w:sz w:val="24"/>
          <w:szCs w:val="24"/>
          <w:lang w:val="vi-VN"/>
        </w:rPr>
      </w:pPr>
      <w:r w:rsidRPr="000C3AAC">
        <w:rPr>
          <w:rFonts w:ascii="Times New Roman" w:eastAsia="Times New Roman" w:hAnsi="Times New Roman" w:cs="Times New Roman"/>
          <w:i/>
          <w:iCs/>
          <w:sz w:val="24"/>
          <w:szCs w:val="24"/>
          <w:lang w:val="vi-VN"/>
        </w:rPr>
        <w:t xml:space="preserve">Tác giả liên hệ: </w:t>
      </w:r>
      <w:r w:rsidRPr="000C3AAC">
        <w:rPr>
          <w:rFonts w:ascii="Times New Roman" w:eastAsia="Times New Roman" w:hAnsi="Times New Roman" w:cs="Times New Roman"/>
          <w:bCs/>
          <w:spacing w:val="-4"/>
          <w:sz w:val="24"/>
          <w:szCs w:val="24"/>
          <w:lang w:val="vi-VN"/>
        </w:rPr>
        <w:t xml:space="preserve">Trần Thị Thúy Hồng </w:t>
      </w:r>
      <w:r w:rsidRPr="000C3AAC">
        <w:rPr>
          <w:rFonts w:ascii="Times New Roman" w:eastAsia="Times New Roman" w:hAnsi="Times New Roman" w:cs="Times New Roman"/>
          <w:i/>
          <w:iCs/>
          <w:sz w:val="24"/>
          <w:szCs w:val="24"/>
          <w:lang w:val="vi-VN"/>
        </w:rPr>
        <w:t>– Email: ………………</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i/>
          <w:iCs/>
          <w:sz w:val="24"/>
          <w:szCs w:val="24"/>
          <w:lang w:val="vi-VN"/>
        </w:rPr>
      </w:pPr>
      <w:r w:rsidRPr="000C3AAC">
        <w:rPr>
          <w:rFonts w:ascii="Times New Roman" w:eastAsia="Times New Roman" w:hAnsi="Times New Roman" w:cs="Times New Roman"/>
          <w:i/>
          <w:iCs/>
          <w:sz w:val="24"/>
          <w:szCs w:val="24"/>
          <w:lang w:val="vi-VN"/>
        </w:rPr>
        <w:t>Ngày nhận bài: ………….; ngày nhận bài sửa: …………..; ngày duyệt đăng:………</w:t>
      </w:r>
    </w:p>
    <w:p w:rsidR="002D34FC" w:rsidRPr="000C3AAC" w:rsidRDefault="002D34FC" w:rsidP="002D34FC">
      <w:pPr>
        <w:shd w:val="clear" w:color="auto" w:fill="FFFFFF"/>
        <w:spacing w:line="312" w:lineRule="auto"/>
        <w:rPr>
          <w:rFonts w:ascii="Times New Roman" w:eastAsia="Times New Roman" w:hAnsi="Times New Roman" w:cs="Times New Roman"/>
          <w:b/>
          <w:lang w:val="vi-VN"/>
        </w:rPr>
      </w:pPr>
    </w:p>
    <w:p w:rsidR="00A46583" w:rsidRPr="000C3AAC" w:rsidRDefault="00802FE5" w:rsidP="005C4BF8">
      <w:pPr>
        <w:ind w:firstLine="720"/>
        <w:jc w:val="both"/>
        <w:rPr>
          <w:rFonts w:ascii="imes New Roman" w:hAnsi="imes New Roman"/>
          <w:b/>
          <w:sz w:val="26"/>
          <w:szCs w:val="26"/>
          <w:lang w:val="vi-VN"/>
        </w:rPr>
      </w:pPr>
      <w:r w:rsidRPr="000C3AAC">
        <w:rPr>
          <w:rFonts w:ascii="imes New Roman" w:hAnsi="imes New Roman"/>
          <w:b/>
          <w:sz w:val="26"/>
          <w:szCs w:val="26"/>
          <w:lang w:val="vi-VN"/>
        </w:rPr>
        <w:t xml:space="preserve">Tóm tắt: </w:t>
      </w:r>
    </w:p>
    <w:p w:rsidR="00A46583" w:rsidRPr="000C3AAC" w:rsidRDefault="00A46583" w:rsidP="00A46583">
      <w:pPr>
        <w:ind w:firstLine="720"/>
        <w:jc w:val="both"/>
        <w:rPr>
          <w:rFonts w:ascii="imes New Roman" w:hAnsi="imes New Roman"/>
          <w:sz w:val="26"/>
          <w:szCs w:val="26"/>
          <w:lang w:val="vi-VN"/>
        </w:rPr>
      </w:pPr>
      <w:r w:rsidRPr="000C3AAC">
        <w:rPr>
          <w:rFonts w:ascii="Times New Roman" w:eastAsia="Times New Roman" w:hAnsi="Times New Roman" w:cs="Times New Roman"/>
          <w:i/>
          <w:iCs/>
          <w:sz w:val="26"/>
          <w:szCs w:val="26"/>
          <w:lang w:val="vi-VN"/>
        </w:rPr>
        <w:t>Bài viết này đề xuất các biện pháp nâng cao chất lượng bài giảng cho giảng viên trong môn học giáo dục quốc phòng và an ninh</w:t>
      </w:r>
      <w:r w:rsidRPr="000C3AAC">
        <w:rPr>
          <w:rFonts w:ascii="imes New Roman" w:hAnsi="imes New Roman"/>
          <w:i/>
          <w:sz w:val="26"/>
          <w:szCs w:val="26"/>
          <w:lang w:val="vi-VN"/>
        </w:rPr>
        <w:t>, để nâng cao chất lượng môn học, phát huy được vai trò của người giảng viên, tính tích cực của sinh viên, cần quan tâm đến nhiều khâu khác nhau, trong đó chất lượng bài giảng có vai trò quan trọng trong việc định hướng quá trình lên lớp của giảng viên; để khơi dậy nguồn cảm hứng học tập cho sinh viên, và thiết kế một bài giảng khoa học là một trong những bước nền tảng cần thiết để nâng chao chất lượng và hiện quả môn học</w:t>
      </w:r>
      <w:r w:rsidRPr="000C3AAC">
        <w:rPr>
          <w:rFonts w:ascii="Times New Roman" w:hAnsi="Times New Roman" w:cs="Times New Roman"/>
          <w:i/>
          <w:sz w:val="26"/>
          <w:szCs w:val="26"/>
          <w:lang w:val="vi-VN"/>
        </w:rPr>
        <w:t xml:space="preserve">. </w:t>
      </w:r>
      <w:r w:rsidRPr="000C3AAC">
        <w:rPr>
          <w:rFonts w:ascii="Times New Roman" w:eastAsia="Times New Roman" w:hAnsi="Times New Roman" w:cs="Times New Roman"/>
          <w:i/>
          <w:iCs/>
          <w:sz w:val="26"/>
          <w:szCs w:val="26"/>
          <w:lang w:val="vi-VN"/>
        </w:rPr>
        <w:t>Kết quả nghiên cứu là cơ sở để các cơ sở giáo dục tham khảo để đưa ra những quy đinh trong thiết kế và nâng cao chất lượng thiết kế bài giảng cho giảng viên.</w:t>
      </w:r>
    </w:p>
    <w:p w:rsidR="00A46583" w:rsidRPr="000C3AAC" w:rsidRDefault="00A46583" w:rsidP="00A46583">
      <w:pPr>
        <w:shd w:val="clear" w:color="auto" w:fill="FFFFFF"/>
        <w:spacing w:line="312" w:lineRule="auto"/>
        <w:ind w:firstLine="567"/>
        <w:jc w:val="both"/>
        <w:rPr>
          <w:rFonts w:ascii="Times New Roman" w:eastAsia="Times New Roman" w:hAnsi="Times New Roman" w:cs="Times New Roman"/>
          <w:i/>
          <w:lang w:val="vi-VN"/>
        </w:rPr>
      </w:pPr>
      <w:r w:rsidRPr="000C3AAC">
        <w:rPr>
          <w:rFonts w:ascii="Times New Roman" w:eastAsia="Times New Roman" w:hAnsi="Times New Roman" w:cs="Times New Roman"/>
          <w:b/>
          <w:i/>
          <w:lang w:val="vi-VN"/>
        </w:rPr>
        <w:t xml:space="preserve">Từ khóa: </w:t>
      </w:r>
      <w:r w:rsidRPr="000C3AAC">
        <w:rPr>
          <w:rFonts w:ascii="Times New Roman" w:eastAsia="Times New Roman" w:hAnsi="Times New Roman" w:cs="Times New Roman"/>
          <w:lang w:val="vi-VN"/>
        </w:rPr>
        <w:t xml:space="preserve">thiết </w:t>
      </w:r>
      <w:r w:rsidR="00A56DE7" w:rsidRPr="000C3AAC">
        <w:rPr>
          <w:rFonts w:ascii="Times New Roman" w:eastAsia="Times New Roman" w:hAnsi="Times New Roman" w:cs="Times New Roman"/>
          <w:lang w:val="vi-VN"/>
        </w:rPr>
        <w:t>kế;</w:t>
      </w:r>
      <w:r w:rsidRPr="000C3AAC">
        <w:rPr>
          <w:rFonts w:ascii="Times New Roman" w:eastAsia="Times New Roman" w:hAnsi="Times New Roman" w:cs="Times New Roman"/>
          <w:lang w:val="vi-VN"/>
        </w:rPr>
        <w:t xml:space="preserve"> bài giảng</w:t>
      </w:r>
      <w:r w:rsidRPr="000C3AAC">
        <w:rPr>
          <w:rFonts w:ascii="Times New Roman" w:eastAsia="Times New Roman" w:hAnsi="Times New Roman" w:cs="Times New Roman"/>
          <w:iCs/>
          <w:lang w:val="vi-VN"/>
        </w:rPr>
        <w:t>; giáo dục quốc phòng và an ninh</w:t>
      </w:r>
    </w:p>
    <w:p w:rsidR="00695BD8" w:rsidRPr="000C3AAC" w:rsidRDefault="002D34FC" w:rsidP="002D34FC">
      <w:pPr>
        <w:pStyle w:val="ListParagraph"/>
        <w:numPr>
          <w:ilvl w:val="0"/>
          <w:numId w:val="1"/>
        </w:numPr>
        <w:rPr>
          <w:rFonts w:ascii="imes New Roman" w:hAnsi="imes New Roman"/>
          <w:b/>
          <w:sz w:val="26"/>
          <w:szCs w:val="26"/>
          <w:lang w:val="vi-VN"/>
        </w:rPr>
      </w:pPr>
      <w:r w:rsidRPr="000C3AAC">
        <w:rPr>
          <w:rFonts w:ascii="imes New Roman" w:hAnsi="imes New Roman"/>
          <w:b/>
          <w:sz w:val="26"/>
          <w:szCs w:val="26"/>
        </w:rPr>
        <w:t>Đặt vấn đề</w:t>
      </w:r>
    </w:p>
    <w:p w:rsidR="00731ABE" w:rsidRPr="001C6006" w:rsidRDefault="00695BD8" w:rsidP="001C6006">
      <w:pPr>
        <w:shd w:val="clear" w:color="auto" w:fill="FFFFFF"/>
        <w:spacing w:after="0" w:line="288"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Đảng và Nhà nước ta luôn xác định giáo dục và đào tạo là quốc sách hàng đầu. Nhiệm vụ của giáo dục là nâng cao dân trí, đào tạo nhân lực, bồi dưỡng nhân tài, đào tạo ra những con người mới, có kiến thức, phẩm chất, kỹ năng để xây dựng và bảo vệ đất nước. Đảm trách sứ mệnh quan trọng và thiêng liêng đó không ai khác chính là đội ngũ nhà giáo là những người vẫn được xã hội tôn vinh trong sự nghiệp “trồng người”. Năng lực, phẩm chất, đạo đức của giảng viên giáo dục quốc phòng và an ninh (GDQP&amp;AN) có ảnh hưởng to lớn đến việc hình thành nhân cách, đạo đức của sinh viên “</w:t>
      </w:r>
      <w:r w:rsidRPr="000C3AAC">
        <w:rPr>
          <w:rFonts w:ascii="Times New Roman" w:eastAsia="Times New Roman" w:hAnsi="Times New Roman" w:cs="Times New Roman"/>
          <w:i/>
          <w:sz w:val="26"/>
          <w:szCs w:val="26"/>
          <w:lang w:val="vi-VN"/>
        </w:rPr>
        <w:t>dạy chữ đi đôi với dạy người</w:t>
      </w:r>
      <w:r w:rsidRPr="000C3AAC">
        <w:rPr>
          <w:rFonts w:ascii="Times New Roman" w:eastAsia="Times New Roman" w:hAnsi="Times New Roman" w:cs="Times New Roman"/>
          <w:sz w:val="26"/>
          <w:szCs w:val="26"/>
          <w:lang w:val="vi-VN"/>
        </w:rPr>
        <w:t>”. Bởi vậy việc nâng cao năng lực, phẩm chất, đạo đức của giảng viên là vấn đề vô cùng quan trọng, nhất là trong giai đoạn cuộc CMCN 4.0 phát triển như hiện nay.</w:t>
      </w:r>
      <w:r w:rsidRPr="000C3AAC">
        <w:rPr>
          <w:rFonts w:ascii="Times New Roman" w:hAnsi="Times New Roman" w:cs="Times New Roman"/>
          <w:lang w:val="vi-VN"/>
        </w:rPr>
        <w:t xml:space="preserve"> </w:t>
      </w:r>
      <w:r w:rsidRPr="000C3AAC">
        <w:rPr>
          <w:rFonts w:ascii="Times New Roman" w:eastAsia="Times New Roman" w:hAnsi="Times New Roman" w:cs="Times New Roman"/>
          <w:sz w:val="26"/>
          <w:szCs w:val="26"/>
          <w:lang w:val="vi-VN"/>
        </w:rPr>
        <w:t>Chỉ thị số 40-CT/TW ngày 15/6/2004 của Ban Bí thư và Quyết định số 09/2005/QĐ-TTg ngày 11/1/2005 của Thủ tướng Chính phủ đã xác định: “</w:t>
      </w:r>
      <w:r w:rsidRPr="000C3AAC">
        <w:rPr>
          <w:rFonts w:ascii="Times New Roman" w:eastAsia="Times New Roman" w:hAnsi="Times New Roman" w:cs="Times New Roman"/>
          <w:i/>
          <w:sz w:val="26"/>
          <w:szCs w:val="26"/>
          <w:lang w:val="vi-VN"/>
        </w:rPr>
        <w:t>X</w:t>
      </w:r>
      <w:r w:rsidRPr="000C3AAC">
        <w:rPr>
          <w:rFonts w:ascii="Times New Roman" w:hAnsi="Times New Roman" w:cs="Times New Roman"/>
          <w:i/>
          <w:sz w:val="26"/>
          <w:szCs w:val="26"/>
          <w:shd w:val="clear" w:color="auto" w:fill="FFFFFF"/>
          <w:lang w:val="vi-VN"/>
        </w:rPr>
        <w:t xml:space="preserve">ây dựng đội ngũ nhà giáo và cán bộ quản lý giáo dục được chuẩn hoá, đảm bảo chất lượng, đủ về số lượng, đồng bộ về cơ cấu, đặc biệt chú trọng nâng cao bản lĩnh chính trị, phẩm chất, lối sống, lương tâm, tay nghề của nhà giáo; thông qua việc quản lý, phát triển đúng định hướng và có hiệu quả sự nghiệp giáo dục để nâng cao chất lượng đào tạo nguồn nhân lực, đáp ứng </w:t>
      </w:r>
      <w:r w:rsidRPr="000C3AAC">
        <w:rPr>
          <w:rFonts w:ascii="Times New Roman" w:hAnsi="Times New Roman" w:cs="Times New Roman"/>
          <w:i/>
          <w:sz w:val="26"/>
          <w:szCs w:val="26"/>
          <w:shd w:val="clear" w:color="auto" w:fill="FFFFFF"/>
          <w:lang w:val="vi-VN"/>
        </w:rPr>
        <w:lastRenderedPageBreak/>
        <w:t>những đòi hỏi ngày càng cao của sự nghiệp công nghiệp hoá, hiện đại hoá đất nước</w:t>
      </w:r>
      <w:r w:rsidRPr="000C3AAC">
        <w:rPr>
          <w:rFonts w:ascii="Times New Roman" w:hAnsi="Times New Roman" w:cs="Times New Roman"/>
          <w:sz w:val="26"/>
          <w:szCs w:val="26"/>
          <w:shd w:val="clear" w:color="auto" w:fill="FFFFFF"/>
          <w:lang w:val="vi-VN"/>
        </w:rPr>
        <w:t>”.</w:t>
      </w:r>
      <w:r w:rsidRPr="000C3AAC">
        <w:rPr>
          <w:rFonts w:ascii="Times New Roman" w:eastAsia="Times New Roman" w:hAnsi="Times New Roman" w:cs="Times New Roman"/>
          <w:sz w:val="26"/>
          <w:szCs w:val="26"/>
          <w:lang w:val="vi-VN"/>
        </w:rPr>
        <w:t xml:space="preserve"> Quy định số </w:t>
      </w:r>
      <w:r w:rsidRPr="000C3AAC">
        <w:rPr>
          <w:rFonts w:ascii="Times New Roman" w:hAnsi="Times New Roman" w:cs="Times New Roman"/>
          <w:sz w:val="26"/>
          <w:szCs w:val="26"/>
          <w:shd w:val="clear" w:color="auto" w:fill="FFFFFF"/>
          <w:lang w:val="vi-VN"/>
        </w:rPr>
        <w:t xml:space="preserve">16/2008/QĐ-BGD&amp;ĐT </w:t>
      </w:r>
      <w:r w:rsidRPr="000C3AAC">
        <w:rPr>
          <w:rFonts w:ascii="Times New Roman" w:eastAsia="Times New Roman" w:hAnsi="Times New Roman" w:cs="Times New Roman"/>
          <w:sz w:val="26"/>
          <w:szCs w:val="26"/>
          <w:lang w:val="vi-VN"/>
        </w:rPr>
        <w:t>về: “</w:t>
      </w:r>
      <w:r w:rsidRPr="000C3AAC">
        <w:rPr>
          <w:rFonts w:ascii="Times New Roman" w:hAnsi="Times New Roman" w:cs="Times New Roman"/>
          <w:bCs/>
          <w:i/>
          <w:sz w:val="26"/>
          <w:szCs w:val="26"/>
          <w:shd w:val="clear" w:color="auto" w:fill="FFFFFF"/>
          <w:lang w:val="vi-VN"/>
        </w:rPr>
        <w:t>Phẩm chất chính trị, đạo đức nghề nghiệp, lối sống, tác phong, giữ gìn, bảo vệ truyền thống đạo đức nhà giáo</w:t>
      </w:r>
      <w:r w:rsidRPr="000C3AAC">
        <w:rPr>
          <w:rFonts w:ascii="Times New Roman" w:eastAsia="Times New Roman" w:hAnsi="Times New Roman" w:cs="Times New Roman"/>
          <w:sz w:val="26"/>
          <w:szCs w:val="26"/>
          <w:lang w:val="vi-VN"/>
        </w:rPr>
        <w:t>”.</w:t>
      </w:r>
      <w:r w:rsidRPr="000C3AAC">
        <w:rPr>
          <w:rFonts w:ascii="Times New Roman" w:hAnsi="Times New Roman" w:cs="Times New Roman"/>
          <w:bCs/>
          <w:sz w:val="26"/>
          <w:szCs w:val="26"/>
          <w:shd w:val="clear" w:color="auto" w:fill="FFFFFF"/>
          <w:lang w:val="vi-VN"/>
        </w:rPr>
        <w:t> </w:t>
      </w:r>
      <w:r w:rsidRPr="000C3AAC">
        <w:rPr>
          <w:rFonts w:ascii="Times New Roman" w:eastAsia="Times New Roman" w:hAnsi="Times New Roman" w:cs="Times New Roman"/>
          <w:sz w:val="26"/>
          <w:szCs w:val="26"/>
          <w:lang w:val="vi-VN"/>
        </w:rPr>
        <w:t>Đối với lĩnh vực GDQP&amp;AN, ngoài năng lực, phẩm chất chính trị, đạo đức, lối sống, tác phong, đội ngũ giảng viên phải có đạo đức nghề nghiệp, phải thực sự tâm huyết vớ</w:t>
      </w:r>
      <w:r w:rsidR="00731ABE" w:rsidRPr="000C3AAC">
        <w:rPr>
          <w:rFonts w:ascii="Times New Roman" w:eastAsia="Times New Roman" w:hAnsi="Times New Roman" w:cs="Times New Roman"/>
          <w:sz w:val="26"/>
          <w:szCs w:val="26"/>
          <w:lang w:val="vi-VN"/>
        </w:rPr>
        <w:t>i nghề nghiệp,</w:t>
      </w:r>
      <w:r w:rsidRPr="000C3AAC">
        <w:rPr>
          <w:rFonts w:ascii="Times New Roman" w:eastAsia="Times New Roman" w:hAnsi="Times New Roman" w:cs="Times New Roman"/>
          <w:sz w:val="26"/>
          <w:szCs w:val="26"/>
          <w:lang w:val="vi-VN"/>
        </w:rPr>
        <w:t>Tận tụy với công việc, công bằng trong giảng dạy, chống bệnh thành tích, thường xuyên học tập, rèn luyện, tu dưỡng</w:t>
      </w:r>
      <w:r w:rsidR="00970353" w:rsidRPr="000C3AAC">
        <w:rPr>
          <w:rFonts w:ascii="Times New Roman" w:eastAsia="Times New Roman" w:hAnsi="Times New Roman" w:cs="Times New Roman"/>
          <w:sz w:val="26"/>
          <w:szCs w:val="26"/>
          <w:lang w:val="vi-VN"/>
        </w:rPr>
        <w:t xml:space="preserve"> nâng cao trình độ chuyên môn</w:t>
      </w:r>
      <w:r w:rsidRPr="000C3AAC">
        <w:rPr>
          <w:rFonts w:ascii="Times New Roman" w:eastAsia="Times New Roman" w:hAnsi="Times New Roman" w:cs="Times New Roman"/>
          <w:sz w:val="26"/>
          <w:szCs w:val="26"/>
          <w:lang w:val="vi-VN"/>
        </w:rPr>
        <w:t xml:space="preserve"> hoàn thành tốt nhiệm vụ được giao, </w:t>
      </w:r>
      <w:r w:rsidR="00731ABE" w:rsidRPr="000C3AAC">
        <w:rPr>
          <w:rFonts w:ascii="Times New Roman" w:eastAsia="Times New Roman" w:hAnsi="Times New Roman" w:cs="Times New Roman"/>
          <w:sz w:val="26"/>
          <w:szCs w:val="26"/>
          <w:lang w:val="vi-VN"/>
        </w:rPr>
        <w:t xml:space="preserve">đặc biệt để phát huy hết vai trò của mình mỗi giảng viên cần có kỹ năng cần thiết trong việc thiết kế bài giảng </w:t>
      </w:r>
      <w:r w:rsidRPr="000C3AAC">
        <w:rPr>
          <w:rFonts w:ascii="Times New Roman" w:eastAsia="Times New Roman" w:hAnsi="Times New Roman" w:cs="Times New Roman"/>
          <w:sz w:val="26"/>
          <w:szCs w:val="26"/>
          <w:lang w:val="vi-VN"/>
        </w:rPr>
        <w:t>đáp ứng nhu cầu ngày càng cao của sự nghiệp giáo dục và đào tạo môn học GDQP&amp;AN trong bối cảnh công nghệ thông tin, công nghệ số phát triển như vũ bão.</w:t>
      </w:r>
    </w:p>
    <w:p w:rsidR="00744320" w:rsidRPr="000C3AAC" w:rsidRDefault="002D34FC" w:rsidP="002D34FC">
      <w:pPr>
        <w:shd w:val="clear" w:color="auto" w:fill="FFFFFF"/>
        <w:spacing w:after="0" w:line="288" w:lineRule="auto"/>
        <w:ind w:firstLine="720"/>
        <w:rPr>
          <w:rFonts w:ascii="Times New Roman" w:eastAsia="Times New Roman" w:hAnsi="Times New Roman" w:cs="Times New Roman"/>
          <w:b/>
          <w:sz w:val="26"/>
          <w:szCs w:val="26"/>
          <w:lang w:val="vi-VN"/>
        </w:rPr>
      </w:pPr>
      <w:r w:rsidRPr="000C3AAC">
        <w:rPr>
          <w:rFonts w:ascii="Times New Roman" w:eastAsia="Times New Roman" w:hAnsi="Times New Roman" w:cs="Times New Roman"/>
          <w:b/>
          <w:sz w:val="26"/>
          <w:szCs w:val="26"/>
          <w:lang w:val="vi-VN"/>
        </w:rPr>
        <w:t>2. Nội dung nghiên cứu</w:t>
      </w:r>
    </w:p>
    <w:p w:rsidR="00A56DE7" w:rsidRPr="000C3AAC" w:rsidRDefault="002D34FC" w:rsidP="003D2A0E">
      <w:pPr>
        <w:shd w:val="clear" w:color="auto" w:fill="FFFFFF"/>
        <w:spacing w:after="0" w:line="312" w:lineRule="auto"/>
        <w:ind w:firstLine="720"/>
        <w:jc w:val="both"/>
        <w:rPr>
          <w:rFonts w:ascii="Times New Roman" w:eastAsia="Times New Roman" w:hAnsi="Times New Roman" w:cs="Times New Roman"/>
          <w:b/>
          <w:sz w:val="26"/>
          <w:szCs w:val="26"/>
          <w:lang w:val="vi-VN"/>
        </w:rPr>
      </w:pPr>
      <w:bookmarkStart w:id="1" w:name="loai_2_name"/>
      <w:r w:rsidRPr="000C3AAC">
        <w:rPr>
          <w:rFonts w:ascii="Times New Roman" w:eastAsia="Times New Roman" w:hAnsi="Times New Roman" w:cs="Times New Roman"/>
          <w:b/>
          <w:sz w:val="26"/>
          <w:szCs w:val="26"/>
          <w:lang w:val="vi-VN"/>
        </w:rPr>
        <w:t>2.</w:t>
      </w:r>
      <w:r w:rsidR="00A56DE7" w:rsidRPr="000C3AAC">
        <w:rPr>
          <w:rFonts w:ascii="Times New Roman" w:eastAsia="Times New Roman" w:hAnsi="Times New Roman" w:cs="Times New Roman"/>
          <w:b/>
          <w:sz w:val="26"/>
          <w:szCs w:val="26"/>
          <w:lang w:val="vi-VN"/>
        </w:rPr>
        <w:t xml:space="preserve">1. </w:t>
      </w:r>
      <w:r w:rsidR="00744320" w:rsidRPr="000C3AAC">
        <w:rPr>
          <w:rFonts w:ascii="Times New Roman" w:eastAsia="Times New Roman" w:hAnsi="Times New Roman" w:cs="Times New Roman"/>
          <w:b/>
          <w:sz w:val="26"/>
          <w:szCs w:val="26"/>
          <w:lang w:val="vi-VN"/>
        </w:rPr>
        <w:t>Mục tiêu</w:t>
      </w:r>
      <w:r w:rsidR="00A56DE7" w:rsidRPr="000C3AAC">
        <w:rPr>
          <w:rFonts w:ascii="Times New Roman" w:eastAsia="Times New Roman" w:hAnsi="Times New Roman" w:cs="Times New Roman"/>
          <w:b/>
          <w:sz w:val="26"/>
          <w:szCs w:val="26"/>
          <w:lang w:val="vi-VN"/>
        </w:rPr>
        <w:t xml:space="preserve"> môn học.</w:t>
      </w:r>
    </w:p>
    <w:p w:rsidR="00744320" w:rsidRPr="000C3AAC" w:rsidRDefault="00A56DE7"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Mục tiêu môn học gi</w:t>
      </w:r>
      <w:r w:rsidR="00744320" w:rsidRPr="000C3AAC">
        <w:rPr>
          <w:rFonts w:ascii="Times New Roman" w:eastAsia="Times New Roman" w:hAnsi="Times New Roman" w:cs="Times New Roman"/>
          <w:sz w:val="26"/>
          <w:szCs w:val="26"/>
          <w:lang w:val="vi-VN"/>
        </w:rPr>
        <w:t xml:space="preserve">áo dục quốc phòng và an ninh trong trường Trung cấp sư phạm, Cao đẳng sư phạm và cơ sỡ giáo dục Đại </w:t>
      </w:r>
      <w:bookmarkEnd w:id="1"/>
      <w:r w:rsidR="00744320" w:rsidRPr="000C3AAC">
        <w:rPr>
          <w:rFonts w:ascii="Times New Roman" w:eastAsia="Times New Roman" w:hAnsi="Times New Roman" w:cs="Times New Roman"/>
          <w:sz w:val="26"/>
          <w:szCs w:val="26"/>
          <w:lang w:val="vi-VN"/>
        </w:rPr>
        <w:t>học</w:t>
      </w:r>
      <w:r w:rsidR="00744320" w:rsidRPr="000C3AAC">
        <w:rPr>
          <w:rFonts w:ascii="Times New Roman" w:eastAsia="Times New Roman" w:hAnsi="Times New Roman" w:cs="Times New Roman"/>
          <w:i/>
          <w:sz w:val="26"/>
          <w:szCs w:val="26"/>
          <w:lang w:val="vi-VN"/>
        </w:rPr>
        <w:t xml:space="preserve">: </w:t>
      </w:r>
      <w:r w:rsidR="00744320" w:rsidRPr="000C3AAC">
        <w:rPr>
          <w:rFonts w:ascii="Times New Roman" w:eastAsia="Times New Roman" w:hAnsi="Times New Roman" w:cs="Times New Roman"/>
          <w:i/>
          <w:iCs/>
          <w:sz w:val="26"/>
          <w:szCs w:val="26"/>
          <w:lang w:val="vi-VN"/>
        </w:rPr>
        <w:t>(Ban hành kèm theo Thông tư số 05/2020/TT-BGDĐT ngày 18 tháng 3 năm 2020 của Bộ trưởng Bộ Giáo dục và Đào tạo)</w:t>
      </w:r>
      <w:r w:rsidR="00744320" w:rsidRPr="000C3AAC">
        <w:rPr>
          <w:rFonts w:ascii="Times New Roman" w:eastAsia="Times New Roman" w:hAnsi="Times New Roman" w:cs="Times New Roman"/>
          <w:sz w:val="26"/>
          <w:szCs w:val="26"/>
          <w:lang w:val="vi-VN"/>
        </w:rPr>
        <w:t xml:space="preserve"> </w:t>
      </w:r>
    </w:p>
    <w:p w:rsidR="00744320" w:rsidRPr="000C3AAC"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Giáo dục quốc phòng và an ninh cho học sinh, sinh viên trong các trường trung cấp sư phạm, cao đẳng sư phạm và trường đại học, học viện, đại học, đại học quốc gia, đại học vùng (sau đây gọi là cơ sở giáo dục đại học) là môn học chính khóa.</w:t>
      </w:r>
    </w:p>
    <w:p w:rsidR="00744320" w:rsidRPr="000C3AAC"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Học sinh có những hiểu biết ban đầu về nền quốc phòng toàn dân, an ninh nhân dân; về truyền thống chống giặc ngoại xâm của dân tộc, lực lượng vũ trang nhân dân và nghệ thuật quân sự Việt Nam; có kiến thức cơ bản, cần thiết về phòng thủ dân sự và kỹ năng quân sự; sẵn sàng thực hiện nghĩa vụ quân sự, nghĩa vụ công an bảo vệ Tổ quốc.</w:t>
      </w:r>
    </w:p>
    <w:p w:rsidR="00744320"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Sinh viên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nghĩa vụ công an bảo vệ Tổ quốc.</w:t>
      </w:r>
    </w:p>
    <w:p w:rsidR="008241AA" w:rsidRPr="008241AA" w:rsidRDefault="008241AA" w:rsidP="003D2A0E">
      <w:pPr>
        <w:shd w:val="clear" w:color="auto" w:fill="FFFFFF"/>
        <w:spacing w:after="0" w:line="312" w:lineRule="auto"/>
        <w:ind w:firstLine="720"/>
        <w:jc w:val="both"/>
        <w:rPr>
          <w:rFonts w:ascii="Times New Roman" w:eastAsia="Times New Roman" w:hAnsi="Times New Roman" w:cs="Times New Roman"/>
          <w:b/>
          <w:sz w:val="26"/>
          <w:szCs w:val="26"/>
          <w:lang w:val="vi-VN"/>
        </w:rPr>
      </w:pPr>
      <w:r w:rsidRPr="008241AA">
        <w:rPr>
          <w:rFonts w:ascii="Times New Roman" w:eastAsia="Times New Roman" w:hAnsi="Times New Roman" w:cs="Times New Roman"/>
          <w:b/>
          <w:sz w:val="26"/>
          <w:szCs w:val="26"/>
          <w:lang w:val="vi-VN"/>
        </w:rPr>
        <w:t xml:space="preserve">2.2. Thực </w:t>
      </w:r>
      <w:r>
        <w:rPr>
          <w:rFonts w:ascii="Times New Roman" w:eastAsia="Times New Roman" w:hAnsi="Times New Roman" w:cs="Times New Roman"/>
          <w:b/>
          <w:sz w:val="26"/>
          <w:szCs w:val="26"/>
          <w:lang w:val="vi-VN"/>
        </w:rPr>
        <w:t>trạng.</w:t>
      </w:r>
    </w:p>
    <w:p w:rsidR="00C40614" w:rsidRDefault="00C40614"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Trung tâm GDQP&amp;AN – Đại học Huế đã trải qua hơn 25 năm thành lập và phát triển, việc giảng dạy môn học giáo dục quốc phòng an ninh đã từng bước hiện tại hơn. Từ lúc mới giảng dạy môn </w:t>
      </w:r>
      <w:r w:rsidR="001B5B44">
        <w:rPr>
          <w:rFonts w:ascii="Times New Roman" w:eastAsia="Times New Roman" w:hAnsi="Times New Roman" w:cs="Times New Roman"/>
          <w:sz w:val="26"/>
          <w:szCs w:val="26"/>
          <w:lang w:val="vi-VN"/>
        </w:rPr>
        <w:t xml:space="preserve">học việc soạn giáo án bài giảng chủ yếu viết bằng tay và giảng bài bằng phấn trắng thì cho đến nay cơ bản 100% giảng viên đã ứng dụng công nghệ thông tin cho việc soạn giáo án bài giảng và quá trình giảng dạy. Đặc thù môn học liên quan </w:t>
      </w:r>
      <w:r w:rsidR="001B5B44">
        <w:rPr>
          <w:rFonts w:ascii="Times New Roman" w:eastAsia="Times New Roman" w:hAnsi="Times New Roman" w:cs="Times New Roman"/>
          <w:sz w:val="26"/>
          <w:szCs w:val="26"/>
          <w:lang w:val="vi-VN"/>
        </w:rPr>
        <w:lastRenderedPageBreak/>
        <w:t>đến giới thiệu các vũ khí, trang bị, hình ảnh minh họa... Vì vậy, taoh hứng thú cho sinh viên trong quá trình học tập.</w:t>
      </w:r>
    </w:p>
    <w:p w:rsidR="001B5B44" w:rsidRPr="000C3AAC" w:rsidRDefault="001B5B44"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Đối với Trung tâm GDQP&amp;AN – Đại học Huế chất lượng giáo dục luôn được đặt lên hàng đầu, vì vậy chất lượng bài giảng luôn được chú trọng. Hiện nay về cơ bản hệ thống bài giảng của giảng viên tại Trung tâm đều đáp ứng yêu cầu cho nhiệm vụ dạy học, tuy nhiên vẫn còn tồn tại một số hạn chế cần phải khắc phục để nâng cao chất lượng dạy học cho sinh viên như: </w:t>
      </w:r>
      <w:r w:rsidR="008241AA">
        <w:rPr>
          <w:rFonts w:ascii="Times New Roman" w:eastAsia="Times New Roman" w:hAnsi="Times New Roman" w:cs="Times New Roman"/>
          <w:sz w:val="26"/>
          <w:szCs w:val="26"/>
          <w:lang w:val="vi-VN"/>
        </w:rPr>
        <w:t>Hệ thống bài giảng chưa có sự sắp xếp phù hợp giữa phần đọc – nghe – nhìn; một số giảng viên tiếp cần công nghệ thông tin còn chậm nên việc biên soạn giáo án điện tử, cập nhật thông tin phục vụ cho công tác giảng dạy còn gặp nhiều khó khăn dẫ đến chất lượng dạy học còn chưa cao; một số giảng viên chưa có sự sắp xếp khoa học về nội dung bài học với những vấn đề thực tiễn; hệ thống bài giảng lý thuyết còn khá dài dòng, chưa cô đọng các nội dung trọng tâm, trọng điểm. Chính vì vậy tác giả đưa ra một số giải pháp như sau.</w:t>
      </w:r>
    </w:p>
    <w:p w:rsidR="00A56DE7" w:rsidRPr="00AA34B0" w:rsidRDefault="00A56DE7" w:rsidP="00626ED1">
      <w:pPr>
        <w:spacing w:after="0" w:line="312" w:lineRule="auto"/>
        <w:ind w:firstLine="720"/>
        <w:jc w:val="both"/>
        <w:rPr>
          <w:rFonts w:ascii="Times New Roman" w:hAnsi="Times New Roman" w:cs="Times New Roman"/>
          <w:b/>
          <w:sz w:val="26"/>
          <w:szCs w:val="26"/>
          <w:lang w:val="vi-VN"/>
        </w:rPr>
      </w:pPr>
      <w:r w:rsidRPr="00AA34B0">
        <w:rPr>
          <w:rFonts w:ascii="Times New Roman" w:hAnsi="Times New Roman" w:cs="Times New Roman"/>
          <w:b/>
          <w:sz w:val="26"/>
          <w:szCs w:val="26"/>
          <w:lang w:val="vi-VN"/>
        </w:rPr>
        <w:t>2.</w:t>
      </w:r>
      <w:r w:rsidR="002D34FC" w:rsidRPr="00AA34B0">
        <w:rPr>
          <w:rFonts w:ascii="Times New Roman" w:hAnsi="Times New Roman" w:cs="Times New Roman"/>
          <w:b/>
          <w:sz w:val="26"/>
          <w:szCs w:val="26"/>
        </w:rPr>
        <w:t>3.</w:t>
      </w:r>
      <w:r w:rsidRPr="00AA34B0">
        <w:rPr>
          <w:rFonts w:ascii="Times New Roman" w:hAnsi="Times New Roman" w:cs="Times New Roman"/>
          <w:b/>
          <w:sz w:val="26"/>
          <w:szCs w:val="26"/>
          <w:lang w:val="vi-VN"/>
        </w:rPr>
        <w:t xml:space="preserve"> Một số biện pháp</w:t>
      </w:r>
    </w:p>
    <w:p w:rsidR="00626ED1" w:rsidRPr="00AA34B0" w:rsidRDefault="00744320" w:rsidP="00626ED1">
      <w:pPr>
        <w:spacing w:after="0" w:line="312" w:lineRule="auto"/>
        <w:ind w:firstLine="720"/>
        <w:jc w:val="both"/>
        <w:rPr>
          <w:rFonts w:ascii="Times New Roman" w:hAnsi="Times New Roman" w:cs="Times New Roman"/>
          <w:sz w:val="26"/>
          <w:szCs w:val="26"/>
          <w:lang w:val="vi-VN"/>
        </w:rPr>
      </w:pPr>
      <w:r w:rsidRPr="00AA34B0">
        <w:rPr>
          <w:rFonts w:ascii="Times New Roman" w:hAnsi="Times New Roman" w:cs="Times New Roman"/>
          <w:sz w:val="26"/>
          <w:szCs w:val="26"/>
          <w:lang w:val="vi-VN"/>
        </w:rPr>
        <w:t>Để thực hiện được mục tiêu đó trong nhiệm vụ dạy học của mình, mỗi giảng viên cần trang bị tốt những kỹ năng cần thiết để nâng cao và đạt được hiệu quả môn học, trong đó kỹ năng thiết kế bài giảng là rất quan trọng</w:t>
      </w:r>
      <w:r w:rsidR="00731ABE" w:rsidRPr="00AA34B0">
        <w:rPr>
          <w:rFonts w:ascii="Times New Roman" w:hAnsi="Times New Roman" w:cs="Times New Roman"/>
          <w:sz w:val="26"/>
          <w:szCs w:val="26"/>
          <w:lang w:val="vi-VN"/>
        </w:rPr>
        <w:t xml:space="preserve">, trước hết mỗi một </w:t>
      </w:r>
      <w:r w:rsidR="00970353" w:rsidRPr="00AA34B0">
        <w:rPr>
          <w:rFonts w:ascii="Times New Roman" w:hAnsi="Times New Roman" w:cs="Times New Roman"/>
          <w:sz w:val="26"/>
          <w:szCs w:val="26"/>
          <w:lang w:val="vi-VN"/>
        </w:rPr>
        <w:t>giảng viên</w:t>
      </w:r>
      <w:r w:rsidR="00731ABE" w:rsidRPr="00AA34B0">
        <w:rPr>
          <w:rFonts w:ascii="Times New Roman" w:hAnsi="Times New Roman" w:cs="Times New Roman"/>
          <w:sz w:val="26"/>
          <w:szCs w:val="26"/>
          <w:lang w:val="vi-VN"/>
        </w:rPr>
        <w:t xml:space="preserve"> phải thực hiện tốt quy trình công tác giảng dạy như: Nắm chắc các đối tượng giảng dạy, chuẩn bị tài liệu liên quan, soạn thảo đề cương, cơ sở vật chất bảo đảm…...</w:t>
      </w:r>
      <w:r w:rsidR="00626ED1" w:rsidRPr="00AA34B0">
        <w:rPr>
          <w:rFonts w:ascii="Times New Roman" w:hAnsi="Times New Roman" w:cs="Times New Roman"/>
          <w:sz w:val="26"/>
          <w:szCs w:val="26"/>
          <w:lang w:val="vi-VN"/>
        </w:rPr>
        <w:t xml:space="preserve"> </w:t>
      </w:r>
      <w:r w:rsidR="00731ABE" w:rsidRPr="00AA34B0">
        <w:rPr>
          <w:rFonts w:ascii="Times New Roman" w:hAnsi="Times New Roman" w:cs="Times New Roman"/>
          <w:sz w:val="26"/>
          <w:szCs w:val="26"/>
          <w:lang w:val="vi-VN"/>
        </w:rPr>
        <w:t xml:space="preserve">để bài giảng tốt trước hết người </w:t>
      </w:r>
      <w:r w:rsidR="00626ED1" w:rsidRPr="00AA34B0">
        <w:rPr>
          <w:rFonts w:ascii="Times New Roman" w:hAnsi="Times New Roman" w:cs="Times New Roman"/>
          <w:sz w:val="26"/>
          <w:szCs w:val="26"/>
          <w:lang w:val="vi-VN"/>
        </w:rPr>
        <w:t>giảng viên cần</w:t>
      </w:r>
      <w:r w:rsidR="00731ABE" w:rsidRPr="00AA34B0">
        <w:rPr>
          <w:rFonts w:ascii="Times New Roman" w:hAnsi="Times New Roman" w:cs="Times New Roman"/>
          <w:sz w:val="26"/>
          <w:szCs w:val="26"/>
          <w:lang w:val="vi-VN"/>
        </w:rPr>
        <w:t xml:space="preserve"> </w:t>
      </w:r>
      <w:r w:rsidR="00626ED1" w:rsidRPr="00AA34B0">
        <w:rPr>
          <w:rFonts w:ascii="Times New Roman" w:hAnsi="Times New Roman" w:cs="Times New Roman"/>
          <w:sz w:val="26"/>
          <w:szCs w:val="26"/>
          <w:lang w:val="vi-VN"/>
        </w:rPr>
        <w:t>phải:</w:t>
      </w:r>
    </w:p>
    <w:p w:rsidR="00731ABE" w:rsidRPr="000C3AAC" w:rsidRDefault="00731ABE" w:rsidP="00626ED1">
      <w:pPr>
        <w:spacing w:after="0" w:line="312" w:lineRule="auto"/>
        <w:ind w:firstLine="720"/>
        <w:jc w:val="both"/>
        <w:rPr>
          <w:rFonts w:ascii="Times New Roman" w:hAnsi="Times New Roman" w:cs="Times New Roman"/>
          <w:sz w:val="26"/>
          <w:szCs w:val="26"/>
          <w:lang w:val="vi-VN"/>
        </w:rPr>
      </w:pPr>
      <w:r w:rsidRPr="000C3AAC">
        <w:rPr>
          <w:rFonts w:ascii="Times New Roman" w:hAnsi="Times New Roman" w:cs="Times New Roman"/>
          <w:sz w:val="26"/>
          <w:szCs w:val="26"/>
          <w:lang w:val="vi-VN"/>
        </w:rPr>
        <w:t xml:space="preserve"> </w:t>
      </w:r>
      <w:r w:rsidR="00626ED1" w:rsidRPr="000C3AAC">
        <w:rPr>
          <w:rFonts w:ascii="Times New Roman" w:hAnsi="Times New Roman" w:cs="Times New Roman"/>
          <w:i/>
          <w:sz w:val="26"/>
          <w:szCs w:val="26"/>
          <w:lang w:val="vi-VN"/>
        </w:rPr>
        <w:t>N</w:t>
      </w:r>
      <w:r w:rsidRPr="000C3AAC">
        <w:rPr>
          <w:rFonts w:ascii="Times New Roman" w:hAnsi="Times New Roman" w:cs="Times New Roman"/>
          <w:i/>
          <w:sz w:val="26"/>
          <w:szCs w:val="26"/>
          <w:lang w:val="vi-VN"/>
        </w:rPr>
        <w:t xml:space="preserve">âng cao trình độ nhận thức, năng lực, trách nhiệm của mình trong </w:t>
      </w:r>
      <w:r w:rsidR="00626ED1" w:rsidRPr="000C3AAC">
        <w:rPr>
          <w:rFonts w:ascii="Times New Roman" w:hAnsi="Times New Roman" w:cs="Times New Roman"/>
          <w:i/>
          <w:sz w:val="26"/>
          <w:szCs w:val="26"/>
          <w:lang w:val="vi-VN"/>
        </w:rPr>
        <w:t>thiết kế</w:t>
      </w:r>
      <w:r w:rsidRPr="000C3AAC">
        <w:rPr>
          <w:rFonts w:ascii="Times New Roman" w:hAnsi="Times New Roman" w:cs="Times New Roman"/>
          <w:i/>
          <w:sz w:val="26"/>
          <w:szCs w:val="26"/>
          <w:lang w:val="vi-VN"/>
        </w:rPr>
        <w:t xml:space="preserve"> bài </w:t>
      </w:r>
      <w:r w:rsidR="00626ED1" w:rsidRPr="000C3AAC">
        <w:rPr>
          <w:rFonts w:ascii="Times New Roman" w:hAnsi="Times New Roman" w:cs="Times New Roman"/>
          <w:i/>
          <w:sz w:val="26"/>
          <w:szCs w:val="26"/>
          <w:lang w:val="vi-VN"/>
        </w:rPr>
        <w:t xml:space="preserve">giảng: </w:t>
      </w:r>
      <w:r w:rsidR="00626ED1" w:rsidRPr="000C3AAC">
        <w:rPr>
          <w:rFonts w:ascii="Times New Roman" w:hAnsi="Times New Roman" w:cs="Times New Roman"/>
          <w:sz w:val="26"/>
          <w:szCs w:val="26"/>
          <w:lang w:val="vi-VN"/>
        </w:rPr>
        <w:t>Để thiết kế</w:t>
      </w:r>
      <w:r w:rsidR="00FD3D8C" w:rsidRPr="000C3AAC">
        <w:rPr>
          <w:rFonts w:ascii="Times New Roman" w:hAnsi="Times New Roman" w:cs="Times New Roman"/>
          <w:sz w:val="26"/>
          <w:szCs w:val="26"/>
          <w:lang w:val="vi-VN"/>
        </w:rPr>
        <w:t xml:space="preserve"> </w:t>
      </w:r>
      <w:r w:rsidR="00626ED1" w:rsidRPr="000C3AAC">
        <w:rPr>
          <w:rFonts w:ascii="Times New Roman" w:hAnsi="Times New Roman" w:cs="Times New Roman"/>
          <w:sz w:val="26"/>
          <w:szCs w:val="26"/>
          <w:lang w:val="vi-VN"/>
        </w:rPr>
        <w:t xml:space="preserve">bài giảng </w:t>
      </w:r>
      <w:r w:rsidRPr="000C3AAC">
        <w:rPr>
          <w:rFonts w:ascii="Times New Roman" w:hAnsi="Times New Roman" w:cs="Times New Roman"/>
          <w:sz w:val="26"/>
          <w:szCs w:val="26"/>
          <w:lang w:val="vi-VN"/>
        </w:rPr>
        <w:t>một cách khoa họ</w:t>
      </w:r>
      <w:r w:rsidR="00626ED1" w:rsidRPr="000C3AAC">
        <w:rPr>
          <w:rFonts w:ascii="Times New Roman" w:hAnsi="Times New Roman" w:cs="Times New Roman"/>
          <w:sz w:val="26"/>
          <w:szCs w:val="26"/>
          <w:lang w:val="vi-VN"/>
        </w:rPr>
        <w:t>c mỗi giảng viên cần</w:t>
      </w:r>
      <w:r w:rsidRPr="000C3AAC">
        <w:rPr>
          <w:rFonts w:ascii="Times New Roman" w:hAnsi="Times New Roman" w:cs="Times New Roman"/>
          <w:sz w:val="26"/>
          <w:szCs w:val="26"/>
          <w:lang w:val="vi-VN"/>
        </w:rPr>
        <w:t xml:space="preserve"> tâm huyết, cụ thể, tỷ mỹ, gắn chặt giữa lý luận và thực tiễn, có nhiều dẫn chứng sinh động. Tổ chức tốt nhiệm vụ dạy học các </w:t>
      </w:r>
      <w:r w:rsidR="00A97BC2" w:rsidRPr="000C3AAC">
        <w:rPr>
          <w:rFonts w:ascii="Times New Roman" w:hAnsi="Times New Roman" w:cs="Times New Roman"/>
          <w:sz w:val="26"/>
          <w:szCs w:val="26"/>
          <w:lang w:val="vi-VN"/>
        </w:rPr>
        <w:t>học phần trong chương tr</w:t>
      </w:r>
      <w:r w:rsidR="00FD3D8C" w:rsidRPr="000C3AAC">
        <w:rPr>
          <w:rFonts w:ascii="Times New Roman" w:hAnsi="Times New Roman" w:cs="Times New Roman"/>
          <w:sz w:val="26"/>
          <w:szCs w:val="26"/>
          <w:lang w:val="vi-VN"/>
        </w:rPr>
        <w:t xml:space="preserve">ình GDQP&amp;AN </w:t>
      </w:r>
      <w:r w:rsidR="00A97BC2" w:rsidRPr="000C3AAC">
        <w:rPr>
          <w:rFonts w:ascii="Times New Roman" w:hAnsi="Times New Roman" w:cs="Times New Roman"/>
          <w:sz w:val="26"/>
          <w:szCs w:val="26"/>
          <w:lang w:val="vi-VN"/>
        </w:rPr>
        <w:t>hiện nay</w:t>
      </w:r>
      <w:r w:rsidRPr="000C3AAC">
        <w:rPr>
          <w:rFonts w:ascii="Times New Roman" w:hAnsi="Times New Roman" w:cs="Times New Roman"/>
          <w:sz w:val="26"/>
          <w:szCs w:val="26"/>
          <w:lang w:val="vi-VN"/>
        </w:rPr>
        <w:t xml:space="preserve">, trước hết phải thực hiện tốt việc biên soạn đề cương bài giảng phải theo “hướng mở”, đúng với tiến trình </w:t>
      </w:r>
      <w:r w:rsidR="00A97BC2" w:rsidRPr="000C3AAC">
        <w:rPr>
          <w:rFonts w:ascii="Times New Roman" w:hAnsi="Times New Roman" w:cs="Times New Roman"/>
          <w:sz w:val="26"/>
          <w:szCs w:val="26"/>
          <w:lang w:val="vi-VN"/>
        </w:rPr>
        <w:t>lên lớp</w:t>
      </w:r>
      <w:r w:rsidRPr="000C3AAC">
        <w:rPr>
          <w:rFonts w:ascii="Times New Roman" w:hAnsi="Times New Roman" w:cs="Times New Roman"/>
          <w:sz w:val="26"/>
          <w:szCs w:val="26"/>
          <w:lang w:val="vi-VN"/>
        </w:rPr>
        <w:t>, đúng nội dung chương trình quy định và kịp thời bổ sung những vấn đề mớ</w:t>
      </w:r>
      <w:r w:rsidR="003B004C" w:rsidRPr="000C3AAC">
        <w:rPr>
          <w:rFonts w:ascii="Times New Roman" w:hAnsi="Times New Roman" w:cs="Times New Roman"/>
          <w:sz w:val="26"/>
          <w:szCs w:val="26"/>
          <w:lang w:val="vi-VN"/>
        </w:rPr>
        <w:t>i, những</w:t>
      </w:r>
      <w:r w:rsidRPr="000C3AAC">
        <w:rPr>
          <w:rFonts w:ascii="Times New Roman" w:hAnsi="Times New Roman" w:cs="Times New Roman"/>
          <w:sz w:val="26"/>
          <w:szCs w:val="26"/>
          <w:lang w:val="vi-VN"/>
        </w:rPr>
        <w:t xml:space="preserve"> tư liệu quý. Quá trình chuẩn bị phải chọn một vài vấn đề cốt lõi, thực hiện tốt những vấn đề này có thể định hướng, g</w:t>
      </w:r>
      <w:r w:rsidR="00FD3D8C" w:rsidRPr="000C3AAC">
        <w:rPr>
          <w:rFonts w:ascii="Times New Roman" w:hAnsi="Times New Roman" w:cs="Times New Roman"/>
          <w:sz w:val="26"/>
          <w:szCs w:val="26"/>
          <w:lang w:val="vi-VN"/>
        </w:rPr>
        <w:t>ợ</w:t>
      </w:r>
      <w:r w:rsidRPr="000C3AAC">
        <w:rPr>
          <w:rFonts w:ascii="Times New Roman" w:hAnsi="Times New Roman" w:cs="Times New Roman"/>
          <w:sz w:val="26"/>
          <w:szCs w:val="26"/>
          <w:lang w:val="vi-VN"/>
        </w:rPr>
        <w:t>i mở</w:t>
      </w:r>
      <w:r w:rsidR="003B004C" w:rsidRPr="000C3AAC">
        <w:rPr>
          <w:rFonts w:ascii="Times New Roman" w:hAnsi="Times New Roman" w:cs="Times New Roman"/>
          <w:sz w:val="26"/>
          <w:szCs w:val="26"/>
          <w:lang w:val="vi-VN"/>
        </w:rPr>
        <w:t xml:space="preserve"> cho sinh viên</w:t>
      </w:r>
      <w:r w:rsidRPr="000C3AAC">
        <w:rPr>
          <w:rFonts w:ascii="Times New Roman" w:hAnsi="Times New Roman" w:cs="Times New Roman"/>
          <w:sz w:val="26"/>
          <w:szCs w:val="26"/>
          <w:lang w:val="vi-VN"/>
        </w:rPr>
        <w:t xml:space="preserve"> nghiên cứu những vấn đề trọng tâm, trọng điểm trong nội dung bài học đó. Mỗi học phần, tuỳ thuộc theo số tín chỉ và nội dung cơ bản có thể biên soạn thành một vài vấn đề và giữa các vấn đề</w:t>
      </w:r>
      <w:r w:rsidR="00FD3D8C" w:rsidRPr="000C3AAC">
        <w:rPr>
          <w:rFonts w:ascii="Times New Roman" w:hAnsi="Times New Roman" w:cs="Times New Roman"/>
          <w:sz w:val="26"/>
          <w:szCs w:val="26"/>
          <w:lang w:val="vi-VN"/>
        </w:rPr>
        <w:t xml:space="preserve"> có logic</w:t>
      </w:r>
      <w:r w:rsidRPr="000C3AAC">
        <w:rPr>
          <w:rFonts w:ascii="Times New Roman" w:hAnsi="Times New Roman" w:cs="Times New Roman"/>
          <w:sz w:val="26"/>
          <w:szCs w:val="26"/>
          <w:lang w:val="vi-VN"/>
        </w:rPr>
        <w:t xml:space="preserve"> gắn kết bắt buộc với nhau.</w:t>
      </w:r>
    </w:p>
    <w:p w:rsidR="00731ABE" w:rsidRPr="000C3AAC" w:rsidRDefault="008241AA" w:rsidP="003D2A0E">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i/>
          <w:sz w:val="26"/>
          <w:szCs w:val="26"/>
          <w:lang w:val="vi-VN"/>
        </w:rPr>
        <w:t>Ứ</w:t>
      </w:r>
      <w:r w:rsidR="00731ABE" w:rsidRPr="000C3AAC">
        <w:rPr>
          <w:rFonts w:ascii="Times New Roman" w:hAnsi="Times New Roman" w:cs="Times New Roman"/>
          <w:i/>
          <w:sz w:val="26"/>
          <w:szCs w:val="26"/>
          <w:lang w:val="vi-VN"/>
        </w:rPr>
        <w:t xml:space="preserve">ng dụng </w:t>
      </w:r>
      <w:r w:rsidR="00A97BC2" w:rsidRPr="000C3AAC">
        <w:rPr>
          <w:rFonts w:ascii="Times New Roman" w:hAnsi="Times New Roman" w:cs="Times New Roman"/>
          <w:i/>
          <w:sz w:val="26"/>
          <w:szCs w:val="26"/>
          <w:lang w:val="vi-VN"/>
        </w:rPr>
        <w:t>công nghệ thông tin</w:t>
      </w:r>
      <w:r w:rsidR="00731ABE" w:rsidRPr="000C3AAC">
        <w:rPr>
          <w:rFonts w:ascii="Times New Roman" w:hAnsi="Times New Roman" w:cs="Times New Roman"/>
          <w:i/>
          <w:sz w:val="26"/>
          <w:szCs w:val="26"/>
          <w:lang w:val="vi-VN"/>
        </w:rPr>
        <w:t xml:space="preserve"> với các phương tiện hiện đại bằng phương pháp giảng dạy tích cực trong sự kết hợp chặt chẽ kỹ năng giảng </w:t>
      </w:r>
      <w:r w:rsidR="00626ED1" w:rsidRPr="000C3AAC">
        <w:rPr>
          <w:rFonts w:ascii="Times New Roman" w:hAnsi="Times New Roman" w:cs="Times New Roman"/>
          <w:i/>
          <w:sz w:val="26"/>
          <w:szCs w:val="26"/>
          <w:lang w:val="vi-VN"/>
        </w:rPr>
        <w:t>dạy:</w:t>
      </w:r>
      <w:r w:rsidR="00731ABE" w:rsidRPr="000C3AAC">
        <w:rPr>
          <w:rFonts w:ascii="Times New Roman" w:hAnsi="Times New Roman" w:cs="Times New Roman"/>
          <w:sz w:val="26"/>
          <w:szCs w:val="26"/>
          <w:lang w:val="vi-VN"/>
        </w:rPr>
        <w:t xml:space="preserve"> </w:t>
      </w:r>
      <w:r w:rsidR="00A97BC2" w:rsidRPr="000C3AAC">
        <w:rPr>
          <w:rFonts w:ascii="Times New Roman" w:hAnsi="Times New Roman" w:cs="Times New Roman"/>
          <w:sz w:val="26"/>
          <w:szCs w:val="26"/>
          <w:lang w:val="vi-VN"/>
        </w:rPr>
        <w:t>thiết kế</w:t>
      </w:r>
      <w:r w:rsidR="00731ABE" w:rsidRPr="000C3AAC">
        <w:rPr>
          <w:rFonts w:ascii="Times New Roman" w:hAnsi="Times New Roman" w:cs="Times New Roman"/>
          <w:sz w:val="26"/>
          <w:szCs w:val="26"/>
          <w:lang w:val="vi-VN"/>
        </w:rPr>
        <w:t xml:space="preserve"> bài giảng là </w:t>
      </w:r>
      <w:r w:rsidR="00731ABE" w:rsidRPr="000C3AAC">
        <w:rPr>
          <w:rFonts w:ascii="Times New Roman" w:hAnsi="Times New Roman" w:cs="Times New Roman"/>
          <w:sz w:val="26"/>
          <w:szCs w:val="26"/>
          <w:lang w:val="vi-VN"/>
        </w:rPr>
        <w:lastRenderedPageBreak/>
        <w:t xml:space="preserve">những hoạt động khoa học, là mối quan hệ gián tiếp giữa người dạy và người học, là thao tác, biểu diễn nghiệp vụ thành thạo của </w:t>
      </w:r>
      <w:r w:rsidR="00A97BC2" w:rsidRPr="000C3AAC">
        <w:rPr>
          <w:rFonts w:ascii="Times New Roman" w:hAnsi="Times New Roman" w:cs="Times New Roman"/>
          <w:sz w:val="26"/>
          <w:szCs w:val="26"/>
          <w:lang w:val="vi-VN"/>
        </w:rPr>
        <w:t>giảng viên</w:t>
      </w:r>
      <w:r w:rsidR="00731ABE" w:rsidRPr="000C3AAC">
        <w:rPr>
          <w:rFonts w:ascii="Times New Roman" w:hAnsi="Times New Roman" w:cs="Times New Roman"/>
          <w:sz w:val="26"/>
          <w:szCs w:val="26"/>
          <w:lang w:val="vi-VN"/>
        </w:rPr>
        <w:t xml:space="preserve"> nhằm định hướng, hướng dẫn, gợi mở cho </w:t>
      </w:r>
      <w:r w:rsidR="00A97BC2" w:rsidRPr="000C3AAC">
        <w:rPr>
          <w:rFonts w:ascii="Times New Roman" w:hAnsi="Times New Roman" w:cs="Times New Roman"/>
          <w:sz w:val="26"/>
          <w:szCs w:val="26"/>
          <w:lang w:val="vi-VN"/>
        </w:rPr>
        <w:t>sinh viên</w:t>
      </w:r>
      <w:r w:rsidR="00731ABE" w:rsidRPr="000C3AAC">
        <w:rPr>
          <w:rFonts w:ascii="Times New Roman" w:hAnsi="Times New Roman" w:cs="Times New Roman"/>
          <w:sz w:val="26"/>
          <w:szCs w:val="26"/>
          <w:lang w:val="vi-VN"/>
        </w:rPr>
        <w:t xml:space="preserve"> về mặt nhận thức, tư duy sáng tạo, trong hoạt động học. Bồi dưỡng, rèn luyện kỹ năng, năng lực </w:t>
      </w:r>
      <w:r w:rsidR="00A97BC2" w:rsidRPr="000C3AAC">
        <w:rPr>
          <w:rFonts w:ascii="Times New Roman" w:hAnsi="Times New Roman" w:cs="Times New Roman"/>
          <w:sz w:val="26"/>
          <w:szCs w:val="26"/>
          <w:lang w:val="vi-VN"/>
        </w:rPr>
        <w:t xml:space="preserve">thiết kế </w:t>
      </w:r>
      <w:r w:rsidR="00731ABE" w:rsidRPr="000C3AAC">
        <w:rPr>
          <w:rFonts w:ascii="Times New Roman" w:hAnsi="Times New Roman" w:cs="Times New Roman"/>
          <w:sz w:val="26"/>
          <w:szCs w:val="26"/>
          <w:lang w:val="vi-VN"/>
        </w:rPr>
        <w:t xml:space="preserve">bài giảng đối với một </w:t>
      </w:r>
      <w:r w:rsidR="00A97BC2" w:rsidRPr="000C3AAC">
        <w:rPr>
          <w:rFonts w:ascii="Times New Roman" w:hAnsi="Times New Roman" w:cs="Times New Roman"/>
          <w:sz w:val="26"/>
          <w:szCs w:val="26"/>
          <w:lang w:val="vi-VN"/>
        </w:rPr>
        <w:t>giảng viên</w:t>
      </w:r>
      <w:r w:rsidR="00731ABE" w:rsidRPr="000C3AAC">
        <w:rPr>
          <w:rFonts w:ascii="Times New Roman" w:hAnsi="Times New Roman" w:cs="Times New Roman"/>
          <w:sz w:val="26"/>
          <w:szCs w:val="26"/>
          <w:lang w:val="vi-VN"/>
        </w:rPr>
        <w:t xml:space="preserve"> là công việc được tiến hành thường xuyên, liên tục tại </w:t>
      </w:r>
      <w:r w:rsidR="00A97BC2" w:rsidRPr="000C3AAC">
        <w:rPr>
          <w:rFonts w:ascii="Times New Roman" w:hAnsi="Times New Roman" w:cs="Times New Roman"/>
          <w:sz w:val="26"/>
          <w:szCs w:val="26"/>
          <w:lang w:val="vi-VN"/>
        </w:rPr>
        <w:t xml:space="preserve">các Trung </w:t>
      </w:r>
      <w:r w:rsidR="0048500F" w:rsidRPr="0048500F">
        <w:rPr>
          <w:rFonts w:ascii="Times New Roman" w:hAnsi="Times New Roman" w:cs="Times New Roman"/>
          <w:sz w:val="26"/>
          <w:szCs w:val="26"/>
          <w:lang w:val="vi-VN"/>
        </w:rPr>
        <w:t>tâm</w:t>
      </w:r>
      <w:r w:rsidR="00FD3D8C" w:rsidRPr="000C3AAC">
        <w:rPr>
          <w:rFonts w:ascii="Times New Roman" w:hAnsi="Times New Roman" w:cs="Times New Roman"/>
          <w:sz w:val="26"/>
          <w:szCs w:val="26"/>
          <w:lang w:val="vi-VN"/>
        </w:rPr>
        <w:t xml:space="preserve"> GDQP&amp;AN </w:t>
      </w:r>
      <w:r w:rsidR="00A97BC2" w:rsidRPr="000C3AAC">
        <w:rPr>
          <w:rFonts w:ascii="Times New Roman" w:hAnsi="Times New Roman" w:cs="Times New Roman"/>
          <w:sz w:val="26"/>
          <w:szCs w:val="26"/>
          <w:lang w:val="vi-VN"/>
        </w:rPr>
        <w:t>trong cả nước</w:t>
      </w:r>
      <w:r w:rsidR="00731ABE" w:rsidRPr="000C3AAC">
        <w:rPr>
          <w:rFonts w:ascii="Times New Roman" w:hAnsi="Times New Roman" w:cs="Times New Roman"/>
          <w:sz w:val="26"/>
          <w:szCs w:val="26"/>
          <w:lang w:val="vi-VN"/>
        </w:rPr>
        <w:t xml:space="preserve">, </w:t>
      </w:r>
      <w:r w:rsidR="00A97BC2" w:rsidRPr="000C3AAC">
        <w:rPr>
          <w:rFonts w:ascii="Times New Roman" w:hAnsi="Times New Roman" w:cs="Times New Roman"/>
          <w:sz w:val="26"/>
          <w:szCs w:val="26"/>
          <w:lang w:val="vi-VN"/>
        </w:rPr>
        <w:t xml:space="preserve">thiết kế bài giảng </w:t>
      </w:r>
      <w:r w:rsidR="00731ABE" w:rsidRPr="000C3AAC">
        <w:rPr>
          <w:rFonts w:ascii="Times New Roman" w:hAnsi="Times New Roman" w:cs="Times New Roman"/>
          <w:sz w:val="26"/>
          <w:szCs w:val="26"/>
          <w:lang w:val="vi-VN"/>
        </w:rPr>
        <w:t>là một tiêu chuẩn, chuẩn mực để đánh giá năng lực, khả năng và phương pháp của người giảng viên rất cụ thể, tỷ mỹ, chính xác, phù hợp với đối tượng mang tính khoa học cao, có tác dụng làm cho người dạy có cẩm nang chuẩn mực.</w:t>
      </w:r>
    </w:p>
    <w:p w:rsidR="00731ABE" w:rsidRPr="000C3AAC" w:rsidRDefault="00A56DE7" w:rsidP="003D2A0E">
      <w:pPr>
        <w:spacing w:after="0" w:line="312" w:lineRule="auto"/>
        <w:ind w:firstLine="720"/>
        <w:jc w:val="both"/>
        <w:rPr>
          <w:rFonts w:ascii="Times New Roman" w:hAnsi="Times New Roman" w:cs="Times New Roman"/>
          <w:spacing w:val="-2"/>
          <w:sz w:val="26"/>
          <w:szCs w:val="26"/>
          <w:lang w:val="vi-VN"/>
        </w:rPr>
      </w:pPr>
      <w:r w:rsidRPr="000C3AAC">
        <w:rPr>
          <w:rFonts w:ascii="Times New Roman" w:hAnsi="Times New Roman" w:cs="Times New Roman"/>
          <w:i/>
          <w:sz w:val="26"/>
          <w:szCs w:val="26"/>
          <w:lang w:val="vi-VN"/>
        </w:rPr>
        <w:t>Q</w:t>
      </w:r>
      <w:r w:rsidR="00731ABE" w:rsidRPr="000C3AAC">
        <w:rPr>
          <w:rFonts w:ascii="Times New Roman" w:hAnsi="Times New Roman" w:cs="Times New Roman"/>
          <w:i/>
          <w:sz w:val="26"/>
          <w:szCs w:val="26"/>
          <w:lang w:val="vi-VN"/>
        </w:rPr>
        <w:t xml:space="preserve">uá trình </w:t>
      </w:r>
      <w:r w:rsidR="00A97BC2" w:rsidRPr="000C3AAC">
        <w:rPr>
          <w:rFonts w:ascii="Times New Roman" w:hAnsi="Times New Roman" w:cs="Times New Roman"/>
          <w:i/>
          <w:sz w:val="26"/>
          <w:szCs w:val="26"/>
          <w:lang w:val="vi-VN"/>
        </w:rPr>
        <w:t xml:space="preserve">thiết kế </w:t>
      </w:r>
      <w:r w:rsidR="00731ABE" w:rsidRPr="000C3AAC">
        <w:rPr>
          <w:rFonts w:ascii="Times New Roman" w:hAnsi="Times New Roman" w:cs="Times New Roman"/>
          <w:i/>
          <w:sz w:val="26"/>
          <w:szCs w:val="26"/>
          <w:lang w:val="vi-VN"/>
        </w:rPr>
        <w:t xml:space="preserve">bài giảng cần tập trung vào những nội dung cốt lõi </w:t>
      </w:r>
      <w:r w:rsidRPr="000C3AAC">
        <w:rPr>
          <w:rFonts w:ascii="Times New Roman" w:hAnsi="Times New Roman" w:cs="Times New Roman"/>
          <w:i/>
          <w:sz w:val="26"/>
          <w:szCs w:val="26"/>
          <w:lang w:val="vi-VN"/>
        </w:rPr>
        <w:t>để</w:t>
      </w:r>
      <w:r w:rsidR="00731ABE" w:rsidRPr="000C3AAC">
        <w:rPr>
          <w:rFonts w:ascii="Times New Roman" w:hAnsi="Times New Roman" w:cs="Times New Roman"/>
          <w:i/>
          <w:sz w:val="26"/>
          <w:szCs w:val="26"/>
          <w:lang w:val="vi-VN"/>
        </w:rPr>
        <w:t xml:space="preserve"> định hướng, gợi mở cho </w:t>
      </w:r>
      <w:r w:rsidR="00A97BC2" w:rsidRPr="000C3AAC">
        <w:rPr>
          <w:rFonts w:ascii="Times New Roman" w:hAnsi="Times New Roman" w:cs="Times New Roman"/>
          <w:i/>
          <w:sz w:val="26"/>
          <w:szCs w:val="26"/>
          <w:lang w:val="vi-VN"/>
        </w:rPr>
        <w:t>sinh viên</w:t>
      </w:r>
      <w:r w:rsidR="00731ABE" w:rsidRPr="000C3AAC">
        <w:rPr>
          <w:rFonts w:ascii="Times New Roman" w:hAnsi="Times New Roman" w:cs="Times New Roman"/>
          <w:i/>
          <w:sz w:val="26"/>
          <w:szCs w:val="26"/>
          <w:lang w:val="vi-VN"/>
        </w:rPr>
        <w:t xml:space="preserve"> trong việc tự học, tự nghiên </w:t>
      </w:r>
      <w:r w:rsidRPr="000C3AAC">
        <w:rPr>
          <w:rFonts w:ascii="Times New Roman" w:hAnsi="Times New Roman" w:cs="Times New Roman"/>
          <w:i/>
          <w:sz w:val="26"/>
          <w:szCs w:val="26"/>
          <w:lang w:val="vi-VN"/>
        </w:rPr>
        <w:t xml:space="preserve">cứu: </w:t>
      </w:r>
      <w:r w:rsidRPr="000C3AAC">
        <w:rPr>
          <w:rFonts w:ascii="Times New Roman" w:hAnsi="Times New Roman" w:cs="Times New Roman"/>
          <w:sz w:val="26"/>
          <w:szCs w:val="26"/>
          <w:lang w:val="vi-VN"/>
        </w:rPr>
        <w:t xml:space="preserve">Khi </w:t>
      </w:r>
      <w:r w:rsidR="00731ABE" w:rsidRPr="000C3AAC">
        <w:rPr>
          <w:rFonts w:ascii="Times New Roman" w:hAnsi="Times New Roman" w:cs="Times New Roman"/>
          <w:sz w:val="26"/>
          <w:szCs w:val="26"/>
          <w:lang w:val="vi-VN"/>
        </w:rPr>
        <w:t xml:space="preserve">biên soạn những bài tập nhận thức và bài tập nghiên cứu cho từng học phần cần coi trọng là một công trình khoa học, để từ đó nó tạo ra cách tự học, tự nghiên cứu và giúp cho việc </w:t>
      </w:r>
      <w:r w:rsidR="003B004C" w:rsidRPr="000C3AAC">
        <w:rPr>
          <w:rFonts w:ascii="Times New Roman" w:hAnsi="Times New Roman" w:cs="Times New Roman"/>
          <w:sz w:val="26"/>
          <w:szCs w:val="26"/>
          <w:lang w:val="vi-VN"/>
        </w:rPr>
        <w:t xml:space="preserve">đánh giá sinh </w:t>
      </w:r>
      <w:r w:rsidR="0027260C" w:rsidRPr="000C3AAC">
        <w:rPr>
          <w:rFonts w:ascii="Times New Roman" w:hAnsi="Times New Roman" w:cs="Times New Roman"/>
          <w:sz w:val="26"/>
          <w:szCs w:val="26"/>
          <w:lang w:val="vi-VN"/>
        </w:rPr>
        <w:t>viên</w:t>
      </w:r>
      <w:r w:rsidR="00731ABE" w:rsidRPr="000C3AAC">
        <w:rPr>
          <w:rFonts w:ascii="Times New Roman" w:hAnsi="Times New Roman" w:cs="Times New Roman"/>
          <w:sz w:val="26"/>
          <w:szCs w:val="26"/>
          <w:lang w:val="vi-VN"/>
        </w:rPr>
        <w:t xml:space="preserve"> được chuẩn xác. Nội dung giáo dục cần được cập nhật phù hợp với thực tiễn của đất nước, thể hiện đầy đủ, đa dạng trong hệ thống bài giảng, giáo trình, sách chuyên khảo, sách tham khảo. Thiết kế thời lượng số tiết học, số tín chỉ của các học phần trong chương trình đào tạo một cách hợp lý. Thông qua giáo dục góp phần xây dựng bản lĩnh chính trị, lập trường quan điểm, niềm tin của các thế hệ </w:t>
      </w:r>
      <w:r w:rsidR="003D2A0E" w:rsidRPr="000C3AAC">
        <w:rPr>
          <w:rFonts w:ascii="Times New Roman" w:hAnsi="Times New Roman" w:cs="Times New Roman"/>
          <w:sz w:val="26"/>
          <w:szCs w:val="26"/>
          <w:lang w:val="vi-VN"/>
        </w:rPr>
        <w:t xml:space="preserve">sinh viên </w:t>
      </w:r>
      <w:r w:rsidR="00731ABE" w:rsidRPr="000C3AAC">
        <w:rPr>
          <w:rFonts w:ascii="Times New Roman" w:hAnsi="Times New Roman" w:cs="Times New Roman"/>
          <w:sz w:val="26"/>
          <w:szCs w:val="26"/>
          <w:lang w:val="vi-VN"/>
        </w:rPr>
        <w:t xml:space="preserve">đối với Đảng, đất nước, sự nghiệp đổi mới đất nước, </w:t>
      </w:r>
      <w:r w:rsidR="00FD3D8C" w:rsidRPr="000C3AAC">
        <w:rPr>
          <w:rFonts w:ascii="Times New Roman" w:hAnsi="Times New Roman" w:cs="Times New Roman"/>
          <w:sz w:val="26"/>
          <w:szCs w:val="26"/>
          <w:lang w:val="vi-VN"/>
        </w:rPr>
        <w:t>công nghiệp hóa – hiện đại hóa</w:t>
      </w:r>
      <w:r w:rsidR="00731ABE" w:rsidRPr="000C3AAC">
        <w:rPr>
          <w:rFonts w:ascii="Times New Roman" w:hAnsi="Times New Roman" w:cs="Times New Roman"/>
          <w:sz w:val="26"/>
          <w:szCs w:val="26"/>
          <w:lang w:val="vi-VN"/>
        </w:rPr>
        <w:t xml:space="preserve"> qua đó góp phần nâng cao hiệu </w:t>
      </w:r>
      <w:r w:rsidR="00731ABE" w:rsidRPr="000C3AAC">
        <w:rPr>
          <w:rFonts w:ascii="Times New Roman" w:hAnsi="Times New Roman" w:cs="Times New Roman"/>
          <w:spacing w:val="-4"/>
          <w:sz w:val="26"/>
          <w:szCs w:val="26"/>
          <w:lang w:val="vi-VN"/>
        </w:rPr>
        <w:t>quả</w:t>
      </w:r>
      <w:r w:rsidR="00731ABE" w:rsidRPr="000C3AAC">
        <w:rPr>
          <w:rFonts w:ascii="Times New Roman" w:hAnsi="Times New Roman" w:cs="Times New Roman"/>
          <w:sz w:val="26"/>
          <w:szCs w:val="26"/>
          <w:lang w:val="vi-VN"/>
        </w:rPr>
        <w:t xml:space="preserve"> giáo dục ý thức, trách nhiệm của</w:t>
      </w:r>
      <w:r w:rsidR="0027260C" w:rsidRPr="000C3AAC">
        <w:rPr>
          <w:rFonts w:ascii="Times New Roman" w:hAnsi="Times New Roman" w:cs="Times New Roman"/>
          <w:sz w:val="26"/>
          <w:szCs w:val="26"/>
          <w:lang w:val="vi-VN"/>
        </w:rPr>
        <w:t xml:space="preserve"> sinh viên </w:t>
      </w:r>
      <w:r w:rsidR="00731ABE" w:rsidRPr="000C3AAC">
        <w:rPr>
          <w:rFonts w:ascii="Times New Roman" w:hAnsi="Times New Roman" w:cs="Times New Roman"/>
          <w:sz w:val="26"/>
          <w:szCs w:val="26"/>
          <w:lang w:val="vi-VN"/>
        </w:rPr>
        <w:t xml:space="preserve"> đối với nhiệm vụ </w:t>
      </w:r>
      <w:r w:rsidR="003D2A0E" w:rsidRPr="000C3AAC">
        <w:rPr>
          <w:rFonts w:ascii="Times New Roman" w:hAnsi="Times New Roman" w:cs="Times New Roman"/>
          <w:sz w:val="26"/>
          <w:szCs w:val="26"/>
          <w:lang w:val="vi-VN"/>
        </w:rPr>
        <w:t xml:space="preserve">xây dựng </w:t>
      </w:r>
      <w:r w:rsidR="00731ABE" w:rsidRPr="000C3AAC">
        <w:rPr>
          <w:rFonts w:ascii="Times New Roman" w:hAnsi="Times New Roman" w:cs="Times New Roman"/>
          <w:sz w:val="26"/>
          <w:szCs w:val="26"/>
          <w:lang w:val="vi-VN"/>
        </w:rPr>
        <w:t xml:space="preserve">bảo vệ Tổ quốc Việt Nam </w:t>
      </w:r>
      <w:r w:rsidR="0048500F" w:rsidRPr="0048500F">
        <w:rPr>
          <w:rFonts w:ascii="Times New Roman" w:hAnsi="Times New Roman" w:cs="Times New Roman"/>
          <w:sz w:val="26"/>
          <w:szCs w:val="26"/>
          <w:lang w:val="vi-VN"/>
        </w:rPr>
        <w:t>xã hội chủ nghĩa</w:t>
      </w:r>
      <w:r w:rsidR="00731ABE" w:rsidRPr="000C3AAC">
        <w:rPr>
          <w:rFonts w:ascii="Times New Roman" w:hAnsi="Times New Roman" w:cs="Times New Roman"/>
          <w:sz w:val="26"/>
          <w:szCs w:val="26"/>
          <w:lang w:val="vi-VN"/>
        </w:rPr>
        <w:t xml:space="preserve"> trong giai đoạn mới</w:t>
      </w:r>
      <w:r w:rsidR="00731ABE" w:rsidRPr="000C3AAC">
        <w:rPr>
          <w:rFonts w:ascii="Times New Roman" w:hAnsi="Times New Roman" w:cs="Times New Roman"/>
          <w:spacing w:val="-2"/>
          <w:sz w:val="26"/>
          <w:szCs w:val="26"/>
          <w:lang w:val="vi-VN"/>
        </w:rPr>
        <w:t xml:space="preserve">. </w:t>
      </w:r>
    </w:p>
    <w:p w:rsidR="00731ABE" w:rsidRPr="000C3AAC" w:rsidRDefault="00731ABE" w:rsidP="003D2A0E">
      <w:pPr>
        <w:spacing w:after="0" w:line="312" w:lineRule="auto"/>
        <w:ind w:firstLine="720"/>
        <w:jc w:val="both"/>
        <w:rPr>
          <w:rFonts w:ascii="Times New Roman" w:hAnsi="Times New Roman" w:cs="Times New Roman"/>
          <w:spacing w:val="-2"/>
          <w:sz w:val="26"/>
          <w:szCs w:val="26"/>
          <w:lang w:val="vi-VN"/>
        </w:rPr>
      </w:pPr>
      <w:r w:rsidRPr="000C3AAC">
        <w:rPr>
          <w:rFonts w:ascii="Times New Roman" w:hAnsi="Times New Roman" w:cs="Times New Roman"/>
          <w:spacing w:val="-2"/>
          <w:sz w:val="26"/>
          <w:szCs w:val="26"/>
          <w:lang w:val="vi-VN"/>
        </w:rPr>
        <w:t xml:space="preserve">Đối với </w:t>
      </w:r>
      <w:r w:rsidR="003D2A0E" w:rsidRPr="000C3AAC">
        <w:rPr>
          <w:rFonts w:ascii="Times New Roman" w:hAnsi="Times New Roman" w:cs="Times New Roman"/>
          <w:spacing w:val="-2"/>
          <w:sz w:val="26"/>
          <w:szCs w:val="26"/>
          <w:lang w:val="vi-VN"/>
        </w:rPr>
        <w:t xml:space="preserve">các giảng viên </w:t>
      </w:r>
      <w:r w:rsidRPr="000C3AAC">
        <w:rPr>
          <w:rFonts w:ascii="Times New Roman" w:hAnsi="Times New Roman" w:cs="Times New Roman"/>
          <w:spacing w:val="-2"/>
          <w:sz w:val="26"/>
          <w:szCs w:val="26"/>
          <w:lang w:val="vi-VN"/>
        </w:rPr>
        <w:t xml:space="preserve">giảng dạy môn GDQP&amp;AN, vừa là người trực tiếp truyền thụ tri thức, rèn luyện kỹ năng nghề nghiệp, bồi dưỡng phẩm chất, đạo đức cách mạng, lối sống cao đẹp, nhân cách quân nhân cho </w:t>
      </w:r>
      <w:r w:rsidR="003D2A0E" w:rsidRPr="000C3AAC">
        <w:rPr>
          <w:rFonts w:ascii="Times New Roman" w:hAnsi="Times New Roman" w:cs="Times New Roman"/>
          <w:spacing w:val="-2"/>
          <w:sz w:val="26"/>
          <w:szCs w:val="26"/>
          <w:lang w:val="vi-VN"/>
        </w:rPr>
        <w:t>Sinh viên</w:t>
      </w:r>
      <w:r w:rsidRPr="000C3AAC">
        <w:rPr>
          <w:rFonts w:ascii="Times New Roman" w:hAnsi="Times New Roman" w:cs="Times New Roman"/>
          <w:spacing w:val="-2"/>
          <w:sz w:val="26"/>
          <w:szCs w:val="26"/>
          <w:lang w:val="vi-VN"/>
        </w:rPr>
        <w:t xml:space="preserve">, vừa là tấm gương cho người học noi theo. Trước yêu cầu của tình hình mới đòi hỏi người </w:t>
      </w:r>
      <w:r w:rsidR="003D2A0E" w:rsidRPr="000C3AAC">
        <w:rPr>
          <w:rFonts w:ascii="Times New Roman" w:hAnsi="Times New Roman" w:cs="Times New Roman"/>
          <w:spacing w:val="-2"/>
          <w:sz w:val="26"/>
          <w:szCs w:val="26"/>
          <w:lang w:val="vi-VN"/>
        </w:rPr>
        <w:t>giảng viên</w:t>
      </w:r>
      <w:r w:rsidRPr="000C3AAC">
        <w:rPr>
          <w:rFonts w:ascii="Times New Roman" w:hAnsi="Times New Roman" w:cs="Times New Roman"/>
          <w:spacing w:val="-2"/>
          <w:sz w:val="26"/>
          <w:szCs w:val="26"/>
          <w:lang w:val="vi-VN"/>
        </w:rPr>
        <w:t xml:space="preserve"> phải có bản lĩnh chính trị vững vàng, có phẩm chất đạo đức, lối sống trong sáng, không ngừng học tập và tự học tập nâng cao kiến thức năng lực trình độ chuyên môn uyên thâm, có phương pháp truyền đạt lý luận khoa học, lôi cuốn người học đam mê. Bên cạnh đó, phải không ngừng đổi mới phương pháp giảng dạy lý luận một cách khoa học, tiên tiến, kịp thời bổ sung nội dung mới từ thực tiễn vào trong nội dung của bài giảng; gắn chặt giữa lý luận với thực tiễn đang diễn ra để bài học luôn được sinh động, không áp đặt cứng nhắc hoặc làm thay người học. </w:t>
      </w:r>
      <w:r w:rsidRPr="000C3AAC">
        <w:rPr>
          <w:rFonts w:ascii="Times New Roman" w:hAnsi="Times New Roman" w:cs="Times New Roman"/>
          <w:sz w:val="26"/>
          <w:szCs w:val="26"/>
          <w:lang w:val="vi-VN"/>
        </w:rPr>
        <w:t xml:space="preserve">Đổi mới phương pháp giảng dạy của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theo hướng tích cực, lấy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làm trung tâm. Trong đó, phương pháp giảng dạy của </w:t>
      </w:r>
      <w:r w:rsidR="003D2A0E" w:rsidRPr="000C3AAC">
        <w:rPr>
          <w:rFonts w:ascii="Times New Roman" w:hAnsi="Times New Roman" w:cs="Times New Roman"/>
          <w:sz w:val="26"/>
          <w:szCs w:val="26"/>
          <w:lang w:val="vi-VN"/>
        </w:rPr>
        <w:t xml:space="preserve"> giảng viên</w:t>
      </w:r>
      <w:r w:rsidRPr="000C3AAC">
        <w:rPr>
          <w:rFonts w:ascii="Times New Roman" w:hAnsi="Times New Roman" w:cs="Times New Roman"/>
          <w:sz w:val="26"/>
          <w:szCs w:val="26"/>
          <w:lang w:val="vi-VN"/>
        </w:rPr>
        <w:t xml:space="preserve"> phải khuyến khích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tự học hỏi, tự phát huy sáng kiến,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đóng vai trò là người hướng dẫn. Tạo cơ hội </w:t>
      </w:r>
      <w:r w:rsidRPr="000C3AAC">
        <w:rPr>
          <w:rFonts w:ascii="Times New Roman" w:hAnsi="Times New Roman" w:cs="Times New Roman"/>
          <w:sz w:val="26"/>
          <w:szCs w:val="26"/>
          <w:lang w:val="vi-VN"/>
        </w:rPr>
        <w:lastRenderedPageBreak/>
        <w:t xml:space="preserve">cho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tham gia tích cực vào quá trình dạy học; giảng viên đóng vai trò là người cung cấp thông tin chính, nhưng cũng là người thúc đẩy quá trình học tập của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Nội dung chính trong các bài học được sử dụng chủ yếu là để phân tích, làm rõ; yêu cầu người học phải tìm hiểu những kiến thức cơ bản, đào sâu tư duy cá nhân như: phân tích, tranh luận, áp dụng, sáng tạo và vận dụng. Những kiến thức thông thường, những dữ kiện bổ trợ thì sinh viên sẽ tự tìm kiếm trong các loại tài liệu tham khảo từ các nguồn thông tin chính thống. Vì vậy, để nâng cao chất lượng bài giảng, trong quá trình giảng dạy người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cần sử dụng linh hoạt, sáng tạo, tổng hợp. </w:t>
      </w:r>
      <w:r w:rsidRPr="000C3AAC">
        <w:rPr>
          <w:rFonts w:ascii="Times New Roman" w:hAnsi="Times New Roman" w:cs="Times New Roman"/>
          <w:spacing w:val="-2"/>
          <w:sz w:val="26"/>
          <w:szCs w:val="26"/>
          <w:lang w:val="vi-VN"/>
        </w:rPr>
        <w:t xml:space="preserve">Nội dung bài giảng phải được kịp thời bổ sung sát với tình hình thực tiễn, nhất là những nội dung liên quan đến nhiệm vụ quân sự, quốc phòng của Đảng và Nhà nước ta; gắn truyền thụ lý thuyết với thực tiễn, chính trị - xã hội với hoạt động quân sự, hoạt động nghề nghiệp và cuộc sống thực tế của </w:t>
      </w:r>
      <w:r w:rsidR="003D2A0E" w:rsidRPr="000C3AAC">
        <w:rPr>
          <w:rFonts w:ascii="Times New Roman" w:hAnsi="Times New Roman" w:cs="Times New Roman"/>
          <w:spacing w:val="-2"/>
          <w:sz w:val="26"/>
          <w:szCs w:val="26"/>
          <w:lang w:val="vi-VN"/>
        </w:rPr>
        <w:t xml:space="preserve">sinh viên </w:t>
      </w:r>
      <w:r w:rsidRPr="000C3AAC">
        <w:rPr>
          <w:rFonts w:ascii="Times New Roman" w:hAnsi="Times New Roman" w:cs="Times New Roman"/>
          <w:spacing w:val="-2"/>
          <w:sz w:val="26"/>
          <w:szCs w:val="26"/>
          <w:lang w:val="vi-VN"/>
        </w:rPr>
        <w:t xml:space="preserve"> tạo niềm tin cho người học trong quá trình học tập, rèn luyện phấn đấu tại </w:t>
      </w:r>
      <w:r w:rsidR="003D2A0E" w:rsidRPr="000C3AAC">
        <w:rPr>
          <w:rFonts w:ascii="Times New Roman" w:hAnsi="Times New Roman" w:cs="Times New Roman"/>
          <w:spacing w:val="-2"/>
          <w:sz w:val="26"/>
          <w:szCs w:val="26"/>
          <w:lang w:val="vi-VN"/>
        </w:rPr>
        <w:t>các Trung tâm giáo dục quốc phòng và an ninh trong cả nước.</w:t>
      </w:r>
    </w:p>
    <w:p w:rsidR="00B643BC" w:rsidRPr="000C3AAC" w:rsidRDefault="00C20063" w:rsidP="00C20063">
      <w:pPr>
        <w:pStyle w:val="NormalWeb"/>
        <w:shd w:val="clear" w:color="auto" w:fill="FFFFFF"/>
        <w:spacing w:before="0" w:beforeAutospacing="0" w:after="0" w:afterAutospacing="0" w:line="312" w:lineRule="auto"/>
        <w:ind w:firstLine="420"/>
        <w:jc w:val="both"/>
        <w:rPr>
          <w:rFonts w:ascii="Arial" w:hAnsi="Arial" w:cs="Arial"/>
          <w:i/>
          <w:sz w:val="18"/>
          <w:szCs w:val="18"/>
          <w:lang w:val="vi-VN"/>
        </w:rPr>
      </w:pPr>
      <w:r w:rsidRPr="000C3AAC">
        <w:rPr>
          <w:i/>
          <w:spacing w:val="-2"/>
          <w:sz w:val="26"/>
          <w:szCs w:val="26"/>
          <w:lang w:val="vi-VN"/>
        </w:rPr>
        <w:t>Giảng viên cũng cần tập trung vào quá trình thiết kế bài giảng Power Point:</w:t>
      </w:r>
      <w:r w:rsidRPr="000C3AAC">
        <w:rPr>
          <w:rFonts w:ascii="Arial" w:hAnsi="Arial" w:cs="Arial"/>
          <w:i/>
          <w:sz w:val="18"/>
          <w:szCs w:val="18"/>
          <w:lang w:val="vi-VN"/>
        </w:rPr>
        <w:t xml:space="preserve"> </w:t>
      </w:r>
      <w:r w:rsidR="00B643BC" w:rsidRPr="000C3AAC">
        <w:rPr>
          <w:sz w:val="26"/>
          <w:szCs w:val="26"/>
          <w:lang w:val="vi-VN"/>
        </w:rPr>
        <w:t xml:space="preserve">Với bất kỳ hình thức dạy học nào, tính khoa học, súc tích, sinh động của cách thức trình bày và nội dung bài học luôn là yếu tố quan trọng. Đặc </w:t>
      </w:r>
      <w:r w:rsidRPr="000C3AAC">
        <w:rPr>
          <w:sz w:val="26"/>
          <w:szCs w:val="26"/>
          <w:lang w:val="vi-VN"/>
        </w:rPr>
        <w:t>biệt trong thiết kế bài giảng Power Point ngoài năng lực thì giảng viên cần có những kỹ năng cần thiết, trước hết để tạo nên</w:t>
      </w:r>
      <w:r w:rsidR="00B643BC" w:rsidRPr="000C3AAC">
        <w:rPr>
          <w:sz w:val="26"/>
          <w:szCs w:val="26"/>
          <w:lang w:val="vi-VN"/>
        </w:rPr>
        <w:t xml:space="preserve"> sự cuốn hút của</w:t>
      </w:r>
      <w:r w:rsidRPr="000C3AAC">
        <w:rPr>
          <w:sz w:val="26"/>
          <w:szCs w:val="26"/>
          <w:lang w:val="vi-VN"/>
        </w:rPr>
        <w:t xml:space="preserve"> bài giảng, </w:t>
      </w:r>
      <w:r w:rsidR="00B643BC" w:rsidRPr="000C3AAC">
        <w:rPr>
          <w:sz w:val="26"/>
          <w:szCs w:val="26"/>
          <w:lang w:val="vi-VN"/>
        </w:rPr>
        <w:t xml:space="preserve">cần chú ý tới tính thẩm mỹ của các slide trong bài giảng. Một slide đẹp luôn có sự bố trí, kết hợp hài hòa giữa nội dung với màu sắc, hình khối, sơ đồ và hình </w:t>
      </w:r>
      <w:r w:rsidRPr="000C3AAC">
        <w:rPr>
          <w:sz w:val="26"/>
          <w:szCs w:val="26"/>
          <w:lang w:val="vi-VN"/>
        </w:rPr>
        <w:t xml:space="preserve">ảnh, quan trong hơn kể cần tuân thủ đầy đủ nội dung cốt lõi của bài giảng, </w:t>
      </w:r>
      <w:r w:rsidR="00B643BC" w:rsidRPr="000C3AAC">
        <w:rPr>
          <w:sz w:val="26"/>
          <w:szCs w:val="26"/>
          <w:lang w:val="vi-VN"/>
        </w:rPr>
        <w:t xml:space="preserve"> phải đảm tuân thủ những yêu cầu nhất định để đem lại hiệu quả tối ưu về thị giác, thể hiện rõ ý tưởng của người dạy. Bên cạnh đó, cần kết hợp sử dụng các file video, audio, ảnh động… một cách phù hợp, có chọn lọc.</w:t>
      </w:r>
      <w:r w:rsidRPr="000C3AAC">
        <w:rPr>
          <w:rFonts w:ascii="Arial" w:hAnsi="Arial" w:cs="Arial"/>
          <w:i/>
          <w:sz w:val="18"/>
          <w:szCs w:val="18"/>
          <w:lang w:val="vi-VN"/>
        </w:rPr>
        <w:t xml:space="preserve"> </w:t>
      </w:r>
      <w:r w:rsidR="00B643BC" w:rsidRPr="000C3AAC">
        <w:rPr>
          <w:sz w:val="26"/>
          <w:szCs w:val="26"/>
          <w:lang w:val="vi-VN"/>
        </w:rPr>
        <w:t xml:space="preserve">Tính ngắn gọn của nội dung bài giảng tất yếu đòi hỏi giảng viên phải có phương pháp phù hợp để gợi mở vấn đề, kích thích tư duy độc lập và khả năng tự học của </w:t>
      </w:r>
      <w:r w:rsidR="00626ED1" w:rsidRPr="000C3AAC">
        <w:rPr>
          <w:sz w:val="26"/>
          <w:szCs w:val="26"/>
          <w:lang w:val="vi-VN"/>
        </w:rPr>
        <w:t>sinh</w:t>
      </w:r>
      <w:r w:rsidR="00B643BC" w:rsidRPr="000C3AAC">
        <w:rPr>
          <w:sz w:val="26"/>
          <w:szCs w:val="26"/>
          <w:lang w:val="vi-VN"/>
        </w:rPr>
        <w:t xml:space="preserve"> viên. </w:t>
      </w:r>
      <w:r w:rsidRPr="000C3AAC">
        <w:rPr>
          <w:sz w:val="26"/>
          <w:szCs w:val="26"/>
          <w:lang w:val="vi-VN"/>
        </w:rPr>
        <w:t>Nhằm nâng cao hứng thú và hiệu quả môn học cho sinh viên</w:t>
      </w:r>
    </w:p>
    <w:p w:rsidR="00B643BC" w:rsidRPr="000C3AAC" w:rsidRDefault="000C3AAC" w:rsidP="002D34FC">
      <w:pPr>
        <w:pStyle w:val="ListParagraph"/>
        <w:numPr>
          <w:ilvl w:val="0"/>
          <w:numId w:val="2"/>
        </w:numPr>
        <w:spacing w:after="0" w:line="312" w:lineRule="auto"/>
        <w:rPr>
          <w:rFonts w:ascii="Times New Roman" w:hAnsi="Times New Roman" w:cs="Times New Roman"/>
          <w:b/>
          <w:spacing w:val="-2"/>
          <w:sz w:val="26"/>
          <w:szCs w:val="26"/>
          <w:lang w:val="vi-VN"/>
        </w:rPr>
      </w:pPr>
      <w:r>
        <w:rPr>
          <w:rFonts w:ascii="Times New Roman" w:hAnsi="Times New Roman" w:cs="Times New Roman"/>
          <w:b/>
          <w:spacing w:val="-2"/>
          <w:sz w:val="26"/>
          <w:szCs w:val="26"/>
        </w:rPr>
        <w:t>Kết luận</w:t>
      </w:r>
    </w:p>
    <w:p w:rsidR="00CE15B6" w:rsidRPr="00D91EF8" w:rsidRDefault="00F45519" w:rsidP="00D91EF8">
      <w:pPr>
        <w:shd w:val="clear" w:color="auto" w:fill="FFFFFF"/>
        <w:spacing w:after="0" w:line="288"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 xml:space="preserve">Có thể nói, trong xã hội văn minh luôn đặt ra những yêu cầu rất cao về phẩm chất của nhà giáo. Và sản phẩm của giáo dục là đào tạo ra con người có ích cho xã hội, </w:t>
      </w:r>
      <w:r w:rsidR="008A1433" w:rsidRPr="000C3AAC">
        <w:rPr>
          <w:rFonts w:ascii="Times New Roman" w:eastAsia="Times New Roman" w:hAnsi="Times New Roman" w:cs="Times New Roman"/>
          <w:sz w:val="26"/>
          <w:szCs w:val="26"/>
          <w:lang w:val="vi-VN"/>
        </w:rPr>
        <w:t>năng lực</w:t>
      </w:r>
      <w:r w:rsidRPr="000C3AAC">
        <w:rPr>
          <w:rFonts w:ascii="Times New Roman" w:eastAsia="Times New Roman" w:hAnsi="Times New Roman" w:cs="Times New Roman"/>
          <w:sz w:val="26"/>
          <w:szCs w:val="26"/>
          <w:lang w:val="vi-VN"/>
        </w:rPr>
        <w:t xml:space="preserve"> của nhà giáo có ý nghĩa rất quan trọng tới việc hình thành và phát triển nhân cách của người học. Trong thế giới hiện đại ngày nay ngoài phẩm chất, đạo đức, đồi hỏi đội ngũ giảng viên GDQP&amp;AN phải có đủ trình độ, năng lực, sức khỏe đáp ứng yêu cầu của </w:t>
      </w:r>
      <w:r w:rsidR="00ED47FD" w:rsidRPr="000C3AAC">
        <w:rPr>
          <w:rFonts w:ascii="Times New Roman" w:eastAsia="Times New Roman" w:hAnsi="Times New Roman" w:cs="Times New Roman"/>
          <w:sz w:val="26"/>
          <w:szCs w:val="26"/>
          <w:lang w:val="vi-VN"/>
        </w:rPr>
        <w:t>k</w:t>
      </w:r>
      <w:r w:rsidRPr="000C3AAC">
        <w:rPr>
          <w:rFonts w:ascii="Times New Roman" w:eastAsia="Times New Roman" w:hAnsi="Times New Roman" w:cs="Times New Roman"/>
          <w:sz w:val="26"/>
          <w:szCs w:val="26"/>
          <w:lang w:val="vi-VN"/>
        </w:rPr>
        <w:t>ỷ nguyên số. Quá trình giáo dục – đào tạo là quá trình “</w:t>
      </w:r>
      <w:r w:rsidRPr="000C3AAC">
        <w:rPr>
          <w:rFonts w:ascii="Times New Roman" w:eastAsia="Times New Roman" w:hAnsi="Times New Roman" w:cs="Times New Roman"/>
          <w:i/>
          <w:sz w:val="26"/>
          <w:szCs w:val="26"/>
          <w:lang w:val="vi-VN"/>
        </w:rPr>
        <w:t>dạy chữ đi đôi với dạy người</w:t>
      </w:r>
      <w:r w:rsidRPr="000C3AAC">
        <w:rPr>
          <w:rFonts w:ascii="Times New Roman" w:eastAsia="Times New Roman" w:hAnsi="Times New Roman" w:cs="Times New Roman"/>
          <w:sz w:val="26"/>
          <w:szCs w:val="26"/>
          <w:lang w:val="vi-VN"/>
        </w:rPr>
        <w:t xml:space="preserve">”. Giảng viên GDQP&amp;AN chân chính không chỉ bằng vốn tri thức, hiểu biết của mình, mà </w:t>
      </w:r>
      <w:r w:rsidRPr="000C3AAC">
        <w:rPr>
          <w:rFonts w:ascii="Times New Roman" w:eastAsia="Times New Roman" w:hAnsi="Times New Roman" w:cs="Times New Roman"/>
          <w:sz w:val="26"/>
          <w:szCs w:val="26"/>
          <w:lang w:val="vi-VN"/>
        </w:rPr>
        <w:lastRenderedPageBreak/>
        <w:t>còn giáo dục bằng chính nhân cách đạo đức trong sáng, để cảm hóa, giáo dục và khai sáng. Cho nên người học thường lấy hình ảnh của thầy, cô giáo làm hình mẫu, tấm gương sáng để noi theo. Để có những bài giảng hay, ngoài năng lực, đòi hỏi giảng viên GDQP&amp;AN phải luôn tràn đầy nhiệt huyết, say mê; lương tâm nghề nghiệp cùng với tinh thần trách nhiệm cao; sự tận tụy nhiệt thành của thầy, cô giáo; với tấm gương vượt khó vươn lên tự học tập và rèn luyện cùng với nhân cách trong sáng của người thầy sẽ tạo một dấu ấn vô cùng sâu đậm trong tâm hồn các thế hệ sinh viên.</w:t>
      </w:r>
    </w:p>
    <w:p w:rsidR="00CE15B6" w:rsidRPr="000C3AAC" w:rsidRDefault="00CE15B6" w:rsidP="00F45519">
      <w:pPr>
        <w:shd w:val="clear" w:color="auto" w:fill="FFFFFF"/>
        <w:spacing w:after="0" w:line="288" w:lineRule="auto"/>
        <w:ind w:firstLine="720"/>
        <w:jc w:val="both"/>
        <w:rPr>
          <w:rFonts w:ascii="Times New Roman" w:eastAsia="Times New Roman" w:hAnsi="Times New Roman" w:cs="Times New Roman"/>
          <w:b/>
          <w:sz w:val="26"/>
          <w:szCs w:val="26"/>
          <w:lang w:val="vi-VN"/>
        </w:rPr>
      </w:pPr>
    </w:p>
    <w:p w:rsidR="00731ABE" w:rsidRPr="000C3AAC" w:rsidRDefault="00CE15B6" w:rsidP="00CE15B6">
      <w:pPr>
        <w:shd w:val="clear" w:color="auto" w:fill="FFFFFF"/>
        <w:spacing w:after="0" w:line="288" w:lineRule="auto"/>
        <w:ind w:firstLine="720"/>
        <w:jc w:val="center"/>
        <w:rPr>
          <w:rFonts w:ascii="Times New Roman" w:eastAsia="Times New Roman" w:hAnsi="Times New Roman" w:cs="Times New Roman"/>
          <w:b/>
          <w:sz w:val="26"/>
          <w:szCs w:val="26"/>
          <w:lang w:val="vi-VN"/>
        </w:rPr>
      </w:pPr>
      <w:r w:rsidRPr="000C3AAC">
        <w:rPr>
          <w:rFonts w:ascii="Times New Roman" w:eastAsia="Times New Roman" w:hAnsi="Times New Roman" w:cs="Times New Roman"/>
          <w:b/>
          <w:sz w:val="26"/>
          <w:szCs w:val="26"/>
          <w:lang w:val="vi-VN"/>
        </w:rPr>
        <w:t>DANH MỤC TÀI LIỆU THAM KHẢO</w:t>
      </w:r>
    </w:p>
    <w:p w:rsidR="00695BD8" w:rsidRPr="000C3AAC" w:rsidRDefault="00695BD8" w:rsidP="003D2A0E">
      <w:pPr>
        <w:spacing w:after="0" w:line="312" w:lineRule="auto"/>
        <w:jc w:val="center"/>
        <w:rPr>
          <w:rFonts w:ascii="imes New Roman" w:hAnsi="imes New Roman"/>
          <w:b/>
          <w:sz w:val="26"/>
          <w:szCs w:val="26"/>
          <w:lang w:val="vi-VN"/>
        </w:rPr>
      </w:pPr>
    </w:p>
    <w:p w:rsidR="003D2A0E" w:rsidRPr="000C3AAC" w:rsidRDefault="00CE15B6" w:rsidP="00CE15B6">
      <w:pPr>
        <w:spacing w:after="0" w:line="312" w:lineRule="auto"/>
        <w:jc w:val="both"/>
        <w:rPr>
          <w:rFonts w:ascii="Times New Roman" w:eastAsia="Times New Roman" w:hAnsi="Times New Roman" w:cs="Times New Roman"/>
          <w:i/>
          <w:sz w:val="26"/>
          <w:szCs w:val="26"/>
          <w:lang w:val="vi-VN"/>
        </w:rPr>
      </w:pPr>
      <w:r w:rsidRPr="000C3AAC">
        <w:rPr>
          <w:rFonts w:ascii="Times New Roman" w:eastAsia="Times New Roman" w:hAnsi="Times New Roman" w:cs="Times New Roman"/>
          <w:sz w:val="26"/>
          <w:szCs w:val="26"/>
          <w:lang w:val="vi-VN"/>
        </w:rPr>
        <w:t>1. Chỉ thị số 40-CT/TW ngày 15/6/2004 của Ban Bí thư và Quyết định số 09/2005/QĐ-TTg ngày 11/1/2005 của Thủ tướng Chính phủ.</w:t>
      </w:r>
      <w:r w:rsidR="000C3AAC" w:rsidRPr="000C3AAC">
        <w:rPr>
          <w:rFonts w:ascii="Times New Roman" w:eastAsia="Times New Roman" w:hAnsi="Times New Roman" w:cs="Times New Roman"/>
          <w:sz w:val="26"/>
          <w:szCs w:val="26"/>
          <w:lang w:val="vi-VN"/>
        </w:rPr>
        <w:t xml:space="preserve"> </w:t>
      </w:r>
      <w:r w:rsidR="000C3AAC" w:rsidRPr="000C3AAC">
        <w:rPr>
          <w:rFonts w:ascii="Times New Roman" w:eastAsia="Times New Roman" w:hAnsi="Times New Roman" w:cs="Times New Roman"/>
          <w:i/>
          <w:sz w:val="26"/>
          <w:szCs w:val="26"/>
          <w:lang w:val="vi-VN"/>
        </w:rPr>
        <w:t>Hà nội, năm 2005</w:t>
      </w:r>
    </w:p>
    <w:p w:rsidR="00CE15B6" w:rsidRPr="000C3AAC" w:rsidRDefault="00CE15B6" w:rsidP="00CE15B6">
      <w:pPr>
        <w:spacing w:after="0" w:line="312" w:lineRule="auto"/>
        <w:jc w:val="both"/>
        <w:rPr>
          <w:rFonts w:ascii="Times New Roman" w:eastAsia="Times New Roman" w:hAnsi="Times New Roman" w:cs="Times New Roman"/>
          <w:iCs/>
          <w:sz w:val="26"/>
          <w:szCs w:val="26"/>
          <w:lang w:val="vi-VN"/>
        </w:rPr>
      </w:pPr>
      <w:r w:rsidRPr="000C3AAC">
        <w:rPr>
          <w:rFonts w:ascii="Times New Roman" w:eastAsia="Times New Roman" w:hAnsi="Times New Roman" w:cs="Times New Roman"/>
          <w:sz w:val="26"/>
          <w:szCs w:val="26"/>
          <w:lang w:val="vi-VN"/>
        </w:rPr>
        <w:t xml:space="preserve">2. </w:t>
      </w:r>
      <w:r w:rsidRPr="000C3AAC">
        <w:rPr>
          <w:rFonts w:ascii="Times New Roman" w:eastAsia="Times New Roman" w:hAnsi="Times New Roman" w:cs="Times New Roman"/>
          <w:iCs/>
          <w:sz w:val="26"/>
          <w:szCs w:val="26"/>
          <w:lang w:val="vi-VN"/>
        </w:rPr>
        <w:t>Thông tư số 05/2020/TT-BGDĐT ngày 18 tháng 3 năm 2020 của Bộ trưởng Bộ Giáo dục và Đào tạo</w:t>
      </w:r>
      <w:r w:rsidR="000C3AAC" w:rsidRPr="000C3AAC">
        <w:rPr>
          <w:rFonts w:ascii="Times New Roman" w:eastAsia="Times New Roman" w:hAnsi="Times New Roman" w:cs="Times New Roman"/>
          <w:iCs/>
          <w:sz w:val="26"/>
          <w:szCs w:val="26"/>
          <w:lang w:val="vi-VN"/>
        </w:rPr>
        <w:t xml:space="preserve">. </w:t>
      </w:r>
      <w:r w:rsidR="000C3AAC" w:rsidRPr="000C3AAC">
        <w:rPr>
          <w:rFonts w:ascii="Times New Roman" w:eastAsia="Times New Roman" w:hAnsi="Times New Roman" w:cs="Times New Roman"/>
          <w:i/>
          <w:iCs/>
          <w:sz w:val="26"/>
          <w:szCs w:val="26"/>
          <w:lang w:val="vi-VN"/>
        </w:rPr>
        <w:t>Hà nội, năm 2020</w:t>
      </w:r>
    </w:p>
    <w:p w:rsidR="00A46583" w:rsidRPr="00D91EF8" w:rsidRDefault="00187D76" w:rsidP="00D91EF8">
      <w:pPr>
        <w:pStyle w:val="Heading1"/>
        <w:spacing w:before="0" w:after="240"/>
        <w:rPr>
          <w:rFonts w:ascii="Times New Roman" w:eastAsia="Times New Roman" w:hAnsi="Times New Roman" w:cs="Times New Roman"/>
          <w:bCs/>
          <w:i/>
          <w:color w:val="auto"/>
          <w:kern w:val="36"/>
          <w:sz w:val="28"/>
          <w:szCs w:val="28"/>
          <w:lang w:val="vi-VN" w:eastAsia="vi-VN"/>
        </w:rPr>
      </w:pPr>
      <w:r w:rsidRPr="000C3AAC">
        <w:rPr>
          <w:rFonts w:ascii="Times New Roman" w:eastAsia="Times New Roman" w:hAnsi="Times New Roman" w:cs="Times New Roman"/>
          <w:color w:val="auto"/>
          <w:sz w:val="26"/>
          <w:szCs w:val="26"/>
          <w:lang w:val="vi-VN"/>
        </w:rPr>
        <w:t xml:space="preserve">3. </w:t>
      </w:r>
      <w:r w:rsidR="000C3AAC" w:rsidRPr="000C3AAC">
        <w:rPr>
          <w:rFonts w:ascii="Times New Roman" w:eastAsia="Times New Roman" w:hAnsi="Times New Roman" w:cs="Times New Roman"/>
          <w:bCs/>
          <w:color w:val="auto"/>
          <w:kern w:val="36"/>
          <w:sz w:val="28"/>
          <w:szCs w:val="28"/>
          <w:lang w:val="vi-VN" w:eastAsia="vi-VN"/>
        </w:rPr>
        <w:t xml:space="preserve">Quyết định 16/2008/QĐ-BGDĐT của Bộ Giáo dục và Đào tạo ban hành Quy định về đạo đức nhà giáo, </w:t>
      </w:r>
      <w:r w:rsidR="000C3AAC" w:rsidRPr="000C3AAC">
        <w:rPr>
          <w:rFonts w:ascii="Times New Roman" w:eastAsia="Times New Roman" w:hAnsi="Times New Roman" w:cs="Times New Roman"/>
          <w:bCs/>
          <w:i/>
          <w:color w:val="auto"/>
          <w:kern w:val="36"/>
          <w:sz w:val="28"/>
          <w:szCs w:val="28"/>
          <w:lang w:val="vi-VN" w:eastAsia="vi-VN"/>
        </w:rPr>
        <w:t>Hà Nội, năm 2008</w:t>
      </w:r>
    </w:p>
    <w:p w:rsidR="00A46583" w:rsidRPr="000C3AAC" w:rsidRDefault="00A46583" w:rsidP="00A46583">
      <w:pPr>
        <w:spacing w:after="0" w:line="360" w:lineRule="auto"/>
        <w:ind w:firstLine="720"/>
        <w:jc w:val="center"/>
        <w:rPr>
          <w:rFonts w:ascii="Times New Roman" w:hAnsi="Times New Roman" w:cs="Times New Roman"/>
          <w:b/>
          <w:sz w:val="28"/>
          <w:szCs w:val="28"/>
          <w:lang w:val="vi-VN"/>
        </w:rPr>
      </w:pPr>
      <w:r w:rsidRPr="000C3AAC">
        <w:rPr>
          <w:rFonts w:ascii="Times New Roman" w:hAnsi="Times New Roman" w:cs="Times New Roman"/>
          <w:b/>
          <w:sz w:val="28"/>
          <w:szCs w:val="28"/>
          <w:lang w:val="vi-VN"/>
        </w:rPr>
        <w:t>THÔNG TIN VỀ TÁC GIẢ</w:t>
      </w:r>
    </w:p>
    <w:p w:rsidR="00A46583" w:rsidRPr="000C3AAC" w:rsidRDefault="00931F5E"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b/>
          <w:sz w:val="28"/>
          <w:szCs w:val="28"/>
          <w:lang w:val="vi-VN"/>
        </w:rPr>
        <w:t xml:space="preserve">1. </w:t>
      </w:r>
      <w:r w:rsidR="00A46583" w:rsidRPr="000C3AAC">
        <w:rPr>
          <w:rFonts w:ascii="Times New Roman" w:hAnsi="Times New Roman" w:cs="Times New Roman"/>
          <w:b/>
          <w:sz w:val="28"/>
          <w:szCs w:val="28"/>
          <w:lang w:val="vi-VN"/>
        </w:rPr>
        <w:t xml:space="preserve">Cử nhân Trần Thị Thúy </w:t>
      </w:r>
      <w:r w:rsidRPr="000C3AAC">
        <w:rPr>
          <w:rFonts w:ascii="Times New Roman" w:hAnsi="Times New Roman" w:cs="Times New Roman"/>
          <w:b/>
          <w:sz w:val="28"/>
          <w:szCs w:val="28"/>
          <w:lang w:val="vi-VN"/>
        </w:rPr>
        <w:t>Hồng</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 xml:space="preserve">Giảng viên Khoa </w:t>
      </w:r>
      <w:r w:rsidR="00931F5E" w:rsidRPr="000C3AAC">
        <w:rPr>
          <w:rFonts w:ascii="Times New Roman" w:hAnsi="Times New Roman" w:cs="Times New Roman"/>
          <w:sz w:val="28"/>
          <w:szCs w:val="28"/>
          <w:lang w:val="vi-VN"/>
        </w:rPr>
        <w:t>chính trị</w:t>
      </w:r>
      <w:r w:rsidRPr="000C3AAC">
        <w:rPr>
          <w:rFonts w:ascii="Times New Roman" w:hAnsi="Times New Roman" w:cs="Times New Roman"/>
          <w:sz w:val="28"/>
          <w:szCs w:val="28"/>
          <w:lang w:val="vi-VN"/>
        </w:rPr>
        <w:t>, Trung tâm Giáo dục quốc phòng và an ninh – Đại học Huế.</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Đ/c: 161 Nguyễn Khoa Văn, Phường Phú Bài, Thị xã Hương Thủy, tỉnh Thừa Thiên Huế.</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 xml:space="preserve">ĐT: </w:t>
      </w:r>
      <w:r w:rsidR="00931F5E" w:rsidRPr="000C3AAC">
        <w:rPr>
          <w:rFonts w:ascii="Times New Roman" w:hAnsi="Times New Roman" w:cs="Times New Roman"/>
          <w:sz w:val="28"/>
          <w:szCs w:val="28"/>
          <w:lang w:val="vi-VN"/>
        </w:rPr>
        <w:t>0975637577</w:t>
      </w:r>
      <w:r w:rsidRPr="000C3AAC">
        <w:rPr>
          <w:rFonts w:ascii="Times New Roman" w:hAnsi="Times New Roman" w:cs="Times New Roman"/>
          <w:sz w:val="28"/>
          <w:szCs w:val="28"/>
          <w:lang w:val="vi-VN"/>
        </w:rPr>
        <w:t xml:space="preserve">; Email: </w:t>
      </w:r>
      <w:hyperlink r:id="rId6" w:history="1">
        <w:r w:rsidR="008969FB" w:rsidRPr="000C3AAC">
          <w:rPr>
            <w:rStyle w:val="Hyperlink"/>
            <w:rFonts w:ascii="Times New Roman" w:hAnsi="Times New Roman" w:cs="Times New Roman"/>
            <w:color w:val="auto"/>
            <w:sz w:val="26"/>
            <w:szCs w:val="26"/>
            <w:lang w:val="vi-VN"/>
          </w:rPr>
          <w:t>thuyhongquangbinh</w:t>
        </w:r>
        <w:r w:rsidR="008969FB" w:rsidRPr="000C3AAC">
          <w:rPr>
            <w:rStyle w:val="Hyperlink"/>
            <w:rFonts w:ascii="Times New Roman" w:hAnsi="Times New Roman" w:cs="Times New Roman"/>
            <w:color w:val="auto"/>
            <w:sz w:val="28"/>
            <w:szCs w:val="28"/>
            <w:lang w:val="vi-VN"/>
          </w:rPr>
          <w:t>@gmail.com</w:t>
        </w:r>
      </w:hyperlink>
      <w:r w:rsidRPr="000C3AAC">
        <w:rPr>
          <w:rFonts w:ascii="Times New Roman" w:hAnsi="Times New Roman" w:cs="Times New Roman"/>
          <w:sz w:val="28"/>
          <w:szCs w:val="28"/>
          <w:lang w:val="vi-VN"/>
        </w:rPr>
        <w:t>.</w:t>
      </w:r>
    </w:p>
    <w:p w:rsidR="00931F5E" w:rsidRPr="000C3AAC" w:rsidRDefault="008969FB"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b/>
          <w:sz w:val="28"/>
          <w:szCs w:val="28"/>
          <w:lang w:val="vi-VN"/>
        </w:rPr>
        <w:t>2</w:t>
      </w:r>
      <w:r w:rsidR="00931F5E" w:rsidRPr="000C3AAC">
        <w:rPr>
          <w:rFonts w:ascii="Times New Roman" w:hAnsi="Times New Roman" w:cs="Times New Roman"/>
          <w:b/>
          <w:sz w:val="28"/>
          <w:szCs w:val="28"/>
          <w:lang w:val="vi-VN"/>
        </w:rPr>
        <w:t>. Cử nhân Nguyễn Thị Nguyệt</w:t>
      </w:r>
    </w:p>
    <w:p w:rsidR="00931F5E" w:rsidRPr="000C3AAC" w:rsidRDefault="00931F5E"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Giảng viên Khoa chính trị, Trung tâm Giáo dục quốc phòng và an ninh – Đại học Huế.</w:t>
      </w:r>
    </w:p>
    <w:p w:rsidR="00931F5E" w:rsidRPr="000C3AAC" w:rsidRDefault="00931F5E"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Đ/c: 161 Nguyễn Khoa Văn, Phường Phú Bài, Thị xã Hương Thủy, tỉnh Thừa Thiên Huế.</w:t>
      </w:r>
    </w:p>
    <w:p w:rsidR="00931F5E" w:rsidRPr="000C3AAC" w:rsidRDefault="00931F5E" w:rsidP="00A46583">
      <w:pPr>
        <w:spacing w:after="0" w:line="360" w:lineRule="auto"/>
        <w:rPr>
          <w:rFonts w:ascii="Times New Roman" w:hAnsi="Times New Roman" w:cs="Times New Roman"/>
          <w:sz w:val="28"/>
          <w:szCs w:val="28"/>
          <w:lang w:val="vi-VN"/>
        </w:rPr>
      </w:pPr>
    </w:p>
    <w:p w:rsidR="00A46583" w:rsidRPr="000C3AAC" w:rsidRDefault="00A46583" w:rsidP="00CE15B6">
      <w:pPr>
        <w:spacing w:after="0" w:line="312" w:lineRule="auto"/>
        <w:jc w:val="both"/>
        <w:rPr>
          <w:rFonts w:ascii="imes New Roman" w:hAnsi="imes New Roman"/>
          <w:b/>
          <w:sz w:val="26"/>
          <w:szCs w:val="26"/>
          <w:lang w:val="vi-VN"/>
        </w:rPr>
      </w:pPr>
    </w:p>
    <w:sectPr w:rsidR="00A46583" w:rsidRPr="000C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40C0"/>
    <w:multiLevelType w:val="hybridMultilevel"/>
    <w:tmpl w:val="B6684C92"/>
    <w:lvl w:ilvl="0" w:tplc="824E67D4">
      <w:start w:val="3"/>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
    <w:nsid w:val="6A452175"/>
    <w:multiLevelType w:val="hybridMultilevel"/>
    <w:tmpl w:val="FC9A5388"/>
    <w:lvl w:ilvl="0" w:tplc="D32A94D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D8"/>
    <w:rsid w:val="000C3AAC"/>
    <w:rsid w:val="00140B1D"/>
    <w:rsid w:val="00187D76"/>
    <w:rsid w:val="001B5B44"/>
    <w:rsid w:val="001C6006"/>
    <w:rsid w:val="001F0E8A"/>
    <w:rsid w:val="0027260C"/>
    <w:rsid w:val="002D34FC"/>
    <w:rsid w:val="003B004C"/>
    <w:rsid w:val="003D2A0E"/>
    <w:rsid w:val="00442EB8"/>
    <w:rsid w:val="0048500F"/>
    <w:rsid w:val="005C4BF8"/>
    <w:rsid w:val="00626ED1"/>
    <w:rsid w:val="00636E76"/>
    <w:rsid w:val="00673780"/>
    <w:rsid w:val="00695BD8"/>
    <w:rsid w:val="00731ABE"/>
    <w:rsid w:val="00744320"/>
    <w:rsid w:val="00802FE5"/>
    <w:rsid w:val="008241AA"/>
    <w:rsid w:val="0083597B"/>
    <w:rsid w:val="008969FB"/>
    <w:rsid w:val="008A1433"/>
    <w:rsid w:val="00931F5E"/>
    <w:rsid w:val="00970353"/>
    <w:rsid w:val="00A3611B"/>
    <w:rsid w:val="00A46583"/>
    <w:rsid w:val="00A56DE7"/>
    <w:rsid w:val="00A97BC2"/>
    <w:rsid w:val="00AA34B0"/>
    <w:rsid w:val="00B643BC"/>
    <w:rsid w:val="00C20063"/>
    <w:rsid w:val="00C40614"/>
    <w:rsid w:val="00CE15B6"/>
    <w:rsid w:val="00D90E3A"/>
    <w:rsid w:val="00D91EF8"/>
    <w:rsid w:val="00ED47FD"/>
    <w:rsid w:val="00F34161"/>
    <w:rsid w:val="00F36236"/>
    <w:rsid w:val="00F45519"/>
    <w:rsid w:val="00FD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72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260C"/>
    <w:rPr>
      <w:rFonts w:ascii="Times New Roman" w:eastAsia="Times New Roman" w:hAnsi="Times New Roman" w:cs="Times New Roman"/>
      <w:b/>
      <w:bCs/>
      <w:sz w:val="27"/>
      <w:szCs w:val="27"/>
    </w:rPr>
  </w:style>
  <w:style w:type="paragraph" w:styleId="ListParagraph">
    <w:name w:val="List Paragraph"/>
    <w:basedOn w:val="Normal"/>
    <w:uiPriority w:val="34"/>
    <w:qFormat/>
    <w:rsid w:val="00CE15B6"/>
    <w:pPr>
      <w:ind w:left="720"/>
      <w:contextualSpacing/>
    </w:pPr>
  </w:style>
  <w:style w:type="character" w:styleId="Hyperlink">
    <w:name w:val="Hyperlink"/>
    <w:basedOn w:val="DefaultParagraphFont"/>
    <w:uiPriority w:val="99"/>
    <w:unhideWhenUsed/>
    <w:rsid w:val="00A46583"/>
    <w:rPr>
      <w:color w:val="0000FF" w:themeColor="hyperlink"/>
      <w:u w:val="single"/>
    </w:rPr>
  </w:style>
  <w:style w:type="character" w:customStyle="1" w:styleId="Heading1Char">
    <w:name w:val="Heading 1 Char"/>
    <w:basedOn w:val="DefaultParagraphFont"/>
    <w:link w:val="Heading1"/>
    <w:uiPriority w:val="9"/>
    <w:rsid w:val="000C3AA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72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260C"/>
    <w:rPr>
      <w:rFonts w:ascii="Times New Roman" w:eastAsia="Times New Roman" w:hAnsi="Times New Roman" w:cs="Times New Roman"/>
      <w:b/>
      <w:bCs/>
      <w:sz w:val="27"/>
      <w:szCs w:val="27"/>
    </w:rPr>
  </w:style>
  <w:style w:type="paragraph" w:styleId="ListParagraph">
    <w:name w:val="List Paragraph"/>
    <w:basedOn w:val="Normal"/>
    <w:uiPriority w:val="34"/>
    <w:qFormat/>
    <w:rsid w:val="00CE15B6"/>
    <w:pPr>
      <w:ind w:left="720"/>
      <w:contextualSpacing/>
    </w:pPr>
  </w:style>
  <w:style w:type="character" w:styleId="Hyperlink">
    <w:name w:val="Hyperlink"/>
    <w:basedOn w:val="DefaultParagraphFont"/>
    <w:uiPriority w:val="99"/>
    <w:unhideWhenUsed/>
    <w:rsid w:val="00A46583"/>
    <w:rPr>
      <w:color w:val="0000FF" w:themeColor="hyperlink"/>
      <w:u w:val="single"/>
    </w:rPr>
  </w:style>
  <w:style w:type="character" w:customStyle="1" w:styleId="Heading1Char">
    <w:name w:val="Heading 1 Char"/>
    <w:basedOn w:val="DefaultParagraphFont"/>
    <w:link w:val="Heading1"/>
    <w:uiPriority w:val="9"/>
    <w:rsid w:val="000C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3258">
      <w:bodyDiv w:val="1"/>
      <w:marLeft w:val="0"/>
      <w:marRight w:val="0"/>
      <w:marTop w:val="0"/>
      <w:marBottom w:val="0"/>
      <w:divBdr>
        <w:top w:val="none" w:sz="0" w:space="0" w:color="auto"/>
        <w:left w:val="none" w:sz="0" w:space="0" w:color="auto"/>
        <w:bottom w:val="none" w:sz="0" w:space="0" w:color="auto"/>
        <w:right w:val="none" w:sz="0" w:space="0" w:color="auto"/>
      </w:divBdr>
    </w:div>
    <w:div w:id="1359619583">
      <w:bodyDiv w:val="1"/>
      <w:marLeft w:val="0"/>
      <w:marRight w:val="0"/>
      <w:marTop w:val="0"/>
      <w:marBottom w:val="0"/>
      <w:divBdr>
        <w:top w:val="none" w:sz="0" w:space="0" w:color="auto"/>
        <w:left w:val="none" w:sz="0" w:space="0" w:color="auto"/>
        <w:bottom w:val="none" w:sz="0" w:space="0" w:color="auto"/>
        <w:right w:val="none" w:sz="0" w:space="0" w:color="auto"/>
      </w:divBdr>
    </w:div>
    <w:div w:id="19443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hongquangbin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2023-02-08T15:47:00Z</dcterms:created>
  <dcterms:modified xsi:type="dcterms:W3CDTF">2023-02-08T15:47:00Z</dcterms:modified>
</cp:coreProperties>
</file>