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03B" w:rsidRPr="009D6B41" w:rsidRDefault="00CD4A39" w:rsidP="00946EAE">
      <w:pPr>
        <w:spacing w:after="0"/>
        <w:ind w:firstLine="539"/>
        <w:jc w:val="center"/>
        <w:rPr>
          <w:rFonts w:ascii="Times New Roman" w:hAnsi="Times New Roman" w:cs="Times New Roman"/>
          <w:b/>
          <w:sz w:val="28"/>
          <w:szCs w:val="28"/>
        </w:rPr>
      </w:pPr>
      <w:r w:rsidRPr="009D6B41">
        <w:rPr>
          <w:rFonts w:ascii="Times New Roman" w:hAnsi="Times New Roman" w:cs="Times New Roman"/>
          <w:b/>
          <w:sz w:val="28"/>
          <w:szCs w:val="28"/>
        </w:rPr>
        <w:t xml:space="preserve">NGHIÊN CỨU ĐÁNH GIÁ HIỆU QUẢ CỦA CHƯƠNG TRÌNH ĐÀO TẠO </w:t>
      </w:r>
      <w:r w:rsidR="003A2296">
        <w:rPr>
          <w:rFonts w:ascii="Times New Roman" w:hAnsi="Times New Roman" w:cs="Times New Roman"/>
          <w:b/>
          <w:sz w:val="28"/>
          <w:szCs w:val="28"/>
        </w:rPr>
        <w:t>CỬ NHÂN NGÀNH GIÁO DỤC THỂ CHẤT</w:t>
      </w:r>
      <w:r w:rsidRPr="009D6B41">
        <w:rPr>
          <w:rFonts w:ascii="Times New Roman" w:hAnsi="Times New Roman" w:cs="Times New Roman"/>
          <w:b/>
          <w:sz w:val="28"/>
          <w:szCs w:val="28"/>
        </w:rPr>
        <w:t xml:space="preserve"> CỦA KHOA</w:t>
      </w:r>
    </w:p>
    <w:p w:rsidR="00CD4A39" w:rsidRDefault="00CD4A39" w:rsidP="00946EAE">
      <w:pPr>
        <w:spacing w:after="0"/>
        <w:ind w:firstLine="539"/>
        <w:jc w:val="center"/>
        <w:rPr>
          <w:rFonts w:ascii="Times New Roman" w:hAnsi="Times New Roman" w:cs="Times New Roman"/>
          <w:b/>
          <w:sz w:val="28"/>
          <w:szCs w:val="28"/>
        </w:rPr>
      </w:pPr>
      <w:r w:rsidRPr="009D6B41">
        <w:rPr>
          <w:rFonts w:ascii="Times New Roman" w:hAnsi="Times New Roman" w:cs="Times New Roman"/>
          <w:b/>
          <w:sz w:val="28"/>
          <w:szCs w:val="28"/>
        </w:rPr>
        <w:t>GIÁO DỤC THỂ CHẤT – ĐẠI HỌC HUẾ</w:t>
      </w:r>
    </w:p>
    <w:p w:rsidR="002F53E4" w:rsidRPr="002F53E4" w:rsidRDefault="002F53E4" w:rsidP="002F53E4">
      <w:pPr>
        <w:spacing w:after="0"/>
        <w:ind w:firstLine="539"/>
        <w:jc w:val="right"/>
        <w:rPr>
          <w:rFonts w:ascii="Times New Roman" w:hAnsi="Times New Roman" w:cs="Times New Roman"/>
          <w:b/>
          <w:i/>
          <w:sz w:val="24"/>
          <w:szCs w:val="24"/>
        </w:rPr>
      </w:pPr>
      <w:r w:rsidRPr="002F53E4">
        <w:rPr>
          <w:rFonts w:ascii="Times New Roman" w:hAnsi="Times New Roman" w:cs="Times New Roman"/>
          <w:b/>
          <w:i/>
          <w:sz w:val="24"/>
          <w:szCs w:val="24"/>
        </w:rPr>
        <w:t>ThS. Phạm Đức Thạnh</w:t>
      </w:r>
    </w:p>
    <w:p w:rsidR="002F53E4" w:rsidRPr="002F53E4" w:rsidRDefault="002F53E4" w:rsidP="002F53E4">
      <w:pPr>
        <w:spacing w:after="0"/>
        <w:ind w:firstLine="539"/>
        <w:jc w:val="right"/>
        <w:rPr>
          <w:rFonts w:ascii="Times New Roman" w:hAnsi="Times New Roman" w:cs="Times New Roman"/>
          <w:b/>
          <w:i/>
          <w:sz w:val="24"/>
          <w:szCs w:val="24"/>
        </w:rPr>
      </w:pPr>
      <w:r w:rsidRPr="002F53E4">
        <w:rPr>
          <w:rFonts w:ascii="Times New Roman" w:hAnsi="Times New Roman" w:cs="Times New Roman"/>
          <w:b/>
          <w:i/>
          <w:sz w:val="24"/>
          <w:szCs w:val="24"/>
        </w:rPr>
        <w:t>Khoa Giáo dục thể chất-Đại học Huế</w:t>
      </w:r>
    </w:p>
    <w:p w:rsidR="002F53E4" w:rsidRPr="002F53E4" w:rsidRDefault="002F53E4" w:rsidP="002F53E4">
      <w:pPr>
        <w:spacing w:after="0"/>
        <w:ind w:firstLine="539"/>
        <w:jc w:val="right"/>
        <w:rPr>
          <w:rFonts w:ascii="Times New Roman" w:hAnsi="Times New Roman" w:cs="Times New Roman"/>
          <w:b/>
          <w:sz w:val="24"/>
          <w:szCs w:val="24"/>
        </w:rPr>
      </w:pPr>
      <w:r w:rsidRPr="002F53E4">
        <w:rPr>
          <w:rFonts w:ascii="Times New Roman" w:hAnsi="Times New Roman" w:cs="Times New Roman"/>
          <w:b/>
          <w:i/>
          <w:sz w:val="24"/>
          <w:szCs w:val="24"/>
        </w:rPr>
        <w:t xml:space="preserve">Tel: </w:t>
      </w:r>
      <w:r w:rsidRPr="002F53E4">
        <w:rPr>
          <w:rFonts w:ascii="Times New Roman" w:hAnsi="Times New Roman" w:cs="Times New Roman"/>
          <w:b/>
          <w:i/>
          <w:sz w:val="24"/>
          <w:szCs w:val="24"/>
        </w:rPr>
        <w:tab/>
      </w:r>
      <w:r w:rsidRPr="002F53E4">
        <w:rPr>
          <w:rFonts w:ascii="Times New Roman" w:hAnsi="Times New Roman" w:cs="Times New Roman"/>
          <w:b/>
          <w:i/>
          <w:sz w:val="24"/>
          <w:szCs w:val="24"/>
        </w:rPr>
        <w:tab/>
        <w:t>Email:</w:t>
      </w:r>
    </w:p>
    <w:p w:rsidR="00E4742D" w:rsidRPr="00946EAE" w:rsidRDefault="00946EAE" w:rsidP="0080124D">
      <w:pPr>
        <w:jc w:val="both"/>
        <w:rPr>
          <w:rFonts w:ascii="Times New Roman" w:hAnsi="Times New Roman" w:cs="Times New Roman"/>
          <w:b/>
          <w:sz w:val="24"/>
          <w:szCs w:val="24"/>
        </w:rPr>
      </w:pPr>
      <w:r>
        <w:rPr>
          <w:rFonts w:ascii="Times New Roman" w:hAnsi="Times New Roman" w:cs="Times New Roman"/>
          <w:b/>
          <w:sz w:val="24"/>
          <w:szCs w:val="24"/>
        </w:rPr>
        <w:t>Tóm tắt</w:t>
      </w:r>
    </w:p>
    <w:p w:rsidR="00946EAE" w:rsidRDefault="00E50BBE" w:rsidP="002F53E4">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pt-BR"/>
        </w:rPr>
        <w:tab/>
      </w:r>
      <w:r w:rsidR="00CB3FD4" w:rsidRPr="009D6B41">
        <w:rPr>
          <w:rFonts w:ascii="Times New Roman" w:hAnsi="Times New Roman" w:cs="Times New Roman"/>
          <w:sz w:val="24"/>
          <w:szCs w:val="24"/>
          <w:lang w:val="pt-BR"/>
        </w:rPr>
        <w:t>Xác định tầm quan trọng của công tác cải tiến, xây dựng chương trình đào tạo cử nhân</w:t>
      </w:r>
      <w:r w:rsidR="00946EAE">
        <w:rPr>
          <w:rFonts w:ascii="Times New Roman" w:hAnsi="Times New Roman" w:cs="Times New Roman"/>
          <w:sz w:val="24"/>
          <w:szCs w:val="24"/>
          <w:lang w:val="pt-BR"/>
        </w:rPr>
        <w:t xml:space="preserve"> Giáo dục thể chất</w:t>
      </w:r>
      <w:r w:rsidR="00CB3FD4" w:rsidRPr="009D6B41">
        <w:rPr>
          <w:rFonts w:ascii="Times New Roman" w:hAnsi="Times New Roman" w:cs="Times New Roman"/>
          <w:sz w:val="24"/>
          <w:szCs w:val="24"/>
          <w:lang w:val="pt-BR"/>
        </w:rPr>
        <w:t xml:space="preserve"> </w:t>
      </w:r>
      <w:r w:rsidR="00946EAE">
        <w:rPr>
          <w:rFonts w:ascii="Times New Roman" w:hAnsi="Times New Roman" w:cs="Times New Roman"/>
          <w:sz w:val="24"/>
          <w:szCs w:val="24"/>
          <w:lang w:val="pt-BR"/>
        </w:rPr>
        <w:t>(</w:t>
      </w:r>
      <w:r w:rsidR="00CB3FD4" w:rsidRPr="009D6B41">
        <w:rPr>
          <w:rFonts w:ascii="Times New Roman" w:hAnsi="Times New Roman" w:cs="Times New Roman"/>
          <w:sz w:val="24"/>
          <w:szCs w:val="24"/>
          <w:lang w:val="pt-BR"/>
        </w:rPr>
        <w:t>GDTC</w:t>
      </w:r>
      <w:r w:rsidR="00946EAE">
        <w:rPr>
          <w:rFonts w:ascii="Times New Roman" w:hAnsi="Times New Roman" w:cs="Times New Roman"/>
          <w:sz w:val="24"/>
          <w:szCs w:val="24"/>
          <w:lang w:val="pt-BR"/>
        </w:rPr>
        <w:t>)</w:t>
      </w:r>
      <w:r w:rsidR="00CB3FD4" w:rsidRPr="009D6B41">
        <w:rPr>
          <w:rFonts w:ascii="Times New Roman" w:hAnsi="Times New Roman" w:cs="Times New Roman"/>
          <w:sz w:val="24"/>
          <w:szCs w:val="24"/>
          <w:lang w:val="pt-BR"/>
        </w:rPr>
        <w:t xml:space="preserve"> của Khoa GDTC – </w:t>
      </w:r>
      <w:r w:rsidR="00946EAE">
        <w:rPr>
          <w:rFonts w:ascii="Times New Roman" w:hAnsi="Times New Roman" w:cs="Times New Roman"/>
          <w:sz w:val="24"/>
          <w:szCs w:val="24"/>
          <w:lang w:val="pt-BR"/>
        </w:rPr>
        <w:t>Đại học Huế (</w:t>
      </w:r>
      <w:r w:rsidR="00CB3FD4" w:rsidRPr="009D6B41">
        <w:rPr>
          <w:rFonts w:ascii="Times New Roman" w:hAnsi="Times New Roman" w:cs="Times New Roman"/>
          <w:sz w:val="24"/>
          <w:szCs w:val="24"/>
          <w:lang w:val="pt-BR"/>
        </w:rPr>
        <w:t>ĐHH</w:t>
      </w:r>
      <w:r w:rsidR="00946EAE">
        <w:rPr>
          <w:rFonts w:ascii="Times New Roman" w:hAnsi="Times New Roman" w:cs="Times New Roman"/>
          <w:sz w:val="24"/>
          <w:szCs w:val="24"/>
          <w:lang w:val="pt-BR"/>
        </w:rPr>
        <w:t>)</w:t>
      </w:r>
      <w:r w:rsidR="00FE552F" w:rsidRPr="009D6B41">
        <w:rPr>
          <w:rFonts w:ascii="Times New Roman" w:hAnsi="Times New Roman" w:cs="Times New Roman"/>
          <w:sz w:val="24"/>
          <w:szCs w:val="24"/>
          <w:lang w:val="pt-BR"/>
        </w:rPr>
        <w:t>,</w:t>
      </w:r>
      <w:r w:rsidR="00CB3FD4" w:rsidRPr="009D6B41">
        <w:rPr>
          <w:rFonts w:ascii="Times New Roman" w:hAnsi="Times New Roman" w:cs="Times New Roman"/>
          <w:sz w:val="24"/>
          <w:szCs w:val="24"/>
          <w:lang w:val="pt-BR"/>
        </w:rPr>
        <w:t xml:space="preserve"> chúng tôi tiến hành nghiên cứu </w:t>
      </w:r>
      <w:r w:rsidR="00CB3FD4" w:rsidRPr="009D6B41">
        <w:rPr>
          <w:rFonts w:ascii="Times New Roman" w:hAnsi="Times New Roman" w:cs="Times New Roman"/>
          <w:sz w:val="24"/>
          <w:szCs w:val="24"/>
        </w:rPr>
        <w:t>đánh giá hiệu quả của chương trình đào tạo</w:t>
      </w:r>
      <w:r w:rsidR="00946EAE">
        <w:rPr>
          <w:rFonts w:ascii="Times New Roman" w:hAnsi="Times New Roman" w:cs="Times New Roman"/>
          <w:sz w:val="24"/>
          <w:szCs w:val="24"/>
        </w:rPr>
        <w:t xml:space="preserve"> (CTĐT)</w:t>
      </w:r>
      <w:r w:rsidR="00CB3FD4" w:rsidRPr="009D6B41">
        <w:rPr>
          <w:rFonts w:ascii="Times New Roman" w:hAnsi="Times New Roman" w:cs="Times New Roman"/>
          <w:sz w:val="24"/>
          <w:szCs w:val="24"/>
        </w:rPr>
        <w:t xml:space="preserve"> </w:t>
      </w:r>
      <w:r w:rsidR="00946EAE">
        <w:rPr>
          <w:rFonts w:ascii="Times New Roman" w:hAnsi="Times New Roman" w:cs="Times New Roman"/>
          <w:sz w:val="24"/>
          <w:szCs w:val="24"/>
        </w:rPr>
        <w:t>cử nhân ngành GDTC (k</w:t>
      </w:r>
      <w:r w:rsidR="00CB3FD4" w:rsidRPr="009D6B41">
        <w:rPr>
          <w:rFonts w:ascii="Times New Roman" w:hAnsi="Times New Roman" w:cs="Times New Roman"/>
          <w:sz w:val="24"/>
          <w:szCs w:val="24"/>
        </w:rPr>
        <w:t>hóa 11</w:t>
      </w:r>
      <w:r w:rsidR="00946EAE">
        <w:rPr>
          <w:rFonts w:ascii="Times New Roman" w:hAnsi="Times New Roman" w:cs="Times New Roman"/>
          <w:sz w:val="24"/>
          <w:szCs w:val="24"/>
        </w:rPr>
        <w:t>)</w:t>
      </w:r>
      <w:r w:rsidR="00CB3FD4" w:rsidRPr="009D6B41">
        <w:rPr>
          <w:rFonts w:ascii="Times New Roman" w:hAnsi="Times New Roman" w:cs="Times New Roman"/>
          <w:sz w:val="24"/>
          <w:szCs w:val="24"/>
        </w:rPr>
        <w:t xml:space="preserve"> của Khoa </w:t>
      </w:r>
      <w:r w:rsidR="00946EAE">
        <w:rPr>
          <w:rFonts w:ascii="Times New Roman" w:hAnsi="Times New Roman" w:cs="Times New Roman"/>
          <w:sz w:val="24"/>
          <w:szCs w:val="24"/>
        </w:rPr>
        <w:t xml:space="preserve">GDTC-ĐHH </w:t>
      </w:r>
      <w:r w:rsidR="00946EAE" w:rsidRPr="009D6B41">
        <w:rPr>
          <w:rFonts w:ascii="Times New Roman" w:hAnsi="Times New Roman" w:cs="Times New Roman"/>
          <w:sz w:val="24"/>
          <w:szCs w:val="24"/>
          <w:lang w:val="vi-VN"/>
        </w:rPr>
        <w:t>bằ</w:t>
      </w:r>
      <w:r w:rsidR="00946EAE">
        <w:rPr>
          <w:rFonts w:ascii="Times New Roman" w:hAnsi="Times New Roman" w:cs="Times New Roman"/>
          <w:sz w:val="24"/>
          <w:szCs w:val="24"/>
          <w:lang w:val="vi-VN"/>
        </w:rPr>
        <w:t>ng b</w:t>
      </w:r>
      <w:r w:rsidR="00946EAE" w:rsidRPr="009D6B41">
        <w:rPr>
          <w:rFonts w:ascii="Times New Roman" w:hAnsi="Times New Roman" w:cs="Times New Roman"/>
          <w:sz w:val="24"/>
          <w:szCs w:val="24"/>
          <w:lang w:val="vi-VN"/>
        </w:rPr>
        <w:t>ộ tiêu chuẩn AUN với 12 tiêu chuẩ</w:t>
      </w:r>
      <w:r w:rsidR="00946EAE">
        <w:rPr>
          <w:rFonts w:ascii="Times New Roman" w:hAnsi="Times New Roman" w:cs="Times New Roman"/>
          <w:sz w:val="24"/>
          <w:szCs w:val="24"/>
          <w:lang w:val="vi-VN"/>
        </w:rPr>
        <w:t>n và 49 tiêu chí</w:t>
      </w:r>
      <w:r w:rsidR="00CB3FD4" w:rsidRPr="009D6B41">
        <w:rPr>
          <w:rFonts w:ascii="Times New Roman" w:hAnsi="Times New Roman" w:cs="Times New Roman"/>
          <w:sz w:val="24"/>
          <w:szCs w:val="24"/>
        </w:rPr>
        <w:t xml:space="preserve">. </w:t>
      </w:r>
      <w:r w:rsidR="00946EAE">
        <w:rPr>
          <w:rFonts w:ascii="Times New Roman" w:hAnsi="Times New Roman" w:cs="Times New Roman"/>
          <w:sz w:val="24"/>
          <w:szCs w:val="24"/>
        </w:rPr>
        <w:t>Trong quá trình nghiên cứu đ</w:t>
      </w:r>
      <w:r w:rsidR="006005D1" w:rsidRPr="009D6B41">
        <w:rPr>
          <w:rFonts w:ascii="Times New Roman" w:hAnsi="Times New Roman" w:cs="Times New Roman"/>
          <w:sz w:val="24"/>
          <w:szCs w:val="24"/>
        </w:rPr>
        <w:t xml:space="preserve">ề tài </w:t>
      </w:r>
      <w:r w:rsidR="00946EAE">
        <w:rPr>
          <w:rFonts w:ascii="Times New Roman" w:hAnsi="Times New Roman" w:cs="Times New Roman"/>
          <w:bCs/>
          <w:sz w:val="24"/>
          <w:szCs w:val="24"/>
          <w:lang w:val="nl-NL"/>
        </w:rPr>
        <w:t>đã sử dụng các</w:t>
      </w:r>
      <w:r w:rsidR="00946EAE">
        <w:rPr>
          <w:rFonts w:ascii="Times New Roman" w:hAnsi="Times New Roman" w:cs="Times New Roman"/>
          <w:sz w:val="24"/>
          <w:szCs w:val="24"/>
        </w:rPr>
        <w:t xml:space="preserve"> phương pháp</w:t>
      </w:r>
      <w:r w:rsidR="006005D1" w:rsidRPr="009D6B41">
        <w:rPr>
          <w:rFonts w:ascii="Times New Roman" w:hAnsi="Times New Roman" w:cs="Times New Roman"/>
          <w:sz w:val="24"/>
          <w:szCs w:val="24"/>
        </w:rPr>
        <w:t xml:space="preserve"> nghiên cứu</w:t>
      </w:r>
      <w:r w:rsidR="00946EAE">
        <w:rPr>
          <w:rFonts w:ascii="Times New Roman" w:hAnsi="Times New Roman" w:cs="Times New Roman"/>
          <w:sz w:val="24"/>
          <w:szCs w:val="24"/>
        </w:rPr>
        <w:t xml:space="preserve"> gồm phương pháp</w:t>
      </w:r>
      <w:r w:rsidR="006005D1" w:rsidRPr="009D6B41">
        <w:rPr>
          <w:rFonts w:ascii="Times New Roman" w:hAnsi="Times New Roman" w:cs="Times New Roman"/>
          <w:sz w:val="24"/>
          <w:szCs w:val="24"/>
        </w:rPr>
        <w:t xml:space="preserve"> </w:t>
      </w:r>
      <w:r w:rsidR="00C8159C" w:rsidRPr="009D6B41">
        <w:rPr>
          <w:rFonts w:ascii="Times New Roman" w:hAnsi="Times New Roman" w:cs="Times New Roman"/>
          <w:sz w:val="24"/>
          <w:szCs w:val="24"/>
        </w:rPr>
        <w:t xml:space="preserve">tổng hợp </w:t>
      </w:r>
      <w:r w:rsidR="00946EAE">
        <w:rPr>
          <w:rFonts w:ascii="Times New Roman" w:hAnsi="Times New Roman" w:cs="Times New Roman"/>
          <w:sz w:val="24"/>
          <w:szCs w:val="24"/>
        </w:rPr>
        <w:t xml:space="preserve">và phân tích </w:t>
      </w:r>
      <w:r w:rsidR="00C8159C" w:rsidRPr="009D6B41">
        <w:rPr>
          <w:rFonts w:ascii="Times New Roman" w:hAnsi="Times New Roman" w:cs="Times New Roman"/>
          <w:sz w:val="24"/>
          <w:szCs w:val="24"/>
        </w:rPr>
        <w:t>tài liệu,</w:t>
      </w:r>
      <w:r w:rsidR="00946EAE">
        <w:rPr>
          <w:rFonts w:ascii="Times New Roman" w:hAnsi="Times New Roman" w:cs="Times New Roman"/>
          <w:sz w:val="24"/>
          <w:szCs w:val="24"/>
        </w:rPr>
        <w:t xml:space="preserve"> phương pháp</w:t>
      </w:r>
      <w:r w:rsidR="00C8159C" w:rsidRPr="009D6B41">
        <w:rPr>
          <w:rFonts w:ascii="Times New Roman" w:hAnsi="Times New Roman" w:cs="Times New Roman"/>
          <w:sz w:val="24"/>
          <w:szCs w:val="24"/>
        </w:rPr>
        <w:t xml:space="preserve"> phỏng vấn, quan sát sư phạm, </w:t>
      </w:r>
      <w:r w:rsidR="00946EAE">
        <w:rPr>
          <w:rFonts w:ascii="Times New Roman" w:hAnsi="Times New Roman" w:cs="Times New Roman"/>
          <w:sz w:val="24"/>
          <w:szCs w:val="24"/>
        </w:rPr>
        <w:t xml:space="preserve">phương pháp </w:t>
      </w:r>
      <w:r w:rsidR="00C8159C" w:rsidRPr="009D6B41">
        <w:rPr>
          <w:rFonts w:ascii="Times New Roman" w:hAnsi="Times New Roman" w:cs="Times New Roman"/>
          <w:sz w:val="24"/>
          <w:szCs w:val="24"/>
        </w:rPr>
        <w:t>toán</w:t>
      </w:r>
      <w:r w:rsidR="00946EAE">
        <w:rPr>
          <w:rFonts w:ascii="Times New Roman" w:hAnsi="Times New Roman" w:cs="Times New Roman"/>
          <w:sz w:val="24"/>
          <w:szCs w:val="24"/>
        </w:rPr>
        <w:t xml:space="preserve"> học</w:t>
      </w:r>
      <w:r w:rsidR="00C8159C" w:rsidRPr="009D6B41">
        <w:rPr>
          <w:rFonts w:ascii="Times New Roman" w:hAnsi="Times New Roman" w:cs="Times New Roman"/>
          <w:sz w:val="24"/>
          <w:szCs w:val="24"/>
        </w:rPr>
        <w:t xml:space="preserve"> thố</w:t>
      </w:r>
      <w:r w:rsidR="00946EAE">
        <w:rPr>
          <w:rFonts w:ascii="Times New Roman" w:hAnsi="Times New Roman" w:cs="Times New Roman"/>
          <w:sz w:val="24"/>
          <w:szCs w:val="24"/>
        </w:rPr>
        <w:t xml:space="preserve">ng kê. </w:t>
      </w:r>
    </w:p>
    <w:p w:rsidR="005C7C59" w:rsidRPr="00946EAE" w:rsidRDefault="005C7C59" w:rsidP="00FE552F">
      <w:pPr>
        <w:spacing w:line="360" w:lineRule="auto"/>
        <w:jc w:val="both"/>
        <w:rPr>
          <w:rFonts w:ascii="Times New Roman" w:hAnsi="Times New Roman" w:cs="Times New Roman"/>
          <w:i/>
          <w:sz w:val="24"/>
          <w:szCs w:val="24"/>
        </w:rPr>
      </w:pPr>
      <w:r w:rsidRPr="00946EAE">
        <w:rPr>
          <w:rFonts w:ascii="Times New Roman" w:hAnsi="Times New Roman" w:cs="Times New Roman"/>
          <w:b/>
          <w:sz w:val="24"/>
          <w:szCs w:val="24"/>
        </w:rPr>
        <w:t>Từ khóa:</w:t>
      </w:r>
      <w:r w:rsidRPr="009D6B41">
        <w:rPr>
          <w:rFonts w:ascii="Times New Roman" w:hAnsi="Times New Roman" w:cs="Times New Roman"/>
          <w:sz w:val="24"/>
          <w:szCs w:val="24"/>
        </w:rPr>
        <w:t xml:space="preserve"> </w:t>
      </w:r>
      <w:r w:rsidR="00946EAE" w:rsidRPr="00946EAE">
        <w:rPr>
          <w:rFonts w:ascii="Times New Roman" w:hAnsi="Times New Roman" w:cs="Times New Roman"/>
          <w:i/>
          <w:sz w:val="24"/>
          <w:szCs w:val="24"/>
        </w:rPr>
        <w:t xml:space="preserve">Đánh giá, Chương trình đào tạo, Ngành giáo dục </w:t>
      </w:r>
      <w:r w:rsidRPr="00946EAE">
        <w:rPr>
          <w:rFonts w:ascii="Times New Roman" w:hAnsi="Times New Roman" w:cs="Times New Roman"/>
          <w:i/>
          <w:sz w:val="24"/>
          <w:szCs w:val="24"/>
        </w:rPr>
        <w:t>thể chất</w:t>
      </w:r>
    </w:p>
    <w:p w:rsidR="00CD4A39" w:rsidRPr="00946EAE" w:rsidRDefault="00CD4A39" w:rsidP="00946EAE">
      <w:pPr>
        <w:spacing w:before="120" w:after="60"/>
        <w:jc w:val="both"/>
        <w:rPr>
          <w:rFonts w:ascii="Times New Roman" w:hAnsi="Times New Roman" w:cs="Times New Roman"/>
          <w:b/>
          <w:sz w:val="24"/>
          <w:szCs w:val="24"/>
        </w:rPr>
      </w:pPr>
      <w:r w:rsidRPr="00946EAE">
        <w:rPr>
          <w:rFonts w:ascii="Times New Roman" w:hAnsi="Times New Roman" w:cs="Times New Roman"/>
          <w:b/>
          <w:sz w:val="24"/>
          <w:szCs w:val="24"/>
        </w:rPr>
        <w:t>1. ĐẶT VẤN ĐỀ</w:t>
      </w:r>
    </w:p>
    <w:p w:rsidR="00CD4A39" w:rsidRPr="00946EAE" w:rsidRDefault="00CD4A39" w:rsidP="00946EAE">
      <w:pPr>
        <w:spacing w:before="120" w:after="60"/>
        <w:ind w:firstLine="720"/>
        <w:jc w:val="both"/>
        <w:rPr>
          <w:rFonts w:ascii="Times New Roman" w:hAnsi="Times New Roman" w:cs="Times New Roman"/>
          <w:sz w:val="24"/>
          <w:szCs w:val="24"/>
          <w:lang w:val="pt-BR"/>
        </w:rPr>
      </w:pPr>
      <w:r w:rsidRPr="00946EAE">
        <w:rPr>
          <w:rFonts w:ascii="Times New Roman" w:hAnsi="Times New Roman" w:cs="Times New Roman"/>
          <w:sz w:val="24"/>
          <w:szCs w:val="24"/>
          <w:lang w:val="pt-BR"/>
        </w:rPr>
        <w:t xml:space="preserve">Khoa </w:t>
      </w:r>
      <w:r w:rsidR="00640635">
        <w:rPr>
          <w:rFonts w:ascii="Times New Roman" w:hAnsi="Times New Roman" w:cs="Times New Roman"/>
          <w:sz w:val="24"/>
          <w:szCs w:val="24"/>
          <w:lang w:val="pt-BR"/>
        </w:rPr>
        <w:t>GDTC-ĐHH</w:t>
      </w:r>
      <w:r w:rsidRPr="00946EAE">
        <w:rPr>
          <w:rFonts w:ascii="Times New Roman" w:hAnsi="Times New Roman" w:cs="Times New Roman"/>
          <w:sz w:val="24"/>
          <w:szCs w:val="24"/>
          <w:lang w:val="pt-BR"/>
        </w:rPr>
        <w:t xml:space="preserve"> là đơn vị đào tạo cử nhân Sư phạm </w:t>
      </w:r>
      <w:r w:rsidR="00640635">
        <w:rPr>
          <w:rFonts w:ascii="Times New Roman" w:hAnsi="Times New Roman" w:cs="Times New Roman"/>
          <w:sz w:val="24"/>
          <w:szCs w:val="24"/>
          <w:lang w:val="pt-BR"/>
        </w:rPr>
        <w:t>GDTC</w:t>
      </w:r>
      <w:r w:rsidRPr="00946EAE">
        <w:rPr>
          <w:rFonts w:ascii="Times New Roman" w:hAnsi="Times New Roman" w:cs="Times New Roman"/>
          <w:sz w:val="24"/>
          <w:szCs w:val="24"/>
          <w:lang w:val="pt-BR"/>
        </w:rPr>
        <w:t xml:space="preserve"> ở Bắc Trung Bộ</w:t>
      </w:r>
      <w:r w:rsidR="009D6B41" w:rsidRPr="00946EAE">
        <w:rPr>
          <w:rFonts w:ascii="Times New Roman" w:hAnsi="Times New Roman" w:cs="Times New Roman"/>
          <w:sz w:val="24"/>
          <w:szCs w:val="24"/>
          <w:lang w:val="pt-BR"/>
        </w:rPr>
        <w:t xml:space="preserve">. </w:t>
      </w:r>
      <w:r w:rsidRPr="00946EAE">
        <w:rPr>
          <w:rFonts w:ascii="Times New Roman" w:hAnsi="Times New Roman" w:cs="Times New Roman"/>
          <w:sz w:val="24"/>
          <w:szCs w:val="24"/>
          <w:lang w:val="pt-BR"/>
        </w:rPr>
        <w:t xml:space="preserve">Từ năm 2006 cho đến nay, Khoa  đã đào tạo được trên 600 cử nhân GDTC, phần lớn sinh viên là người Bắc Trung Bộ và cũng làm việc tại các cơ sở giáo dục tại Bắc Trung Bộ sau khi tốt nghiệp. </w:t>
      </w:r>
    </w:p>
    <w:p w:rsidR="0080124D" w:rsidRPr="00946EAE" w:rsidRDefault="00CD4A39" w:rsidP="00946EAE">
      <w:pPr>
        <w:spacing w:before="120" w:after="60"/>
        <w:ind w:firstLine="720"/>
        <w:jc w:val="both"/>
        <w:rPr>
          <w:rFonts w:ascii="Times New Roman" w:hAnsi="Times New Roman" w:cs="Times New Roman"/>
          <w:sz w:val="24"/>
          <w:szCs w:val="24"/>
          <w:lang w:val="pt-BR"/>
        </w:rPr>
      </w:pPr>
      <w:r w:rsidRPr="00946EAE">
        <w:rPr>
          <w:rFonts w:ascii="Times New Roman" w:hAnsi="Times New Roman" w:cs="Times New Roman"/>
          <w:sz w:val="24"/>
          <w:szCs w:val="24"/>
          <w:lang w:val="pt-BR"/>
        </w:rPr>
        <w:t xml:space="preserve">Để đáp ứng nhu cầu xã hội và địa phương theo định hướng của Bộ đã nêu trên, việc đào tạo cử nhân ngành </w:t>
      </w:r>
      <w:r w:rsidR="00640635">
        <w:rPr>
          <w:rFonts w:ascii="Times New Roman" w:hAnsi="Times New Roman" w:cs="Times New Roman"/>
          <w:sz w:val="24"/>
          <w:szCs w:val="24"/>
          <w:lang w:val="pt-BR"/>
        </w:rPr>
        <w:t>GDTC</w:t>
      </w:r>
      <w:r w:rsidRPr="00946EAE">
        <w:rPr>
          <w:rFonts w:ascii="Times New Roman" w:hAnsi="Times New Roman" w:cs="Times New Roman"/>
          <w:sz w:val="24"/>
          <w:szCs w:val="24"/>
          <w:lang w:val="pt-BR"/>
        </w:rPr>
        <w:t xml:space="preserve"> của Khoa </w:t>
      </w:r>
      <w:r w:rsidR="00640635">
        <w:rPr>
          <w:rFonts w:ascii="Times New Roman" w:hAnsi="Times New Roman" w:cs="Times New Roman"/>
          <w:sz w:val="24"/>
          <w:szCs w:val="24"/>
          <w:lang w:val="pt-BR"/>
        </w:rPr>
        <w:t>GDTC</w:t>
      </w:r>
      <w:r w:rsidRPr="00946EAE">
        <w:rPr>
          <w:rFonts w:ascii="Times New Roman" w:hAnsi="Times New Roman" w:cs="Times New Roman"/>
          <w:sz w:val="24"/>
          <w:szCs w:val="24"/>
          <w:lang w:val="pt-BR"/>
        </w:rPr>
        <w:t xml:space="preserve"> cần đổi mới </w:t>
      </w:r>
      <w:r w:rsidR="00640635">
        <w:rPr>
          <w:rFonts w:ascii="Times New Roman" w:hAnsi="Times New Roman" w:cs="Times New Roman"/>
          <w:sz w:val="24"/>
          <w:szCs w:val="24"/>
          <w:lang w:val="pt-BR"/>
        </w:rPr>
        <w:t>CTĐT</w:t>
      </w:r>
      <w:r w:rsidRPr="00946EAE">
        <w:rPr>
          <w:rFonts w:ascii="Times New Roman" w:hAnsi="Times New Roman" w:cs="Times New Roman"/>
          <w:sz w:val="24"/>
          <w:szCs w:val="24"/>
          <w:lang w:val="pt-BR"/>
        </w:rPr>
        <w:t>. Trong đó xác định lại  mục tiêu đào tạo, nội dung đào tạo, phương pháp đào tạo, thời lượng đào tạo và các điều kiện đảm bảo cho quá trình đào tạo phù hợp với nhu cầu và điều kiện giáo dục thể chất, hoạt động thể thao tại các trường học của các tỉnh Bắc Trung Bộ của nước ta.</w:t>
      </w:r>
    </w:p>
    <w:p w:rsidR="00CD4A39" w:rsidRPr="00946EAE" w:rsidRDefault="00B472FF" w:rsidP="00946EAE">
      <w:pPr>
        <w:spacing w:before="120" w:after="60"/>
        <w:rPr>
          <w:rFonts w:ascii="Times New Roman" w:hAnsi="Times New Roman" w:cs="Times New Roman"/>
          <w:b/>
          <w:sz w:val="24"/>
          <w:szCs w:val="24"/>
          <w:lang w:val="pt-BR"/>
        </w:rPr>
      </w:pPr>
      <w:r w:rsidRPr="00946EAE">
        <w:rPr>
          <w:rFonts w:ascii="Times New Roman" w:hAnsi="Times New Roman" w:cs="Times New Roman"/>
          <w:b/>
          <w:sz w:val="24"/>
          <w:szCs w:val="24"/>
        </w:rPr>
        <w:t xml:space="preserve">2. </w:t>
      </w:r>
      <w:r w:rsidR="00CD4A39" w:rsidRPr="00946EAE">
        <w:rPr>
          <w:rFonts w:ascii="Times New Roman" w:hAnsi="Times New Roman" w:cs="Times New Roman"/>
          <w:b/>
          <w:sz w:val="24"/>
          <w:szCs w:val="24"/>
        </w:rPr>
        <w:t>PHƯƠNG PHÁP NGHIÊN CỨU</w:t>
      </w:r>
    </w:p>
    <w:p w:rsidR="00640635" w:rsidRDefault="00640635" w:rsidP="00640635">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Trong quá trình nghiên cứu đ</w:t>
      </w:r>
      <w:r w:rsidRPr="009D6B41">
        <w:rPr>
          <w:rFonts w:ascii="Times New Roman" w:hAnsi="Times New Roman" w:cs="Times New Roman"/>
          <w:sz w:val="24"/>
          <w:szCs w:val="24"/>
        </w:rPr>
        <w:t xml:space="preserve">ề tài </w:t>
      </w:r>
      <w:r>
        <w:rPr>
          <w:rFonts w:ascii="Times New Roman" w:hAnsi="Times New Roman" w:cs="Times New Roman"/>
          <w:bCs/>
          <w:sz w:val="24"/>
          <w:szCs w:val="24"/>
          <w:lang w:val="nl-NL"/>
        </w:rPr>
        <w:t>đã sử dụng các</w:t>
      </w:r>
      <w:r>
        <w:rPr>
          <w:rFonts w:ascii="Times New Roman" w:hAnsi="Times New Roman" w:cs="Times New Roman"/>
          <w:sz w:val="24"/>
          <w:szCs w:val="24"/>
        </w:rPr>
        <w:t xml:space="preserve"> phương pháp</w:t>
      </w:r>
      <w:r w:rsidRPr="009D6B41">
        <w:rPr>
          <w:rFonts w:ascii="Times New Roman" w:hAnsi="Times New Roman" w:cs="Times New Roman"/>
          <w:sz w:val="24"/>
          <w:szCs w:val="24"/>
        </w:rPr>
        <w:t xml:space="preserve"> nghiên cứu</w:t>
      </w:r>
      <w:r>
        <w:rPr>
          <w:rFonts w:ascii="Times New Roman" w:hAnsi="Times New Roman" w:cs="Times New Roman"/>
          <w:sz w:val="24"/>
          <w:szCs w:val="24"/>
        </w:rPr>
        <w:t xml:space="preserve"> </w:t>
      </w:r>
      <w:r>
        <w:rPr>
          <w:rFonts w:ascii="Times New Roman" w:hAnsi="Times New Roman" w:cs="Times New Roman"/>
          <w:sz w:val="24"/>
          <w:szCs w:val="24"/>
        </w:rPr>
        <w:t xml:space="preserve">thường quy trong lĩnh vực TDTT </w:t>
      </w:r>
      <w:r>
        <w:rPr>
          <w:rFonts w:ascii="Times New Roman" w:hAnsi="Times New Roman" w:cs="Times New Roman"/>
          <w:sz w:val="24"/>
          <w:szCs w:val="24"/>
        </w:rPr>
        <w:t>gồm phương pháp</w:t>
      </w:r>
      <w:r w:rsidRPr="009D6B41">
        <w:rPr>
          <w:rFonts w:ascii="Times New Roman" w:hAnsi="Times New Roman" w:cs="Times New Roman"/>
          <w:sz w:val="24"/>
          <w:szCs w:val="24"/>
        </w:rPr>
        <w:t xml:space="preserve"> tổng hợp </w:t>
      </w:r>
      <w:r>
        <w:rPr>
          <w:rFonts w:ascii="Times New Roman" w:hAnsi="Times New Roman" w:cs="Times New Roman"/>
          <w:sz w:val="24"/>
          <w:szCs w:val="24"/>
        </w:rPr>
        <w:t xml:space="preserve">và phân tích </w:t>
      </w:r>
      <w:r w:rsidRPr="009D6B41">
        <w:rPr>
          <w:rFonts w:ascii="Times New Roman" w:hAnsi="Times New Roman" w:cs="Times New Roman"/>
          <w:sz w:val="24"/>
          <w:szCs w:val="24"/>
        </w:rPr>
        <w:t>tài liệu,</w:t>
      </w:r>
      <w:r>
        <w:rPr>
          <w:rFonts w:ascii="Times New Roman" w:hAnsi="Times New Roman" w:cs="Times New Roman"/>
          <w:sz w:val="24"/>
          <w:szCs w:val="24"/>
        </w:rPr>
        <w:t xml:space="preserve"> phương pháp</w:t>
      </w:r>
      <w:r w:rsidRPr="009D6B41">
        <w:rPr>
          <w:rFonts w:ascii="Times New Roman" w:hAnsi="Times New Roman" w:cs="Times New Roman"/>
          <w:sz w:val="24"/>
          <w:szCs w:val="24"/>
        </w:rPr>
        <w:t xml:space="preserve"> phỏng vấn, quan sát sư phạm, </w:t>
      </w:r>
      <w:r>
        <w:rPr>
          <w:rFonts w:ascii="Times New Roman" w:hAnsi="Times New Roman" w:cs="Times New Roman"/>
          <w:sz w:val="24"/>
          <w:szCs w:val="24"/>
        </w:rPr>
        <w:t xml:space="preserve">phương pháp </w:t>
      </w:r>
      <w:r w:rsidRPr="009D6B41">
        <w:rPr>
          <w:rFonts w:ascii="Times New Roman" w:hAnsi="Times New Roman" w:cs="Times New Roman"/>
          <w:sz w:val="24"/>
          <w:szCs w:val="24"/>
        </w:rPr>
        <w:t>toán</w:t>
      </w:r>
      <w:r>
        <w:rPr>
          <w:rFonts w:ascii="Times New Roman" w:hAnsi="Times New Roman" w:cs="Times New Roman"/>
          <w:sz w:val="24"/>
          <w:szCs w:val="24"/>
        </w:rPr>
        <w:t xml:space="preserve"> học</w:t>
      </w:r>
      <w:r w:rsidRPr="009D6B41">
        <w:rPr>
          <w:rFonts w:ascii="Times New Roman" w:hAnsi="Times New Roman" w:cs="Times New Roman"/>
          <w:sz w:val="24"/>
          <w:szCs w:val="24"/>
        </w:rPr>
        <w:t xml:space="preserve"> thố</w:t>
      </w:r>
      <w:r>
        <w:rPr>
          <w:rFonts w:ascii="Times New Roman" w:hAnsi="Times New Roman" w:cs="Times New Roman"/>
          <w:sz w:val="24"/>
          <w:szCs w:val="24"/>
        </w:rPr>
        <w:t xml:space="preserve">ng kê. </w:t>
      </w:r>
    </w:p>
    <w:p w:rsidR="0078569E" w:rsidRPr="00946EAE" w:rsidRDefault="00B472FF" w:rsidP="00946EAE">
      <w:pPr>
        <w:spacing w:before="120" w:after="60"/>
        <w:jc w:val="both"/>
        <w:rPr>
          <w:rFonts w:ascii="Times New Roman" w:hAnsi="Times New Roman" w:cs="Times New Roman"/>
          <w:sz w:val="24"/>
          <w:szCs w:val="24"/>
          <w:u w:val="single"/>
        </w:rPr>
      </w:pPr>
      <w:r w:rsidRPr="00946EAE">
        <w:rPr>
          <w:rFonts w:ascii="Times New Roman" w:hAnsi="Times New Roman" w:cs="Times New Roman"/>
          <w:b/>
          <w:sz w:val="24"/>
          <w:szCs w:val="24"/>
        </w:rPr>
        <w:t>3</w:t>
      </w:r>
      <w:r w:rsidR="0078569E" w:rsidRPr="00946EAE">
        <w:rPr>
          <w:rFonts w:ascii="Times New Roman" w:hAnsi="Times New Roman" w:cs="Times New Roman"/>
          <w:b/>
          <w:sz w:val="24"/>
          <w:szCs w:val="24"/>
        </w:rPr>
        <w:t>. KẾT QUẢ NGHIÊN CỨU</w:t>
      </w:r>
      <w:bookmarkStart w:id="0" w:name="_30j0zll" w:colFirst="0" w:colLast="0"/>
      <w:bookmarkEnd w:id="0"/>
    </w:p>
    <w:p w:rsidR="0078569E" w:rsidRPr="00946EAE" w:rsidRDefault="0078569E" w:rsidP="00946EAE">
      <w:pPr>
        <w:pStyle w:val="Heading1"/>
        <w:spacing w:before="120" w:after="60" w:line="276" w:lineRule="auto"/>
        <w:jc w:val="both"/>
        <w:rPr>
          <w:rFonts w:ascii="Times New Roman" w:hAnsi="Times New Roman"/>
          <w:b/>
          <w:i/>
          <w:color w:val="000000"/>
          <w:sz w:val="24"/>
        </w:rPr>
      </w:pPr>
      <w:r w:rsidRPr="00946EAE">
        <w:rPr>
          <w:rFonts w:ascii="Times New Roman" w:hAnsi="Times New Roman"/>
          <w:b/>
          <w:i/>
          <w:color w:val="000000"/>
          <w:sz w:val="24"/>
        </w:rPr>
        <w:t xml:space="preserve">3.1. </w:t>
      </w:r>
      <w:r w:rsidR="003A2296" w:rsidRPr="003A2296">
        <w:rPr>
          <w:rFonts w:ascii="Times New Roman" w:hAnsi="Times New Roman"/>
          <w:b/>
          <w:i/>
          <w:sz w:val="24"/>
        </w:rPr>
        <w:t>L</w:t>
      </w:r>
      <w:r w:rsidR="003A2296" w:rsidRPr="003A2296">
        <w:rPr>
          <w:rFonts w:ascii="Times New Roman" w:hAnsi="Times New Roman"/>
          <w:b/>
          <w:i/>
          <w:sz w:val="24"/>
          <w:lang w:val="vi-VN"/>
        </w:rPr>
        <w:t xml:space="preserve">ựa chọn tiêu chuẩn và tiêu chí đánh giá CTĐT </w:t>
      </w:r>
      <w:r w:rsidR="003A2296" w:rsidRPr="003A2296">
        <w:rPr>
          <w:rFonts w:ascii="Times New Roman" w:hAnsi="Times New Roman"/>
          <w:b/>
          <w:i/>
          <w:sz w:val="24"/>
        </w:rPr>
        <w:t>cử nhân</w:t>
      </w:r>
      <w:r w:rsidR="003A2296" w:rsidRPr="003A2296">
        <w:rPr>
          <w:rFonts w:ascii="Times New Roman" w:hAnsi="Times New Roman"/>
          <w:b/>
          <w:i/>
          <w:sz w:val="24"/>
          <w:lang w:val="vi-VN"/>
        </w:rPr>
        <w:t xml:space="preserve"> ngành GDTC-ĐHH</w:t>
      </w:r>
    </w:p>
    <w:p w:rsidR="0078569E" w:rsidRPr="00946EAE" w:rsidRDefault="0078569E" w:rsidP="00946EAE">
      <w:pPr>
        <w:pStyle w:val="Binhthng1"/>
        <w:tabs>
          <w:tab w:val="left" w:pos="954"/>
        </w:tabs>
        <w:spacing w:before="120" w:after="60" w:line="276" w:lineRule="auto"/>
        <w:ind w:firstLine="720"/>
        <w:jc w:val="both"/>
        <w:rPr>
          <w:sz w:val="24"/>
          <w:szCs w:val="24"/>
          <w:lang w:val="vi-VN"/>
        </w:rPr>
      </w:pPr>
      <w:r w:rsidRPr="00946EAE">
        <w:rPr>
          <w:sz w:val="24"/>
          <w:szCs w:val="24"/>
          <w:lang w:val="vi-VN"/>
        </w:rPr>
        <w:t xml:space="preserve">Kết quả phỏng vấn chuyên gia lựa chọn tiêu chuẩn và tiêu chí đánh giá CTĐT </w:t>
      </w:r>
      <w:r w:rsidR="00640635">
        <w:rPr>
          <w:sz w:val="24"/>
          <w:szCs w:val="24"/>
        </w:rPr>
        <w:t>cử nhân</w:t>
      </w:r>
      <w:r w:rsidRPr="00946EAE">
        <w:rPr>
          <w:sz w:val="24"/>
          <w:szCs w:val="24"/>
          <w:lang w:val="vi-VN"/>
        </w:rPr>
        <w:t xml:space="preserve"> ngành GDTC-ĐHH</w:t>
      </w:r>
      <w:r w:rsidRPr="00946EAE">
        <w:rPr>
          <w:b/>
          <w:sz w:val="24"/>
          <w:szCs w:val="24"/>
          <w:lang w:val="vi-VN"/>
        </w:rPr>
        <w:t xml:space="preserve"> </w:t>
      </w:r>
      <w:r w:rsidRPr="00946EAE">
        <w:rPr>
          <w:sz w:val="24"/>
          <w:szCs w:val="24"/>
          <w:lang w:val="vi-VN"/>
        </w:rPr>
        <w:t xml:space="preserve"> được trình bày cụ thể ở bảng 3.1.</w:t>
      </w:r>
    </w:p>
    <w:p w:rsidR="0078569E" w:rsidRPr="00946EAE" w:rsidRDefault="0078569E" w:rsidP="00946EAE">
      <w:pPr>
        <w:pStyle w:val="Binhthng1"/>
        <w:tabs>
          <w:tab w:val="left" w:pos="954"/>
        </w:tabs>
        <w:spacing w:before="120" w:after="60" w:line="276" w:lineRule="auto"/>
        <w:jc w:val="center"/>
        <w:rPr>
          <w:sz w:val="24"/>
          <w:szCs w:val="24"/>
          <w:lang w:val="vi-VN"/>
        </w:rPr>
      </w:pPr>
      <w:r w:rsidRPr="00946EAE">
        <w:rPr>
          <w:b/>
          <w:sz w:val="24"/>
          <w:szCs w:val="24"/>
          <w:lang w:val="vi-VN"/>
        </w:rPr>
        <w:t>Bảng 3.</w:t>
      </w:r>
      <w:r w:rsidRPr="00946EAE">
        <w:rPr>
          <w:b/>
          <w:sz w:val="24"/>
          <w:szCs w:val="24"/>
        </w:rPr>
        <w:t>1</w:t>
      </w:r>
      <w:r w:rsidRPr="00946EAE">
        <w:rPr>
          <w:b/>
          <w:sz w:val="24"/>
          <w:szCs w:val="24"/>
          <w:lang w:val="vi-VN"/>
        </w:rPr>
        <w:t xml:space="preserve">: Kết quả phỏng vấn các chuyên gia lựa chọn các tiêu chuẩn và tiêu chí AUN đánh giá CTĐT sinh viên khóa 11 ngành GDTC-ĐHH (n = </w:t>
      </w:r>
      <w:r w:rsidR="00640635">
        <w:rPr>
          <w:b/>
          <w:sz w:val="24"/>
          <w:szCs w:val="24"/>
          <w:lang w:val="vi-VN"/>
        </w:rPr>
        <w:t>10)</w:t>
      </w:r>
    </w:p>
    <w:tbl>
      <w:tblPr>
        <w:tblW w:w="0" w:type="auto"/>
        <w:tblLook w:val="0000" w:firstRow="0" w:lastRow="0" w:firstColumn="0" w:lastColumn="0" w:noHBand="0" w:noVBand="0"/>
      </w:tblPr>
      <w:tblGrid>
        <w:gridCol w:w="601"/>
        <w:gridCol w:w="6625"/>
        <w:gridCol w:w="326"/>
        <w:gridCol w:w="326"/>
        <w:gridCol w:w="326"/>
        <w:gridCol w:w="706"/>
        <w:gridCol w:w="711"/>
      </w:tblGrid>
      <w:tr w:rsidR="00640635" w:rsidRPr="00640635" w:rsidTr="004A7CC5">
        <w:trPr>
          <w:trHeight w:val="360"/>
        </w:trPr>
        <w:tc>
          <w:tcPr>
            <w:tcW w:w="0" w:type="auto"/>
            <w:tcBorders>
              <w:top w:val="single" w:sz="4" w:space="0" w:color="000000"/>
              <w:left w:val="single" w:sz="4" w:space="0" w:color="000000"/>
              <w:bottom w:val="single" w:sz="4" w:space="0" w:color="000000"/>
              <w:right w:val="single" w:sz="4" w:space="0" w:color="000000"/>
            </w:tcBorders>
          </w:tcPr>
          <w:p w:rsidR="0078569E" w:rsidRPr="00640635" w:rsidRDefault="00640635" w:rsidP="00640635">
            <w:pPr>
              <w:pStyle w:val="Binhthng1"/>
              <w:jc w:val="center"/>
              <w:outlineLvl w:val="8"/>
              <w:rPr>
                <w:b/>
                <w:color w:val="000000" w:themeColor="text1"/>
                <w:sz w:val="22"/>
                <w:szCs w:val="22"/>
              </w:rPr>
            </w:pPr>
            <w:r w:rsidRPr="00640635">
              <w:rPr>
                <w:b/>
                <w:color w:val="000000" w:themeColor="text1"/>
                <w:sz w:val="22"/>
                <w:szCs w:val="22"/>
              </w:rPr>
              <w:t>TT</w:t>
            </w:r>
          </w:p>
        </w:tc>
        <w:tc>
          <w:tcPr>
            <w:tcW w:w="0" w:type="auto"/>
            <w:tcBorders>
              <w:top w:val="single" w:sz="4" w:space="0" w:color="000000"/>
              <w:left w:val="nil"/>
              <w:bottom w:val="single" w:sz="4" w:space="0" w:color="000000"/>
              <w:right w:val="single" w:sz="4" w:space="0" w:color="000000"/>
            </w:tcBorders>
          </w:tcPr>
          <w:p w:rsidR="0078569E" w:rsidRPr="00640635" w:rsidRDefault="0078569E" w:rsidP="00640635">
            <w:pPr>
              <w:pStyle w:val="Binhthng1"/>
              <w:jc w:val="center"/>
              <w:outlineLvl w:val="8"/>
              <w:rPr>
                <w:b/>
                <w:color w:val="000000" w:themeColor="text1"/>
                <w:sz w:val="22"/>
                <w:szCs w:val="22"/>
                <w:lang w:val="vi-VN"/>
              </w:rPr>
            </w:pPr>
            <w:r w:rsidRPr="00640635">
              <w:rPr>
                <w:b/>
                <w:color w:val="000000" w:themeColor="text1"/>
                <w:sz w:val="22"/>
                <w:szCs w:val="22"/>
                <w:lang w:val="vi-VN"/>
              </w:rPr>
              <w:t>CÁC NỘI DUNG ĐÁNH GIÁ</w:t>
            </w:r>
          </w:p>
        </w:tc>
        <w:tc>
          <w:tcPr>
            <w:tcW w:w="0" w:type="auto"/>
            <w:tcBorders>
              <w:top w:val="single" w:sz="4" w:space="0" w:color="000000"/>
              <w:left w:val="nil"/>
              <w:bottom w:val="single" w:sz="4" w:space="0" w:color="000000"/>
              <w:right w:val="single" w:sz="4" w:space="0" w:color="000000"/>
            </w:tcBorders>
            <w:vAlign w:val="center"/>
          </w:tcPr>
          <w:p w:rsidR="0078569E" w:rsidRPr="00640635" w:rsidRDefault="0078569E" w:rsidP="00640635">
            <w:pPr>
              <w:pStyle w:val="Binhthng1"/>
              <w:jc w:val="center"/>
              <w:outlineLvl w:val="8"/>
              <w:rPr>
                <w:color w:val="000000" w:themeColor="text1"/>
                <w:sz w:val="22"/>
                <w:szCs w:val="22"/>
              </w:rPr>
            </w:pPr>
            <w:r w:rsidRPr="00640635">
              <w:rPr>
                <w:b/>
                <w:color w:val="000000" w:themeColor="text1"/>
                <w:sz w:val="22"/>
                <w:szCs w:val="22"/>
              </w:rPr>
              <w:t>1</w:t>
            </w:r>
          </w:p>
        </w:tc>
        <w:tc>
          <w:tcPr>
            <w:tcW w:w="0" w:type="auto"/>
            <w:tcBorders>
              <w:top w:val="single" w:sz="4" w:space="0" w:color="000000"/>
              <w:left w:val="nil"/>
              <w:bottom w:val="single" w:sz="4" w:space="0" w:color="000000"/>
              <w:right w:val="single" w:sz="4" w:space="0" w:color="000000"/>
            </w:tcBorders>
            <w:vAlign w:val="center"/>
          </w:tcPr>
          <w:p w:rsidR="0078569E" w:rsidRPr="00640635" w:rsidRDefault="0078569E" w:rsidP="00640635">
            <w:pPr>
              <w:pStyle w:val="Binhthng1"/>
              <w:jc w:val="center"/>
              <w:outlineLvl w:val="8"/>
              <w:rPr>
                <w:color w:val="000000" w:themeColor="text1"/>
                <w:sz w:val="22"/>
                <w:szCs w:val="22"/>
              </w:rPr>
            </w:pPr>
            <w:r w:rsidRPr="00640635">
              <w:rPr>
                <w:b/>
                <w:color w:val="000000" w:themeColor="text1"/>
                <w:sz w:val="22"/>
                <w:szCs w:val="22"/>
              </w:rPr>
              <w:t>2</w:t>
            </w:r>
          </w:p>
        </w:tc>
        <w:tc>
          <w:tcPr>
            <w:tcW w:w="0" w:type="auto"/>
            <w:tcBorders>
              <w:top w:val="single" w:sz="4" w:space="0" w:color="000000"/>
              <w:left w:val="nil"/>
              <w:bottom w:val="single" w:sz="4" w:space="0" w:color="000000"/>
              <w:right w:val="nil"/>
            </w:tcBorders>
            <w:vAlign w:val="center"/>
          </w:tcPr>
          <w:p w:rsidR="0078569E" w:rsidRPr="00640635" w:rsidRDefault="0078569E" w:rsidP="00640635">
            <w:pPr>
              <w:pStyle w:val="Binhthng1"/>
              <w:jc w:val="center"/>
              <w:outlineLvl w:val="8"/>
              <w:rPr>
                <w:color w:val="000000" w:themeColor="text1"/>
                <w:sz w:val="22"/>
                <w:szCs w:val="22"/>
              </w:rPr>
            </w:pPr>
            <w:r w:rsidRPr="00640635">
              <w:rPr>
                <w:b/>
                <w:color w:val="000000" w:themeColor="text1"/>
                <w:sz w:val="22"/>
                <w:szCs w:val="22"/>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8569E" w:rsidRPr="00640635" w:rsidRDefault="0078569E" w:rsidP="00640635">
            <w:pPr>
              <w:pStyle w:val="Binhthng1"/>
              <w:jc w:val="center"/>
              <w:outlineLvl w:val="8"/>
              <w:rPr>
                <w:b/>
                <w:color w:val="000000" w:themeColor="text1"/>
                <w:sz w:val="22"/>
                <w:szCs w:val="22"/>
              </w:rPr>
            </w:pPr>
            <w:r w:rsidRPr="00640635">
              <w:rPr>
                <w:b/>
                <w:color w:val="000000" w:themeColor="text1"/>
                <w:sz w:val="22"/>
                <w:szCs w:val="22"/>
              </w:rPr>
              <w:t>Tổng</w:t>
            </w:r>
          </w:p>
        </w:tc>
        <w:tc>
          <w:tcPr>
            <w:tcW w:w="0" w:type="auto"/>
            <w:tcBorders>
              <w:top w:val="single" w:sz="4" w:space="0" w:color="000000"/>
              <w:left w:val="nil"/>
              <w:bottom w:val="single" w:sz="4" w:space="0" w:color="000000"/>
              <w:right w:val="single" w:sz="4" w:space="0" w:color="000000"/>
            </w:tcBorders>
            <w:vAlign w:val="center"/>
          </w:tcPr>
          <w:p w:rsidR="0078569E" w:rsidRPr="00640635" w:rsidRDefault="0078569E" w:rsidP="00640635">
            <w:pPr>
              <w:pStyle w:val="Binhthng1"/>
              <w:jc w:val="center"/>
              <w:outlineLvl w:val="8"/>
              <w:rPr>
                <w:b/>
                <w:color w:val="000000" w:themeColor="text1"/>
                <w:sz w:val="22"/>
                <w:szCs w:val="22"/>
              </w:rPr>
            </w:pPr>
            <w:r w:rsidRPr="00640635">
              <w:rPr>
                <w:b/>
                <w:color w:val="000000" w:themeColor="text1"/>
                <w:sz w:val="22"/>
                <w:szCs w:val="22"/>
              </w:rPr>
              <w:t>%</w:t>
            </w:r>
          </w:p>
        </w:tc>
      </w:tr>
      <w:tr w:rsidR="00640635" w:rsidRPr="00640635" w:rsidTr="004A7CC5">
        <w:trPr>
          <w:trHeight w:val="38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Tiêu chuẩn 1. Kết quả học tập mong đợi</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5</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76.67</w:t>
            </w:r>
          </w:p>
        </w:tc>
      </w:tr>
      <w:tr w:rsidR="00640635" w:rsidRPr="00640635" w:rsidTr="004A7CC5">
        <w:trPr>
          <w:trHeight w:val="333"/>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Chương trình có kết quả học tập mong đợi được trình bày rõ ràng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76.67</w:t>
            </w:r>
          </w:p>
        </w:tc>
      </w:tr>
      <w:tr w:rsidR="00640635" w:rsidRPr="00640635" w:rsidTr="004A7CC5">
        <w:trPr>
          <w:trHeight w:val="395"/>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Chương trình đẩy mạnh việc học cách học và học tập suốt đời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46.67</w:t>
            </w:r>
          </w:p>
        </w:tc>
      </w:tr>
      <w:tr w:rsidR="00640635" w:rsidRPr="00640635" w:rsidTr="004A7CC5">
        <w:trPr>
          <w:trHeight w:val="57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lastRenderedPageBreak/>
              <w:t>1.3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Kết quả học tập mong đợi bao gồm cả kiến thức và kỹ năng đại cương lẫn kiến thức và kỹ năng chuyên ngành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80.00</w:t>
            </w:r>
          </w:p>
        </w:tc>
      </w:tr>
      <w:tr w:rsidR="00640635" w:rsidRPr="00640635" w:rsidTr="004A7CC5">
        <w:trPr>
          <w:trHeight w:val="266"/>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1.4</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Kết quả học tập mong đợi phản ánh rõ yêu cầu của các bên liên quan.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4A7CC5">
        <w:trPr>
          <w:trHeight w:val="38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 xml:space="preserve">Tiêu chuẩn 2. Chương trình chi tiết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8</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28</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93.33</w:t>
            </w:r>
          </w:p>
        </w:tc>
      </w:tr>
      <w:tr w:rsidR="00640635" w:rsidRPr="00640635" w:rsidTr="004A7CC5">
        <w:trPr>
          <w:trHeight w:val="307"/>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Trường đại học có sử dụng chương trình chi tiết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86.67</w:t>
            </w:r>
          </w:p>
        </w:tc>
      </w:tr>
      <w:tr w:rsidR="00640635" w:rsidRPr="00640635" w:rsidTr="004A7CC5">
        <w:trPr>
          <w:trHeight w:val="564"/>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b/>
                <w:color w:val="000000" w:themeColor="text1"/>
                <w:sz w:val="22"/>
                <w:szCs w:val="22"/>
              </w:rPr>
            </w:pPr>
            <w:r w:rsidRPr="00640635">
              <w:rPr>
                <w:b/>
                <w:color w:val="000000" w:themeColor="text1"/>
                <w:sz w:val="22"/>
                <w:szCs w:val="22"/>
              </w:rPr>
              <w:t xml:space="preserve">Chương trình chi tiết nêu rõ kết quả học tập mong đợi và cách thức đạt được kết quả học tập mong đợi.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90.00</w:t>
            </w:r>
          </w:p>
        </w:tc>
      </w:tr>
      <w:tr w:rsidR="00640635" w:rsidRPr="00640635" w:rsidTr="004A7CC5">
        <w:trPr>
          <w:trHeight w:val="544"/>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b/>
                <w:color w:val="000000" w:themeColor="text1"/>
                <w:sz w:val="22"/>
                <w:szCs w:val="22"/>
              </w:rPr>
            </w:pPr>
            <w:r w:rsidRPr="00640635">
              <w:rPr>
                <w:b/>
                <w:color w:val="000000" w:themeColor="text1"/>
                <w:sz w:val="22"/>
                <w:szCs w:val="22"/>
              </w:rPr>
              <w:t>Chương trình chi tiết cung cấp nhiều thông tin, được phổ biến và có sẵn cho các bên liên quan.</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76.67</w:t>
            </w:r>
          </w:p>
        </w:tc>
      </w:tr>
      <w:tr w:rsidR="00640635" w:rsidRPr="00640635" w:rsidTr="004A7CC5">
        <w:trPr>
          <w:trHeight w:val="424"/>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Tiêu chuẩn 3. Nội dung và cấu trúc chương trình</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86.67</w:t>
            </w:r>
          </w:p>
        </w:tc>
      </w:tr>
      <w:tr w:rsidR="00640635" w:rsidRPr="00640635" w:rsidTr="004A7CC5">
        <w:trPr>
          <w:trHeight w:val="417"/>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Nội dung chương trình có sự cân đối tốt giữa kiến thức, kỹ năng đại cương và chuyên ngành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4A7CC5">
        <w:trPr>
          <w:trHeight w:val="495"/>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Nội dung chương trình phản ánh tầm nhìn và sứ mạng của trường</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80.00</w:t>
            </w:r>
          </w:p>
        </w:tc>
      </w:tr>
      <w:tr w:rsidR="00640635" w:rsidRPr="00640635" w:rsidTr="004A7CC5">
        <w:trPr>
          <w:trHeight w:val="417"/>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Sự góp phần đạt được kết quả học tập mong đợi của từng học phần được thể hiện rõ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76.67</w:t>
            </w:r>
          </w:p>
        </w:tc>
      </w:tr>
      <w:tr w:rsidR="00640635" w:rsidRPr="00640635" w:rsidTr="004A7CC5">
        <w:trPr>
          <w:trHeight w:val="481"/>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3.4</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Cấu trúc chương trình đào tạo được thiết kế sao cho nội dung các học phần có sự kết hợp và củng cố lẫn nhau.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4A7CC5">
        <w:trPr>
          <w:trHeight w:val="288"/>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3.5</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Chương trình thể hiện chiều rộng và chiều sâu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18</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60.00</w:t>
            </w:r>
          </w:p>
        </w:tc>
      </w:tr>
      <w:tr w:rsidR="00640635" w:rsidRPr="00640635" w:rsidTr="004A7CC5">
        <w:trPr>
          <w:trHeight w:val="549"/>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3.6</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Chương trình thể hiện rõ học phần cơ bản, học phần cơ sở ngành, học phần chuyên ngành và tiểu luận hoặc luận văn tốt nghiệp</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76.67</w:t>
            </w:r>
          </w:p>
        </w:tc>
      </w:tr>
      <w:tr w:rsidR="00640635" w:rsidRPr="00640635" w:rsidTr="004A7CC5">
        <w:trPr>
          <w:trHeight w:val="36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3.7</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Nội dung chương trình được cập nhật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86.67</w:t>
            </w:r>
          </w:p>
        </w:tc>
      </w:tr>
      <w:tr w:rsidR="00640635" w:rsidRPr="00640635" w:rsidTr="004A7CC5">
        <w:trPr>
          <w:trHeight w:val="34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Tiêu chuẩn 4. Chiến lược giảng dạy và học tập</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4</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18</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60.00</w:t>
            </w:r>
          </w:p>
        </w:tc>
      </w:tr>
      <w:tr w:rsidR="00640635" w:rsidRPr="00640635" w:rsidTr="004A7CC5">
        <w:trPr>
          <w:trHeight w:val="274"/>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Khoa có chiến lược giảng dạy và học tập rõ ràng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56.67</w:t>
            </w:r>
          </w:p>
        </w:tc>
      </w:tr>
      <w:tr w:rsidR="00640635" w:rsidRPr="00640635" w:rsidTr="004A7CC5">
        <w:trPr>
          <w:trHeight w:val="416"/>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Chiến lược giảng dạy và học tập giúp sinh viên hiểu được và vận dụng được kiến thức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56.67</w:t>
            </w:r>
          </w:p>
        </w:tc>
      </w:tr>
      <w:tr w:rsidR="00640635" w:rsidRPr="00640635" w:rsidTr="004A7CC5">
        <w:trPr>
          <w:trHeight w:val="366"/>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Chiến lược giảng dạy và học tập hướng về sinh viên và kích thích việc học có chất lượng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56.67</w:t>
            </w:r>
          </w:p>
        </w:tc>
      </w:tr>
      <w:tr w:rsidR="00640635" w:rsidRPr="00640635" w:rsidTr="00640635">
        <w:trPr>
          <w:trHeight w:val="288"/>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4.4</w:t>
            </w:r>
          </w:p>
        </w:tc>
        <w:tc>
          <w:tcPr>
            <w:tcW w:w="0" w:type="auto"/>
            <w:tcBorders>
              <w:top w:val="nil"/>
              <w:left w:val="nil"/>
              <w:bottom w:val="single" w:sz="4" w:space="0" w:color="000000"/>
              <w:right w:val="single" w:sz="4" w:space="0" w:color="000000"/>
            </w:tcBorders>
          </w:tcPr>
          <w:p w:rsidR="0078569E" w:rsidRPr="00640635" w:rsidRDefault="00640635" w:rsidP="00640635">
            <w:pPr>
              <w:pStyle w:val="Binhthng1"/>
              <w:jc w:val="both"/>
              <w:outlineLvl w:val="8"/>
              <w:rPr>
                <w:color w:val="000000" w:themeColor="text1"/>
                <w:sz w:val="22"/>
                <w:szCs w:val="22"/>
              </w:rPr>
            </w:pPr>
            <w:r>
              <w:rPr>
                <w:color w:val="000000" w:themeColor="text1"/>
                <w:sz w:val="22"/>
                <w:szCs w:val="22"/>
              </w:rPr>
              <w:t>CT</w:t>
            </w:r>
            <w:r w:rsidR="0078569E" w:rsidRPr="00640635">
              <w:rPr>
                <w:color w:val="000000" w:themeColor="text1"/>
                <w:sz w:val="22"/>
                <w:szCs w:val="22"/>
              </w:rPr>
              <w:t xml:space="preserve"> giảng dạy kích thích </w:t>
            </w:r>
            <w:r>
              <w:rPr>
                <w:color w:val="000000" w:themeColor="text1"/>
                <w:sz w:val="22"/>
                <w:szCs w:val="22"/>
              </w:rPr>
              <w:t>SV</w:t>
            </w:r>
            <w:r w:rsidR="0078569E" w:rsidRPr="00640635">
              <w:rPr>
                <w:color w:val="000000" w:themeColor="text1"/>
                <w:sz w:val="22"/>
                <w:szCs w:val="22"/>
              </w:rPr>
              <w:t xml:space="preserve"> chủ động và hỗ trợ cho việc học cách học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19</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63.33</w:t>
            </w:r>
          </w:p>
        </w:tc>
      </w:tr>
      <w:tr w:rsidR="00640635" w:rsidRPr="00640635" w:rsidTr="004A7CC5">
        <w:trPr>
          <w:trHeight w:val="36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color w:val="000000" w:themeColor="text1"/>
                <w:sz w:val="22"/>
                <w:szCs w:val="22"/>
              </w:rPr>
              <w:t>Ý kiến chung</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0.00</w:t>
            </w:r>
          </w:p>
        </w:tc>
      </w:tr>
      <w:tr w:rsidR="00640635" w:rsidRPr="00640635" w:rsidTr="004A7CC5">
        <w:trPr>
          <w:trHeight w:val="38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Tiêu chuẩn 5. Đánh giá sinh viên</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86.67</w:t>
            </w:r>
          </w:p>
        </w:tc>
      </w:tr>
      <w:tr w:rsidR="00640635" w:rsidRPr="00640635" w:rsidTr="004A7CC5">
        <w:trPr>
          <w:trHeight w:val="377"/>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Đánh giá sinh viên bao gồm kiểm tra đầu vào, kiểm tra quá trình học tập của sinh viên và kiểm tra cuối khoá.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76.67</w:t>
            </w:r>
          </w:p>
        </w:tc>
      </w:tr>
      <w:tr w:rsidR="00640635" w:rsidRPr="00640635" w:rsidTr="004A7CC5">
        <w:trPr>
          <w:trHeight w:val="36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Đánh giá dựa trên các tiêu chí</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50.00</w:t>
            </w:r>
          </w:p>
        </w:tc>
      </w:tr>
      <w:tr w:rsidR="00640635" w:rsidRPr="00640635" w:rsidTr="004A7CC5">
        <w:trPr>
          <w:trHeight w:val="36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Đánh giá sinh viên sử dụng nhiều phương pháp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4A7CC5">
        <w:trPr>
          <w:trHeight w:val="423"/>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5.4</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Đánh giá phản ánh kết quả học tập mong đợi và nội dung chương trình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4A7CC5">
        <w:trPr>
          <w:trHeight w:val="401"/>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5.5</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Các tiêu chí để đánh giá chính xác và được phổ biến rộng rãi</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90.00</w:t>
            </w:r>
          </w:p>
        </w:tc>
      </w:tr>
      <w:tr w:rsidR="00640635" w:rsidRPr="00640635" w:rsidTr="00640635">
        <w:trPr>
          <w:trHeight w:val="247"/>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5.6</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Việc sắp xếp đánh giá bao phủ mục tiêu chương trình giảng dạy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86.67</w:t>
            </w:r>
          </w:p>
        </w:tc>
      </w:tr>
      <w:tr w:rsidR="00640635" w:rsidRPr="00640635" w:rsidTr="004A7CC5">
        <w:trPr>
          <w:trHeight w:val="271"/>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5.7</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Tiêu chuẩn được áp dụng trong đánh giá phải rõ ràng và phù hợp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4A7CC5">
        <w:trPr>
          <w:trHeight w:val="275"/>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Tiêu chuẩn 6. Chất lượng đội ngũ cán bộ giảng dạy</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86.67</w:t>
            </w:r>
          </w:p>
        </w:tc>
      </w:tr>
      <w:tr w:rsidR="00640635" w:rsidRPr="00640635" w:rsidTr="004A7CC5">
        <w:trPr>
          <w:trHeight w:val="278"/>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Giảng viên phải có khả năng đáp ứng nhiệm vụ của họ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80.00</w:t>
            </w:r>
          </w:p>
        </w:tc>
      </w:tr>
      <w:tr w:rsidR="00640635" w:rsidRPr="00640635" w:rsidTr="004A7CC5">
        <w:trPr>
          <w:trHeight w:val="269"/>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Giảng viên có đủ số lượng và khả năng để thực hiện </w:t>
            </w:r>
            <w:r w:rsidR="00640635">
              <w:rPr>
                <w:color w:val="000000" w:themeColor="text1"/>
                <w:sz w:val="22"/>
                <w:szCs w:val="22"/>
              </w:rPr>
              <w:t>CT</w:t>
            </w:r>
            <w:r w:rsidRPr="00640635">
              <w:rPr>
                <w:color w:val="000000" w:themeColor="text1"/>
                <w:sz w:val="22"/>
                <w:szCs w:val="22"/>
              </w:rPr>
              <w:t xml:space="preserve"> giảng dạy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80.00</w:t>
            </w:r>
          </w:p>
        </w:tc>
      </w:tr>
      <w:tr w:rsidR="00640635" w:rsidRPr="00640635" w:rsidTr="004A7CC5">
        <w:trPr>
          <w:trHeight w:val="273"/>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Tuyển dụng và thăng tiến dựa trên công lao học thuật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53.33</w:t>
            </w:r>
          </w:p>
        </w:tc>
      </w:tr>
      <w:tr w:rsidR="00640635" w:rsidRPr="00640635" w:rsidTr="004A7CC5">
        <w:trPr>
          <w:trHeight w:val="277"/>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6.4</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Vai trò và mối quan hệ giữa các </w:t>
            </w:r>
            <w:r w:rsidR="00640635">
              <w:rPr>
                <w:color w:val="000000" w:themeColor="text1"/>
                <w:sz w:val="22"/>
                <w:szCs w:val="22"/>
              </w:rPr>
              <w:t>CB</w:t>
            </w:r>
            <w:r w:rsidRPr="00640635">
              <w:rPr>
                <w:color w:val="000000" w:themeColor="text1"/>
                <w:sz w:val="22"/>
                <w:szCs w:val="22"/>
              </w:rPr>
              <w:t xml:space="preserve"> được xác định rõ và được hiểu rõ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56.67</w:t>
            </w:r>
          </w:p>
        </w:tc>
      </w:tr>
      <w:tr w:rsidR="00640635" w:rsidRPr="00640635" w:rsidTr="004A7CC5">
        <w:trPr>
          <w:trHeight w:val="266"/>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6.5</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Các nhiệm vụ được xác định phù hợp với bằng cấp, kinh nghiệm và </w:t>
            </w:r>
            <w:r w:rsidR="00640635">
              <w:rPr>
                <w:color w:val="000000" w:themeColor="text1"/>
                <w:sz w:val="22"/>
                <w:szCs w:val="22"/>
              </w:rPr>
              <w:t>KN</w:t>
            </w:r>
            <w:r w:rsidRPr="00640635">
              <w:rPr>
                <w:color w:val="000000" w:themeColor="text1"/>
                <w:sz w:val="22"/>
                <w:szCs w:val="22"/>
              </w:rPr>
              <w:t xml:space="preserve">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53.33</w:t>
            </w:r>
          </w:p>
        </w:tc>
      </w:tr>
      <w:tr w:rsidR="00640635" w:rsidRPr="00640635" w:rsidTr="004A7CC5">
        <w:trPr>
          <w:trHeight w:val="427"/>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lastRenderedPageBreak/>
              <w:t>6.6</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Khối lượng công việc và cơ chế khen thưởng được thiết kế nhằm hỗ trợ cho chất lượng dạy và học.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80.00</w:t>
            </w:r>
          </w:p>
        </w:tc>
      </w:tr>
      <w:tr w:rsidR="00640635" w:rsidRPr="00640635" w:rsidTr="004A7CC5">
        <w:trPr>
          <w:trHeight w:val="349"/>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6.7</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Trách nhiệm của cán bộ được quy định hợp lý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4A7CC5">
        <w:trPr>
          <w:trHeight w:val="282"/>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6.8</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Có dự liệu cho việc thẩm định, tư vấn và bố trí lại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53.33</w:t>
            </w:r>
          </w:p>
        </w:tc>
      </w:tr>
      <w:tr w:rsidR="00640635" w:rsidRPr="00640635" w:rsidTr="00640635">
        <w:trPr>
          <w:trHeight w:val="246"/>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6.9</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Thôi việc, nghỉ hưu và phúc lợi </w:t>
            </w:r>
            <w:r w:rsidR="00640635">
              <w:rPr>
                <w:color w:val="000000" w:themeColor="text1"/>
                <w:sz w:val="22"/>
                <w:szCs w:val="22"/>
              </w:rPr>
              <w:t>XH</w:t>
            </w:r>
            <w:r w:rsidRPr="00640635">
              <w:rPr>
                <w:color w:val="000000" w:themeColor="text1"/>
                <w:sz w:val="22"/>
                <w:szCs w:val="22"/>
              </w:rPr>
              <w:t xml:space="preserve"> được lập kế hoạch và thực hiện tốt</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56.67</w:t>
            </w:r>
          </w:p>
        </w:tc>
      </w:tr>
      <w:tr w:rsidR="00640635" w:rsidRPr="00640635" w:rsidTr="00640635">
        <w:trPr>
          <w:trHeight w:val="264"/>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6.10</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Có hệ thống đánh giá, khen thưởng hợp lý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80.00</w:t>
            </w:r>
          </w:p>
        </w:tc>
      </w:tr>
      <w:tr w:rsidR="00640635" w:rsidRPr="00640635" w:rsidTr="00640635">
        <w:trPr>
          <w:trHeight w:val="281"/>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Tiêu chuẩn 7. Chất lượng cán bộ hỗ trợ</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86.67</w:t>
            </w:r>
          </w:p>
        </w:tc>
      </w:tr>
      <w:tr w:rsidR="00640635" w:rsidRPr="00640635" w:rsidTr="004A7CC5">
        <w:trPr>
          <w:trHeight w:val="36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Cán bộ thư viện có đủ số lượng và năng lực</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80.00</w:t>
            </w:r>
          </w:p>
        </w:tc>
      </w:tr>
      <w:tr w:rsidR="00640635" w:rsidRPr="00640635" w:rsidTr="00640635">
        <w:trPr>
          <w:trHeight w:val="192"/>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Cán bộ phòng thí nghiệm (thực hành) có đủ số lượng và năng lực</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80.00</w:t>
            </w:r>
          </w:p>
        </w:tc>
      </w:tr>
      <w:tr w:rsidR="00640635" w:rsidRPr="00640635" w:rsidTr="00640635">
        <w:trPr>
          <w:trHeight w:val="211"/>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Cán bộ phòng máy tính có đủ số lượng và năng lực</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18</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60.00</w:t>
            </w:r>
          </w:p>
        </w:tc>
      </w:tr>
      <w:tr w:rsidR="00640635" w:rsidRPr="00640635" w:rsidTr="00640635">
        <w:trPr>
          <w:trHeight w:val="228"/>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7.4</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Cán bộ hỗ trợ (công tác) sinh viên có đủ số lượng và năng lực</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4A7CC5">
        <w:trPr>
          <w:trHeight w:val="271"/>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Tiêu chuẩn 8. Chất lượng sinh viên</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2</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80.00</w:t>
            </w:r>
          </w:p>
        </w:tc>
      </w:tr>
      <w:tr w:rsidR="00640635" w:rsidRPr="00640635" w:rsidTr="004A7CC5">
        <w:trPr>
          <w:trHeight w:val="288"/>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Chính sách cho sinh viên đầu vào rõ ràng</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640635">
        <w:trPr>
          <w:trHeight w:val="239"/>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Quy trình thu nhận sinh viên hợp lý</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640635">
        <w:trPr>
          <w:trHeight w:val="232"/>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Khối lượng học tập thật sự khớp với khối lượng được tính toán</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21</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70.00</w:t>
            </w:r>
          </w:p>
        </w:tc>
      </w:tr>
      <w:tr w:rsidR="00640635" w:rsidRPr="00640635" w:rsidTr="00640635">
        <w:trPr>
          <w:trHeight w:val="238"/>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9</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Tiêu chuẩn 9. Hỗ trợ và tư vấn sinh viên</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1</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7</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46.67</w:t>
            </w:r>
          </w:p>
        </w:tc>
      </w:tr>
      <w:tr w:rsidR="00640635" w:rsidRPr="00640635" w:rsidTr="004A7CC5">
        <w:trPr>
          <w:trHeight w:val="274"/>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9.1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Hệ thống ghi nhận quá trình học tập của sinh viên thích hợp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18</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60.00</w:t>
            </w:r>
          </w:p>
        </w:tc>
      </w:tr>
      <w:tr w:rsidR="00640635" w:rsidRPr="00640635" w:rsidTr="004A7CC5">
        <w:trPr>
          <w:trHeight w:val="416"/>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9.2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Sinh viên nhận được sự tư vấn học tập, hỗ trợ và phản hồi đầy đủ về việc học của họ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53.33</w:t>
            </w:r>
          </w:p>
        </w:tc>
      </w:tr>
      <w:tr w:rsidR="00640635" w:rsidRPr="00640635" w:rsidTr="004A7CC5">
        <w:trPr>
          <w:trHeight w:val="36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9.3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Hoạt động cố vấn cho sinh viên là thỏa đáng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50.00</w:t>
            </w:r>
          </w:p>
        </w:tc>
      </w:tr>
      <w:tr w:rsidR="00640635" w:rsidRPr="00640635" w:rsidTr="004A7CC5">
        <w:trPr>
          <w:trHeight w:val="271"/>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9.4</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Môi trường tâm lý, vật chất và xã hội cho sinh viên là thoả đáng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56.67</w:t>
            </w:r>
          </w:p>
        </w:tc>
      </w:tr>
      <w:tr w:rsidR="00640635" w:rsidRPr="00640635" w:rsidTr="004A7CC5">
        <w:trPr>
          <w:trHeight w:val="34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10</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Tiêu chuẩn 10. Trang thiết bị và cơ sở hạ tầng</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90.00</w:t>
            </w:r>
          </w:p>
        </w:tc>
      </w:tr>
      <w:tr w:rsidR="00640635" w:rsidRPr="00640635" w:rsidTr="004A7CC5">
        <w:trPr>
          <w:trHeight w:val="351"/>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10.1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Thiết bị giảng dạy (hội trường, phòng học) thích hợp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4A7CC5">
        <w:trPr>
          <w:trHeight w:val="36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10.2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Tài nguyên thư viên đầy đủ và cập nhật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80.00</w:t>
            </w:r>
          </w:p>
        </w:tc>
      </w:tr>
      <w:tr w:rsidR="00640635" w:rsidRPr="00640635" w:rsidTr="004A7CC5">
        <w:trPr>
          <w:trHeight w:val="333"/>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10.3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Thiết bị phòng thí nghiệm đầy đủ và cập nhật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46.67</w:t>
            </w:r>
          </w:p>
        </w:tc>
      </w:tr>
      <w:tr w:rsidR="00640635" w:rsidRPr="00640635" w:rsidTr="004A7CC5">
        <w:trPr>
          <w:trHeight w:val="267"/>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10.4</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Máy vi tính đầy đủ và được cập nhật, nâng cấp.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53.33</w:t>
            </w:r>
          </w:p>
        </w:tc>
      </w:tr>
      <w:tr w:rsidR="00640635" w:rsidRPr="00640635" w:rsidTr="004A7CC5">
        <w:trPr>
          <w:trHeight w:val="285"/>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10.5</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Tiêu chuẩn về an toàn và vệ sinh môi trường đạt yêu cầu của địa phương về tất cả các mặt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80.00</w:t>
            </w:r>
          </w:p>
        </w:tc>
      </w:tr>
      <w:tr w:rsidR="00640635" w:rsidRPr="00640635" w:rsidTr="004A7CC5">
        <w:trPr>
          <w:trHeight w:val="349"/>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Tiêu chuẩn 11. Đảm bảo chất lượng quá trình giảng dạy và học tập</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4A7CC5">
        <w:trPr>
          <w:trHeight w:val="282"/>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11.1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Chương trình đào tạo được thiết kế dựa trên sự tổng hợp của tất cả các cán bộ có liên quan.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4A7CC5">
        <w:trPr>
          <w:trHeight w:val="205"/>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11.2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Sinh viên có tham gia vào việc thiết kế chương trình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76.67</w:t>
            </w:r>
          </w:p>
        </w:tc>
      </w:tr>
      <w:tr w:rsidR="00640635" w:rsidRPr="00640635" w:rsidTr="004A7CC5">
        <w:trPr>
          <w:trHeight w:val="379"/>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11.3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Thị trường lao động có ảnh hưởng đến việc thiết kết chương trình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73.33</w:t>
            </w:r>
          </w:p>
        </w:tc>
      </w:tr>
      <w:tr w:rsidR="00640635" w:rsidRPr="00640635" w:rsidTr="004A7CC5">
        <w:trPr>
          <w:trHeight w:val="271"/>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11.4</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Chương trình giảng dạy được đánh giá thường xuyên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73.33</w:t>
            </w:r>
          </w:p>
        </w:tc>
      </w:tr>
      <w:tr w:rsidR="00640635" w:rsidRPr="00640635" w:rsidTr="004A7CC5">
        <w:trPr>
          <w:trHeight w:val="431"/>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11.5</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Các học phần và chương trình đào tạo nhận được sự đánh giá có hệ thống của sinh viên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53.33</w:t>
            </w:r>
          </w:p>
        </w:tc>
      </w:tr>
      <w:tr w:rsidR="00640635" w:rsidRPr="00640635" w:rsidTr="004A7CC5">
        <w:trPr>
          <w:trHeight w:val="337"/>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11.6</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Phản hồi của sinh viên được sử dụng cho việc cải tiến </w:t>
            </w:r>
            <w:r w:rsidR="00640635">
              <w:rPr>
                <w:color w:val="000000" w:themeColor="text1"/>
                <w:sz w:val="22"/>
                <w:szCs w:val="22"/>
              </w:rPr>
              <w:t>CTĐT</w:t>
            </w:r>
            <w:r w:rsidRPr="00640635">
              <w:rPr>
                <w:color w:val="000000" w:themeColor="text1"/>
                <w:sz w:val="22"/>
                <w:szCs w:val="22"/>
              </w:rPr>
              <w:t xml:space="preserve">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80.00</w:t>
            </w:r>
          </w:p>
        </w:tc>
      </w:tr>
      <w:tr w:rsidR="00640635" w:rsidRPr="00640635" w:rsidTr="004A7CC5">
        <w:trPr>
          <w:trHeight w:val="442"/>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11.7</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Đảm bảo chất lượng và liên tục cải tiến hoạt động giảng dạy và học tập, phương pháp đánh giá và hoạt động đánh giá.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53.33</w:t>
            </w:r>
          </w:p>
        </w:tc>
      </w:tr>
      <w:tr w:rsidR="00640635" w:rsidRPr="00640635" w:rsidTr="004A7CC5">
        <w:trPr>
          <w:trHeight w:val="237"/>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Tiêu chuẩn 12. Hoạt động phát triển đội ngũ cán bộ</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6</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53.33</w:t>
            </w:r>
          </w:p>
        </w:tc>
      </w:tr>
      <w:tr w:rsidR="00640635" w:rsidRPr="00640635" w:rsidTr="004A7CC5">
        <w:trPr>
          <w:trHeight w:val="553"/>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12.1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Có kế hoạch rõ ràng về nhu cầu đào tạo và phát triển cán bộ,  đối với cả cán bộ hỗ trợ và cán bộ giảng dạy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50.00</w:t>
            </w:r>
          </w:p>
        </w:tc>
      </w:tr>
      <w:tr w:rsidR="00640635" w:rsidRPr="00640635" w:rsidTr="004A7CC5">
        <w:trPr>
          <w:trHeight w:val="263"/>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12.2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Hoạt động phát triển cán bộ tương xứng với nhu cầu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18</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60.00</w:t>
            </w:r>
          </w:p>
        </w:tc>
      </w:tr>
      <w:tr w:rsidR="00640635" w:rsidRPr="00640635" w:rsidTr="004A7CC5">
        <w:trPr>
          <w:trHeight w:val="281"/>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Tiêu chuẩn 13. Lấy ý kiến phản hồi của các bên liên quan</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center"/>
              <w:outlineLvl w:val="8"/>
              <w:rPr>
                <w:color w:val="000000" w:themeColor="text1"/>
                <w:sz w:val="22"/>
                <w:szCs w:val="22"/>
              </w:rPr>
            </w:pPr>
            <w:r w:rsidRPr="00640635">
              <w:rPr>
                <w:b/>
                <w:i/>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center"/>
              <w:outlineLvl w:val="8"/>
              <w:rPr>
                <w:color w:val="000000" w:themeColor="text1"/>
                <w:sz w:val="22"/>
                <w:szCs w:val="22"/>
              </w:rPr>
            </w:pPr>
            <w:r w:rsidRPr="00640635">
              <w:rPr>
                <w:b/>
                <w:i/>
                <w:color w:val="000000" w:themeColor="text1"/>
                <w:sz w:val="22"/>
                <w:szCs w:val="22"/>
              </w:rPr>
              <w:t>1</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center"/>
              <w:outlineLvl w:val="8"/>
              <w:rPr>
                <w:color w:val="000000" w:themeColor="text1"/>
                <w:sz w:val="22"/>
                <w:szCs w:val="22"/>
              </w:rPr>
            </w:pPr>
            <w:r w:rsidRPr="00640635">
              <w:rPr>
                <w:b/>
                <w:i/>
                <w:color w:val="000000" w:themeColor="text1"/>
                <w:sz w:val="22"/>
                <w:szCs w:val="22"/>
              </w:rPr>
              <w:t>7</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center"/>
              <w:outlineLvl w:val="8"/>
              <w:rPr>
                <w:color w:val="000000" w:themeColor="text1"/>
                <w:sz w:val="22"/>
                <w:szCs w:val="22"/>
              </w:rPr>
            </w:pPr>
            <w:r w:rsidRPr="00640635">
              <w:rPr>
                <w:color w:val="000000" w:themeColor="text1"/>
                <w:sz w:val="22"/>
                <w:szCs w:val="22"/>
              </w:rPr>
              <w:t>15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center"/>
              <w:outlineLvl w:val="8"/>
              <w:rPr>
                <w:color w:val="000000" w:themeColor="text1"/>
                <w:sz w:val="22"/>
                <w:szCs w:val="22"/>
              </w:rPr>
            </w:pPr>
            <w:r w:rsidRPr="00640635">
              <w:rPr>
                <w:color w:val="000000" w:themeColor="text1"/>
                <w:sz w:val="22"/>
                <w:szCs w:val="22"/>
              </w:rPr>
              <w:t>50.00</w:t>
            </w:r>
          </w:p>
        </w:tc>
      </w:tr>
      <w:tr w:rsidR="00640635" w:rsidRPr="00640635" w:rsidTr="004A7CC5">
        <w:trPr>
          <w:trHeight w:val="285"/>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13.1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Thị trường lao động (nhà tuyển dụng) có phản hồi cho nhà trường.</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19</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63.33</w:t>
            </w:r>
          </w:p>
        </w:tc>
      </w:tr>
      <w:tr w:rsidR="00640635" w:rsidRPr="00640635" w:rsidTr="004A7CC5">
        <w:trPr>
          <w:trHeight w:val="36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13.2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Cựu sinh viên có phản hồi cho nhà trường.</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3</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56.67</w:t>
            </w:r>
          </w:p>
        </w:tc>
      </w:tr>
      <w:tr w:rsidR="00640635" w:rsidRPr="00640635" w:rsidTr="004A7CC5">
        <w:trPr>
          <w:trHeight w:val="36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lastRenderedPageBreak/>
              <w:t>13.3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Cán bộ có phản hồi cho nhà trường.</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43.33</w:t>
            </w:r>
          </w:p>
        </w:tc>
      </w:tr>
      <w:tr w:rsidR="00640635" w:rsidRPr="00640635" w:rsidTr="004A7CC5">
        <w:trPr>
          <w:trHeight w:val="23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14</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Tiêu chuẩn 14. Đầu ra</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86.67</w:t>
            </w:r>
          </w:p>
        </w:tc>
      </w:tr>
      <w:tr w:rsidR="00640635" w:rsidRPr="00640635" w:rsidTr="004A7CC5">
        <w:trPr>
          <w:trHeight w:val="261"/>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14.1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Tỉ lệ thi đậu là thoả đáng và tỉ lệ rớt là chấp nhận được</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4A7CC5">
        <w:trPr>
          <w:trHeight w:val="36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14.2</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Thời gian tốt nghiệp trung bình là thỏa đáng</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5</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0</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25</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83.33</w:t>
            </w:r>
          </w:p>
        </w:tc>
      </w:tr>
      <w:tr w:rsidR="00640635" w:rsidRPr="00640635" w:rsidTr="004A7CC5">
        <w:trPr>
          <w:trHeight w:val="327"/>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14.3</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Tình hình có việc làm của sinh viên tốt nghiệp là thỏa đáng</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13</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43.33</w:t>
            </w:r>
          </w:p>
        </w:tc>
      </w:tr>
      <w:tr w:rsidR="00640635" w:rsidRPr="00640635" w:rsidTr="004A7CC5">
        <w:trPr>
          <w:trHeight w:val="275"/>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14.4</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 xml:space="preserve">Cấp độ của các hoạt động nghiên cứu của cán bộ </w:t>
            </w:r>
            <w:r w:rsidR="00640635">
              <w:rPr>
                <w:color w:val="000000" w:themeColor="text1"/>
                <w:sz w:val="22"/>
                <w:szCs w:val="22"/>
              </w:rPr>
              <w:t>GD</w:t>
            </w:r>
            <w:r w:rsidRPr="00640635">
              <w:rPr>
                <w:color w:val="000000" w:themeColor="text1"/>
                <w:sz w:val="22"/>
                <w:szCs w:val="22"/>
              </w:rPr>
              <w:t xml:space="preserve"> và </w:t>
            </w:r>
            <w:r w:rsidR="00640635">
              <w:rPr>
                <w:color w:val="000000" w:themeColor="text1"/>
                <w:sz w:val="22"/>
                <w:szCs w:val="22"/>
              </w:rPr>
              <w:t>SV</w:t>
            </w:r>
            <w:r w:rsidRPr="00640635">
              <w:rPr>
                <w:color w:val="000000" w:themeColor="text1"/>
                <w:sz w:val="22"/>
                <w:szCs w:val="22"/>
              </w:rPr>
              <w:t xml:space="preserve"> là thỏa đáng</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86.67</w:t>
            </w:r>
          </w:p>
        </w:tc>
      </w:tr>
      <w:tr w:rsidR="00640635" w:rsidRPr="00640635" w:rsidTr="004A7CC5">
        <w:trPr>
          <w:trHeight w:val="367"/>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15</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b/>
                <w:i/>
                <w:color w:val="000000" w:themeColor="text1"/>
                <w:sz w:val="22"/>
                <w:szCs w:val="22"/>
              </w:rPr>
              <w:t>Tiêu chuẩn 15. Sự hài lòng của các bên liên quan</w:t>
            </w:r>
            <w:r w:rsidRPr="00640635">
              <w:rPr>
                <w:i/>
                <w:color w:val="000000" w:themeColor="text1"/>
                <w:sz w:val="22"/>
                <w:szCs w:val="22"/>
              </w:rPr>
              <w:t xml:space="preserve"> </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color w:val="000000" w:themeColor="text1"/>
                <w:sz w:val="22"/>
                <w:szCs w:val="22"/>
              </w:rPr>
              <w:t>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b/>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b/>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86.67</w:t>
            </w:r>
          </w:p>
        </w:tc>
      </w:tr>
      <w:tr w:rsidR="00640635" w:rsidRPr="00640635" w:rsidTr="004A7CC5">
        <w:trPr>
          <w:trHeight w:val="360"/>
        </w:trPr>
        <w:tc>
          <w:tcPr>
            <w:tcW w:w="0" w:type="auto"/>
            <w:tcBorders>
              <w:top w:val="nil"/>
              <w:left w:val="single" w:sz="4" w:space="0" w:color="000000"/>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15.1</w:t>
            </w:r>
          </w:p>
        </w:tc>
        <w:tc>
          <w:tcPr>
            <w:tcW w:w="0" w:type="auto"/>
            <w:tcBorders>
              <w:top w:val="nil"/>
              <w:left w:val="nil"/>
              <w:bottom w:val="single" w:sz="4" w:space="0" w:color="000000"/>
              <w:right w:val="single" w:sz="4" w:space="0" w:color="000000"/>
            </w:tcBorders>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Phản hồi từ các bên liên quan là thỏa đáng</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7</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w:t>
            </w:r>
          </w:p>
        </w:tc>
        <w:tc>
          <w:tcPr>
            <w:tcW w:w="0" w:type="auto"/>
            <w:tcBorders>
              <w:top w:val="nil"/>
              <w:left w:val="nil"/>
              <w:bottom w:val="single" w:sz="4" w:space="0" w:color="000000"/>
              <w:right w:val="nil"/>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1</w:t>
            </w:r>
          </w:p>
        </w:tc>
        <w:tc>
          <w:tcPr>
            <w:tcW w:w="0" w:type="auto"/>
            <w:tcBorders>
              <w:top w:val="nil"/>
              <w:left w:val="single" w:sz="4" w:space="0" w:color="000000"/>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26</w:t>
            </w:r>
          </w:p>
        </w:tc>
        <w:tc>
          <w:tcPr>
            <w:tcW w:w="0" w:type="auto"/>
            <w:tcBorders>
              <w:top w:val="nil"/>
              <w:left w:val="nil"/>
              <w:bottom w:val="single" w:sz="4" w:space="0" w:color="000000"/>
              <w:right w:val="single" w:sz="4" w:space="0" w:color="000000"/>
            </w:tcBorders>
            <w:vAlign w:val="center"/>
          </w:tcPr>
          <w:p w:rsidR="0078569E" w:rsidRPr="00640635" w:rsidRDefault="0078569E" w:rsidP="00640635">
            <w:pPr>
              <w:pStyle w:val="Binhthng1"/>
              <w:jc w:val="both"/>
              <w:outlineLvl w:val="8"/>
              <w:rPr>
                <w:color w:val="000000" w:themeColor="text1"/>
                <w:sz w:val="22"/>
                <w:szCs w:val="22"/>
              </w:rPr>
            </w:pPr>
            <w:r w:rsidRPr="00640635">
              <w:rPr>
                <w:color w:val="000000" w:themeColor="text1"/>
                <w:sz w:val="22"/>
                <w:szCs w:val="22"/>
              </w:rPr>
              <w:t>86.67</w:t>
            </w:r>
          </w:p>
        </w:tc>
      </w:tr>
    </w:tbl>
    <w:p w:rsidR="0078569E" w:rsidRPr="00946EAE" w:rsidRDefault="00A826BB" w:rsidP="00946EAE">
      <w:pPr>
        <w:pStyle w:val="Binhthng1"/>
        <w:tabs>
          <w:tab w:val="left" w:pos="954"/>
        </w:tabs>
        <w:spacing w:before="120" w:after="60" w:line="276" w:lineRule="auto"/>
        <w:jc w:val="both"/>
        <w:rPr>
          <w:sz w:val="24"/>
          <w:szCs w:val="24"/>
        </w:rPr>
      </w:pPr>
      <w:bookmarkStart w:id="1" w:name="_3dy6vkm" w:colFirst="0" w:colLast="0"/>
      <w:bookmarkEnd w:id="1"/>
      <w:r>
        <w:rPr>
          <w:sz w:val="24"/>
          <w:szCs w:val="24"/>
        </w:rPr>
        <w:tab/>
      </w:r>
      <w:r w:rsidR="0078569E" w:rsidRPr="00946EAE">
        <w:rPr>
          <w:sz w:val="24"/>
          <w:szCs w:val="24"/>
          <w:lang w:val="vi-VN"/>
        </w:rPr>
        <w:t xml:space="preserve">Qua bảng trên cho thấy có 3 tiêu chuẩn và 18 tiêu chí được đánh giá dưới 70%, đề tài sẽ không đưa vào đánh giá. 12 tiêu chuẩn và 50 tiêu chí sẽ đưa vào đánh giá CTĐT sinh viên khóa 11 ngành GDTC-ĐHH </w:t>
      </w:r>
      <w:r w:rsidR="00B472FF" w:rsidRPr="00946EAE">
        <w:rPr>
          <w:sz w:val="24"/>
          <w:szCs w:val="24"/>
        </w:rPr>
        <w:t xml:space="preserve">ở </w:t>
      </w:r>
      <w:r w:rsidR="0078569E" w:rsidRPr="00946EAE">
        <w:rPr>
          <w:sz w:val="24"/>
          <w:szCs w:val="24"/>
          <w:lang w:val="vi-VN"/>
        </w:rPr>
        <w:t>(Bảng 3.2).</w:t>
      </w:r>
    </w:p>
    <w:p w:rsidR="00CF003B" w:rsidRPr="00946EAE" w:rsidRDefault="00CF003B" w:rsidP="00946EAE">
      <w:pPr>
        <w:pStyle w:val="Binhthng1"/>
        <w:spacing w:before="120" w:after="60" w:line="276" w:lineRule="auto"/>
        <w:ind w:firstLine="720"/>
        <w:jc w:val="both"/>
        <w:rPr>
          <w:sz w:val="24"/>
          <w:szCs w:val="24"/>
          <w:lang w:val="vi-VN"/>
        </w:rPr>
      </w:pPr>
      <w:bookmarkStart w:id="2" w:name="_2s8eyo1" w:colFirst="0" w:colLast="0"/>
      <w:bookmarkEnd w:id="2"/>
      <w:r w:rsidRPr="00946EAE">
        <w:rPr>
          <w:sz w:val="24"/>
          <w:szCs w:val="24"/>
          <w:lang w:val="vi-VN"/>
        </w:rPr>
        <w:t>Kết quả đánh giá của các chuyên gia và nhà chuyên môn được giới thiệu qua bảng 3.2.</w:t>
      </w:r>
    </w:p>
    <w:p w:rsidR="00CF003B" w:rsidRPr="00640635" w:rsidRDefault="00CF003B" w:rsidP="00946EAE">
      <w:pPr>
        <w:pStyle w:val="Binhthng1"/>
        <w:spacing w:before="120" w:after="60" w:line="276" w:lineRule="auto"/>
        <w:jc w:val="center"/>
        <w:rPr>
          <w:color w:val="000000" w:themeColor="text1"/>
          <w:sz w:val="24"/>
          <w:szCs w:val="24"/>
          <w:lang w:val="vi-VN"/>
        </w:rPr>
      </w:pPr>
      <w:r w:rsidRPr="00946EAE">
        <w:rPr>
          <w:b/>
          <w:sz w:val="24"/>
          <w:szCs w:val="24"/>
          <w:lang w:val="vi-VN"/>
        </w:rPr>
        <w:t xml:space="preserve">Bảng 3.2: Kết quả đánh giá CTĐT sinh viên khoa 11 ngành GDTC - ĐHH theo tiêu chuẩn AUN của các chuyên gia và nhà chuyên </w:t>
      </w:r>
      <w:r w:rsidRPr="00640635">
        <w:rPr>
          <w:b/>
          <w:color w:val="000000" w:themeColor="text1"/>
          <w:sz w:val="24"/>
          <w:szCs w:val="24"/>
          <w:lang w:val="vi-VN"/>
        </w:rPr>
        <w:t>môn (n=9)</w:t>
      </w:r>
    </w:p>
    <w:tbl>
      <w:tblPr>
        <w:tblW w:w="0" w:type="auto"/>
        <w:tblLook w:val="0000" w:firstRow="0" w:lastRow="0" w:firstColumn="0" w:lastColumn="0" w:noHBand="0" w:noVBand="0"/>
      </w:tblPr>
      <w:tblGrid>
        <w:gridCol w:w="754"/>
        <w:gridCol w:w="5879"/>
        <w:gridCol w:w="326"/>
        <w:gridCol w:w="326"/>
        <w:gridCol w:w="326"/>
        <w:gridCol w:w="326"/>
        <w:gridCol w:w="326"/>
        <w:gridCol w:w="326"/>
        <w:gridCol w:w="326"/>
        <w:gridCol w:w="706"/>
      </w:tblGrid>
      <w:tr w:rsidR="00640635" w:rsidRPr="00640635" w:rsidTr="009D6B41">
        <w:trPr>
          <w:trHeight w:val="16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center"/>
              <w:rPr>
                <w:rFonts w:ascii="Times New Roman" w:hAnsi="Times New Roman" w:cs="Times New Roman"/>
                <w:b/>
                <w:color w:val="000000" w:themeColor="text1"/>
              </w:rPr>
            </w:pPr>
            <w:r w:rsidRPr="00640635">
              <w:rPr>
                <w:rFonts w:ascii="Times New Roman" w:hAnsi="Times New Roman" w:cs="Times New Roman"/>
                <w:b/>
                <w:color w:val="000000" w:themeColor="text1"/>
              </w:rPr>
              <w:t>TC/tc</w:t>
            </w:r>
          </w:p>
        </w:tc>
        <w:tc>
          <w:tcPr>
            <w:tcW w:w="0" w:type="auto"/>
            <w:tcBorders>
              <w:top w:val="single" w:sz="4" w:space="0" w:color="auto"/>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center"/>
              <w:rPr>
                <w:rFonts w:ascii="Times New Roman" w:hAnsi="Times New Roman" w:cs="Times New Roman"/>
                <w:b/>
                <w:bCs/>
                <w:color w:val="000000" w:themeColor="text1"/>
              </w:rPr>
            </w:pPr>
            <w:r w:rsidRPr="00640635">
              <w:rPr>
                <w:rFonts w:ascii="Times New Roman" w:hAnsi="Times New Roman" w:cs="Times New Roman"/>
                <w:b/>
                <w:bCs/>
                <w:color w:val="000000" w:themeColor="text1"/>
              </w:rPr>
              <w:t>CÁC NỘI DUNG ĐÁNH GIÁ</w:t>
            </w:r>
          </w:p>
        </w:tc>
        <w:tc>
          <w:tcPr>
            <w:tcW w:w="0" w:type="auto"/>
            <w:tcBorders>
              <w:top w:val="single" w:sz="4" w:space="0" w:color="auto"/>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center"/>
              <w:rPr>
                <w:rFonts w:ascii="Times New Roman" w:hAnsi="Times New Roman" w:cs="Times New Roman"/>
                <w:b/>
                <w:bCs/>
                <w:color w:val="000000" w:themeColor="text1"/>
              </w:rPr>
            </w:pPr>
            <w:r w:rsidRPr="00640635">
              <w:rPr>
                <w:rFonts w:ascii="Times New Roman" w:hAnsi="Times New Roman" w:cs="Times New Roman"/>
                <w:b/>
                <w:bCs/>
                <w:color w:val="000000" w:themeColor="text1"/>
              </w:rPr>
              <w:t>1</w:t>
            </w:r>
          </w:p>
        </w:tc>
        <w:tc>
          <w:tcPr>
            <w:tcW w:w="0" w:type="auto"/>
            <w:tcBorders>
              <w:top w:val="single" w:sz="4" w:space="0" w:color="auto"/>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center"/>
              <w:rPr>
                <w:rFonts w:ascii="Times New Roman" w:hAnsi="Times New Roman" w:cs="Times New Roman"/>
                <w:b/>
                <w:bCs/>
                <w:color w:val="000000" w:themeColor="text1"/>
              </w:rPr>
            </w:pPr>
            <w:r w:rsidRPr="00640635">
              <w:rPr>
                <w:rFonts w:ascii="Times New Roman" w:hAnsi="Times New Roman" w:cs="Times New Roman"/>
                <w:b/>
                <w:bCs/>
                <w:color w:val="000000" w:themeColor="text1"/>
              </w:rPr>
              <w:t>2</w:t>
            </w:r>
          </w:p>
        </w:tc>
        <w:tc>
          <w:tcPr>
            <w:tcW w:w="0" w:type="auto"/>
            <w:tcBorders>
              <w:top w:val="single" w:sz="4" w:space="0" w:color="auto"/>
              <w:left w:val="nil"/>
              <w:bottom w:val="single" w:sz="4" w:space="0" w:color="auto"/>
              <w:right w:val="nil"/>
            </w:tcBorders>
            <w:shd w:val="clear" w:color="auto" w:fill="auto"/>
            <w:vAlign w:val="bottom"/>
          </w:tcPr>
          <w:p w:rsidR="00CF003B" w:rsidRPr="00640635" w:rsidRDefault="00CF003B" w:rsidP="00640635">
            <w:pPr>
              <w:spacing w:after="0" w:line="240" w:lineRule="auto"/>
              <w:jc w:val="center"/>
              <w:rPr>
                <w:rFonts w:ascii="Times New Roman" w:hAnsi="Times New Roman" w:cs="Times New Roman"/>
                <w:b/>
                <w:bCs/>
                <w:color w:val="000000" w:themeColor="text1"/>
              </w:rPr>
            </w:pPr>
            <w:r w:rsidRPr="00640635">
              <w:rPr>
                <w:rFonts w:ascii="Times New Roman" w:hAnsi="Times New Roman" w:cs="Times New Roman"/>
                <w:b/>
                <w:bCs/>
                <w:color w:val="000000" w:themeColor="text1"/>
              </w:rPr>
              <w:t>3</w:t>
            </w:r>
          </w:p>
        </w:tc>
        <w:tc>
          <w:tcPr>
            <w:tcW w:w="0" w:type="auto"/>
            <w:tcBorders>
              <w:top w:val="single" w:sz="4" w:space="0" w:color="auto"/>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center"/>
              <w:rPr>
                <w:rFonts w:ascii="Times New Roman" w:hAnsi="Times New Roman" w:cs="Times New Roman"/>
                <w:b/>
                <w:bCs/>
                <w:color w:val="000000" w:themeColor="text1"/>
              </w:rPr>
            </w:pPr>
            <w:r w:rsidRPr="00640635">
              <w:rPr>
                <w:rFonts w:ascii="Times New Roman" w:hAnsi="Times New Roman" w:cs="Times New Roman"/>
                <w:b/>
                <w:bCs/>
                <w:color w:val="000000" w:themeColor="text1"/>
              </w:rPr>
              <w:t>4</w:t>
            </w:r>
          </w:p>
        </w:tc>
        <w:tc>
          <w:tcPr>
            <w:tcW w:w="0" w:type="auto"/>
            <w:tcBorders>
              <w:top w:val="single" w:sz="4" w:space="0" w:color="auto"/>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center"/>
              <w:rPr>
                <w:rFonts w:ascii="Times New Roman" w:hAnsi="Times New Roman" w:cs="Times New Roman"/>
                <w:b/>
                <w:bCs/>
                <w:color w:val="000000" w:themeColor="text1"/>
              </w:rPr>
            </w:pPr>
            <w:r w:rsidRPr="00640635">
              <w:rPr>
                <w:rFonts w:ascii="Times New Roman" w:hAnsi="Times New Roman" w:cs="Times New Roman"/>
                <w:b/>
                <w:bCs/>
                <w:color w:val="000000" w:themeColor="text1"/>
              </w:rPr>
              <w:t>5</w:t>
            </w:r>
          </w:p>
        </w:tc>
        <w:tc>
          <w:tcPr>
            <w:tcW w:w="0" w:type="auto"/>
            <w:tcBorders>
              <w:top w:val="single" w:sz="4" w:space="0" w:color="auto"/>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center"/>
              <w:rPr>
                <w:rFonts w:ascii="Times New Roman" w:hAnsi="Times New Roman" w:cs="Times New Roman"/>
                <w:b/>
                <w:bCs/>
                <w:color w:val="000000" w:themeColor="text1"/>
              </w:rPr>
            </w:pPr>
            <w:r w:rsidRPr="00640635">
              <w:rPr>
                <w:rFonts w:ascii="Times New Roman" w:hAnsi="Times New Roman" w:cs="Times New Roman"/>
                <w:b/>
                <w:bCs/>
                <w:color w:val="000000" w:themeColor="text1"/>
              </w:rPr>
              <w:t>6</w:t>
            </w:r>
          </w:p>
        </w:tc>
        <w:tc>
          <w:tcPr>
            <w:tcW w:w="0" w:type="auto"/>
            <w:tcBorders>
              <w:top w:val="single" w:sz="4" w:space="0" w:color="auto"/>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center"/>
              <w:rPr>
                <w:rFonts w:ascii="Times New Roman" w:hAnsi="Times New Roman" w:cs="Times New Roman"/>
                <w:b/>
                <w:bCs/>
                <w:color w:val="000000" w:themeColor="text1"/>
              </w:rPr>
            </w:pPr>
            <w:r w:rsidRPr="00640635">
              <w:rPr>
                <w:rFonts w:ascii="Times New Roman" w:hAnsi="Times New Roman" w:cs="Times New Roman"/>
                <w:b/>
                <w:bCs/>
                <w:color w:val="000000" w:themeColor="text1"/>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F003B" w:rsidRPr="00640635" w:rsidRDefault="00640635" w:rsidP="00640635">
            <w:pPr>
              <w:spacing w:after="0" w:line="240" w:lineRule="auto"/>
              <w:jc w:val="center"/>
              <w:rPr>
                <w:rFonts w:ascii="Times New Roman" w:hAnsi="Times New Roman" w:cs="Times New Roman"/>
                <w:b/>
                <w:color w:val="000000" w:themeColor="text1"/>
              </w:rPr>
            </w:pPr>
            <w:r w:rsidRPr="00640635">
              <w:rPr>
                <w:rFonts w:ascii="Times New Roman" w:hAnsi="Times New Roman" w:cs="Times New Roman"/>
                <w:b/>
                <w:color w:val="000000" w:themeColor="text1"/>
              </w:rPr>
              <w:t>Tổ</w:t>
            </w:r>
            <w:r w:rsidR="00CF003B" w:rsidRPr="00640635">
              <w:rPr>
                <w:rFonts w:ascii="Times New Roman" w:hAnsi="Times New Roman" w:cs="Times New Roman"/>
                <w:b/>
                <w:color w:val="000000" w:themeColor="text1"/>
              </w:rPr>
              <w:t>ng</w:t>
            </w:r>
          </w:p>
        </w:tc>
      </w:tr>
      <w:tr w:rsidR="00640635" w:rsidRPr="00640635" w:rsidTr="009D6B41">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Tiêu chuẩn 1. Kết quả học tập mong đợi</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r>
      <w:tr w:rsidR="00640635" w:rsidRPr="00640635" w:rsidTr="009D6B41">
        <w:trPr>
          <w:trHeight w:val="407"/>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1.1</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Chương trình có kết quả học tập mong đợi được trình bày rõ ràng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4.11</w:t>
            </w:r>
          </w:p>
        </w:tc>
      </w:tr>
      <w:tr w:rsidR="00640635" w:rsidRPr="00640635" w:rsidTr="009D6B41">
        <w:trPr>
          <w:trHeight w:val="512"/>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1.2</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Kết quả học tập mong đợi bao gồm cả kiến thức và kỹ năng đại cương lẫn kiến thức và kỹ năng chuyên ngành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4.33</w:t>
            </w:r>
          </w:p>
        </w:tc>
      </w:tr>
      <w:tr w:rsidR="00640635" w:rsidRPr="00640635" w:rsidTr="009D6B41">
        <w:trPr>
          <w:trHeight w:val="39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1.3</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Kết quả học tập mong đợi phản ánh rõ yêu cầu của các bên liên quan.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nil"/>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3.67</w:t>
            </w:r>
          </w:p>
        </w:tc>
      </w:tr>
      <w:tr w:rsidR="00640635" w:rsidRPr="00640635" w:rsidTr="009D6B41">
        <w:trPr>
          <w:trHeight w:val="89"/>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Ý kiến chung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4.04</w:t>
            </w:r>
          </w:p>
        </w:tc>
      </w:tr>
      <w:tr w:rsidR="00640635" w:rsidRPr="00640635" w:rsidTr="009D6B41">
        <w:trPr>
          <w:trHeight w:val="209"/>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xml:space="preserve">Tiêu chuẩn 2. Chương trình chi tiết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r>
      <w:tr w:rsidR="00640635" w:rsidRPr="00640635" w:rsidTr="009D6B41">
        <w:trPr>
          <w:trHeight w:val="329"/>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2.1</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Trường đại học có sử dụng chương trình chi tiết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0</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6</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5.33</w:t>
            </w:r>
          </w:p>
        </w:tc>
      </w:tr>
      <w:tr w:rsidR="00640635" w:rsidRPr="00640635" w:rsidTr="009D6B41">
        <w:trPr>
          <w:trHeight w:val="293"/>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2.2</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Chương trình chi tiết nêu rõ kết quả học tập mong đợi và cách thức đạt được kết quả học tập mong đợi.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0</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5.11</w:t>
            </w:r>
          </w:p>
        </w:tc>
      </w:tr>
      <w:tr w:rsidR="00640635" w:rsidRPr="00640635" w:rsidTr="009D6B41">
        <w:trPr>
          <w:trHeight w:val="44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2.3</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Chương trình chi tiết cung cấp nhiều thông tin, được phổ biến và có sẵn cho các bên liên quan.</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0</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4.78</w:t>
            </w:r>
          </w:p>
        </w:tc>
      </w:tr>
      <w:tr w:rsidR="00640635" w:rsidRPr="00640635" w:rsidTr="00640635">
        <w:trPr>
          <w:trHeight w:val="87"/>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Ý kiến chung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5.07</w:t>
            </w:r>
          </w:p>
        </w:tc>
      </w:tr>
      <w:tr w:rsidR="00640635" w:rsidRPr="00640635" w:rsidTr="00640635">
        <w:trPr>
          <w:trHeight w:val="248"/>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Tiêu chuẩn 3. Nội dung và cấu trúc chương trình</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r>
      <w:tr w:rsidR="00640635" w:rsidRPr="00640635" w:rsidTr="009D6B41">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3.1</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Nội dung chương trình có sự cân đối tốt giữa kiến thức, kỹ năng đại cương và chuyên ngành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3.44</w:t>
            </w:r>
          </w:p>
        </w:tc>
      </w:tr>
      <w:tr w:rsidR="00640635" w:rsidRPr="00640635" w:rsidTr="009D6B41">
        <w:trPr>
          <w:trHeight w:val="307"/>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3.2</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Nội dung </w:t>
            </w:r>
            <w:r w:rsidR="00640635">
              <w:rPr>
                <w:rFonts w:ascii="Times New Roman" w:hAnsi="Times New Roman" w:cs="Times New Roman"/>
                <w:color w:val="000000" w:themeColor="text1"/>
              </w:rPr>
              <w:t>ct</w:t>
            </w:r>
            <w:r w:rsidRPr="00640635">
              <w:rPr>
                <w:rFonts w:ascii="Times New Roman" w:hAnsi="Times New Roman" w:cs="Times New Roman"/>
                <w:color w:val="000000" w:themeColor="text1"/>
              </w:rPr>
              <w:t xml:space="preserve"> phản ánh tầm nhìn và sứ mạng của trường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4.11</w:t>
            </w:r>
          </w:p>
        </w:tc>
      </w:tr>
      <w:tr w:rsidR="00640635" w:rsidRPr="00640635" w:rsidTr="009D6B41">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3.3</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Sự góp phần đạt được kết quả học tập mong đợi của từng học phần được thể hiện rõ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4.00</w:t>
            </w:r>
          </w:p>
        </w:tc>
      </w:tr>
      <w:tr w:rsidR="00640635" w:rsidRPr="00640635" w:rsidTr="009D6B41">
        <w:trPr>
          <w:trHeight w:val="437"/>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3.4</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Cấu trúc chương trình đào tạo được thiết kế sao cho nội dung các học phần có sự kết hợp và củng cố lẫn nhau.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4.22</w:t>
            </w:r>
          </w:p>
        </w:tc>
      </w:tr>
      <w:tr w:rsidR="00640635" w:rsidRPr="00640635" w:rsidTr="009D6B41">
        <w:trPr>
          <w:trHeight w:val="602"/>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3.5</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Chương trình thể hiện rõ </w:t>
            </w:r>
            <w:r w:rsidR="00640635">
              <w:rPr>
                <w:rFonts w:ascii="Times New Roman" w:hAnsi="Times New Roman" w:cs="Times New Roman"/>
                <w:color w:val="000000" w:themeColor="text1"/>
              </w:rPr>
              <w:t>hp</w:t>
            </w:r>
            <w:r w:rsidRPr="00640635">
              <w:rPr>
                <w:rFonts w:ascii="Times New Roman" w:hAnsi="Times New Roman" w:cs="Times New Roman"/>
                <w:color w:val="000000" w:themeColor="text1"/>
              </w:rPr>
              <w:t xml:space="preserve"> cơ bản, học phần cơ sở ngành, học phần chuyên ngành và tiểu luận hoặc luận văn tốt nghiệp</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4.00</w:t>
            </w:r>
          </w:p>
        </w:tc>
      </w:tr>
      <w:tr w:rsidR="00640635" w:rsidRPr="00640635" w:rsidTr="00640635">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3.6</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Nội dung chương trình được cập nhật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4.33</w:t>
            </w:r>
          </w:p>
        </w:tc>
      </w:tr>
      <w:tr w:rsidR="00640635" w:rsidRPr="00640635" w:rsidTr="00640635">
        <w:trPr>
          <w:trHeight w:val="124"/>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Ý kiến chung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4.02</w:t>
            </w:r>
          </w:p>
        </w:tc>
      </w:tr>
      <w:tr w:rsidR="00640635" w:rsidRPr="00640635" w:rsidTr="009D6B41">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Tiêu chuẩn 4. Đánh giá sinh viên</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r>
      <w:tr w:rsidR="00640635" w:rsidRPr="00640635" w:rsidTr="009D6B41">
        <w:trPr>
          <w:trHeight w:val="533"/>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4.1</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Đánh giá sinh viên bao gồm kiểm tra đầu vào, kiểm tra quá trình học tập của sinh viên và kiểm tra cuối khoá.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4.44</w:t>
            </w:r>
          </w:p>
        </w:tc>
      </w:tr>
      <w:tr w:rsidR="00640635" w:rsidRPr="00640635" w:rsidTr="009D6B4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lastRenderedPageBreak/>
              <w:t>4.2</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Đánh giá sinh viên sử dụng nhiều phương pháp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4.22</w:t>
            </w:r>
          </w:p>
        </w:tc>
      </w:tr>
      <w:tr w:rsidR="00640635" w:rsidRPr="00640635" w:rsidTr="009D6B41">
        <w:trPr>
          <w:trHeight w:val="81"/>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4.3</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Đánh giá phản ánh </w:t>
            </w:r>
            <w:r w:rsidR="00640635">
              <w:rPr>
                <w:rFonts w:ascii="Times New Roman" w:hAnsi="Times New Roman" w:cs="Times New Roman"/>
                <w:color w:val="000000" w:themeColor="text1"/>
              </w:rPr>
              <w:t>KQ</w:t>
            </w:r>
            <w:r w:rsidRPr="00640635">
              <w:rPr>
                <w:rFonts w:ascii="Times New Roman" w:hAnsi="Times New Roman" w:cs="Times New Roman"/>
                <w:color w:val="000000" w:themeColor="text1"/>
              </w:rPr>
              <w:t xml:space="preserve">học tập mong đợi và nội dung </w:t>
            </w:r>
            <w:r w:rsidR="00640635">
              <w:rPr>
                <w:rFonts w:ascii="Times New Roman" w:hAnsi="Times New Roman" w:cs="Times New Roman"/>
                <w:color w:val="000000" w:themeColor="text1"/>
              </w:rPr>
              <w:t>CT</w:t>
            </w:r>
            <w:r w:rsidRPr="00640635">
              <w:rPr>
                <w:rFonts w:ascii="Times New Roman" w:hAnsi="Times New Roman" w:cs="Times New Roman"/>
                <w:color w:val="000000" w:themeColor="text1"/>
              </w:rPr>
              <w:t xml:space="preserve">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4.22</w:t>
            </w:r>
          </w:p>
        </w:tc>
      </w:tr>
      <w:tr w:rsidR="00640635" w:rsidRPr="00640635" w:rsidTr="009D6B41">
        <w:trPr>
          <w:trHeight w:val="81"/>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4.4</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Các tiêu chí để đánh giá chính xác và được phổ biến rộng rãi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4.22</w:t>
            </w:r>
          </w:p>
        </w:tc>
      </w:tr>
      <w:tr w:rsidR="00640635" w:rsidRPr="00640635" w:rsidTr="009D6B41">
        <w:trPr>
          <w:trHeight w:val="110"/>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4.5</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Việc sắp xếp đánh giá bao phủ mục tiêu chương trình giảng dạy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4.00</w:t>
            </w:r>
          </w:p>
        </w:tc>
      </w:tr>
      <w:tr w:rsidR="00640635" w:rsidRPr="00640635" w:rsidTr="009D6B41">
        <w:trPr>
          <w:trHeight w:val="89"/>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4.6</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640635" w:rsidP="0064063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TC</w:t>
            </w:r>
            <w:r w:rsidR="00CF003B" w:rsidRPr="00640635">
              <w:rPr>
                <w:rFonts w:ascii="Times New Roman" w:hAnsi="Times New Roman" w:cs="Times New Roman"/>
                <w:color w:val="000000" w:themeColor="text1"/>
              </w:rPr>
              <w:t xml:space="preserve"> được áp dụng trong đánh giá phải rõ ràng và phù hợp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3.56</w:t>
            </w:r>
          </w:p>
        </w:tc>
      </w:tr>
      <w:tr w:rsidR="00640635" w:rsidRPr="00640635" w:rsidTr="00640635">
        <w:trPr>
          <w:trHeight w:val="122"/>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Ý kiến chung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4.11</w:t>
            </w:r>
          </w:p>
        </w:tc>
      </w:tr>
      <w:tr w:rsidR="00640635" w:rsidRPr="00640635" w:rsidTr="009D6B41">
        <w:trPr>
          <w:trHeight w:val="18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Tiêu chuẩn 5. Chất lượng đội ngũ cán bộ giảng dạy</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r>
      <w:tr w:rsidR="00640635" w:rsidRPr="00640635" w:rsidTr="009D6B41">
        <w:trPr>
          <w:trHeight w:val="30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5.1</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Giảng viên phải có khả năng đáp ứng nhiệm vụ của họ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4.22</w:t>
            </w:r>
          </w:p>
        </w:tc>
      </w:tr>
      <w:tr w:rsidR="00640635" w:rsidRPr="00640635" w:rsidTr="00640635">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5.2</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640635" w:rsidP="0064063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GV</w:t>
            </w:r>
            <w:r w:rsidR="00CF003B" w:rsidRPr="00640635">
              <w:rPr>
                <w:rFonts w:ascii="Times New Roman" w:hAnsi="Times New Roman" w:cs="Times New Roman"/>
                <w:color w:val="000000" w:themeColor="text1"/>
              </w:rPr>
              <w:t xml:space="preserve"> có đủ số lượng và khả năng để thực hiện </w:t>
            </w:r>
            <w:r>
              <w:rPr>
                <w:rFonts w:ascii="Times New Roman" w:hAnsi="Times New Roman" w:cs="Times New Roman"/>
                <w:color w:val="000000" w:themeColor="text1"/>
              </w:rPr>
              <w:t>CT</w:t>
            </w:r>
            <w:r w:rsidR="00CF003B" w:rsidRPr="00640635">
              <w:rPr>
                <w:rFonts w:ascii="Times New Roman" w:hAnsi="Times New Roman" w:cs="Times New Roman"/>
                <w:color w:val="000000" w:themeColor="text1"/>
              </w:rPr>
              <w:t xml:space="preserve"> giảng dạy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4.44</w:t>
            </w:r>
          </w:p>
        </w:tc>
      </w:tr>
      <w:tr w:rsidR="00640635" w:rsidRPr="00640635" w:rsidTr="009D6B41">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5.3</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Khối lượng công việc và cơ chế khen thưởng được thiết kế nhằm hỗ trợ cho chất lượng dạy và học.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4.00</w:t>
            </w:r>
          </w:p>
        </w:tc>
      </w:tr>
      <w:tr w:rsidR="00640635" w:rsidRPr="00640635" w:rsidTr="00A826BB">
        <w:trPr>
          <w:trHeight w:val="174"/>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5.4</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Trách nhiệm của cán bộ được quy định hợp lý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4.11</w:t>
            </w:r>
          </w:p>
        </w:tc>
      </w:tr>
      <w:tr w:rsidR="00640635" w:rsidRPr="00640635" w:rsidTr="009D6B41">
        <w:trPr>
          <w:trHeight w:val="29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5.5</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Có dự liệu cho việc thẩm định, tư vấn và bố trí lại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3.22</w:t>
            </w:r>
          </w:p>
        </w:tc>
      </w:tr>
      <w:tr w:rsidR="00640635" w:rsidRPr="00640635" w:rsidTr="009D6B41">
        <w:trPr>
          <w:trHeight w:val="117"/>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5.6</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Thôi việc, nghỉ hưu và phúc lợi xã hội được lập kế hoạch và thực hiện tốt</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4.11</w:t>
            </w:r>
          </w:p>
        </w:tc>
      </w:tr>
      <w:tr w:rsidR="00640635" w:rsidRPr="00640635" w:rsidTr="009D6B41">
        <w:trPr>
          <w:trHeight w:val="238"/>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5.70</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Có hệ thống đánh giá, khen thưởng hợp lý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4.22</w:t>
            </w:r>
          </w:p>
        </w:tc>
      </w:tr>
      <w:tr w:rsidR="00640635" w:rsidRPr="00640635" w:rsidTr="009D6B4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Ý kiến chung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4.05</w:t>
            </w:r>
          </w:p>
        </w:tc>
      </w:tr>
      <w:tr w:rsidR="00640635" w:rsidRPr="00640635" w:rsidTr="00A826BB">
        <w:trPr>
          <w:trHeight w:val="142"/>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6</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Tiêu chuẩn 6. Chất lượng cán bộ hỗ trợ</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r>
      <w:tr w:rsidR="00640635" w:rsidRPr="00640635" w:rsidTr="00A826BB">
        <w:trPr>
          <w:trHeight w:val="173"/>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6.1</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Cán bộ thư viện có đủ số lượng và năng lực</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4.00</w:t>
            </w:r>
          </w:p>
        </w:tc>
      </w:tr>
      <w:tr w:rsidR="00640635" w:rsidRPr="00640635" w:rsidTr="00A826BB">
        <w:trPr>
          <w:trHeight w:val="192"/>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6.2</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A826BB" w:rsidP="0064063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CB</w:t>
            </w:r>
            <w:r w:rsidR="00CF003B" w:rsidRPr="00640635">
              <w:rPr>
                <w:rFonts w:ascii="Times New Roman" w:hAnsi="Times New Roman" w:cs="Times New Roman"/>
                <w:color w:val="000000" w:themeColor="text1"/>
              </w:rPr>
              <w:t xml:space="preserve"> phòng thí nghiệm (thực hành) có đủ số lượng và năng lực</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4.22</w:t>
            </w:r>
          </w:p>
        </w:tc>
      </w:tr>
      <w:tr w:rsidR="00640635" w:rsidRPr="00640635" w:rsidTr="00A826BB">
        <w:trPr>
          <w:trHeight w:val="209"/>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6.3</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Cán bộ phòng máy tính có đủ số lượng và năng lực</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4.11</w:t>
            </w:r>
          </w:p>
        </w:tc>
      </w:tr>
      <w:tr w:rsidR="00640635" w:rsidRPr="00640635" w:rsidTr="009D6B41">
        <w:trPr>
          <w:trHeight w:val="233"/>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6.4</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Cán bộ hỗ trợ (công tác) sinh viên có đủ số lượng và năng lực</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3.67</w:t>
            </w:r>
          </w:p>
        </w:tc>
      </w:tr>
      <w:tr w:rsidR="00640635" w:rsidRPr="00640635" w:rsidTr="009D6B41">
        <w:trPr>
          <w:trHeight w:val="211"/>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Ý kiến chung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4.00</w:t>
            </w:r>
          </w:p>
        </w:tc>
      </w:tr>
      <w:tr w:rsidR="00640635" w:rsidRPr="00640635" w:rsidTr="009D6B41">
        <w:trPr>
          <w:trHeight w:val="189"/>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7</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Tiêu chuẩn 7. Chất lượng sinh viên</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r>
      <w:tr w:rsidR="00640635" w:rsidRPr="00640635" w:rsidTr="009D6B41">
        <w:trPr>
          <w:trHeight w:val="154"/>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7.1</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Chính sách cho sinh viên đầu vào rõ ràng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4.33</w:t>
            </w:r>
          </w:p>
        </w:tc>
      </w:tr>
      <w:tr w:rsidR="00640635" w:rsidRPr="00640635" w:rsidTr="009D6B41">
        <w:trPr>
          <w:trHeight w:val="131"/>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7.2</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Quy trình thu nhận sinh viên hợp lý</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4.22</w:t>
            </w:r>
          </w:p>
        </w:tc>
      </w:tr>
      <w:tr w:rsidR="00640635" w:rsidRPr="00640635" w:rsidTr="00A826BB">
        <w:trPr>
          <w:trHeight w:val="189"/>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7.3</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Khối lượng học tập thật sự khớp với khối lượng được tính toán</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3.11</w:t>
            </w:r>
          </w:p>
        </w:tc>
      </w:tr>
      <w:tr w:rsidR="00640635" w:rsidRPr="00640635" w:rsidTr="00A826BB">
        <w:trPr>
          <w:trHeight w:val="222"/>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Ý kiến chung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3.89</w:t>
            </w:r>
          </w:p>
        </w:tc>
      </w:tr>
      <w:tr w:rsidR="00640635" w:rsidRPr="00640635" w:rsidTr="00A826BB">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8</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Tiêu chuẩn 8. Hỗ trợ và tư vấn sinh viên</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r>
      <w:tr w:rsidR="00640635" w:rsidRPr="00640635" w:rsidTr="009D6B41">
        <w:trPr>
          <w:trHeight w:val="327"/>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8.1</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Hệ thống ghi nhận quá trình học tập của sinh viên thích hợp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3.44</w:t>
            </w:r>
          </w:p>
        </w:tc>
      </w:tr>
      <w:tr w:rsidR="00640635" w:rsidRPr="00640635" w:rsidTr="009D6B41">
        <w:trPr>
          <w:trHeight w:val="432"/>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8.2</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Sinh viên nhận được sự tư vấn học tập, hỗ trợ và phản hồi đầy đủ về việc học của họ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4.33</w:t>
            </w:r>
          </w:p>
        </w:tc>
      </w:tr>
      <w:tr w:rsidR="00640635" w:rsidRPr="00640635" w:rsidTr="009D6B41">
        <w:trPr>
          <w:trHeight w:val="81"/>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8.3</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Hoạt động cố vấn cho sinh viên là thỏa đáng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4.00</w:t>
            </w:r>
          </w:p>
        </w:tc>
      </w:tr>
      <w:tr w:rsidR="00640635" w:rsidRPr="00640635" w:rsidTr="009D6B41">
        <w:trPr>
          <w:trHeight w:val="111"/>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8.4</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Môi trường tâm lý, vật chất và xã hội cho sinh viên là thoả đáng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4.22</w:t>
            </w:r>
          </w:p>
        </w:tc>
      </w:tr>
      <w:tr w:rsidR="00640635" w:rsidRPr="00640635" w:rsidTr="009D6B41">
        <w:trPr>
          <w:trHeight w:val="231"/>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Ý kiến chung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4.00</w:t>
            </w:r>
          </w:p>
        </w:tc>
      </w:tr>
      <w:tr w:rsidR="00640635" w:rsidRPr="00640635" w:rsidTr="009D6B41">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9</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Tiêu chuẩn 9. Trang thiết bị và cơ sở hạ tầng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r>
      <w:tr w:rsidR="00640635" w:rsidRPr="00640635" w:rsidTr="009D6B41">
        <w:trPr>
          <w:trHeight w:val="18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9.1</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Thiết bị giảng dạy (hội trường, phòng học) thích hợp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4.22</w:t>
            </w:r>
          </w:p>
        </w:tc>
      </w:tr>
      <w:tr w:rsidR="00640635" w:rsidRPr="00640635" w:rsidTr="009D6B41">
        <w:trPr>
          <w:trHeight w:val="81"/>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9.2</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Tài nguyên thư viên đầy đủ và cập nhật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3.78</w:t>
            </w:r>
          </w:p>
        </w:tc>
      </w:tr>
      <w:tr w:rsidR="00640635" w:rsidRPr="00640635" w:rsidTr="009D6B41">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9.3</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Thiết bị phòng thí nghiệm đầy đủ và cập nhật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4.00</w:t>
            </w:r>
          </w:p>
        </w:tc>
      </w:tr>
      <w:tr w:rsidR="00640635" w:rsidRPr="00640635" w:rsidTr="009D6B41">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9.4</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Máy vi tính đầy đủ và được cập nhật, nâng cấp.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4.11</w:t>
            </w:r>
          </w:p>
        </w:tc>
      </w:tr>
      <w:tr w:rsidR="00640635" w:rsidRPr="00640635" w:rsidTr="009D6B41">
        <w:trPr>
          <w:trHeight w:val="438"/>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9.5</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Tiêu chuẩn về an toàn và vệ sinh môi trường đạt yêu cầu của địa phương về tất cả các mặt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4.33</w:t>
            </w:r>
          </w:p>
        </w:tc>
      </w:tr>
      <w:tr w:rsidR="00640635" w:rsidRPr="00640635" w:rsidTr="009D6B41">
        <w:trPr>
          <w:trHeight w:val="16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Ý kiến chung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4.09</w:t>
            </w:r>
          </w:p>
        </w:tc>
      </w:tr>
      <w:tr w:rsidR="00640635" w:rsidRPr="00640635" w:rsidTr="009D6B41">
        <w:trPr>
          <w:trHeight w:val="299"/>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10</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Tiêu chuẩn 10. Đảm bảo chất lượng quá trình giảng dạy và học tập</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r>
      <w:tr w:rsidR="00640635" w:rsidRPr="00640635" w:rsidTr="009D6B41">
        <w:trPr>
          <w:trHeight w:val="13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10.1</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Chương trình đào tạo được thiết kế dựa trên sự tổng hợp của tất cả các cán bộ có liên quan.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3.44</w:t>
            </w:r>
          </w:p>
        </w:tc>
      </w:tr>
      <w:tr w:rsidR="00640635" w:rsidRPr="00640635" w:rsidTr="009D6B41">
        <w:trPr>
          <w:trHeight w:val="286"/>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10.2</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Sinh viên có tham gia vào việc thiết kế chương trình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4.22</w:t>
            </w:r>
          </w:p>
        </w:tc>
      </w:tr>
      <w:tr w:rsidR="00640635" w:rsidRPr="00640635" w:rsidTr="009D6B41">
        <w:trPr>
          <w:trHeight w:val="26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lastRenderedPageBreak/>
              <w:t>10.3</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A826BB">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Thị trường lao động có ảnh hưởng đến việc thiết kết </w:t>
            </w:r>
            <w:r w:rsidR="00A826BB">
              <w:rPr>
                <w:rFonts w:ascii="Times New Roman" w:hAnsi="Times New Roman" w:cs="Times New Roman"/>
                <w:color w:val="000000" w:themeColor="text1"/>
              </w:rPr>
              <w:t>CT</w:t>
            </w:r>
            <w:r w:rsidRPr="00640635">
              <w:rPr>
                <w:rFonts w:ascii="Times New Roman" w:hAnsi="Times New Roman" w:cs="Times New Roman"/>
                <w:color w:val="000000" w:themeColor="text1"/>
              </w:rPr>
              <w:t xml:space="preserve">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2.78</w:t>
            </w:r>
          </w:p>
        </w:tc>
      </w:tr>
      <w:tr w:rsidR="00640635" w:rsidRPr="00640635" w:rsidTr="009D6B41">
        <w:trPr>
          <w:trHeight w:val="371"/>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10.4</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Chương trình giảng dạy được đánh giá thường xuyên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5</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4.22</w:t>
            </w:r>
          </w:p>
        </w:tc>
      </w:tr>
      <w:tr w:rsidR="00640635" w:rsidRPr="00640635" w:rsidTr="009D6B41">
        <w:trPr>
          <w:trHeight w:val="491"/>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10.5</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A826BB">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Phản hồi của sinh viên được sử dụng cho việc cải tiến </w:t>
            </w:r>
            <w:r w:rsidR="00A826BB">
              <w:rPr>
                <w:rFonts w:ascii="Times New Roman" w:hAnsi="Times New Roman" w:cs="Times New Roman"/>
                <w:color w:val="000000" w:themeColor="text1"/>
              </w:rPr>
              <w:t>CTĐT</w:t>
            </w:r>
            <w:r w:rsidRPr="00640635">
              <w:rPr>
                <w:rFonts w:ascii="Times New Roman" w:hAnsi="Times New Roman" w:cs="Times New Roman"/>
                <w:color w:val="000000" w:themeColor="text1"/>
              </w:rPr>
              <w:t xml:space="preserve">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3.44</w:t>
            </w:r>
          </w:p>
        </w:tc>
      </w:tr>
      <w:tr w:rsidR="00640635" w:rsidRPr="00640635" w:rsidTr="009D6B4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Ý kiến chung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3.62</w:t>
            </w:r>
          </w:p>
        </w:tc>
      </w:tr>
      <w:tr w:rsidR="00640635" w:rsidRPr="00640635" w:rsidTr="009D6B41">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11</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Tiêu chuẩn 11. Đầu ra</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r>
      <w:tr w:rsidR="00640635" w:rsidRPr="00640635" w:rsidTr="009D6B41">
        <w:trPr>
          <w:trHeight w:val="173"/>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11.1</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Tỉ lệ thi đậu là thoả đáng và tỉ lệ rớt là chấp nhận được</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7</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2.33</w:t>
            </w:r>
          </w:p>
        </w:tc>
      </w:tr>
      <w:tr w:rsidR="00640635" w:rsidRPr="00640635" w:rsidTr="009D6B41">
        <w:trPr>
          <w:trHeight w:val="434"/>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11.2</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Thời gian tốt nghiệp trung bình là thỏa đáng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6</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4.11</w:t>
            </w:r>
          </w:p>
        </w:tc>
      </w:tr>
      <w:tr w:rsidR="00640635" w:rsidRPr="00640635" w:rsidTr="009D6B41">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11.3</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A826BB">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xml:space="preserve">Cấp độ của các hoạt động </w:t>
            </w:r>
            <w:r w:rsidR="00A826BB">
              <w:rPr>
                <w:rFonts w:ascii="Times New Roman" w:hAnsi="Times New Roman" w:cs="Times New Roman"/>
                <w:color w:val="000000" w:themeColor="text1"/>
              </w:rPr>
              <w:t>NC</w:t>
            </w:r>
            <w:r w:rsidRPr="00640635">
              <w:rPr>
                <w:rFonts w:ascii="Times New Roman" w:hAnsi="Times New Roman" w:cs="Times New Roman"/>
                <w:color w:val="000000" w:themeColor="text1"/>
              </w:rPr>
              <w:t xml:space="preserve"> của </w:t>
            </w:r>
            <w:r w:rsidR="00A826BB">
              <w:rPr>
                <w:rFonts w:ascii="Times New Roman" w:hAnsi="Times New Roman" w:cs="Times New Roman"/>
                <w:color w:val="000000" w:themeColor="text1"/>
              </w:rPr>
              <w:t>CB</w:t>
            </w:r>
            <w:r w:rsidRPr="00640635">
              <w:rPr>
                <w:rFonts w:ascii="Times New Roman" w:hAnsi="Times New Roman" w:cs="Times New Roman"/>
                <w:color w:val="000000" w:themeColor="text1"/>
              </w:rPr>
              <w:t xml:space="preserve"> </w:t>
            </w:r>
            <w:r w:rsidR="00A826BB">
              <w:rPr>
                <w:rFonts w:ascii="Times New Roman" w:hAnsi="Times New Roman" w:cs="Times New Roman"/>
                <w:color w:val="000000" w:themeColor="text1"/>
              </w:rPr>
              <w:t>GD</w:t>
            </w:r>
            <w:r w:rsidRPr="00640635">
              <w:rPr>
                <w:rFonts w:ascii="Times New Roman" w:hAnsi="Times New Roman" w:cs="Times New Roman"/>
                <w:color w:val="000000" w:themeColor="text1"/>
              </w:rPr>
              <w:t xml:space="preserve"> và </w:t>
            </w:r>
            <w:r w:rsidR="00A826BB">
              <w:rPr>
                <w:rFonts w:ascii="Times New Roman" w:hAnsi="Times New Roman" w:cs="Times New Roman"/>
                <w:color w:val="000000" w:themeColor="text1"/>
              </w:rPr>
              <w:t>SV</w:t>
            </w:r>
            <w:r w:rsidRPr="00640635">
              <w:rPr>
                <w:rFonts w:ascii="Times New Roman" w:hAnsi="Times New Roman" w:cs="Times New Roman"/>
                <w:color w:val="000000" w:themeColor="text1"/>
              </w:rPr>
              <w:t xml:space="preserve"> là thỏa đáng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3.22</w:t>
            </w:r>
          </w:p>
        </w:tc>
      </w:tr>
      <w:tr w:rsidR="00640635" w:rsidRPr="00640635" w:rsidTr="009D6B4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Ý kiến chung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3.22</w:t>
            </w:r>
          </w:p>
        </w:tc>
      </w:tr>
      <w:tr w:rsidR="00640635" w:rsidRPr="00640635" w:rsidTr="009D6B41">
        <w:trPr>
          <w:trHeight w:val="273"/>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12</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i/>
                <w:iCs/>
                <w:color w:val="000000" w:themeColor="text1"/>
              </w:rPr>
            </w:pPr>
            <w:r w:rsidRPr="00640635">
              <w:rPr>
                <w:rFonts w:ascii="Times New Roman" w:hAnsi="Times New Roman" w:cs="Times New Roman"/>
                <w:b/>
                <w:bCs/>
                <w:i/>
                <w:iCs/>
                <w:color w:val="000000" w:themeColor="text1"/>
              </w:rPr>
              <w:t>Tiêu chuẩn 12. Sự hài lòng của các bên liên quan</w:t>
            </w:r>
            <w:r w:rsidRPr="00640635">
              <w:rPr>
                <w:rFonts w:ascii="Times New Roman" w:hAnsi="Times New Roman" w:cs="Times New Roman"/>
                <w:i/>
                <w:iCs/>
                <w:color w:val="000000" w:themeColor="text1"/>
              </w:rPr>
              <w:t xml:space="preserve">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b/>
                <w:bCs/>
                <w:color w:val="000000" w:themeColor="text1"/>
              </w:rPr>
            </w:pPr>
            <w:r w:rsidRPr="00640635">
              <w:rPr>
                <w:rFonts w:ascii="Times New Roman" w:hAnsi="Times New Roman" w:cs="Times New Roman"/>
                <w:b/>
                <w:bCs/>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r>
      <w:tr w:rsidR="00640635" w:rsidRPr="00640635" w:rsidTr="00A826BB">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15.1</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Phản hồi từ các bên liên quan là thỏa đáng</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nil"/>
              <w:bottom w:val="single" w:sz="4" w:space="0" w:color="auto"/>
              <w:right w:val="single" w:sz="4" w:space="0" w:color="auto"/>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w:t>
            </w:r>
          </w:p>
        </w:tc>
        <w:tc>
          <w:tcPr>
            <w:tcW w:w="0" w:type="auto"/>
            <w:tcBorders>
              <w:top w:val="nil"/>
              <w:left w:val="nil"/>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2</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4</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nil"/>
            </w:tcBorders>
            <w:shd w:val="clear" w:color="auto" w:fill="auto"/>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3.11</w:t>
            </w:r>
          </w:p>
        </w:tc>
      </w:tr>
      <w:tr w:rsidR="00640635" w:rsidRPr="00640635" w:rsidTr="00A826BB">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 </w:t>
            </w:r>
          </w:p>
        </w:tc>
        <w:tc>
          <w:tcPr>
            <w:tcW w:w="0" w:type="auto"/>
            <w:tcBorders>
              <w:top w:val="single" w:sz="4" w:space="0" w:color="auto"/>
              <w:left w:val="nil"/>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p>
        </w:tc>
        <w:tc>
          <w:tcPr>
            <w:tcW w:w="0" w:type="auto"/>
            <w:tcBorders>
              <w:top w:val="single" w:sz="4" w:space="0" w:color="auto"/>
              <w:left w:val="nil"/>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p>
        </w:tc>
        <w:tc>
          <w:tcPr>
            <w:tcW w:w="0" w:type="auto"/>
            <w:tcBorders>
              <w:top w:val="single" w:sz="4" w:space="0" w:color="auto"/>
              <w:left w:val="nil"/>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p>
        </w:tc>
        <w:tc>
          <w:tcPr>
            <w:tcW w:w="0" w:type="auto"/>
            <w:tcBorders>
              <w:top w:val="single" w:sz="4" w:space="0" w:color="auto"/>
              <w:left w:val="nil"/>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p>
        </w:tc>
        <w:tc>
          <w:tcPr>
            <w:tcW w:w="0" w:type="auto"/>
            <w:tcBorders>
              <w:top w:val="single" w:sz="4" w:space="0" w:color="auto"/>
              <w:left w:val="nil"/>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p>
        </w:tc>
        <w:tc>
          <w:tcPr>
            <w:tcW w:w="0" w:type="auto"/>
            <w:tcBorders>
              <w:top w:val="single" w:sz="4" w:space="0" w:color="auto"/>
              <w:left w:val="nil"/>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p>
        </w:tc>
        <w:tc>
          <w:tcPr>
            <w:tcW w:w="0" w:type="auto"/>
            <w:tcBorders>
              <w:top w:val="single" w:sz="4" w:space="0" w:color="auto"/>
              <w:left w:val="nil"/>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p>
        </w:tc>
        <w:tc>
          <w:tcPr>
            <w:tcW w:w="0" w:type="auto"/>
            <w:tcBorders>
              <w:top w:val="single" w:sz="4" w:space="0" w:color="auto"/>
              <w:left w:val="nil"/>
              <w:bottom w:val="single" w:sz="4" w:space="0" w:color="auto"/>
              <w:right w:val="nil"/>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F003B" w:rsidRPr="00640635" w:rsidRDefault="00CF003B" w:rsidP="00640635">
            <w:pPr>
              <w:spacing w:after="0" w:line="240" w:lineRule="auto"/>
              <w:jc w:val="both"/>
              <w:rPr>
                <w:rFonts w:ascii="Times New Roman" w:hAnsi="Times New Roman" w:cs="Times New Roman"/>
                <w:color w:val="000000" w:themeColor="text1"/>
              </w:rPr>
            </w:pPr>
            <w:r w:rsidRPr="00640635">
              <w:rPr>
                <w:rFonts w:ascii="Times New Roman" w:hAnsi="Times New Roman" w:cs="Times New Roman"/>
                <w:color w:val="000000" w:themeColor="text1"/>
              </w:rPr>
              <w:t>3.99</w:t>
            </w:r>
          </w:p>
        </w:tc>
      </w:tr>
    </w:tbl>
    <w:p w:rsidR="003A2296" w:rsidRDefault="003A2296" w:rsidP="00946EAE">
      <w:pPr>
        <w:pStyle w:val="Heading1"/>
        <w:spacing w:before="120" w:after="60" w:line="276" w:lineRule="auto"/>
        <w:jc w:val="both"/>
        <w:rPr>
          <w:rFonts w:ascii="Times New Roman" w:hAnsi="Times New Roman"/>
          <w:b/>
          <w:i/>
          <w:color w:val="000000"/>
          <w:sz w:val="24"/>
        </w:rPr>
      </w:pPr>
      <w:r>
        <w:rPr>
          <w:rFonts w:ascii="Times New Roman" w:hAnsi="Times New Roman"/>
          <w:b/>
          <w:i/>
          <w:color w:val="000000"/>
          <w:sz w:val="24"/>
        </w:rPr>
        <w:t>3.2. Đánh giá CTĐT cử nhân GDTC của Khoa GDTC-ĐHH (sinh viên khóa 11)</w:t>
      </w:r>
    </w:p>
    <w:p w:rsidR="00CF003B" w:rsidRPr="00946EAE" w:rsidRDefault="00610EDD" w:rsidP="00946EAE">
      <w:pPr>
        <w:pStyle w:val="Heading1"/>
        <w:spacing w:before="120" w:after="60" w:line="276" w:lineRule="auto"/>
        <w:jc w:val="both"/>
        <w:rPr>
          <w:rFonts w:ascii="Times New Roman" w:hAnsi="Times New Roman"/>
          <w:b/>
          <w:color w:val="000000"/>
          <w:sz w:val="24"/>
        </w:rPr>
      </w:pPr>
      <w:r>
        <w:rPr>
          <w:rFonts w:ascii="Times New Roman" w:hAnsi="Times New Roman"/>
          <w:b/>
          <w:i/>
          <w:color w:val="000000"/>
          <w:sz w:val="24"/>
        </w:rPr>
        <w:t>3.2</w:t>
      </w:r>
      <w:r w:rsidR="00A826BB">
        <w:rPr>
          <w:rFonts w:ascii="Times New Roman" w:hAnsi="Times New Roman"/>
          <w:b/>
          <w:i/>
          <w:color w:val="000000"/>
          <w:sz w:val="24"/>
        </w:rPr>
        <w:t>.</w:t>
      </w:r>
      <w:r w:rsidR="00CF003B" w:rsidRPr="00946EAE">
        <w:rPr>
          <w:rFonts w:ascii="Times New Roman" w:hAnsi="Times New Roman"/>
          <w:b/>
          <w:i/>
          <w:color w:val="000000"/>
          <w:sz w:val="24"/>
        </w:rPr>
        <w:t xml:space="preserve">1. Đánh giá mục tiêu và kết quả học tập mong đợi (chuẩn đầu ra -Tiêu chuẩn 1) </w:t>
      </w:r>
    </w:p>
    <w:p w:rsidR="0080124D" w:rsidRPr="00946EAE" w:rsidRDefault="00CF003B" w:rsidP="00A826BB">
      <w:pPr>
        <w:pStyle w:val="Binhthng1"/>
        <w:spacing w:before="120" w:after="60" w:line="276" w:lineRule="auto"/>
        <w:ind w:firstLine="720"/>
        <w:jc w:val="both"/>
        <w:rPr>
          <w:sz w:val="24"/>
          <w:szCs w:val="24"/>
        </w:rPr>
      </w:pPr>
      <w:r w:rsidRPr="00946EAE">
        <w:rPr>
          <w:sz w:val="24"/>
          <w:szCs w:val="24"/>
          <w:lang w:val="vi-VN"/>
        </w:rPr>
        <w:t xml:space="preserve">Trên cơ sở phân tích về chuẩn đầu ra nêu trên các chuyên gia và các nhà chuyên môn đã có đánh giá về các mặt này. Kết quả ở Bảng 3.1 </w:t>
      </w:r>
      <w:r w:rsidRPr="00946EAE">
        <w:rPr>
          <w:color w:val="auto"/>
          <w:sz w:val="24"/>
          <w:szCs w:val="24"/>
          <w:lang w:val="vi-VN"/>
        </w:rPr>
        <w:t xml:space="preserve">mục 1 về </w:t>
      </w:r>
      <w:r w:rsidRPr="00946EAE">
        <w:rPr>
          <w:sz w:val="24"/>
          <w:szCs w:val="24"/>
          <w:lang w:val="vi-VN"/>
        </w:rPr>
        <w:t>tiêu chuẩn 1 cho thấy, điểm đánh giá có  3 tiêu chí, trong đó 2 tiêu chí đạt mức trung bình (giao động từ 4.11 đến 4.33 điểm) là các tiêu chí 1 và 2, còn lại tiêu chí “Kết quả học tập mong đợi phản ánh rõ yêu cầu của các bên liên quan” chưa đạt yêu cầu, cần có sự cải tiến nhỏ mới đạt yêu cầu. Tuy vậy, đánh giá chung về chuẩn đầu ra (Mục tiêu và kết quả học tập mong đợi) về cơ bản là đạt yêu cầu (</w:t>
      </w:r>
      <w:r w:rsidRPr="00946EAE">
        <w:rPr>
          <w:noProof/>
          <w:sz w:val="24"/>
          <w:szCs w:val="24"/>
        </w:rPr>
        <w:drawing>
          <wp:inline distT="0" distB="0" distL="0" distR="0" wp14:anchorId="188711E6" wp14:editId="10C66C30">
            <wp:extent cx="184150" cy="200025"/>
            <wp:effectExtent l="0" t="0" r="6350" b="9525"/>
            <wp:docPr id="16" name="Ản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Pr="00946EAE">
        <w:rPr>
          <w:sz w:val="24"/>
          <w:szCs w:val="24"/>
          <w:lang w:val="vi-VN"/>
        </w:rPr>
        <w:t xml:space="preserve">=4.04). </w:t>
      </w:r>
    </w:p>
    <w:p w:rsidR="00CF003B" w:rsidRPr="00946EAE" w:rsidRDefault="00610EDD" w:rsidP="00946EAE">
      <w:pPr>
        <w:pStyle w:val="Binhthng1"/>
        <w:spacing w:before="120" w:after="60" w:line="276" w:lineRule="auto"/>
        <w:jc w:val="both"/>
        <w:rPr>
          <w:sz w:val="24"/>
          <w:szCs w:val="24"/>
          <w:lang w:val="vi-VN"/>
        </w:rPr>
      </w:pPr>
      <w:r>
        <w:rPr>
          <w:b/>
          <w:i/>
          <w:sz w:val="24"/>
          <w:szCs w:val="24"/>
        </w:rPr>
        <w:t>3.2</w:t>
      </w:r>
      <w:r w:rsidR="00A826BB">
        <w:rPr>
          <w:b/>
          <w:i/>
          <w:sz w:val="24"/>
          <w:szCs w:val="24"/>
        </w:rPr>
        <w:t>.</w:t>
      </w:r>
      <w:r w:rsidR="00CF003B" w:rsidRPr="00946EAE">
        <w:rPr>
          <w:b/>
          <w:i/>
          <w:sz w:val="24"/>
          <w:szCs w:val="24"/>
        </w:rPr>
        <w:t>2. Đánh giá về Chương trình đ</w:t>
      </w:r>
      <w:r w:rsidR="00A826BB">
        <w:rPr>
          <w:b/>
          <w:i/>
          <w:sz w:val="24"/>
          <w:szCs w:val="24"/>
        </w:rPr>
        <w:t xml:space="preserve">ào tạo chi tiết (Tiêu chuẩn 2) </w:t>
      </w:r>
    </w:p>
    <w:p w:rsidR="00CF003B" w:rsidRPr="00946EAE" w:rsidRDefault="00CF003B" w:rsidP="00946EAE">
      <w:pPr>
        <w:pStyle w:val="Binhthng1"/>
        <w:spacing w:before="120" w:after="60" w:line="276" w:lineRule="auto"/>
        <w:ind w:firstLine="720"/>
        <w:jc w:val="both"/>
        <w:rPr>
          <w:sz w:val="24"/>
          <w:szCs w:val="24"/>
        </w:rPr>
      </w:pPr>
      <w:r w:rsidRPr="00946EAE">
        <w:rPr>
          <w:color w:val="auto"/>
          <w:sz w:val="24"/>
          <w:szCs w:val="24"/>
        </w:rPr>
        <w:t xml:space="preserve">Kết quả đánh giá </w:t>
      </w:r>
      <w:r w:rsidRPr="00946EAE">
        <w:rPr>
          <w:sz w:val="24"/>
          <w:szCs w:val="24"/>
        </w:rPr>
        <w:t xml:space="preserve">cho thấy trong 3 tiêu chí được khảo sát của </w:t>
      </w:r>
      <w:r w:rsidRPr="00946EAE">
        <w:rPr>
          <w:color w:val="auto"/>
          <w:sz w:val="24"/>
          <w:szCs w:val="24"/>
        </w:rPr>
        <w:t xml:space="preserve">TC 2 </w:t>
      </w:r>
      <w:r w:rsidRPr="00946EAE">
        <w:rPr>
          <w:sz w:val="24"/>
          <w:szCs w:val="24"/>
        </w:rPr>
        <w:t xml:space="preserve">có 2 tiêu chí đạt cao hơn yêu cầu của chương trình, nghĩa là CTĐT có minh chứng đầy đủ, thuyết minh rõ ràng, đó là các tiêu chí “Trường đại học có sử dụng chương trình chi </w:t>
      </w:r>
      <w:proofErr w:type="gramStart"/>
      <w:r w:rsidRPr="00946EAE">
        <w:rPr>
          <w:sz w:val="24"/>
          <w:szCs w:val="24"/>
        </w:rPr>
        <w:t>tiết ”</w:t>
      </w:r>
      <w:proofErr w:type="gramEnd"/>
      <w:r w:rsidRPr="00946EAE">
        <w:rPr>
          <w:sz w:val="24"/>
          <w:szCs w:val="24"/>
        </w:rPr>
        <w:t xml:space="preserve"> và Tiêu chí 2 “Chương trình chi tiết nêu rõ kết quả học tập mong đợi và cách thức đạt được kết quả học tập mong đợi” (Lần lượt là 5.33 và 5.11). Tiêu chí 3 “Chương trình chi tiết cung cấp nhiều thông tin, được phổ biến và có sẵn cho các bên liên quan.” đạt mức yêu cầu quy định. Đánh giá </w:t>
      </w:r>
      <w:proofErr w:type="gramStart"/>
      <w:r w:rsidRPr="00946EAE">
        <w:rPr>
          <w:sz w:val="24"/>
          <w:szCs w:val="24"/>
        </w:rPr>
        <w:t>chung</w:t>
      </w:r>
      <w:proofErr w:type="gramEnd"/>
      <w:r w:rsidRPr="00946EAE">
        <w:rPr>
          <w:sz w:val="24"/>
          <w:szCs w:val="24"/>
        </w:rPr>
        <w:t xml:space="preserve"> của TC này là đạt trên yêu cầu (</w:t>
      </w:r>
      <w:r w:rsidRPr="00946EAE">
        <w:rPr>
          <w:noProof/>
          <w:sz w:val="24"/>
          <w:szCs w:val="24"/>
        </w:rPr>
        <w:drawing>
          <wp:inline distT="0" distB="0" distL="0" distR="0" wp14:anchorId="2314C964" wp14:editId="6F7ED3D2">
            <wp:extent cx="184150" cy="200025"/>
            <wp:effectExtent l="0" t="0" r="6350" b="9525"/>
            <wp:docPr id="15" name="Ản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Pr="00946EAE">
        <w:rPr>
          <w:sz w:val="24"/>
          <w:szCs w:val="24"/>
        </w:rPr>
        <w:t xml:space="preserve">= 5.07). </w:t>
      </w:r>
    </w:p>
    <w:p w:rsidR="00CF003B" w:rsidRPr="00946EAE" w:rsidRDefault="00610EDD" w:rsidP="00946EAE">
      <w:pPr>
        <w:pStyle w:val="Heading1"/>
        <w:spacing w:before="120" w:after="60" w:line="276" w:lineRule="auto"/>
        <w:jc w:val="both"/>
        <w:rPr>
          <w:rFonts w:ascii="Times New Roman" w:hAnsi="Times New Roman"/>
          <w:b/>
          <w:color w:val="000000"/>
          <w:sz w:val="24"/>
        </w:rPr>
      </w:pPr>
      <w:r>
        <w:rPr>
          <w:rFonts w:ascii="Times New Roman" w:hAnsi="Times New Roman"/>
          <w:b/>
          <w:i/>
          <w:color w:val="000000"/>
          <w:sz w:val="24"/>
        </w:rPr>
        <w:t>3.2</w:t>
      </w:r>
      <w:r w:rsidR="00A826BB">
        <w:rPr>
          <w:rFonts w:ascii="Times New Roman" w:hAnsi="Times New Roman"/>
          <w:b/>
          <w:i/>
          <w:color w:val="000000"/>
          <w:sz w:val="24"/>
        </w:rPr>
        <w:t>.</w:t>
      </w:r>
      <w:r w:rsidR="00CF003B" w:rsidRPr="00946EAE">
        <w:rPr>
          <w:rFonts w:ascii="Times New Roman" w:hAnsi="Times New Roman"/>
          <w:b/>
          <w:i/>
          <w:color w:val="000000"/>
          <w:sz w:val="24"/>
        </w:rPr>
        <w:t>3. Nội dung và cấu trúc của chươ</w:t>
      </w:r>
      <w:r w:rsidR="00A826BB">
        <w:rPr>
          <w:rFonts w:ascii="Times New Roman" w:hAnsi="Times New Roman"/>
          <w:b/>
          <w:i/>
          <w:color w:val="000000"/>
          <w:sz w:val="24"/>
        </w:rPr>
        <w:t>ng trình đào tạo (Tiêu chuẩn 3)</w:t>
      </w:r>
    </w:p>
    <w:p w:rsidR="00CF003B" w:rsidRPr="00946EAE" w:rsidRDefault="00CF003B" w:rsidP="00946EAE">
      <w:pPr>
        <w:pStyle w:val="Binhthng1"/>
        <w:spacing w:before="120" w:after="60" w:line="276" w:lineRule="auto"/>
        <w:ind w:firstLine="720"/>
        <w:jc w:val="both"/>
        <w:rPr>
          <w:sz w:val="24"/>
          <w:szCs w:val="24"/>
        </w:rPr>
      </w:pPr>
      <w:r w:rsidRPr="00946EAE">
        <w:rPr>
          <w:sz w:val="24"/>
          <w:szCs w:val="24"/>
        </w:rPr>
        <w:t xml:space="preserve">Chương trình đạo tạo ngành GDTC có sự cân đối giữa kiến thức đại cương, kiến thức cơ sở ngành và kiến thức chuyên ngành. Để hoàn thành khóa học, SV được ĐT: 60 ĐVHT </w:t>
      </w:r>
      <w:r w:rsidRPr="00946EAE">
        <w:rPr>
          <w:color w:val="auto"/>
          <w:sz w:val="24"/>
          <w:szCs w:val="24"/>
        </w:rPr>
        <w:t xml:space="preserve">kiến thức GDĐC  </w:t>
      </w:r>
      <w:r w:rsidRPr="00946EAE">
        <w:rPr>
          <w:sz w:val="24"/>
          <w:szCs w:val="24"/>
        </w:rPr>
        <w:t xml:space="preserve">(28.04%), </w:t>
      </w:r>
      <w:r w:rsidRPr="00946EAE">
        <w:rPr>
          <w:color w:val="auto"/>
          <w:sz w:val="24"/>
          <w:szCs w:val="24"/>
        </w:rPr>
        <w:t xml:space="preserve">154 ĐVHT kiến thức GDCN trong đó có </w:t>
      </w:r>
      <w:r w:rsidRPr="00946EAE">
        <w:rPr>
          <w:sz w:val="24"/>
          <w:szCs w:val="24"/>
        </w:rPr>
        <w:t xml:space="preserve">68 ĐVHT cơ sở ngành (31.78%), 66 ĐVHT kiến thức chuyên ngành (30.84%)và 10 ĐVHT kiến tập thực tập (4.67%) và 10 ĐVHT thi hoặc luận văn tốt nghiệp (4.67%). Khi hoàn thành đủ các ĐVHT của CTĐT sinh viên làm hồ sơ xét tốt nghiệp đúng </w:t>
      </w:r>
      <w:proofErr w:type="gramStart"/>
      <w:r w:rsidRPr="00946EAE">
        <w:rPr>
          <w:sz w:val="24"/>
          <w:szCs w:val="24"/>
        </w:rPr>
        <w:t>theo</w:t>
      </w:r>
      <w:proofErr w:type="gramEnd"/>
      <w:r w:rsidRPr="00946EAE">
        <w:rPr>
          <w:sz w:val="24"/>
          <w:szCs w:val="24"/>
        </w:rPr>
        <w:t xml:space="preserve"> quy định của trường. </w:t>
      </w:r>
    </w:p>
    <w:p w:rsidR="00E50BBE" w:rsidRPr="00946EAE" w:rsidRDefault="00CF003B" w:rsidP="00946EAE">
      <w:pPr>
        <w:pStyle w:val="Binhthng1"/>
        <w:widowControl w:val="0"/>
        <w:spacing w:before="120" w:after="60" w:line="276" w:lineRule="auto"/>
        <w:ind w:right="51" w:firstLine="720"/>
        <w:jc w:val="both"/>
        <w:rPr>
          <w:sz w:val="24"/>
          <w:szCs w:val="24"/>
        </w:rPr>
      </w:pPr>
      <w:r w:rsidRPr="00946EAE">
        <w:rPr>
          <w:sz w:val="24"/>
          <w:szCs w:val="24"/>
        </w:rPr>
        <w:t xml:space="preserve">Đánh giá của các chuyên gia và các nhà chuyên môn đối với nội dung và cấu trúc của </w:t>
      </w:r>
      <w:r w:rsidRPr="00946EAE">
        <w:rPr>
          <w:sz w:val="24"/>
          <w:szCs w:val="24"/>
        </w:rPr>
        <w:lastRenderedPageBreak/>
        <w:t xml:space="preserve">CTĐT ngành GDTC-ĐHH được trình bày ở bảng 3.2 </w:t>
      </w:r>
      <w:r w:rsidRPr="00946EAE">
        <w:rPr>
          <w:color w:val="auto"/>
          <w:sz w:val="24"/>
          <w:szCs w:val="24"/>
        </w:rPr>
        <w:t xml:space="preserve">mục 3 </w:t>
      </w:r>
      <w:r w:rsidRPr="00946EAE">
        <w:rPr>
          <w:sz w:val="24"/>
          <w:szCs w:val="24"/>
        </w:rPr>
        <w:t xml:space="preserve">cũng cho thấy: trong 6 tiêu chí được khảo sát có 5 tiêu chí đạt yêu cầu của chương trình, nghĩa là CTĐT có minh chứng đầy đủ, đó là các tiêu chí 2 “Nội dung chương trình phản ánh tầm nhìn và sứ mạng của trường”; tiêu chí  3 “Sự góp phần đạt được kết quả học tập mong đợi của từng học phần được thể hiện rõ”, tiêu chí 4 “Cấu trúc chương trình đào tạo được thiết kế sao cho nội dung các học phần có sự kết hợp và củng cố lẫn nhau”, tiêu chí 5 “Chương trình thể hiện rõ học phần cơ bản, học phần cơ sở ngành, học phần chuyên ngành và tiểu luận hoặc luận văn tốt nghiệp ” và tiêu chí 6 “Nội dung chương trình được cập nhật”. Có 1 tiêu chí chưa đạt, đó là Tiêu chí 1 “Nội dung chương trình có sự cân đối tốt giữa kiến thức, kỹ năng đại cương và chuyên ngành”, </w:t>
      </w:r>
      <w:bookmarkStart w:id="3" w:name="_44sinio" w:colFirst="0" w:colLast="0"/>
      <w:bookmarkEnd w:id="3"/>
      <w:r w:rsidRPr="00946EAE">
        <w:rPr>
          <w:sz w:val="24"/>
          <w:szCs w:val="24"/>
        </w:rPr>
        <w:t xml:space="preserve">Đánh giá </w:t>
      </w:r>
      <w:proofErr w:type="gramStart"/>
      <w:r w:rsidRPr="00946EAE">
        <w:rPr>
          <w:sz w:val="24"/>
          <w:szCs w:val="24"/>
        </w:rPr>
        <w:t>chung</w:t>
      </w:r>
      <w:proofErr w:type="gramEnd"/>
      <w:r w:rsidRPr="00946EAE">
        <w:rPr>
          <w:sz w:val="24"/>
          <w:szCs w:val="24"/>
        </w:rPr>
        <w:t xml:space="preserve"> của tiêu chuẩn này là đạt yêu cầu (</w:t>
      </w:r>
      <w:r w:rsidRPr="00946EAE">
        <w:rPr>
          <w:noProof/>
          <w:sz w:val="24"/>
          <w:szCs w:val="24"/>
        </w:rPr>
        <w:drawing>
          <wp:inline distT="0" distB="0" distL="0" distR="0" wp14:anchorId="3E46041B" wp14:editId="1F1853BB">
            <wp:extent cx="184150" cy="200025"/>
            <wp:effectExtent l="0" t="0" r="6350" b="9525"/>
            <wp:docPr id="14" name="Ả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00E50BBE" w:rsidRPr="00946EAE">
        <w:rPr>
          <w:sz w:val="24"/>
          <w:szCs w:val="24"/>
        </w:rPr>
        <w:t>= 4.02).</w:t>
      </w:r>
    </w:p>
    <w:p w:rsidR="00CF003B" w:rsidRPr="00946EAE" w:rsidRDefault="00610EDD" w:rsidP="00946EAE">
      <w:pPr>
        <w:spacing w:before="120" w:after="60"/>
        <w:rPr>
          <w:rFonts w:ascii="Times New Roman" w:hAnsi="Times New Roman" w:cs="Times New Roman"/>
          <w:b/>
          <w:i/>
          <w:sz w:val="24"/>
          <w:szCs w:val="24"/>
        </w:rPr>
      </w:pPr>
      <w:r>
        <w:rPr>
          <w:rFonts w:ascii="Times New Roman" w:hAnsi="Times New Roman" w:cs="Times New Roman"/>
          <w:b/>
          <w:i/>
          <w:sz w:val="24"/>
          <w:szCs w:val="24"/>
        </w:rPr>
        <w:t>3.2</w:t>
      </w:r>
      <w:r w:rsidR="00A826BB">
        <w:rPr>
          <w:rFonts w:ascii="Times New Roman" w:hAnsi="Times New Roman" w:cs="Times New Roman"/>
          <w:b/>
          <w:i/>
          <w:sz w:val="24"/>
          <w:szCs w:val="24"/>
        </w:rPr>
        <w:t>.4</w:t>
      </w:r>
      <w:r w:rsidR="00CF003B" w:rsidRPr="00946EAE">
        <w:rPr>
          <w:rFonts w:ascii="Times New Roman" w:hAnsi="Times New Roman" w:cs="Times New Roman"/>
          <w:b/>
          <w:i/>
          <w:sz w:val="24"/>
          <w:szCs w:val="24"/>
        </w:rPr>
        <w:t>. Đánh giá về việc Kiểm tra đánh giá người học (Tiêu chuẩ</w:t>
      </w:r>
      <w:r w:rsidR="00A826BB">
        <w:rPr>
          <w:rFonts w:ascii="Times New Roman" w:hAnsi="Times New Roman" w:cs="Times New Roman"/>
          <w:b/>
          <w:i/>
          <w:sz w:val="24"/>
          <w:szCs w:val="24"/>
        </w:rPr>
        <w:t>n 4)</w:t>
      </w:r>
    </w:p>
    <w:p w:rsidR="00CF003B" w:rsidRPr="00946EAE" w:rsidRDefault="00CF003B" w:rsidP="00946EAE">
      <w:pPr>
        <w:pStyle w:val="Binhthng1"/>
        <w:tabs>
          <w:tab w:val="left" w:pos="300"/>
        </w:tabs>
        <w:spacing w:before="120" w:after="60" w:line="276" w:lineRule="auto"/>
        <w:ind w:right="45" w:firstLine="708"/>
        <w:jc w:val="both"/>
        <w:rPr>
          <w:sz w:val="24"/>
          <w:szCs w:val="24"/>
          <w:lang w:val="vi-VN"/>
        </w:rPr>
      </w:pPr>
      <w:r w:rsidRPr="00946EAE">
        <w:rPr>
          <w:sz w:val="24"/>
          <w:szCs w:val="24"/>
          <w:lang w:val="vi-VN"/>
        </w:rPr>
        <w:t xml:space="preserve">Kết quả đánh giá về hình thức Kiểm tra </w:t>
      </w:r>
      <w:r w:rsidRPr="00946EAE">
        <w:rPr>
          <w:color w:val="auto"/>
          <w:sz w:val="24"/>
          <w:szCs w:val="24"/>
          <w:lang w:val="vi-VN"/>
        </w:rPr>
        <w:t xml:space="preserve">của các </w:t>
      </w:r>
      <w:r w:rsidRPr="00946EAE">
        <w:rPr>
          <w:sz w:val="24"/>
          <w:szCs w:val="24"/>
          <w:lang w:val="vi-VN"/>
        </w:rPr>
        <w:t>chuyên gia và các nhà chuyên môn được thể hiện ở bảng 3.2 mục 4. Kết quả ở Bảng  cho thấy trong 6 tiêu chí được khảo sát có 5 tiêu chí đạt trên yêu cầu một ít (</w:t>
      </w:r>
      <w:r w:rsidRPr="00946EAE">
        <w:rPr>
          <w:noProof/>
          <w:sz w:val="24"/>
          <w:szCs w:val="24"/>
        </w:rPr>
        <w:drawing>
          <wp:inline distT="0" distB="0" distL="0" distR="0" wp14:anchorId="7E1C3C6F" wp14:editId="1C4758A6">
            <wp:extent cx="184150" cy="200025"/>
            <wp:effectExtent l="0" t="0" r="6350" b="9525"/>
            <wp:docPr id="13" name="Ảnh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Pr="00946EAE">
        <w:rPr>
          <w:sz w:val="24"/>
          <w:szCs w:val="24"/>
          <w:lang w:val="vi-VN"/>
        </w:rPr>
        <w:t xml:space="preserve"> dao động từ 4.00 đến 4.22), đó là tiêu chí 1 “Đánh giá sinh viên bao gồm kiểm tra đầu vào, kiểm tra quá trình học tập của sinh viên và kiểm tra cuối khoá”, tiêu chí 2 “Đánh giá sinh viên sử dụng nhiều phương pháp”, tiêu chí 3 “Đánh giá phản ánh kết quả học tập mong đợi và nội dung chương trình”, tiêu chí 4 “Các tiêu chí để đánh giá chính xác và được phổ biến rộng rãi”, tiêu chí 5 “Việc sắp xếp đánh giá bao phủ mục tiêu chương trình giảng dạy”.</w:t>
      </w:r>
    </w:p>
    <w:p w:rsidR="00CF003B" w:rsidRPr="00946EAE" w:rsidRDefault="00CF003B" w:rsidP="00946EAE">
      <w:pPr>
        <w:pStyle w:val="Binhthng1"/>
        <w:tabs>
          <w:tab w:val="left" w:pos="300"/>
        </w:tabs>
        <w:spacing w:before="120" w:after="60" w:line="276" w:lineRule="auto"/>
        <w:ind w:right="45" w:firstLine="708"/>
        <w:jc w:val="both"/>
        <w:rPr>
          <w:sz w:val="24"/>
          <w:szCs w:val="24"/>
          <w:lang w:val="vi-VN"/>
        </w:rPr>
      </w:pPr>
      <w:r w:rsidRPr="00946EAE">
        <w:rPr>
          <w:sz w:val="24"/>
          <w:szCs w:val="24"/>
          <w:lang w:val="vi-VN"/>
        </w:rPr>
        <w:t xml:space="preserve">Có 1 tiêu chí chưa đạt ở mức độ 3 điểm (cần cải tiến nhỏ sẽ đạt) là  tiêu chí 6 “Tiêu chuẩn được áp dụng trong đánh giá phải rõ ràng và phù hợp” . Ý kiến chung về tiêu chuẩn 4 là  đạt, với </w:t>
      </w:r>
      <w:r w:rsidRPr="00946EAE">
        <w:rPr>
          <w:noProof/>
          <w:sz w:val="24"/>
          <w:szCs w:val="24"/>
        </w:rPr>
        <w:drawing>
          <wp:inline distT="0" distB="0" distL="0" distR="0" wp14:anchorId="245A441D" wp14:editId="35F3C675">
            <wp:extent cx="184150" cy="200025"/>
            <wp:effectExtent l="0" t="0" r="6350" b="9525"/>
            <wp:docPr id="12" name="Ả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Pr="00946EAE">
        <w:rPr>
          <w:sz w:val="24"/>
          <w:szCs w:val="24"/>
          <w:lang w:val="vi-VN"/>
        </w:rPr>
        <w:t xml:space="preserve">= 4.11. </w:t>
      </w:r>
    </w:p>
    <w:p w:rsidR="00CF003B" w:rsidRPr="00946EAE" w:rsidRDefault="00610EDD" w:rsidP="00A826BB">
      <w:pPr>
        <w:pStyle w:val="Heading1"/>
        <w:spacing w:before="120" w:after="60" w:line="276" w:lineRule="auto"/>
        <w:jc w:val="both"/>
        <w:rPr>
          <w:rFonts w:ascii="Times New Roman" w:hAnsi="Times New Roman"/>
          <w:b/>
          <w:color w:val="000000"/>
          <w:sz w:val="24"/>
        </w:rPr>
      </w:pPr>
      <w:r>
        <w:rPr>
          <w:rFonts w:ascii="Times New Roman" w:hAnsi="Times New Roman"/>
          <w:b/>
          <w:i/>
          <w:color w:val="000000"/>
          <w:sz w:val="24"/>
        </w:rPr>
        <w:t xml:space="preserve"> 3.2</w:t>
      </w:r>
      <w:r w:rsidR="003A2296">
        <w:rPr>
          <w:rFonts w:ascii="Times New Roman" w:hAnsi="Times New Roman"/>
          <w:b/>
          <w:i/>
          <w:color w:val="000000"/>
          <w:sz w:val="24"/>
        </w:rPr>
        <w:t>.5</w:t>
      </w:r>
      <w:r w:rsidR="00CF003B" w:rsidRPr="00946EAE">
        <w:rPr>
          <w:rFonts w:ascii="Times New Roman" w:hAnsi="Times New Roman"/>
          <w:b/>
          <w:i/>
          <w:color w:val="000000"/>
          <w:sz w:val="24"/>
        </w:rPr>
        <w:t xml:space="preserve">. Đánh giá về chất lượng đội </w:t>
      </w:r>
      <w:proofErr w:type="gramStart"/>
      <w:r w:rsidR="00CF003B" w:rsidRPr="00946EAE">
        <w:rPr>
          <w:rFonts w:ascii="Times New Roman" w:hAnsi="Times New Roman"/>
          <w:b/>
          <w:i/>
          <w:color w:val="000000"/>
          <w:sz w:val="24"/>
        </w:rPr>
        <w:t>ngũ</w:t>
      </w:r>
      <w:proofErr w:type="gramEnd"/>
      <w:r w:rsidR="00CF003B" w:rsidRPr="00946EAE">
        <w:rPr>
          <w:rFonts w:ascii="Times New Roman" w:hAnsi="Times New Roman"/>
          <w:b/>
          <w:i/>
          <w:color w:val="000000"/>
          <w:sz w:val="24"/>
        </w:rPr>
        <w:t xml:space="preserve"> </w:t>
      </w:r>
      <w:r w:rsidR="00A826BB">
        <w:rPr>
          <w:rFonts w:ascii="Times New Roman" w:hAnsi="Times New Roman"/>
          <w:b/>
          <w:i/>
          <w:color w:val="000000"/>
          <w:sz w:val="24"/>
        </w:rPr>
        <w:t>cán bộ giảng dạy (Tiêu chuẩn 5)</w:t>
      </w:r>
    </w:p>
    <w:p w:rsidR="00CF003B" w:rsidRPr="00946EAE" w:rsidRDefault="00CF003B" w:rsidP="00946EAE">
      <w:pPr>
        <w:pStyle w:val="Binhthng1"/>
        <w:widowControl w:val="0"/>
        <w:spacing w:before="120" w:after="60" w:line="276" w:lineRule="auto"/>
        <w:ind w:left="305" w:right="55" w:firstLine="708"/>
        <w:jc w:val="both"/>
        <w:rPr>
          <w:sz w:val="24"/>
          <w:szCs w:val="24"/>
          <w:lang w:val="vi-VN"/>
        </w:rPr>
      </w:pPr>
      <w:bookmarkStart w:id="4" w:name="_z337ya" w:colFirst="0" w:colLast="0"/>
      <w:bookmarkEnd w:id="4"/>
      <w:r w:rsidRPr="00946EAE">
        <w:rPr>
          <w:sz w:val="24"/>
          <w:szCs w:val="24"/>
          <w:lang w:val="vi-VN"/>
        </w:rPr>
        <w:t>Trình độ của đội ngũ giảng viên K</w:t>
      </w:r>
      <w:r w:rsidR="00A826BB">
        <w:rPr>
          <w:sz w:val="24"/>
          <w:szCs w:val="24"/>
          <w:lang w:val="vi-VN"/>
        </w:rPr>
        <w:t xml:space="preserve">hoa GDTC-ĐHH được giới thiệu ở </w:t>
      </w:r>
      <w:r w:rsidR="00A826BB">
        <w:rPr>
          <w:sz w:val="24"/>
          <w:szCs w:val="24"/>
        </w:rPr>
        <w:t>b</w:t>
      </w:r>
      <w:r w:rsidRPr="00946EAE">
        <w:rPr>
          <w:sz w:val="24"/>
          <w:szCs w:val="24"/>
          <w:lang w:val="vi-VN"/>
        </w:rPr>
        <w:t>ảng 3.5.</w:t>
      </w:r>
    </w:p>
    <w:p w:rsidR="00CF003B" w:rsidRPr="00946EAE" w:rsidRDefault="00CF003B" w:rsidP="00946EAE">
      <w:pPr>
        <w:pStyle w:val="Binhthng1"/>
        <w:spacing w:before="120" w:after="60" w:line="276" w:lineRule="auto"/>
        <w:jc w:val="center"/>
        <w:rPr>
          <w:sz w:val="24"/>
          <w:szCs w:val="24"/>
          <w:lang w:val="vi-VN"/>
        </w:rPr>
      </w:pPr>
      <w:r w:rsidRPr="00946EAE">
        <w:rPr>
          <w:b/>
          <w:sz w:val="24"/>
          <w:szCs w:val="24"/>
          <w:lang w:val="vi-VN"/>
        </w:rPr>
        <w:t>Bảng 3.5: Trình độ đội ngũ giảng viên Khoa GDTC – ĐHH đến năm 2015</w:t>
      </w:r>
    </w:p>
    <w:tbl>
      <w:tblPr>
        <w:tblW w:w="8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052"/>
        <w:gridCol w:w="1144"/>
        <w:gridCol w:w="1151"/>
        <w:gridCol w:w="1144"/>
        <w:gridCol w:w="1151"/>
        <w:gridCol w:w="1144"/>
      </w:tblGrid>
      <w:tr w:rsidR="00CF003B" w:rsidRPr="00A826BB" w:rsidTr="00A826BB">
        <w:trPr>
          <w:trHeight w:val="180"/>
          <w:jc w:val="center"/>
        </w:trPr>
        <w:tc>
          <w:tcPr>
            <w:tcW w:w="1878" w:type="dxa"/>
            <w:vMerge w:val="restart"/>
          </w:tcPr>
          <w:p w:rsidR="00CF003B" w:rsidRPr="00A826BB" w:rsidRDefault="00CF003B" w:rsidP="00A826BB">
            <w:pPr>
              <w:pStyle w:val="Binhthng1"/>
              <w:jc w:val="center"/>
              <w:rPr>
                <w:b/>
                <w:sz w:val="22"/>
                <w:szCs w:val="22"/>
                <w:lang w:val="vi-VN"/>
              </w:rPr>
            </w:pPr>
          </w:p>
          <w:p w:rsidR="00CF003B" w:rsidRPr="00A826BB" w:rsidRDefault="00CF003B" w:rsidP="00A826BB">
            <w:pPr>
              <w:pStyle w:val="Binhthng1"/>
              <w:ind w:firstLine="229"/>
              <w:jc w:val="center"/>
              <w:rPr>
                <w:b/>
                <w:sz w:val="22"/>
                <w:szCs w:val="22"/>
              </w:rPr>
            </w:pPr>
            <w:r w:rsidRPr="00A826BB">
              <w:rPr>
                <w:b/>
                <w:sz w:val="22"/>
                <w:szCs w:val="22"/>
              </w:rPr>
              <w:t xml:space="preserve">Tổng số </w:t>
            </w:r>
            <w:r w:rsidR="00A826BB" w:rsidRPr="00A826BB">
              <w:rPr>
                <w:b/>
                <w:sz w:val="22"/>
                <w:szCs w:val="22"/>
              </w:rPr>
              <w:t>GV</w:t>
            </w:r>
          </w:p>
          <w:p w:rsidR="00CF003B" w:rsidRPr="00A826BB" w:rsidRDefault="00CF003B" w:rsidP="00A826BB">
            <w:pPr>
              <w:pStyle w:val="Binhthng1"/>
              <w:jc w:val="center"/>
              <w:rPr>
                <w:b/>
                <w:sz w:val="22"/>
                <w:szCs w:val="22"/>
              </w:rPr>
            </w:pPr>
          </w:p>
        </w:tc>
        <w:tc>
          <w:tcPr>
            <w:tcW w:w="6786" w:type="dxa"/>
            <w:gridSpan w:val="6"/>
          </w:tcPr>
          <w:p w:rsidR="00CF003B" w:rsidRPr="00A826BB" w:rsidRDefault="00CF003B" w:rsidP="00A826BB">
            <w:pPr>
              <w:pStyle w:val="Binhthng1"/>
              <w:jc w:val="center"/>
              <w:rPr>
                <w:b/>
                <w:sz w:val="22"/>
                <w:szCs w:val="22"/>
              </w:rPr>
            </w:pPr>
            <w:r w:rsidRPr="00A826BB">
              <w:rPr>
                <w:b/>
                <w:sz w:val="22"/>
                <w:szCs w:val="22"/>
              </w:rPr>
              <w:t>Trình độ đội ngũ giảng viên cơ hữu của Khoa</w:t>
            </w:r>
          </w:p>
        </w:tc>
      </w:tr>
      <w:tr w:rsidR="00CF003B" w:rsidRPr="00A826BB" w:rsidTr="00A826BB">
        <w:trPr>
          <w:trHeight w:val="200"/>
          <w:jc w:val="center"/>
        </w:trPr>
        <w:tc>
          <w:tcPr>
            <w:tcW w:w="1878" w:type="dxa"/>
            <w:vMerge/>
          </w:tcPr>
          <w:p w:rsidR="00CF003B" w:rsidRPr="00A826BB" w:rsidRDefault="00CF003B" w:rsidP="00A826BB">
            <w:pPr>
              <w:pStyle w:val="Binhthng1"/>
              <w:jc w:val="center"/>
              <w:rPr>
                <w:b/>
                <w:sz w:val="22"/>
                <w:szCs w:val="22"/>
              </w:rPr>
            </w:pPr>
          </w:p>
        </w:tc>
        <w:tc>
          <w:tcPr>
            <w:tcW w:w="2196" w:type="dxa"/>
            <w:gridSpan w:val="2"/>
          </w:tcPr>
          <w:p w:rsidR="00CF003B" w:rsidRPr="00A826BB" w:rsidRDefault="00CF003B" w:rsidP="00A826BB">
            <w:pPr>
              <w:pStyle w:val="Binhthng1"/>
              <w:jc w:val="center"/>
              <w:rPr>
                <w:b/>
                <w:sz w:val="22"/>
                <w:szCs w:val="22"/>
              </w:rPr>
            </w:pPr>
            <w:r w:rsidRPr="00A826BB">
              <w:rPr>
                <w:b/>
                <w:sz w:val="22"/>
                <w:szCs w:val="22"/>
              </w:rPr>
              <w:t>TS</w:t>
            </w:r>
          </w:p>
        </w:tc>
        <w:tc>
          <w:tcPr>
            <w:tcW w:w="2295" w:type="dxa"/>
            <w:gridSpan w:val="2"/>
          </w:tcPr>
          <w:p w:rsidR="00CF003B" w:rsidRPr="00A826BB" w:rsidRDefault="00CF003B" w:rsidP="00A826BB">
            <w:pPr>
              <w:pStyle w:val="Binhthng1"/>
              <w:jc w:val="center"/>
              <w:rPr>
                <w:b/>
                <w:sz w:val="22"/>
                <w:szCs w:val="22"/>
              </w:rPr>
            </w:pPr>
            <w:r w:rsidRPr="00A826BB">
              <w:rPr>
                <w:b/>
                <w:sz w:val="22"/>
                <w:szCs w:val="22"/>
              </w:rPr>
              <w:t>ThS</w:t>
            </w:r>
          </w:p>
        </w:tc>
        <w:tc>
          <w:tcPr>
            <w:tcW w:w="2295" w:type="dxa"/>
            <w:gridSpan w:val="2"/>
          </w:tcPr>
          <w:p w:rsidR="00CF003B" w:rsidRPr="00A826BB" w:rsidRDefault="00CF003B" w:rsidP="00A826BB">
            <w:pPr>
              <w:pStyle w:val="Binhthng1"/>
              <w:jc w:val="center"/>
              <w:rPr>
                <w:b/>
                <w:sz w:val="22"/>
                <w:szCs w:val="22"/>
              </w:rPr>
            </w:pPr>
            <w:r w:rsidRPr="00A826BB">
              <w:rPr>
                <w:b/>
                <w:sz w:val="22"/>
                <w:szCs w:val="22"/>
              </w:rPr>
              <w:t>CN</w:t>
            </w:r>
          </w:p>
        </w:tc>
      </w:tr>
      <w:tr w:rsidR="00CF003B" w:rsidRPr="00A826BB" w:rsidTr="00A826BB">
        <w:trPr>
          <w:trHeight w:val="20"/>
          <w:jc w:val="center"/>
        </w:trPr>
        <w:tc>
          <w:tcPr>
            <w:tcW w:w="1878" w:type="dxa"/>
            <w:vMerge/>
          </w:tcPr>
          <w:p w:rsidR="00CF003B" w:rsidRPr="00A826BB" w:rsidRDefault="00CF003B" w:rsidP="00A826BB">
            <w:pPr>
              <w:pStyle w:val="Binhthng1"/>
              <w:jc w:val="both"/>
              <w:rPr>
                <w:sz w:val="22"/>
                <w:szCs w:val="22"/>
              </w:rPr>
            </w:pPr>
          </w:p>
        </w:tc>
        <w:tc>
          <w:tcPr>
            <w:tcW w:w="1052" w:type="dxa"/>
            <w:vAlign w:val="center"/>
          </w:tcPr>
          <w:p w:rsidR="00CF003B" w:rsidRPr="00A826BB" w:rsidRDefault="00CF003B" w:rsidP="00A826BB">
            <w:pPr>
              <w:pStyle w:val="Binhthng1"/>
              <w:ind w:firstLine="231"/>
              <w:jc w:val="center"/>
              <w:rPr>
                <w:sz w:val="22"/>
                <w:szCs w:val="22"/>
              </w:rPr>
            </w:pPr>
            <w:r w:rsidRPr="00A826BB">
              <w:rPr>
                <w:b/>
                <w:sz w:val="22"/>
                <w:szCs w:val="22"/>
              </w:rPr>
              <w:t>SL</w:t>
            </w:r>
          </w:p>
        </w:tc>
        <w:tc>
          <w:tcPr>
            <w:tcW w:w="1144" w:type="dxa"/>
            <w:vAlign w:val="center"/>
          </w:tcPr>
          <w:p w:rsidR="00CF003B" w:rsidRPr="00A826BB" w:rsidRDefault="00CF003B" w:rsidP="00A826BB">
            <w:pPr>
              <w:pStyle w:val="Binhthng1"/>
              <w:jc w:val="center"/>
              <w:rPr>
                <w:sz w:val="22"/>
                <w:szCs w:val="22"/>
              </w:rPr>
            </w:pPr>
            <w:r w:rsidRPr="00A826BB">
              <w:rPr>
                <w:b/>
                <w:sz w:val="22"/>
                <w:szCs w:val="22"/>
              </w:rPr>
              <w:t>%</w:t>
            </w:r>
          </w:p>
        </w:tc>
        <w:tc>
          <w:tcPr>
            <w:tcW w:w="1151" w:type="dxa"/>
            <w:vAlign w:val="center"/>
          </w:tcPr>
          <w:p w:rsidR="00CF003B" w:rsidRPr="00A826BB" w:rsidRDefault="00CF003B" w:rsidP="00A826BB">
            <w:pPr>
              <w:pStyle w:val="Binhthng1"/>
              <w:ind w:firstLine="231"/>
              <w:jc w:val="center"/>
              <w:rPr>
                <w:sz w:val="22"/>
                <w:szCs w:val="22"/>
              </w:rPr>
            </w:pPr>
            <w:r w:rsidRPr="00A826BB">
              <w:rPr>
                <w:b/>
                <w:sz w:val="22"/>
                <w:szCs w:val="22"/>
              </w:rPr>
              <w:t>SL</w:t>
            </w:r>
          </w:p>
        </w:tc>
        <w:tc>
          <w:tcPr>
            <w:tcW w:w="1144" w:type="dxa"/>
            <w:vAlign w:val="center"/>
          </w:tcPr>
          <w:p w:rsidR="00CF003B" w:rsidRPr="00A826BB" w:rsidRDefault="00CF003B" w:rsidP="00A826BB">
            <w:pPr>
              <w:pStyle w:val="Binhthng1"/>
              <w:jc w:val="center"/>
              <w:rPr>
                <w:sz w:val="22"/>
                <w:szCs w:val="22"/>
              </w:rPr>
            </w:pPr>
            <w:r w:rsidRPr="00A826BB">
              <w:rPr>
                <w:b/>
                <w:sz w:val="22"/>
                <w:szCs w:val="22"/>
              </w:rPr>
              <w:t>%</w:t>
            </w:r>
          </w:p>
        </w:tc>
        <w:tc>
          <w:tcPr>
            <w:tcW w:w="1151" w:type="dxa"/>
            <w:vAlign w:val="center"/>
          </w:tcPr>
          <w:p w:rsidR="00CF003B" w:rsidRPr="00A826BB" w:rsidRDefault="00CF003B" w:rsidP="00A826BB">
            <w:pPr>
              <w:pStyle w:val="Binhthng1"/>
              <w:ind w:firstLine="231"/>
              <w:jc w:val="center"/>
              <w:rPr>
                <w:sz w:val="22"/>
                <w:szCs w:val="22"/>
              </w:rPr>
            </w:pPr>
            <w:r w:rsidRPr="00A826BB">
              <w:rPr>
                <w:b/>
                <w:sz w:val="22"/>
                <w:szCs w:val="22"/>
              </w:rPr>
              <w:t>SL</w:t>
            </w:r>
          </w:p>
        </w:tc>
        <w:tc>
          <w:tcPr>
            <w:tcW w:w="1144" w:type="dxa"/>
            <w:vAlign w:val="center"/>
          </w:tcPr>
          <w:p w:rsidR="00CF003B" w:rsidRPr="00A826BB" w:rsidRDefault="00CF003B" w:rsidP="00A826BB">
            <w:pPr>
              <w:pStyle w:val="Binhthng1"/>
              <w:jc w:val="center"/>
              <w:rPr>
                <w:sz w:val="22"/>
                <w:szCs w:val="22"/>
              </w:rPr>
            </w:pPr>
            <w:r w:rsidRPr="00A826BB">
              <w:rPr>
                <w:b/>
                <w:sz w:val="22"/>
                <w:szCs w:val="22"/>
              </w:rPr>
              <w:t>%</w:t>
            </w:r>
          </w:p>
        </w:tc>
      </w:tr>
      <w:tr w:rsidR="00CF003B" w:rsidRPr="00A826BB" w:rsidTr="00A826BB">
        <w:trPr>
          <w:trHeight w:val="20"/>
          <w:jc w:val="center"/>
        </w:trPr>
        <w:tc>
          <w:tcPr>
            <w:tcW w:w="1878" w:type="dxa"/>
          </w:tcPr>
          <w:p w:rsidR="00CF003B" w:rsidRPr="00A826BB" w:rsidRDefault="00CF003B" w:rsidP="00A826BB">
            <w:pPr>
              <w:pStyle w:val="Binhthng1"/>
              <w:ind w:firstLine="231"/>
              <w:jc w:val="center"/>
              <w:rPr>
                <w:sz w:val="22"/>
                <w:szCs w:val="22"/>
              </w:rPr>
            </w:pPr>
            <w:r w:rsidRPr="00A826BB">
              <w:rPr>
                <w:sz w:val="22"/>
                <w:szCs w:val="22"/>
              </w:rPr>
              <w:t>65</w:t>
            </w:r>
          </w:p>
        </w:tc>
        <w:tc>
          <w:tcPr>
            <w:tcW w:w="1052" w:type="dxa"/>
            <w:vAlign w:val="center"/>
          </w:tcPr>
          <w:p w:rsidR="00CF003B" w:rsidRPr="00A826BB" w:rsidRDefault="00CF003B" w:rsidP="00A826BB">
            <w:pPr>
              <w:pStyle w:val="Binhthng1"/>
              <w:jc w:val="center"/>
              <w:rPr>
                <w:sz w:val="22"/>
                <w:szCs w:val="22"/>
              </w:rPr>
            </w:pPr>
            <w:r w:rsidRPr="00A826BB">
              <w:rPr>
                <w:sz w:val="22"/>
                <w:szCs w:val="22"/>
              </w:rPr>
              <w:t>5</w:t>
            </w:r>
          </w:p>
        </w:tc>
        <w:tc>
          <w:tcPr>
            <w:tcW w:w="1144" w:type="dxa"/>
            <w:vAlign w:val="center"/>
          </w:tcPr>
          <w:p w:rsidR="00CF003B" w:rsidRPr="00A826BB" w:rsidRDefault="00CF003B" w:rsidP="00A826BB">
            <w:pPr>
              <w:pStyle w:val="Binhthng1"/>
              <w:jc w:val="center"/>
              <w:rPr>
                <w:sz w:val="22"/>
                <w:szCs w:val="22"/>
              </w:rPr>
            </w:pPr>
            <w:r w:rsidRPr="00A826BB">
              <w:rPr>
                <w:sz w:val="22"/>
                <w:szCs w:val="22"/>
              </w:rPr>
              <w:t>7.69</w:t>
            </w:r>
          </w:p>
        </w:tc>
        <w:tc>
          <w:tcPr>
            <w:tcW w:w="1151" w:type="dxa"/>
            <w:vAlign w:val="center"/>
          </w:tcPr>
          <w:p w:rsidR="00CF003B" w:rsidRPr="00A826BB" w:rsidRDefault="00CF003B" w:rsidP="00A826BB">
            <w:pPr>
              <w:pStyle w:val="Binhthng1"/>
              <w:ind w:firstLine="232"/>
              <w:jc w:val="center"/>
              <w:rPr>
                <w:sz w:val="22"/>
                <w:szCs w:val="22"/>
              </w:rPr>
            </w:pPr>
            <w:r w:rsidRPr="00A826BB">
              <w:rPr>
                <w:sz w:val="22"/>
                <w:szCs w:val="22"/>
              </w:rPr>
              <w:t>34</w:t>
            </w:r>
          </w:p>
        </w:tc>
        <w:tc>
          <w:tcPr>
            <w:tcW w:w="1144" w:type="dxa"/>
            <w:vAlign w:val="center"/>
          </w:tcPr>
          <w:p w:rsidR="00CF003B" w:rsidRPr="00A826BB" w:rsidRDefault="00CF003B" w:rsidP="00A826BB">
            <w:pPr>
              <w:pStyle w:val="Binhthng1"/>
              <w:jc w:val="center"/>
              <w:rPr>
                <w:sz w:val="22"/>
                <w:szCs w:val="22"/>
              </w:rPr>
            </w:pPr>
            <w:r w:rsidRPr="00A826BB">
              <w:rPr>
                <w:sz w:val="22"/>
                <w:szCs w:val="22"/>
              </w:rPr>
              <w:t>52.31</w:t>
            </w:r>
          </w:p>
        </w:tc>
        <w:tc>
          <w:tcPr>
            <w:tcW w:w="1151" w:type="dxa"/>
            <w:vAlign w:val="center"/>
          </w:tcPr>
          <w:p w:rsidR="00CF003B" w:rsidRPr="00A826BB" w:rsidRDefault="00CF003B" w:rsidP="00A826BB">
            <w:pPr>
              <w:pStyle w:val="Binhthng1"/>
              <w:jc w:val="center"/>
              <w:rPr>
                <w:sz w:val="22"/>
                <w:szCs w:val="22"/>
              </w:rPr>
            </w:pPr>
            <w:r w:rsidRPr="00A826BB">
              <w:rPr>
                <w:sz w:val="22"/>
                <w:szCs w:val="22"/>
              </w:rPr>
              <w:t>26</w:t>
            </w:r>
          </w:p>
        </w:tc>
        <w:tc>
          <w:tcPr>
            <w:tcW w:w="1144" w:type="dxa"/>
            <w:vAlign w:val="center"/>
          </w:tcPr>
          <w:p w:rsidR="00CF003B" w:rsidRPr="00A826BB" w:rsidRDefault="00CF003B" w:rsidP="00A826BB">
            <w:pPr>
              <w:pStyle w:val="Binhthng1"/>
              <w:jc w:val="center"/>
              <w:rPr>
                <w:sz w:val="22"/>
                <w:szCs w:val="22"/>
              </w:rPr>
            </w:pPr>
            <w:r w:rsidRPr="00A826BB">
              <w:rPr>
                <w:sz w:val="22"/>
                <w:szCs w:val="22"/>
              </w:rPr>
              <w:t>40</w:t>
            </w:r>
          </w:p>
        </w:tc>
      </w:tr>
      <w:tr w:rsidR="00CF003B" w:rsidRPr="00A826BB" w:rsidTr="00A826BB">
        <w:trPr>
          <w:trHeight w:val="20"/>
          <w:jc w:val="center"/>
        </w:trPr>
        <w:tc>
          <w:tcPr>
            <w:tcW w:w="1878" w:type="dxa"/>
          </w:tcPr>
          <w:p w:rsidR="00CF003B" w:rsidRPr="00A826BB" w:rsidRDefault="00CF003B" w:rsidP="00A826BB">
            <w:pPr>
              <w:pStyle w:val="Binhthng1"/>
              <w:ind w:firstLine="231"/>
              <w:jc w:val="center"/>
              <w:rPr>
                <w:sz w:val="22"/>
                <w:szCs w:val="22"/>
              </w:rPr>
            </w:pPr>
          </w:p>
        </w:tc>
        <w:tc>
          <w:tcPr>
            <w:tcW w:w="6786" w:type="dxa"/>
            <w:gridSpan w:val="6"/>
            <w:vAlign w:val="center"/>
          </w:tcPr>
          <w:p w:rsidR="00CF003B" w:rsidRPr="00A826BB" w:rsidRDefault="00CF003B" w:rsidP="00A826BB">
            <w:pPr>
              <w:pStyle w:val="Binhthng1"/>
              <w:jc w:val="center"/>
              <w:rPr>
                <w:sz w:val="22"/>
                <w:szCs w:val="22"/>
              </w:rPr>
            </w:pPr>
            <w:r w:rsidRPr="00A826BB">
              <w:rPr>
                <w:b/>
                <w:sz w:val="22"/>
                <w:szCs w:val="22"/>
              </w:rPr>
              <w:t xml:space="preserve">Trình độ đội ngũ </w:t>
            </w:r>
            <w:r w:rsidR="00A826BB" w:rsidRPr="00A826BB">
              <w:rPr>
                <w:b/>
                <w:sz w:val="22"/>
                <w:szCs w:val="22"/>
              </w:rPr>
              <w:t>GV</w:t>
            </w:r>
            <w:r w:rsidRPr="00A826BB">
              <w:rPr>
                <w:b/>
                <w:sz w:val="22"/>
                <w:szCs w:val="22"/>
              </w:rPr>
              <w:t xml:space="preserve"> </w:t>
            </w:r>
            <w:r w:rsidR="00A826BB" w:rsidRPr="00A826BB">
              <w:rPr>
                <w:b/>
                <w:sz w:val="22"/>
                <w:szCs w:val="22"/>
              </w:rPr>
              <w:t>đang giảng dạy tại Khoa GDTC</w:t>
            </w:r>
          </w:p>
        </w:tc>
      </w:tr>
      <w:tr w:rsidR="00CF003B" w:rsidRPr="00A826BB" w:rsidTr="00A826BB">
        <w:trPr>
          <w:trHeight w:val="20"/>
          <w:jc w:val="center"/>
        </w:trPr>
        <w:tc>
          <w:tcPr>
            <w:tcW w:w="1878" w:type="dxa"/>
          </w:tcPr>
          <w:p w:rsidR="00CF003B" w:rsidRPr="00A826BB" w:rsidRDefault="00CF003B" w:rsidP="00A826BB">
            <w:pPr>
              <w:pStyle w:val="Binhthng1"/>
              <w:ind w:firstLine="231"/>
              <w:jc w:val="center"/>
              <w:rPr>
                <w:sz w:val="22"/>
                <w:szCs w:val="22"/>
              </w:rPr>
            </w:pPr>
            <w:r w:rsidRPr="00A826BB">
              <w:rPr>
                <w:sz w:val="22"/>
                <w:szCs w:val="22"/>
              </w:rPr>
              <w:t>21</w:t>
            </w:r>
          </w:p>
        </w:tc>
        <w:tc>
          <w:tcPr>
            <w:tcW w:w="1052" w:type="dxa"/>
            <w:vAlign w:val="center"/>
          </w:tcPr>
          <w:p w:rsidR="00CF003B" w:rsidRPr="00A826BB" w:rsidRDefault="00CF003B" w:rsidP="00A826BB">
            <w:pPr>
              <w:pStyle w:val="Binhthng1"/>
              <w:jc w:val="center"/>
              <w:rPr>
                <w:sz w:val="22"/>
                <w:szCs w:val="22"/>
              </w:rPr>
            </w:pPr>
            <w:r w:rsidRPr="00A826BB">
              <w:rPr>
                <w:b/>
                <w:sz w:val="22"/>
                <w:szCs w:val="22"/>
              </w:rPr>
              <w:t>8</w:t>
            </w:r>
          </w:p>
        </w:tc>
        <w:tc>
          <w:tcPr>
            <w:tcW w:w="1144" w:type="dxa"/>
            <w:vAlign w:val="center"/>
          </w:tcPr>
          <w:p w:rsidR="00CF003B" w:rsidRPr="00A826BB" w:rsidRDefault="00CF003B" w:rsidP="00A826BB">
            <w:pPr>
              <w:pStyle w:val="Binhthng1"/>
              <w:jc w:val="center"/>
              <w:rPr>
                <w:sz w:val="22"/>
                <w:szCs w:val="22"/>
              </w:rPr>
            </w:pPr>
            <w:r w:rsidRPr="00A826BB">
              <w:rPr>
                <w:b/>
                <w:sz w:val="22"/>
                <w:szCs w:val="22"/>
              </w:rPr>
              <w:t>38.09</w:t>
            </w:r>
          </w:p>
        </w:tc>
        <w:tc>
          <w:tcPr>
            <w:tcW w:w="1151" w:type="dxa"/>
            <w:vAlign w:val="center"/>
          </w:tcPr>
          <w:p w:rsidR="00CF003B" w:rsidRPr="00A826BB" w:rsidRDefault="00CF003B" w:rsidP="00A826BB">
            <w:pPr>
              <w:pStyle w:val="Binhthng1"/>
              <w:ind w:firstLine="232"/>
              <w:jc w:val="center"/>
              <w:rPr>
                <w:sz w:val="22"/>
                <w:szCs w:val="22"/>
              </w:rPr>
            </w:pPr>
            <w:r w:rsidRPr="00A826BB">
              <w:rPr>
                <w:b/>
                <w:sz w:val="22"/>
                <w:szCs w:val="22"/>
              </w:rPr>
              <w:t>13</w:t>
            </w:r>
          </w:p>
        </w:tc>
        <w:tc>
          <w:tcPr>
            <w:tcW w:w="1144" w:type="dxa"/>
            <w:vAlign w:val="center"/>
          </w:tcPr>
          <w:p w:rsidR="00CF003B" w:rsidRPr="00A826BB" w:rsidRDefault="00CF003B" w:rsidP="00A826BB">
            <w:pPr>
              <w:pStyle w:val="Binhthng1"/>
              <w:jc w:val="center"/>
              <w:rPr>
                <w:sz w:val="22"/>
                <w:szCs w:val="22"/>
              </w:rPr>
            </w:pPr>
            <w:r w:rsidRPr="00A826BB">
              <w:rPr>
                <w:b/>
                <w:sz w:val="22"/>
                <w:szCs w:val="22"/>
              </w:rPr>
              <w:t>61.9</w:t>
            </w:r>
          </w:p>
        </w:tc>
        <w:tc>
          <w:tcPr>
            <w:tcW w:w="1151" w:type="dxa"/>
            <w:vAlign w:val="center"/>
          </w:tcPr>
          <w:p w:rsidR="00CF003B" w:rsidRPr="00A826BB" w:rsidRDefault="00CF003B" w:rsidP="00A826BB">
            <w:pPr>
              <w:pStyle w:val="Binhthng1"/>
              <w:jc w:val="center"/>
              <w:rPr>
                <w:sz w:val="22"/>
                <w:szCs w:val="22"/>
              </w:rPr>
            </w:pPr>
            <w:r w:rsidRPr="00A826BB">
              <w:rPr>
                <w:b/>
                <w:sz w:val="22"/>
                <w:szCs w:val="22"/>
              </w:rPr>
              <w:t>0</w:t>
            </w:r>
          </w:p>
        </w:tc>
        <w:tc>
          <w:tcPr>
            <w:tcW w:w="1144" w:type="dxa"/>
            <w:vAlign w:val="center"/>
          </w:tcPr>
          <w:p w:rsidR="00CF003B" w:rsidRPr="00A826BB" w:rsidRDefault="00CF003B" w:rsidP="00A826BB">
            <w:pPr>
              <w:pStyle w:val="Binhthng1"/>
              <w:jc w:val="center"/>
              <w:rPr>
                <w:sz w:val="22"/>
                <w:szCs w:val="22"/>
              </w:rPr>
            </w:pPr>
          </w:p>
        </w:tc>
      </w:tr>
    </w:tbl>
    <w:p w:rsidR="00CF003B" w:rsidRPr="00A826BB" w:rsidRDefault="00CF003B" w:rsidP="00A826BB">
      <w:pPr>
        <w:pStyle w:val="Binhthng1"/>
        <w:spacing w:before="120" w:after="60" w:line="276" w:lineRule="auto"/>
        <w:ind w:left="545" w:right="-20"/>
        <w:jc w:val="right"/>
        <w:rPr>
          <w:sz w:val="22"/>
          <w:szCs w:val="22"/>
          <w:lang w:val="vi-VN"/>
        </w:rPr>
      </w:pPr>
      <w:r w:rsidRPr="00A826BB">
        <w:rPr>
          <w:i/>
          <w:sz w:val="22"/>
          <w:szCs w:val="22"/>
          <w:lang w:val="vi-VN"/>
        </w:rPr>
        <w:t>(Nguồn cung cấp số liệu, Tổ TCCB Khoa GDTC-ĐHH năm 2015)</w:t>
      </w:r>
    </w:p>
    <w:p w:rsidR="00E50BBE" w:rsidRPr="00946EAE" w:rsidRDefault="00CF003B" w:rsidP="00946EAE">
      <w:pPr>
        <w:pStyle w:val="Binhthng1"/>
        <w:tabs>
          <w:tab w:val="left" w:pos="300"/>
        </w:tabs>
        <w:spacing w:before="120" w:after="60" w:line="276" w:lineRule="auto"/>
        <w:ind w:right="45" w:firstLine="720"/>
        <w:jc w:val="both"/>
        <w:rPr>
          <w:sz w:val="24"/>
          <w:szCs w:val="24"/>
        </w:rPr>
      </w:pPr>
      <w:r w:rsidRPr="00946EAE">
        <w:rPr>
          <w:sz w:val="24"/>
          <w:szCs w:val="24"/>
          <w:lang w:val="vi-VN"/>
        </w:rPr>
        <w:t>Kết quả đánh giá về chất lượng đội ngũ cán bộ giảng dạy đã được các chuyên gia và các nhà chuyên môn được thể hiện ở bảng 3.2. mục 5. cho thấy  trong 7 tiêu chí được khảo sát, trong đó có 6 tiêu chí đạt yêu cầu (</w:t>
      </w:r>
      <w:r w:rsidRPr="00946EAE">
        <w:rPr>
          <w:noProof/>
          <w:sz w:val="24"/>
          <w:szCs w:val="24"/>
        </w:rPr>
        <w:drawing>
          <wp:inline distT="0" distB="0" distL="0" distR="0" wp14:anchorId="67A86B77" wp14:editId="432F9723">
            <wp:extent cx="184150" cy="200025"/>
            <wp:effectExtent l="0" t="0" r="6350" b="9525"/>
            <wp:docPr id="11" name="Ả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Pr="00946EAE">
        <w:rPr>
          <w:sz w:val="24"/>
          <w:szCs w:val="24"/>
          <w:lang w:val="vi-VN"/>
        </w:rPr>
        <w:t xml:space="preserve"> dao động từ 4 đến 4.44) đó là tiêu chí 1 “Giảng viên phải có khả năng đáp ứng nhiệm vụ của họ ”, tiêu chí 2 “Giảng viên có đủ số lượng và khả năng để thực hiện chương trình giảng dạy ”, tiêu chí 3 “Khối lượng công việc và cơ chế khen thưởng được thiết kế nhằm hỗ trợ cho chất lượng dạy và học”, tiêu chí 4 “Trách nhiệm của cán bộ được quy định hợp lý”, tiêu chí 6 </w:t>
      </w:r>
      <w:r w:rsidRPr="00946EAE">
        <w:rPr>
          <w:color w:val="auto"/>
          <w:sz w:val="24"/>
          <w:szCs w:val="24"/>
          <w:lang w:val="vi-VN"/>
        </w:rPr>
        <w:t>“Thôi việc, nghỉ hưu và phúc lợi xã hội được lập kế hoạch và thực hiện tốt”</w:t>
      </w:r>
      <w:r w:rsidRPr="00946EAE">
        <w:rPr>
          <w:color w:val="FF0000"/>
          <w:sz w:val="24"/>
          <w:szCs w:val="24"/>
          <w:lang w:val="vi-VN"/>
        </w:rPr>
        <w:t xml:space="preserve"> </w:t>
      </w:r>
      <w:r w:rsidRPr="00946EAE">
        <w:rPr>
          <w:sz w:val="24"/>
          <w:szCs w:val="24"/>
          <w:lang w:val="vi-VN"/>
        </w:rPr>
        <w:t xml:space="preserve">và tiêu chí 10 “Có hệ thống đánh giá, khen thưởng hợp lý”. Ngoài ra còn 1 tiêu chí chưa đạt yêu cầu, đó </w:t>
      </w:r>
      <w:r w:rsidRPr="00946EAE">
        <w:rPr>
          <w:sz w:val="24"/>
          <w:szCs w:val="24"/>
          <w:lang w:val="vi-VN"/>
        </w:rPr>
        <w:lastRenderedPageBreak/>
        <w:t xml:space="preserve">là tiêu chí 5 “Có dự liệu cho việc thẩm định, tư vấn và bố trí lại”(3.22). Đánh giá chung về tiêu chuẩn 5 là đạt với </w:t>
      </w:r>
      <w:r w:rsidRPr="00946EAE">
        <w:rPr>
          <w:noProof/>
          <w:sz w:val="24"/>
          <w:szCs w:val="24"/>
        </w:rPr>
        <w:drawing>
          <wp:inline distT="0" distB="0" distL="0" distR="0" wp14:anchorId="13C5EA91" wp14:editId="2AC46FC7">
            <wp:extent cx="184150" cy="200025"/>
            <wp:effectExtent l="0" t="0" r="6350" b="9525"/>
            <wp:docPr id="10" name="Ả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00E50BBE" w:rsidRPr="00946EAE">
        <w:rPr>
          <w:sz w:val="24"/>
          <w:szCs w:val="24"/>
          <w:lang w:val="vi-VN"/>
        </w:rPr>
        <w:t xml:space="preserve">= 4.05. </w:t>
      </w:r>
    </w:p>
    <w:p w:rsidR="00CF003B" w:rsidRPr="00946EAE" w:rsidRDefault="00610EDD" w:rsidP="00946EAE">
      <w:pPr>
        <w:spacing w:before="120" w:after="60"/>
        <w:rPr>
          <w:rFonts w:ascii="Times New Roman" w:hAnsi="Times New Roman" w:cs="Times New Roman"/>
          <w:b/>
          <w:i/>
          <w:sz w:val="24"/>
          <w:szCs w:val="24"/>
          <w:lang w:val="vi-VN"/>
        </w:rPr>
      </w:pPr>
      <w:r>
        <w:rPr>
          <w:rFonts w:ascii="Times New Roman" w:hAnsi="Times New Roman" w:cs="Times New Roman"/>
          <w:b/>
          <w:i/>
          <w:sz w:val="24"/>
          <w:szCs w:val="24"/>
        </w:rPr>
        <w:t>3.2</w:t>
      </w:r>
      <w:r w:rsidR="003A2296">
        <w:rPr>
          <w:rFonts w:ascii="Times New Roman" w:hAnsi="Times New Roman" w:cs="Times New Roman"/>
          <w:b/>
          <w:i/>
          <w:sz w:val="24"/>
          <w:szCs w:val="24"/>
        </w:rPr>
        <w:t>.6</w:t>
      </w:r>
      <w:r w:rsidR="00A826BB">
        <w:rPr>
          <w:rFonts w:ascii="Times New Roman" w:hAnsi="Times New Roman" w:cs="Times New Roman"/>
          <w:b/>
          <w:i/>
          <w:sz w:val="24"/>
          <w:szCs w:val="24"/>
        </w:rPr>
        <w:t>.</w:t>
      </w:r>
      <w:r w:rsidR="00CF003B" w:rsidRPr="00946EAE">
        <w:rPr>
          <w:rFonts w:ascii="Times New Roman" w:hAnsi="Times New Roman" w:cs="Times New Roman"/>
          <w:b/>
          <w:i/>
          <w:sz w:val="24"/>
          <w:szCs w:val="24"/>
        </w:rPr>
        <w:t xml:space="preserve"> Chất lượng cán bộ nhân viên hỗ trợ (Tiêu chuẩ</w:t>
      </w:r>
      <w:r w:rsidR="00A826BB">
        <w:rPr>
          <w:rFonts w:ascii="Times New Roman" w:hAnsi="Times New Roman" w:cs="Times New Roman"/>
          <w:b/>
          <w:i/>
          <w:sz w:val="24"/>
          <w:szCs w:val="24"/>
        </w:rPr>
        <w:t>n 6)</w:t>
      </w:r>
    </w:p>
    <w:p w:rsidR="00CF003B" w:rsidRPr="00946EAE" w:rsidRDefault="00CF003B" w:rsidP="00946EAE">
      <w:pPr>
        <w:pStyle w:val="Binhthng1"/>
        <w:widowControl w:val="0"/>
        <w:spacing w:before="120" w:after="60" w:line="276" w:lineRule="auto"/>
        <w:ind w:right="55" w:firstLine="700"/>
        <w:jc w:val="both"/>
        <w:rPr>
          <w:sz w:val="24"/>
          <w:szCs w:val="24"/>
          <w:lang w:val="vi-VN"/>
        </w:rPr>
      </w:pPr>
      <w:r w:rsidRPr="00946EAE">
        <w:rPr>
          <w:b/>
          <w:i/>
          <w:sz w:val="24"/>
          <w:szCs w:val="24"/>
          <w:lang w:val="vi-VN"/>
        </w:rPr>
        <w:t>Tiêu chuẩn này có 4 tiêu chí sau</w:t>
      </w:r>
      <w:r w:rsidRPr="00946EAE">
        <w:rPr>
          <w:sz w:val="24"/>
          <w:szCs w:val="24"/>
          <w:lang w:val="vi-VN"/>
        </w:rPr>
        <w:t xml:space="preserve">: </w:t>
      </w:r>
    </w:p>
    <w:p w:rsidR="00CF003B" w:rsidRPr="00946EAE" w:rsidRDefault="00CF003B" w:rsidP="00946EAE">
      <w:pPr>
        <w:pStyle w:val="Binhthng1"/>
        <w:widowControl w:val="0"/>
        <w:spacing w:before="120" w:after="60" w:line="276" w:lineRule="auto"/>
        <w:ind w:right="53" w:firstLine="720"/>
        <w:jc w:val="both"/>
        <w:rPr>
          <w:sz w:val="24"/>
          <w:szCs w:val="24"/>
          <w:lang w:val="vi-VN"/>
        </w:rPr>
      </w:pPr>
      <w:r w:rsidRPr="00946EAE">
        <w:rPr>
          <w:sz w:val="24"/>
          <w:szCs w:val="24"/>
          <w:lang w:val="vi-VN"/>
        </w:rPr>
        <w:t>Kết quả đánh giá của các chuyên gia và các nhà chuyên môn về Chất lượng cán bộ nhân viên hỗ trợ được thể hiện ở bảng 3</w:t>
      </w:r>
      <w:r w:rsidRPr="00946EAE">
        <w:rPr>
          <w:color w:val="C0504D"/>
          <w:sz w:val="24"/>
          <w:szCs w:val="24"/>
          <w:lang w:val="vi-VN"/>
        </w:rPr>
        <w:t>.</w:t>
      </w:r>
      <w:r w:rsidRPr="00946EAE">
        <w:rPr>
          <w:sz w:val="24"/>
          <w:szCs w:val="24"/>
          <w:lang w:val="vi-VN"/>
        </w:rPr>
        <w:t>1 mục 7</w:t>
      </w:r>
      <w:r w:rsidRPr="00946EAE">
        <w:rPr>
          <w:color w:val="C0504D"/>
          <w:sz w:val="24"/>
          <w:szCs w:val="24"/>
          <w:lang w:val="vi-VN"/>
        </w:rPr>
        <w:t xml:space="preserve"> </w:t>
      </w:r>
      <w:r w:rsidRPr="00946EAE">
        <w:rPr>
          <w:sz w:val="24"/>
          <w:szCs w:val="24"/>
          <w:lang w:val="vi-VN"/>
        </w:rPr>
        <w:t xml:space="preserve">cho thấy: tiêu chí 4 “Cán bộ hỗ trợ (công tác) sinh viên có đủ số lượng và năng lực” chưa đạt yêu cầu (3.67), cần có sự cải tiến nhỏ mới đạt yêu cầu. 3 tiêu chí </w:t>
      </w:r>
      <w:r w:rsidRPr="00946EAE">
        <w:rPr>
          <w:color w:val="auto"/>
          <w:sz w:val="24"/>
          <w:szCs w:val="24"/>
          <w:lang w:val="vi-VN"/>
        </w:rPr>
        <w:t xml:space="preserve">còn lại </w:t>
      </w:r>
      <w:r w:rsidRPr="00946EAE">
        <w:rPr>
          <w:sz w:val="24"/>
          <w:szCs w:val="24"/>
          <w:lang w:val="vi-VN"/>
        </w:rPr>
        <w:t xml:space="preserve">đạt yêu cầu là tiêu chí 1 “Cán bộ thư viện có đủ số lượng và năng lực”(4.00), tiêu chí 2 “Cán bộ phòng thí nghiệm có đủ số lượng và năng lực”(4.22) và tiêu chí 3 “Cán bộ phòng máy tính có đủ số lượng và năng lực”(4.11). Đánh giá chung của tiêu chuẩn này là đạt yêu cầu với </w:t>
      </w:r>
      <w:r w:rsidRPr="00946EAE">
        <w:rPr>
          <w:noProof/>
          <w:sz w:val="24"/>
          <w:szCs w:val="24"/>
        </w:rPr>
        <w:drawing>
          <wp:inline distT="0" distB="0" distL="0" distR="0" wp14:anchorId="64855553" wp14:editId="6A274D02">
            <wp:extent cx="184150" cy="200025"/>
            <wp:effectExtent l="0" t="0" r="6350" b="9525"/>
            <wp:docPr id="9" name="Ả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Pr="00946EAE">
        <w:rPr>
          <w:sz w:val="24"/>
          <w:szCs w:val="24"/>
          <w:lang w:val="vi-VN"/>
        </w:rPr>
        <w:t>= 4.00.</w:t>
      </w:r>
    </w:p>
    <w:p w:rsidR="00CF003B" w:rsidRPr="00946EAE" w:rsidRDefault="00610EDD" w:rsidP="00946EAE">
      <w:pPr>
        <w:spacing w:before="120" w:after="60"/>
        <w:rPr>
          <w:rFonts w:ascii="Times New Roman" w:hAnsi="Times New Roman" w:cs="Times New Roman"/>
          <w:b/>
          <w:i/>
          <w:sz w:val="24"/>
          <w:szCs w:val="24"/>
        </w:rPr>
      </w:pPr>
      <w:r>
        <w:rPr>
          <w:rFonts w:ascii="Times New Roman" w:hAnsi="Times New Roman" w:cs="Times New Roman"/>
          <w:b/>
          <w:i/>
          <w:sz w:val="24"/>
          <w:szCs w:val="24"/>
        </w:rPr>
        <w:t>3.2</w:t>
      </w:r>
      <w:r w:rsidR="003A2296">
        <w:rPr>
          <w:rFonts w:ascii="Times New Roman" w:hAnsi="Times New Roman" w:cs="Times New Roman"/>
          <w:b/>
          <w:i/>
          <w:sz w:val="24"/>
          <w:szCs w:val="24"/>
        </w:rPr>
        <w:t>.7</w:t>
      </w:r>
      <w:r w:rsidR="00CF003B" w:rsidRPr="00946EAE">
        <w:rPr>
          <w:rFonts w:ascii="Times New Roman" w:hAnsi="Times New Roman" w:cs="Times New Roman"/>
          <w:b/>
          <w:i/>
          <w:sz w:val="24"/>
          <w:szCs w:val="24"/>
        </w:rPr>
        <w:t>. Đánh giá về chất lượng sinh viên Khoa TC11 (tiêu chuẩ</w:t>
      </w:r>
      <w:r w:rsidR="00A826BB">
        <w:rPr>
          <w:rFonts w:ascii="Times New Roman" w:hAnsi="Times New Roman" w:cs="Times New Roman"/>
          <w:b/>
          <w:i/>
          <w:sz w:val="24"/>
          <w:szCs w:val="24"/>
        </w:rPr>
        <w:t>n 7)</w:t>
      </w:r>
    </w:p>
    <w:p w:rsidR="00CF003B" w:rsidRPr="00946EAE" w:rsidRDefault="00E50BBE" w:rsidP="00946EAE">
      <w:pPr>
        <w:spacing w:before="120" w:after="60"/>
        <w:jc w:val="both"/>
        <w:rPr>
          <w:rFonts w:ascii="Times New Roman" w:hAnsi="Times New Roman" w:cs="Times New Roman"/>
          <w:sz w:val="24"/>
          <w:szCs w:val="24"/>
        </w:rPr>
      </w:pPr>
      <w:r w:rsidRPr="00946EAE">
        <w:rPr>
          <w:rFonts w:ascii="Times New Roman" w:hAnsi="Times New Roman" w:cs="Times New Roman"/>
          <w:b/>
          <w:i/>
          <w:sz w:val="24"/>
          <w:szCs w:val="24"/>
        </w:rPr>
        <w:tab/>
      </w:r>
      <w:r w:rsidR="00CF003B" w:rsidRPr="00946EAE">
        <w:rPr>
          <w:rFonts w:ascii="Times New Roman" w:hAnsi="Times New Roman" w:cs="Times New Roman"/>
          <w:b/>
          <w:i/>
          <w:sz w:val="24"/>
          <w:szCs w:val="24"/>
        </w:rPr>
        <w:t>Tiêu chuẩn này có 3 tiêu chí sau</w:t>
      </w:r>
      <w:r w:rsidR="00CF003B" w:rsidRPr="00946EAE">
        <w:rPr>
          <w:rFonts w:ascii="Times New Roman" w:hAnsi="Times New Roman" w:cs="Times New Roman"/>
          <w:sz w:val="24"/>
          <w:szCs w:val="24"/>
        </w:rPr>
        <w:t xml:space="preserve">: </w:t>
      </w:r>
    </w:p>
    <w:p w:rsidR="00CF003B" w:rsidRPr="00946EAE" w:rsidRDefault="00CF003B" w:rsidP="00946EAE">
      <w:pPr>
        <w:pStyle w:val="Binhthng1"/>
        <w:spacing w:before="120" w:after="60" w:line="276" w:lineRule="auto"/>
        <w:ind w:firstLine="360"/>
        <w:jc w:val="both"/>
        <w:rPr>
          <w:sz w:val="24"/>
          <w:szCs w:val="24"/>
          <w:lang w:val="vi-VN"/>
        </w:rPr>
      </w:pPr>
      <w:r w:rsidRPr="00946EAE">
        <w:rPr>
          <w:sz w:val="24"/>
          <w:szCs w:val="24"/>
          <w:lang w:val="vi-VN"/>
        </w:rPr>
        <w:t xml:space="preserve">Khoa GDTC- ĐHH tuyển sinh ngành giáo dục thể chất bắt đầu từ năm 2006, cho đến nay và được thông báo trên thông tin đại chúng </w:t>
      </w:r>
      <w:r w:rsidRPr="00946EAE">
        <w:rPr>
          <w:color w:val="auto"/>
          <w:sz w:val="24"/>
          <w:szCs w:val="24"/>
          <w:lang w:val="vi-VN"/>
        </w:rPr>
        <w:t xml:space="preserve">về phương án tuyển sinh. </w:t>
      </w:r>
      <w:r w:rsidRPr="00946EAE">
        <w:rPr>
          <w:sz w:val="24"/>
          <w:szCs w:val="24"/>
          <w:lang w:val="vi-VN"/>
        </w:rPr>
        <w:t>Số lượng sinh viên vào ngành GDTC  năm 2013 là khoá TC11 được trình bày ở bảng 3.6.</w:t>
      </w:r>
    </w:p>
    <w:p w:rsidR="00CF003B" w:rsidRPr="00946EAE" w:rsidRDefault="00CF003B" w:rsidP="00946EAE">
      <w:pPr>
        <w:pStyle w:val="Binhthng1"/>
        <w:spacing w:before="120" w:after="60" w:line="276" w:lineRule="auto"/>
        <w:jc w:val="center"/>
        <w:rPr>
          <w:sz w:val="24"/>
          <w:szCs w:val="24"/>
          <w:lang w:val="vi-VN"/>
        </w:rPr>
      </w:pPr>
      <w:r w:rsidRPr="00946EAE">
        <w:rPr>
          <w:b/>
          <w:sz w:val="24"/>
          <w:szCs w:val="24"/>
          <w:lang w:val="vi-VN"/>
        </w:rPr>
        <w:t>Bảng 3.6. Tổng số sinh viên TC11 của Khoa GDTC – ĐHH</w:t>
      </w:r>
    </w:p>
    <w:tbl>
      <w:tblPr>
        <w:tblW w:w="7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
        <w:gridCol w:w="3222"/>
        <w:gridCol w:w="840"/>
        <w:gridCol w:w="981"/>
        <w:gridCol w:w="1623"/>
      </w:tblGrid>
      <w:tr w:rsidR="00CF003B" w:rsidRPr="00A826BB" w:rsidTr="006005D1">
        <w:trPr>
          <w:jc w:val="center"/>
        </w:trPr>
        <w:tc>
          <w:tcPr>
            <w:tcW w:w="824" w:type="dxa"/>
            <w:vMerge w:val="restart"/>
          </w:tcPr>
          <w:p w:rsidR="00CF003B" w:rsidRPr="00A826BB" w:rsidRDefault="00CF003B" w:rsidP="00A826BB">
            <w:pPr>
              <w:pStyle w:val="Binhthng1"/>
              <w:ind w:left="110"/>
              <w:jc w:val="both"/>
              <w:rPr>
                <w:sz w:val="22"/>
                <w:szCs w:val="22"/>
              </w:rPr>
            </w:pPr>
            <w:r w:rsidRPr="00A826BB">
              <w:rPr>
                <w:b/>
                <w:sz w:val="22"/>
                <w:szCs w:val="22"/>
              </w:rPr>
              <w:t>TT</w:t>
            </w:r>
          </w:p>
        </w:tc>
        <w:tc>
          <w:tcPr>
            <w:tcW w:w="3222" w:type="dxa"/>
            <w:vMerge w:val="restart"/>
          </w:tcPr>
          <w:p w:rsidR="00CF003B" w:rsidRPr="00A826BB" w:rsidRDefault="00CF003B" w:rsidP="00A826BB">
            <w:pPr>
              <w:pStyle w:val="Binhthng1"/>
              <w:ind w:left="110"/>
              <w:jc w:val="both"/>
              <w:rPr>
                <w:sz w:val="22"/>
                <w:szCs w:val="22"/>
              </w:rPr>
            </w:pPr>
            <w:r w:rsidRPr="00A826BB">
              <w:rPr>
                <w:b/>
                <w:sz w:val="22"/>
                <w:szCs w:val="22"/>
              </w:rPr>
              <w:t>Năm học</w:t>
            </w:r>
          </w:p>
        </w:tc>
        <w:tc>
          <w:tcPr>
            <w:tcW w:w="3444" w:type="dxa"/>
            <w:gridSpan w:val="3"/>
          </w:tcPr>
          <w:p w:rsidR="00CF003B" w:rsidRPr="00A826BB" w:rsidRDefault="00CF003B" w:rsidP="00A826BB">
            <w:pPr>
              <w:pStyle w:val="Binhthng1"/>
              <w:ind w:left="110"/>
              <w:jc w:val="both"/>
              <w:rPr>
                <w:sz w:val="22"/>
                <w:szCs w:val="22"/>
              </w:rPr>
            </w:pPr>
            <w:r w:rsidRPr="00A826BB">
              <w:rPr>
                <w:b/>
                <w:sz w:val="22"/>
                <w:szCs w:val="22"/>
              </w:rPr>
              <w:t>Toàn thời gian</w:t>
            </w:r>
          </w:p>
        </w:tc>
      </w:tr>
      <w:tr w:rsidR="00CF003B" w:rsidRPr="00A826BB" w:rsidTr="00A826BB">
        <w:trPr>
          <w:trHeight w:val="386"/>
          <w:jc w:val="center"/>
        </w:trPr>
        <w:tc>
          <w:tcPr>
            <w:tcW w:w="824" w:type="dxa"/>
            <w:vMerge/>
          </w:tcPr>
          <w:p w:rsidR="00CF003B" w:rsidRPr="00A826BB" w:rsidRDefault="00CF003B" w:rsidP="00A826BB">
            <w:pPr>
              <w:pStyle w:val="Binhthng1"/>
              <w:widowControl w:val="0"/>
              <w:jc w:val="both"/>
              <w:rPr>
                <w:sz w:val="22"/>
                <w:szCs w:val="22"/>
              </w:rPr>
            </w:pPr>
          </w:p>
        </w:tc>
        <w:tc>
          <w:tcPr>
            <w:tcW w:w="3222" w:type="dxa"/>
          </w:tcPr>
          <w:p w:rsidR="00CF003B" w:rsidRPr="00A826BB" w:rsidRDefault="00CF003B" w:rsidP="00A826BB">
            <w:pPr>
              <w:pStyle w:val="Binhthng1"/>
              <w:jc w:val="both"/>
              <w:rPr>
                <w:sz w:val="22"/>
                <w:szCs w:val="22"/>
              </w:rPr>
            </w:pPr>
          </w:p>
        </w:tc>
        <w:tc>
          <w:tcPr>
            <w:tcW w:w="840" w:type="dxa"/>
          </w:tcPr>
          <w:p w:rsidR="00CF003B" w:rsidRPr="00A826BB" w:rsidRDefault="00CF003B" w:rsidP="00A826BB">
            <w:pPr>
              <w:pStyle w:val="Binhthng1"/>
              <w:ind w:left="110"/>
              <w:jc w:val="both"/>
              <w:rPr>
                <w:sz w:val="22"/>
                <w:szCs w:val="22"/>
              </w:rPr>
            </w:pPr>
            <w:r w:rsidRPr="00A826BB">
              <w:rPr>
                <w:b/>
                <w:sz w:val="22"/>
                <w:szCs w:val="22"/>
              </w:rPr>
              <w:t>Nam</w:t>
            </w:r>
          </w:p>
        </w:tc>
        <w:tc>
          <w:tcPr>
            <w:tcW w:w="981" w:type="dxa"/>
          </w:tcPr>
          <w:p w:rsidR="00CF003B" w:rsidRPr="00A826BB" w:rsidRDefault="00CF003B" w:rsidP="00A826BB">
            <w:pPr>
              <w:pStyle w:val="Binhthng1"/>
              <w:ind w:left="110"/>
              <w:jc w:val="both"/>
              <w:rPr>
                <w:sz w:val="22"/>
                <w:szCs w:val="22"/>
              </w:rPr>
            </w:pPr>
            <w:r w:rsidRPr="00A826BB">
              <w:rPr>
                <w:b/>
                <w:sz w:val="22"/>
                <w:szCs w:val="22"/>
              </w:rPr>
              <w:t>Nữ</w:t>
            </w:r>
          </w:p>
        </w:tc>
        <w:tc>
          <w:tcPr>
            <w:tcW w:w="1623" w:type="dxa"/>
          </w:tcPr>
          <w:p w:rsidR="00CF003B" w:rsidRPr="00A826BB" w:rsidRDefault="00CF003B" w:rsidP="00A826BB">
            <w:pPr>
              <w:pStyle w:val="Binhthng1"/>
              <w:ind w:left="110"/>
              <w:jc w:val="both"/>
              <w:rPr>
                <w:sz w:val="22"/>
                <w:szCs w:val="22"/>
              </w:rPr>
            </w:pPr>
            <w:r w:rsidRPr="00A826BB">
              <w:rPr>
                <w:b/>
                <w:sz w:val="22"/>
                <w:szCs w:val="22"/>
              </w:rPr>
              <w:t>Tổng cộng</w:t>
            </w:r>
          </w:p>
        </w:tc>
      </w:tr>
      <w:tr w:rsidR="00CF003B" w:rsidRPr="00A826BB" w:rsidTr="006005D1">
        <w:trPr>
          <w:jc w:val="center"/>
        </w:trPr>
        <w:tc>
          <w:tcPr>
            <w:tcW w:w="824" w:type="dxa"/>
          </w:tcPr>
          <w:p w:rsidR="00CF003B" w:rsidRPr="00A826BB" w:rsidRDefault="00CF003B" w:rsidP="00A826BB">
            <w:pPr>
              <w:pStyle w:val="Binhthng1"/>
              <w:ind w:left="110"/>
              <w:jc w:val="both"/>
              <w:rPr>
                <w:sz w:val="22"/>
                <w:szCs w:val="22"/>
              </w:rPr>
            </w:pPr>
            <w:r w:rsidRPr="00A826BB">
              <w:rPr>
                <w:sz w:val="22"/>
                <w:szCs w:val="22"/>
              </w:rPr>
              <w:t>1</w:t>
            </w:r>
          </w:p>
        </w:tc>
        <w:tc>
          <w:tcPr>
            <w:tcW w:w="3222" w:type="dxa"/>
          </w:tcPr>
          <w:p w:rsidR="00CF003B" w:rsidRPr="00A826BB" w:rsidRDefault="00CF003B" w:rsidP="00A826BB">
            <w:pPr>
              <w:pStyle w:val="Binhthng1"/>
              <w:ind w:left="110"/>
              <w:jc w:val="both"/>
              <w:rPr>
                <w:sz w:val="22"/>
                <w:szCs w:val="22"/>
              </w:rPr>
            </w:pPr>
            <w:r w:rsidRPr="00A826BB">
              <w:rPr>
                <w:sz w:val="22"/>
                <w:szCs w:val="22"/>
              </w:rPr>
              <w:t>2013</w:t>
            </w:r>
          </w:p>
        </w:tc>
        <w:tc>
          <w:tcPr>
            <w:tcW w:w="840" w:type="dxa"/>
          </w:tcPr>
          <w:p w:rsidR="00CF003B" w:rsidRPr="00A826BB" w:rsidRDefault="00CF003B" w:rsidP="00A826BB">
            <w:pPr>
              <w:pStyle w:val="Binhthng1"/>
              <w:ind w:left="110"/>
              <w:jc w:val="both"/>
              <w:rPr>
                <w:sz w:val="22"/>
                <w:szCs w:val="22"/>
              </w:rPr>
            </w:pPr>
            <w:r w:rsidRPr="00A826BB">
              <w:rPr>
                <w:sz w:val="22"/>
                <w:szCs w:val="22"/>
              </w:rPr>
              <w:t>105</w:t>
            </w:r>
          </w:p>
        </w:tc>
        <w:tc>
          <w:tcPr>
            <w:tcW w:w="981" w:type="dxa"/>
          </w:tcPr>
          <w:p w:rsidR="00CF003B" w:rsidRPr="00A826BB" w:rsidRDefault="00CF003B" w:rsidP="00A826BB">
            <w:pPr>
              <w:pStyle w:val="Binhthng1"/>
              <w:ind w:left="110"/>
              <w:jc w:val="both"/>
              <w:rPr>
                <w:sz w:val="22"/>
                <w:szCs w:val="22"/>
              </w:rPr>
            </w:pPr>
            <w:r w:rsidRPr="00A826BB">
              <w:rPr>
                <w:sz w:val="22"/>
                <w:szCs w:val="22"/>
              </w:rPr>
              <w:t>11</w:t>
            </w:r>
          </w:p>
        </w:tc>
        <w:tc>
          <w:tcPr>
            <w:tcW w:w="1623" w:type="dxa"/>
          </w:tcPr>
          <w:p w:rsidR="00CF003B" w:rsidRPr="00A826BB" w:rsidRDefault="00CF003B" w:rsidP="00A826BB">
            <w:pPr>
              <w:pStyle w:val="Binhthng1"/>
              <w:ind w:left="110"/>
              <w:jc w:val="both"/>
              <w:rPr>
                <w:sz w:val="22"/>
                <w:szCs w:val="22"/>
              </w:rPr>
            </w:pPr>
            <w:r w:rsidRPr="00A826BB">
              <w:rPr>
                <w:sz w:val="22"/>
                <w:szCs w:val="22"/>
              </w:rPr>
              <w:t>116</w:t>
            </w:r>
          </w:p>
        </w:tc>
      </w:tr>
    </w:tbl>
    <w:p w:rsidR="00CF003B" w:rsidRPr="00946EAE" w:rsidRDefault="00CF003B" w:rsidP="00946EAE">
      <w:pPr>
        <w:pStyle w:val="Binhthng1"/>
        <w:spacing w:before="120" w:after="60" w:line="276" w:lineRule="auto"/>
        <w:ind w:firstLine="720"/>
        <w:jc w:val="both"/>
        <w:rPr>
          <w:sz w:val="24"/>
          <w:szCs w:val="24"/>
          <w:lang w:val="vi-VN"/>
        </w:rPr>
      </w:pPr>
      <w:r w:rsidRPr="00946EAE">
        <w:rPr>
          <w:sz w:val="24"/>
          <w:szCs w:val="24"/>
          <w:lang w:val="vi-VN"/>
        </w:rPr>
        <w:t>Qua bàng 3.6 cho thấy số lượng sinh viên của năm 2013 có số nữ ít hơn nam</w:t>
      </w:r>
      <w:r w:rsidRPr="00946EAE">
        <w:rPr>
          <w:color w:val="FF0000"/>
          <w:sz w:val="24"/>
          <w:szCs w:val="24"/>
          <w:lang w:val="vi-VN"/>
        </w:rPr>
        <w:t>.</w:t>
      </w:r>
      <w:r w:rsidRPr="00946EAE">
        <w:rPr>
          <w:sz w:val="24"/>
          <w:szCs w:val="24"/>
          <w:lang w:val="vi-VN"/>
        </w:rPr>
        <w:t xml:space="preserve"> </w:t>
      </w:r>
    </w:p>
    <w:p w:rsidR="00CF003B" w:rsidRPr="00946EAE" w:rsidRDefault="00CF003B" w:rsidP="00946EAE">
      <w:pPr>
        <w:pStyle w:val="Binhthng1"/>
        <w:spacing w:before="120" w:after="60" w:line="276" w:lineRule="auto"/>
        <w:jc w:val="both"/>
        <w:rPr>
          <w:sz w:val="24"/>
          <w:szCs w:val="24"/>
          <w:lang w:val="vi-VN"/>
        </w:rPr>
      </w:pPr>
      <w:r w:rsidRPr="00946EAE">
        <w:rPr>
          <w:sz w:val="24"/>
          <w:szCs w:val="24"/>
          <w:lang w:val="vi-VN"/>
        </w:rPr>
        <w:t xml:space="preserve"> </w:t>
      </w:r>
      <w:r w:rsidRPr="00946EAE">
        <w:rPr>
          <w:sz w:val="24"/>
          <w:szCs w:val="24"/>
          <w:lang w:val="vi-VN"/>
        </w:rPr>
        <w:tab/>
        <w:t xml:space="preserve">Kết quả đánh giá của các chuyên gia và các nhà chuyên môn về Chất lượng sinh viên  được thể hiện ở bảng 3.2. mục 7 cho thấy trong 3 tiêu chí, trong đó có tiêu chí 1 “Chính sách cho sinh viên đầu vào rõ ràng” (4.33)  và tiêu chí 2 “Quy trình thu nhận sinh viên hợp lý”(4.22). Tiêu chí 3 “Khối lượng học tập thật sự khớp với khối lượng được tính toán”chưa đạt yêu cầu (3.11), cần có sự cải tiến nhỏ mới đạt yêu cầu. Đánh giá chung của tiêu chuẩn này là chưa đạt  yêu cầu với </w:t>
      </w:r>
      <w:r w:rsidRPr="00946EAE">
        <w:rPr>
          <w:noProof/>
          <w:sz w:val="24"/>
          <w:szCs w:val="24"/>
        </w:rPr>
        <w:drawing>
          <wp:inline distT="0" distB="0" distL="0" distR="0" wp14:anchorId="41F828B2" wp14:editId="683E0955">
            <wp:extent cx="184150" cy="200025"/>
            <wp:effectExtent l="0" t="0" r="6350" b="9525"/>
            <wp:docPr id="8" name="Ả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Pr="00946EAE">
        <w:rPr>
          <w:sz w:val="24"/>
          <w:szCs w:val="24"/>
          <w:lang w:val="vi-VN"/>
        </w:rPr>
        <w:t>= 3.89.</w:t>
      </w:r>
    </w:p>
    <w:p w:rsidR="00CF003B" w:rsidRPr="00946EAE" w:rsidRDefault="003A2296" w:rsidP="00946EAE">
      <w:pPr>
        <w:spacing w:before="120" w:after="60"/>
        <w:rPr>
          <w:rFonts w:ascii="Times New Roman" w:hAnsi="Times New Roman" w:cs="Times New Roman"/>
          <w:b/>
          <w:i/>
          <w:sz w:val="24"/>
          <w:szCs w:val="24"/>
        </w:rPr>
      </w:pPr>
      <w:r>
        <w:rPr>
          <w:rFonts w:ascii="Times New Roman" w:hAnsi="Times New Roman" w:cs="Times New Roman"/>
          <w:b/>
          <w:i/>
          <w:sz w:val="24"/>
          <w:szCs w:val="24"/>
        </w:rPr>
        <w:t>3.</w:t>
      </w:r>
      <w:r w:rsidR="00610EDD">
        <w:rPr>
          <w:rFonts w:ascii="Times New Roman" w:hAnsi="Times New Roman" w:cs="Times New Roman"/>
          <w:b/>
          <w:i/>
          <w:sz w:val="24"/>
          <w:szCs w:val="24"/>
        </w:rPr>
        <w:t>2</w:t>
      </w:r>
      <w:r>
        <w:rPr>
          <w:rFonts w:ascii="Times New Roman" w:hAnsi="Times New Roman" w:cs="Times New Roman"/>
          <w:b/>
          <w:i/>
          <w:sz w:val="24"/>
          <w:szCs w:val="24"/>
        </w:rPr>
        <w:t>.8</w:t>
      </w:r>
      <w:r w:rsidR="00CF003B" w:rsidRPr="00946EAE">
        <w:rPr>
          <w:rFonts w:ascii="Times New Roman" w:hAnsi="Times New Roman" w:cs="Times New Roman"/>
          <w:b/>
          <w:i/>
          <w:sz w:val="24"/>
          <w:szCs w:val="24"/>
        </w:rPr>
        <w:t>. Đánh giá về Hỗ trợ và tư vấn sinh viên (tiêu chuẩ</w:t>
      </w:r>
      <w:r>
        <w:rPr>
          <w:rFonts w:ascii="Times New Roman" w:hAnsi="Times New Roman" w:cs="Times New Roman"/>
          <w:b/>
          <w:i/>
          <w:sz w:val="24"/>
          <w:szCs w:val="24"/>
        </w:rPr>
        <w:t>n 8)</w:t>
      </w:r>
    </w:p>
    <w:p w:rsidR="00CF003B" w:rsidRPr="00946EAE" w:rsidRDefault="00E50BBE" w:rsidP="00946EAE">
      <w:pPr>
        <w:spacing w:before="120" w:after="60"/>
        <w:jc w:val="both"/>
        <w:rPr>
          <w:rFonts w:ascii="Times New Roman" w:hAnsi="Times New Roman" w:cs="Times New Roman"/>
          <w:sz w:val="24"/>
          <w:szCs w:val="24"/>
        </w:rPr>
      </w:pPr>
      <w:r w:rsidRPr="00946EAE">
        <w:rPr>
          <w:rFonts w:ascii="Times New Roman" w:hAnsi="Times New Roman" w:cs="Times New Roman"/>
          <w:b/>
          <w:i/>
          <w:sz w:val="24"/>
          <w:szCs w:val="24"/>
        </w:rPr>
        <w:tab/>
      </w:r>
      <w:r w:rsidR="00CF003B" w:rsidRPr="00946EAE">
        <w:rPr>
          <w:rFonts w:ascii="Times New Roman" w:hAnsi="Times New Roman" w:cs="Times New Roman"/>
          <w:b/>
          <w:i/>
          <w:sz w:val="24"/>
          <w:szCs w:val="24"/>
        </w:rPr>
        <w:t>Tiêu chuẩn này có 4 tiêu chí sau</w:t>
      </w:r>
      <w:r w:rsidR="00CF003B" w:rsidRPr="00946EAE">
        <w:rPr>
          <w:rFonts w:ascii="Times New Roman" w:hAnsi="Times New Roman" w:cs="Times New Roman"/>
          <w:sz w:val="24"/>
          <w:szCs w:val="24"/>
        </w:rPr>
        <w:t xml:space="preserve">: </w:t>
      </w:r>
    </w:p>
    <w:p w:rsidR="00CF003B" w:rsidRPr="00946EAE" w:rsidRDefault="00CF003B" w:rsidP="00946EAE">
      <w:pPr>
        <w:pStyle w:val="Binhthng1"/>
        <w:widowControl w:val="0"/>
        <w:spacing w:before="120" w:after="60" w:line="276" w:lineRule="auto"/>
        <w:ind w:right="53" w:firstLine="720"/>
        <w:jc w:val="both"/>
        <w:rPr>
          <w:sz w:val="24"/>
          <w:szCs w:val="24"/>
          <w:lang w:val="vi-VN"/>
        </w:rPr>
      </w:pPr>
      <w:r w:rsidRPr="00946EAE">
        <w:rPr>
          <w:sz w:val="24"/>
          <w:szCs w:val="24"/>
          <w:lang w:val="vi-VN"/>
        </w:rPr>
        <w:t xml:space="preserve">Kết quả đánh giá về Hỗ trợ và tư vấn sinh viên của các chuyên gia và các nhà chuyên môn được thể hiện ở bảng 3.1 mục 8 cho thấy trong 4 tiêu chí, có tiêu chí 1 “Hệ thống ghi nhận quá trình học tập của sinh viên thích hợp ” chưa đạt (3.44). 3 tiêu chí còn lại đạt yêu cầu là tiêu chí 2 “Sinh viên nhận được sự tư vấn học tập, hỗ trợ và phản hồi đầy đủ về việc học của họ ”(4.33), tiêu chí 3 “Hoạt động cố vấn cho sinh viên là thỏa đáng ” (4.00) và tiêu chí 4 “Môi trường tâm lý, vật chất và xã hội cho sinh viên là thoả đáng ”(4.22). Đánh giá chung của tiêu chuẩn này là  đạt  yêu cầu với </w:t>
      </w:r>
      <w:r w:rsidRPr="00946EAE">
        <w:rPr>
          <w:noProof/>
          <w:sz w:val="24"/>
          <w:szCs w:val="24"/>
        </w:rPr>
        <w:drawing>
          <wp:inline distT="0" distB="0" distL="0" distR="0" wp14:anchorId="78B66BFB" wp14:editId="09597379">
            <wp:extent cx="184150" cy="200025"/>
            <wp:effectExtent l="0" t="0" r="6350" b="9525"/>
            <wp:docPr id="7" name="Ả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Pr="00946EAE">
        <w:rPr>
          <w:sz w:val="24"/>
          <w:szCs w:val="24"/>
          <w:lang w:val="vi-VN"/>
        </w:rPr>
        <w:t>= 4.00.</w:t>
      </w:r>
    </w:p>
    <w:p w:rsidR="00CF003B" w:rsidRPr="003A2296" w:rsidRDefault="003A2296" w:rsidP="003A2296">
      <w:pPr>
        <w:pStyle w:val="Heading1"/>
        <w:spacing w:before="120" w:after="60" w:line="276" w:lineRule="auto"/>
        <w:jc w:val="both"/>
        <w:rPr>
          <w:rFonts w:ascii="Times New Roman" w:hAnsi="Times New Roman"/>
          <w:b/>
          <w:color w:val="000000"/>
          <w:sz w:val="24"/>
        </w:rPr>
      </w:pPr>
      <w:r>
        <w:rPr>
          <w:rFonts w:ascii="Times New Roman" w:hAnsi="Times New Roman"/>
          <w:b/>
          <w:i/>
          <w:color w:val="000000"/>
          <w:sz w:val="24"/>
        </w:rPr>
        <w:lastRenderedPageBreak/>
        <w:t>3.</w:t>
      </w:r>
      <w:r w:rsidR="00610EDD">
        <w:rPr>
          <w:rFonts w:ascii="Times New Roman" w:hAnsi="Times New Roman"/>
          <w:b/>
          <w:i/>
          <w:color w:val="000000"/>
          <w:sz w:val="24"/>
        </w:rPr>
        <w:t>2</w:t>
      </w:r>
      <w:r>
        <w:rPr>
          <w:rFonts w:ascii="Times New Roman" w:hAnsi="Times New Roman"/>
          <w:b/>
          <w:i/>
          <w:color w:val="000000"/>
          <w:sz w:val="24"/>
        </w:rPr>
        <w:t>.9</w:t>
      </w:r>
      <w:r w:rsidR="00CF003B" w:rsidRPr="00946EAE">
        <w:rPr>
          <w:rFonts w:ascii="Times New Roman" w:hAnsi="Times New Roman"/>
          <w:b/>
          <w:i/>
          <w:color w:val="000000"/>
          <w:sz w:val="24"/>
        </w:rPr>
        <w:t>. Đánh giá về trang thiết bị và cơ sở hạ tầng Khoa GDTC - ĐHH (Tiêu chuẩn 9):</w:t>
      </w:r>
    </w:p>
    <w:p w:rsidR="00CF003B" w:rsidRPr="00946EAE" w:rsidRDefault="00CF003B" w:rsidP="00946EAE">
      <w:pPr>
        <w:pStyle w:val="Binhthng1"/>
        <w:spacing w:before="120" w:after="60" w:line="276" w:lineRule="auto"/>
        <w:jc w:val="center"/>
        <w:rPr>
          <w:sz w:val="24"/>
          <w:szCs w:val="24"/>
          <w:lang w:val="vi-VN"/>
        </w:rPr>
      </w:pPr>
      <w:r w:rsidRPr="00946EAE">
        <w:rPr>
          <w:b/>
          <w:sz w:val="24"/>
          <w:szCs w:val="24"/>
          <w:lang w:val="vi-VN"/>
        </w:rPr>
        <w:t>Bảng 3.7: Thống kê sân bãi dụng cụ phụ vụ ĐT của Khoa GDTC – ĐHH</w:t>
      </w:r>
    </w:p>
    <w:tbl>
      <w:tblPr>
        <w:tblW w:w="0" w:type="auto"/>
        <w:tblInd w:w="1396" w:type="dxa"/>
        <w:tblCellMar>
          <w:left w:w="0" w:type="dxa"/>
          <w:right w:w="0" w:type="dxa"/>
        </w:tblCellMar>
        <w:tblLook w:val="0000" w:firstRow="0" w:lastRow="0" w:firstColumn="0" w:lastColumn="0" w:noHBand="0" w:noVBand="0"/>
      </w:tblPr>
      <w:tblGrid>
        <w:gridCol w:w="605"/>
        <w:gridCol w:w="2126"/>
        <w:gridCol w:w="1800"/>
        <w:gridCol w:w="1927"/>
      </w:tblGrid>
      <w:tr w:rsidR="00CF003B" w:rsidRPr="00946EAE" w:rsidTr="009D6B41">
        <w:trPr>
          <w:trHeight w:val="303"/>
        </w:trPr>
        <w:tc>
          <w:tcPr>
            <w:tcW w:w="0" w:type="auto"/>
            <w:tcBorders>
              <w:top w:val="single" w:sz="4" w:space="0" w:color="000000"/>
              <w:left w:val="single" w:sz="4" w:space="0" w:color="000000"/>
              <w:bottom w:val="single" w:sz="4" w:space="0" w:color="000000"/>
              <w:right w:val="single" w:sz="4" w:space="0" w:color="000000"/>
            </w:tcBorders>
          </w:tcPr>
          <w:p w:rsidR="00CF003B" w:rsidRPr="003A2296" w:rsidRDefault="00CF003B" w:rsidP="003A2296">
            <w:pPr>
              <w:pStyle w:val="Binhthng1"/>
              <w:widowControl w:val="0"/>
              <w:ind w:left="294" w:right="-20"/>
              <w:rPr>
                <w:b/>
                <w:sz w:val="24"/>
                <w:szCs w:val="24"/>
              </w:rPr>
            </w:pPr>
            <w:r w:rsidRPr="003A2296">
              <w:rPr>
                <w:b/>
                <w:sz w:val="24"/>
                <w:szCs w:val="24"/>
              </w:rPr>
              <w:t>TT</w:t>
            </w:r>
          </w:p>
        </w:tc>
        <w:tc>
          <w:tcPr>
            <w:tcW w:w="0" w:type="auto"/>
            <w:tcBorders>
              <w:top w:val="single" w:sz="4" w:space="0" w:color="000000"/>
              <w:left w:val="single" w:sz="4" w:space="0" w:color="000000"/>
              <w:bottom w:val="single" w:sz="4" w:space="0" w:color="000000"/>
              <w:right w:val="single" w:sz="4" w:space="0" w:color="000000"/>
            </w:tcBorders>
          </w:tcPr>
          <w:p w:rsidR="00CF003B" w:rsidRPr="003A2296" w:rsidRDefault="00CF003B" w:rsidP="003A2296">
            <w:pPr>
              <w:pStyle w:val="Binhthng1"/>
              <w:jc w:val="center"/>
              <w:rPr>
                <w:b/>
                <w:sz w:val="24"/>
                <w:szCs w:val="24"/>
              </w:rPr>
            </w:pPr>
            <w:r w:rsidRPr="003A2296">
              <w:rPr>
                <w:b/>
                <w:sz w:val="24"/>
                <w:szCs w:val="24"/>
              </w:rPr>
              <w:t>Sân bãi dụng vụ</w:t>
            </w:r>
          </w:p>
        </w:tc>
        <w:tc>
          <w:tcPr>
            <w:tcW w:w="0" w:type="auto"/>
            <w:tcBorders>
              <w:top w:val="single" w:sz="4" w:space="0" w:color="000000"/>
              <w:left w:val="single" w:sz="4" w:space="0" w:color="000000"/>
              <w:bottom w:val="single" w:sz="4" w:space="0" w:color="000000"/>
              <w:right w:val="single" w:sz="4" w:space="0" w:color="000000"/>
            </w:tcBorders>
          </w:tcPr>
          <w:p w:rsidR="00CF003B" w:rsidRPr="003A2296" w:rsidRDefault="00CF003B" w:rsidP="003A2296">
            <w:pPr>
              <w:pStyle w:val="Binhthng1"/>
              <w:widowControl w:val="0"/>
              <w:ind w:left="522" w:right="-20"/>
              <w:rPr>
                <w:b/>
                <w:sz w:val="24"/>
                <w:szCs w:val="24"/>
              </w:rPr>
            </w:pPr>
            <w:r w:rsidRPr="003A2296">
              <w:rPr>
                <w:b/>
                <w:sz w:val="24"/>
                <w:szCs w:val="24"/>
              </w:rPr>
              <w:t>Số lượng</w:t>
            </w:r>
          </w:p>
        </w:tc>
        <w:tc>
          <w:tcPr>
            <w:tcW w:w="0" w:type="auto"/>
            <w:tcBorders>
              <w:top w:val="single" w:sz="4" w:space="0" w:color="000000"/>
              <w:left w:val="single" w:sz="4" w:space="0" w:color="000000"/>
              <w:bottom w:val="single" w:sz="4" w:space="0" w:color="000000"/>
              <w:right w:val="single" w:sz="4" w:space="0" w:color="000000"/>
            </w:tcBorders>
          </w:tcPr>
          <w:p w:rsidR="00CF003B" w:rsidRPr="003A2296" w:rsidRDefault="00CF003B" w:rsidP="003A2296">
            <w:pPr>
              <w:pStyle w:val="Binhthng1"/>
              <w:widowControl w:val="0"/>
              <w:ind w:left="385" w:right="-20"/>
              <w:rPr>
                <w:b/>
                <w:sz w:val="24"/>
                <w:szCs w:val="24"/>
              </w:rPr>
            </w:pPr>
            <w:r w:rsidRPr="003A2296">
              <w:rPr>
                <w:b/>
                <w:sz w:val="24"/>
                <w:szCs w:val="24"/>
              </w:rPr>
              <w:t>Chất lượng</w:t>
            </w:r>
          </w:p>
        </w:tc>
      </w:tr>
      <w:tr w:rsidR="00CF003B" w:rsidRPr="00946EAE" w:rsidTr="009D6B41">
        <w:trPr>
          <w:trHeight w:val="265"/>
        </w:trPr>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287" w:right="-20"/>
              <w:jc w:val="both"/>
              <w:rPr>
                <w:sz w:val="24"/>
                <w:szCs w:val="24"/>
              </w:rPr>
            </w:pPr>
            <w:r w:rsidRPr="00946EAE">
              <w:rPr>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102" w:right="-20"/>
              <w:jc w:val="both"/>
              <w:rPr>
                <w:sz w:val="24"/>
                <w:szCs w:val="24"/>
              </w:rPr>
            </w:pPr>
            <w:r w:rsidRPr="00946EAE">
              <w:rPr>
                <w:sz w:val="24"/>
                <w:szCs w:val="24"/>
              </w:rPr>
              <w:t>Sân điền kinh</w:t>
            </w:r>
          </w:p>
        </w:tc>
        <w:tc>
          <w:tcPr>
            <w:tcW w:w="0" w:type="auto"/>
            <w:tcBorders>
              <w:top w:val="single" w:sz="4" w:space="0" w:color="000000"/>
              <w:left w:val="single" w:sz="4" w:space="0" w:color="000000"/>
              <w:bottom w:val="single" w:sz="4" w:space="0" w:color="000000"/>
              <w:right w:val="single" w:sz="4" w:space="0" w:color="000000"/>
            </w:tcBorders>
            <w:vAlign w:val="center"/>
          </w:tcPr>
          <w:p w:rsidR="00CF003B" w:rsidRPr="00946EAE" w:rsidRDefault="00CF003B" w:rsidP="003A2296">
            <w:pPr>
              <w:pStyle w:val="Binhthng1"/>
              <w:widowControl w:val="0"/>
              <w:ind w:left="845" w:right="825"/>
              <w:jc w:val="both"/>
              <w:rPr>
                <w:sz w:val="24"/>
                <w:szCs w:val="24"/>
              </w:rPr>
            </w:pPr>
            <w:r w:rsidRPr="00946EAE">
              <w:rPr>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tabs>
                <w:tab w:val="left" w:pos="1953"/>
              </w:tabs>
              <w:jc w:val="both"/>
              <w:rPr>
                <w:sz w:val="24"/>
                <w:szCs w:val="24"/>
              </w:rPr>
            </w:pPr>
            <w:r w:rsidRPr="00946EAE">
              <w:rPr>
                <w:sz w:val="24"/>
                <w:szCs w:val="24"/>
              </w:rPr>
              <w:t>Trung bình</w:t>
            </w:r>
          </w:p>
        </w:tc>
      </w:tr>
      <w:tr w:rsidR="00CF003B" w:rsidRPr="00946EAE" w:rsidTr="009D6B41">
        <w:trPr>
          <w:trHeight w:val="141"/>
        </w:trPr>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287" w:right="-20"/>
              <w:jc w:val="both"/>
              <w:rPr>
                <w:sz w:val="24"/>
                <w:szCs w:val="24"/>
              </w:rPr>
            </w:pPr>
            <w:r w:rsidRPr="00946EAE">
              <w:rPr>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102" w:right="-20"/>
              <w:jc w:val="both"/>
              <w:rPr>
                <w:sz w:val="24"/>
                <w:szCs w:val="24"/>
              </w:rPr>
            </w:pPr>
            <w:r w:rsidRPr="00946EAE">
              <w:rPr>
                <w:sz w:val="24"/>
                <w:szCs w:val="24"/>
              </w:rPr>
              <w:t>Sân bóng đá</w:t>
            </w:r>
          </w:p>
        </w:tc>
        <w:tc>
          <w:tcPr>
            <w:tcW w:w="0" w:type="auto"/>
            <w:tcBorders>
              <w:top w:val="single" w:sz="4" w:space="0" w:color="000000"/>
              <w:left w:val="single" w:sz="4" w:space="0" w:color="000000"/>
              <w:bottom w:val="single" w:sz="4" w:space="0" w:color="000000"/>
              <w:right w:val="single" w:sz="4" w:space="0" w:color="000000"/>
            </w:tcBorders>
            <w:vAlign w:val="center"/>
          </w:tcPr>
          <w:p w:rsidR="00CF003B" w:rsidRPr="00946EAE" w:rsidRDefault="00CF003B" w:rsidP="003A2296">
            <w:pPr>
              <w:pStyle w:val="Binhthng1"/>
              <w:widowControl w:val="0"/>
              <w:ind w:left="845" w:right="825"/>
              <w:jc w:val="both"/>
              <w:rPr>
                <w:sz w:val="24"/>
                <w:szCs w:val="24"/>
              </w:rPr>
            </w:pPr>
            <w:r w:rsidRPr="00946EAE">
              <w:rPr>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795" w:right="775"/>
              <w:jc w:val="both"/>
              <w:rPr>
                <w:sz w:val="24"/>
                <w:szCs w:val="24"/>
              </w:rPr>
            </w:pPr>
            <w:r w:rsidRPr="00946EAE">
              <w:rPr>
                <w:sz w:val="24"/>
                <w:szCs w:val="24"/>
              </w:rPr>
              <w:t>Tốt</w:t>
            </w:r>
          </w:p>
        </w:tc>
      </w:tr>
      <w:tr w:rsidR="00CF003B" w:rsidRPr="00946EAE" w:rsidTr="009D6B41">
        <w:trPr>
          <w:trHeight w:val="173"/>
        </w:trPr>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287" w:right="-20"/>
              <w:jc w:val="both"/>
              <w:rPr>
                <w:sz w:val="24"/>
                <w:szCs w:val="24"/>
              </w:rPr>
            </w:pPr>
            <w:r w:rsidRPr="00946EAE">
              <w:rPr>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102" w:right="-20"/>
              <w:jc w:val="both"/>
              <w:rPr>
                <w:sz w:val="24"/>
                <w:szCs w:val="24"/>
              </w:rPr>
            </w:pPr>
            <w:r w:rsidRPr="00946EAE">
              <w:rPr>
                <w:sz w:val="24"/>
                <w:szCs w:val="24"/>
              </w:rPr>
              <w:t>Nhà tập bóng bàn</w:t>
            </w:r>
          </w:p>
        </w:tc>
        <w:tc>
          <w:tcPr>
            <w:tcW w:w="0" w:type="auto"/>
            <w:tcBorders>
              <w:top w:val="single" w:sz="4" w:space="0" w:color="000000"/>
              <w:left w:val="single" w:sz="4" w:space="0" w:color="000000"/>
              <w:bottom w:val="single" w:sz="4" w:space="0" w:color="000000"/>
              <w:right w:val="single" w:sz="4" w:space="0" w:color="000000"/>
            </w:tcBorders>
            <w:vAlign w:val="center"/>
          </w:tcPr>
          <w:p w:rsidR="00CF003B" w:rsidRPr="00946EAE" w:rsidRDefault="00CF003B" w:rsidP="003A2296">
            <w:pPr>
              <w:pStyle w:val="Binhthng1"/>
              <w:widowControl w:val="0"/>
              <w:ind w:left="845" w:right="825"/>
              <w:jc w:val="both"/>
              <w:rPr>
                <w:sz w:val="24"/>
                <w:szCs w:val="24"/>
              </w:rPr>
            </w:pPr>
            <w:r w:rsidRPr="00946EAE">
              <w:rPr>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795" w:right="775"/>
              <w:jc w:val="both"/>
              <w:rPr>
                <w:sz w:val="24"/>
                <w:szCs w:val="24"/>
              </w:rPr>
            </w:pPr>
            <w:r w:rsidRPr="00946EAE">
              <w:rPr>
                <w:sz w:val="24"/>
                <w:szCs w:val="24"/>
              </w:rPr>
              <w:t>khá</w:t>
            </w:r>
          </w:p>
        </w:tc>
      </w:tr>
      <w:tr w:rsidR="00CF003B" w:rsidRPr="00946EAE" w:rsidTr="009D6B41">
        <w:trPr>
          <w:trHeight w:val="205"/>
        </w:trPr>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287" w:right="-20"/>
              <w:jc w:val="both"/>
              <w:rPr>
                <w:sz w:val="24"/>
                <w:szCs w:val="24"/>
              </w:rPr>
            </w:pPr>
            <w:r w:rsidRPr="00946EAE">
              <w:rPr>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102" w:right="-20"/>
              <w:jc w:val="both"/>
              <w:rPr>
                <w:sz w:val="24"/>
                <w:szCs w:val="24"/>
              </w:rPr>
            </w:pPr>
            <w:r w:rsidRPr="00946EAE">
              <w:rPr>
                <w:sz w:val="24"/>
                <w:szCs w:val="24"/>
              </w:rPr>
              <w:t>Sân bóng ném</w:t>
            </w:r>
          </w:p>
        </w:tc>
        <w:tc>
          <w:tcPr>
            <w:tcW w:w="0" w:type="auto"/>
            <w:tcBorders>
              <w:top w:val="single" w:sz="4" w:space="0" w:color="000000"/>
              <w:left w:val="single" w:sz="4" w:space="0" w:color="000000"/>
              <w:bottom w:val="single" w:sz="4" w:space="0" w:color="000000"/>
              <w:right w:val="single" w:sz="4" w:space="0" w:color="000000"/>
            </w:tcBorders>
            <w:vAlign w:val="center"/>
          </w:tcPr>
          <w:p w:rsidR="00CF003B" w:rsidRPr="00946EAE" w:rsidRDefault="00CF003B" w:rsidP="003A2296">
            <w:pPr>
              <w:pStyle w:val="Binhthng1"/>
              <w:widowControl w:val="0"/>
              <w:ind w:left="845" w:right="825"/>
              <w:jc w:val="both"/>
              <w:rPr>
                <w:sz w:val="24"/>
                <w:szCs w:val="24"/>
              </w:rPr>
            </w:pPr>
            <w:r w:rsidRPr="00946EAE">
              <w:rPr>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795" w:right="775"/>
              <w:jc w:val="both"/>
              <w:rPr>
                <w:sz w:val="24"/>
                <w:szCs w:val="24"/>
              </w:rPr>
            </w:pPr>
            <w:r w:rsidRPr="00946EAE">
              <w:rPr>
                <w:sz w:val="24"/>
                <w:szCs w:val="24"/>
              </w:rPr>
              <w:t>khá</w:t>
            </w:r>
          </w:p>
        </w:tc>
      </w:tr>
      <w:tr w:rsidR="00CF003B" w:rsidRPr="00946EAE" w:rsidTr="009D6B41">
        <w:trPr>
          <w:trHeight w:val="224"/>
        </w:trPr>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287" w:right="-20"/>
              <w:jc w:val="both"/>
              <w:rPr>
                <w:sz w:val="24"/>
                <w:szCs w:val="24"/>
              </w:rPr>
            </w:pPr>
            <w:r w:rsidRPr="00946EAE">
              <w:rPr>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102" w:right="-20"/>
              <w:jc w:val="both"/>
              <w:rPr>
                <w:sz w:val="24"/>
                <w:szCs w:val="24"/>
              </w:rPr>
            </w:pPr>
            <w:r w:rsidRPr="00946EAE">
              <w:rPr>
                <w:sz w:val="24"/>
                <w:szCs w:val="24"/>
              </w:rPr>
              <w:t>Nhà tập cầu lông</w:t>
            </w:r>
          </w:p>
        </w:tc>
        <w:tc>
          <w:tcPr>
            <w:tcW w:w="0" w:type="auto"/>
            <w:tcBorders>
              <w:top w:val="single" w:sz="4" w:space="0" w:color="000000"/>
              <w:left w:val="single" w:sz="4" w:space="0" w:color="000000"/>
              <w:bottom w:val="single" w:sz="4" w:space="0" w:color="000000"/>
              <w:right w:val="single" w:sz="4" w:space="0" w:color="000000"/>
            </w:tcBorders>
            <w:vAlign w:val="center"/>
          </w:tcPr>
          <w:p w:rsidR="00CF003B" w:rsidRPr="00946EAE" w:rsidRDefault="00CF003B" w:rsidP="003A2296">
            <w:pPr>
              <w:pStyle w:val="Binhthng1"/>
              <w:widowControl w:val="0"/>
              <w:ind w:left="845" w:right="825"/>
              <w:jc w:val="both"/>
              <w:rPr>
                <w:sz w:val="24"/>
                <w:szCs w:val="24"/>
              </w:rPr>
            </w:pPr>
            <w:r w:rsidRPr="00946EAE">
              <w:rPr>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795" w:right="775"/>
              <w:jc w:val="both"/>
              <w:rPr>
                <w:sz w:val="24"/>
                <w:szCs w:val="24"/>
              </w:rPr>
            </w:pPr>
            <w:r w:rsidRPr="00946EAE">
              <w:rPr>
                <w:sz w:val="24"/>
                <w:szCs w:val="24"/>
              </w:rPr>
              <w:t>Tốt</w:t>
            </w:r>
          </w:p>
        </w:tc>
      </w:tr>
      <w:tr w:rsidR="00CF003B" w:rsidRPr="00946EAE" w:rsidTr="009D6B41">
        <w:trPr>
          <w:trHeight w:val="255"/>
        </w:trPr>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287" w:right="-20"/>
              <w:jc w:val="both"/>
              <w:rPr>
                <w:sz w:val="24"/>
                <w:szCs w:val="24"/>
              </w:rPr>
            </w:pPr>
            <w:r w:rsidRPr="00946EAE">
              <w:rPr>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102" w:right="-20"/>
              <w:jc w:val="both"/>
              <w:rPr>
                <w:sz w:val="24"/>
                <w:szCs w:val="24"/>
              </w:rPr>
            </w:pPr>
            <w:r w:rsidRPr="00946EAE">
              <w:rPr>
                <w:sz w:val="24"/>
                <w:szCs w:val="24"/>
              </w:rPr>
              <w:t xml:space="preserve">Sân bóng chuyền </w:t>
            </w:r>
          </w:p>
        </w:tc>
        <w:tc>
          <w:tcPr>
            <w:tcW w:w="0" w:type="auto"/>
            <w:tcBorders>
              <w:top w:val="single" w:sz="4" w:space="0" w:color="000000"/>
              <w:left w:val="single" w:sz="4" w:space="0" w:color="000000"/>
              <w:bottom w:val="single" w:sz="4" w:space="0" w:color="000000"/>
              <w:right w:val="single" w:sz="4" w:space="0" w:color="000000"/>
            </w:tcBorders>
            <w:vAlign w:val="center"/>
          </w:tcPr>
          <w:p w:rsidR="00CF003B" w:rsidRPr="00946EAE" w:rsidRDefault="00CF003B" w:rsidP="003A2296">
            <w:pPr>
              <w:pStyle w:val="Binhthng1"/>
              <w:widowControl w:val="0"/>
              <w:ind w:left="845" w:right="825"/>
              <w:jc w:val="both"/>
              <w:rPr>
                <w:sz w:val="24"/>
                <w:szCs w:val="24"/>
              </w:rPr>
            </w:pPr>
            <w:r w:rsidRPr="00946EAE">
              <w:rPr>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795" w:right="775"/>
              <w:jc w:val="both"/>
              <w:rPr>
                <w:sz w:val="24"/>
                <w:szCs w:val="24"/>
              </w:rPr>
            </w:pPr>
            <w:r w:rsidRPr="00946EAE">
              <w:rPr>
                <w:sz w:val="24"/>
                <w:szCs w:val="24"/>
              </w:rPr>
              <w:t>khá</w:t>
            </w:r>
          </w:p>
        </w:tc>
      </w:tr>
      <w:tr w:rsidR="00CF003B" w:rsidRPr="00946EAE" w:rsidTr="009D6B41">
        <w:trPr>
          <w:trHeight w:val="131"/>
        </w:trPr>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287" w:right="-20"/>
              <w:jc w:val="both"/>
              <w:rPr>
                <w:sz w:val="24"/>
                <w:szCs w:val="24"/>
              </w:rPr>
            </w:pPr>
            <w:r w:rsidRPr="00946EAE">
              <w:rPr>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102" w:right="-20"/>
              <w:jc w:val="both"/>
              <w:rPr>
                <w:sz w:val="24"/>
                <w:szCs w:val="24"/>
              </w:rPr>
            </w:pPr>
            <w:r w:rsidRPr="00946EAE">
              <w:rPr>
                <w:sz w:val="24"/>
                <w:szCs w:val="24"/>
              </w:rPr>
              <w:t>Nhà tập tổng hợp</w:t>
            </w:r>
          </w:p>
        </w:tc>
        <w:tc>
          <w:tcPr>
            <w:tcW w:w="0" w:type="auto"/>
            <w:tcBorders>
              <w:top w:val="single" w:sz="4" w:space="0" w:color="000000"/>
              <w:left w:val="single" w:sz="4" w:space="0" w:color="000000"/>
              <w:bottom w:val="single" w:sz="4" w:space="0" w:color="000000"/>
              <w:right w:val="single" w:sz="4" w:space="0" w:color="000000"/>
            </w:tcBorders>
            <w:vAlign w:val="center"/>
          </w:tcPr>
          <w:p w:rsidR="00CF003B" w:rsidRPr="00946EAE" w:rsidRDefault="00CF003B" w:rsidP="003A2296">
            <w:pPr>
              <w:pStyle w:val="Binhthng1"/>
              <w:widowControl w:val="0"/>
              <w:ind w:left="845" w:right="825"/>
              <w:jc w:val="both"/>
              <w:rPr>
                <w:sz w:val="24"/>
                <w:szCs w:val="24"/>
              </w:rPr>
            </w:pPr>
            <w:r w:rsidRPr="00946EAE">
              <w:rPr>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795" w:right="775"/>
              <w:jc w:val="both"/>
              <w:rPr>
                <w:sz w:val="24"/>
                <w:szCs w:val="24"/>
              </w:rPr>
            </w:pPr>
            <w:r w:rsidRPr="00946EAE">
              <w:rPr>
                <w:sz w:val="24"/>
                <w:szCs w:val="24"/>
              </w:rPr>
              <w:t>Tốt</w:t>
            </w:r>
          </w:p>
        </w:tc>
      </w:tr>
      <w:tr w:rsidR="00CF003B" w:rsidRPr="00946EAE" w:rsidTr="009D6B41">
        <w:trPr>
          <w:trHeight w:val="163"/>
        </w:trPr>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287" w:right="-20"/>
              <w:jc w:val="both"/>
              <w:rPr>
                <w:sz w:val="24"/>
                <w:szCs w:val="24"/>
              </w:rPr>
            </w:pPr>
            <w:r w:rsidRPr="00946EAE">
              <w:rPr>
                <w:sz w:val="24"/>
                <w:szCs w:val="24"/>
              </w:rPr>
              <w:t>8.</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102" w:right="-20"/>
              <w:jc w:val="both"/>
              <w:rPr>
                <w:sz w:val="24"/>
                <w:szCs w:val="24"/>
              </w:rPr>
            </w:pPr>
            <w:r w:rsidRPr="00946EAE">
              <w:rPr>
                <w:sz w:val="24"/>
                <w:szCs w:val="24"/>
              </w:rPr>
              <w:t>Sân bóng rổ</w:t>
            </w:r>
          </w:p>
        </w:tc>
        <w:tc>
          <w:tcPr>
            <w:tcW w:w="0" w:type="auto"/>
            <w:tcBorders>
              <w:top w:val="single" w:sz="4" w:space="0" w:color="000000"/>
              <w:left w:val="single" w:sz="4" w:space="0" w:color="000000"/>
              <w:bottom w:val="single" w:sz="4" w:space="0" w:color="000000"/>
              <w:right w:val="single" w:sz="4" w:space="0" w:color="000000"/>
            </w:tcBorders>
            <w:vAlign w:val="center"/>
          </w:tcPr>
          <w:p w:rsidR="00CF003B" w:rsidRPr="00946EAE" w:rsidRDefault="00CF003B" w:rsidP="003A2296">
            <w:pPr>
              <w:pStyle w:val="Binhthng1"/>
              <w:widowControl w:val="0"/>
              <w:ind w:left="845" w:right="825"/>
              <w:jc w:val="both"/>
              <w:rPr>
                <w:sz w:val="24"/>
                <w:szCs w:val="24"/>
              </w:rPr>
            </w:pPr>
            <w:r w:rsidRPr="00946EAE">
              <w:rPr>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795" w:right="775"/>
              <w:jc w:val="both"/>
              <w:rPr>
                <w:sz w:val="24"/>
                <w:szCs w:val="24"/>
              </w:rPr>
            </w:pPr>
            <w:r w:rsidRPr="00946EAE">
              <w:rPr>
                <w:sz w:val="24"/>
                <w:szCs w:val="24"/>
              </w:rPr>
              <w:t>khá</w:t>
            </w:r>
          </w:p>
        </w:tc>
      </w:tr>
      <w:tr w:rsidR="00CF003B" w:rsidRPr="00946EAE" w:rsidTr="009D6B41">
        <w:trPr>
          <w:trHeight w:val="209"/>
        </w:trPr>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287" w:right="-20"/>
              <w:jc w:val="both"/>
              <w:rPr>
                <w:sz w:val="24"/>
                <w:szCs w:val="24"/>
              </w:rPr>
            </w:pPr>
            <w:r w:rsidRPr="00946EAE">
              <w:rPr>
                <w:sz w:val="24"/>
                <w:szCs w:val="24"/>
              </w:rPr>
              <w:t>9.</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102" w:right="-20"/>
              <w:jc w:val="both"/>
              <w:rPr>
                <w:sz w:val="24"/>
                <w:szCs w:val="24"/>
              </w:rPr>
            </w:pPr>
            <w:r w:rsidRPr="00946EAE">
              <w:rPr>
                <w:sz w:val="24"/>
                <w:szCs w:val="24"/>
              </w:rPr>
              <w:t>Nhà thi đấu tổng hợp</w:t>
            </w:r>
          </w:p>
        </w:tc>
        <w:tc>
          <w:tcPr>
            <w:tcW w:w="0" w:type="auto"/>
            <w:tcBorders>
              <w:top w:val="single" w:sz="4" w:space="0" w:color="000000"/>
              <w:left w:val="single" w:sz="4" w:space="0" w:color="000000"/>
              <w:bottom w:val="single" w:sz="4" w:space="0" w:color="000000"/>
              <w:right w:val="single" w:sz="4" w:space="0" w:color="000000"/>
            </w:tcBorders>
            <w:vAlign w:val="center"/>
          </w:tcPr>
          <w:p w:rsidR="00CF003B" w:rsidRPr="00946EAE" w:rsidRDefault="00CF003B" w:rsidP="003A2296">
            <w:pPr>
              <w:pStyle w:val="Binhthng1"/>
              <w:widowControl w:val="0"/>
              <w:ind w:left="845" w:right="825"/>
              <w:jc w:val="both"/>
              <w:rPr>
                <w:sz w:val="24"/>
                <w:szCs w:val="24"/>
              </w:rPr>
            </w:pPr>
            <w:r w:rsidRPr="00946EAE">
              <w:rPr>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F003B" w:rsidRPr="00946EAE" w:rsidRDefault="00CF003B" w:rsidP="003A2296">
            <w:pPr>
              <w:pStyle w:val="Binhthng1"/>
              <w:ind w:left="795" w:right="775"/>
              <w:jc w:val="both"/>
              <w:rPr>
                <w:sz w:val="24"/>
                <w:szCs w:val="24"/>
              </w:rPr>
            </w:pPr>
            <w:r w:rsidRPr="00946EAE">
              <w:rPr>
                <w:sz w:val="24"/>
                <w:szCs w:val="24"/>
              </w:rPr>
              <w:t>Tốt</w:t>
            </w:r>
          </w:p>
        </w:tc>
      </w:tr>
    </w:tbl>
    <w:p w:rsidR="00CF003B" w:rsidRPr="003A2296" w:rsidRDefault="00CF003B" w:rsidP="003A2296">
      <w:pPr>
        <w:pStyle w:val="Binhthng1"/>
        <w:spacing w:before="120" w:after="60" w:line="276" w:lineRule="auto"/>
        <w:ind w:left="305" w:right="-20"/>
        <w:jc w:val="center"/>
        <w:rPr>
          <w:sz w:val="20"/>
          <w:szCs w:val="20"/>
          <w:lang w:val="vi-VN"/>
        </w:rPr>
      </w:pPr>
      <w:r w:rsidRPr="003A2296">
        <w:rPr>
          <w:i/>
          <w:sz w:val="20"/>
          <w:szCs w:val="20"/>
          <w:lang w:val="vi-VN"/>
        </w:rPr>
        <w:t>(Nguồn cung cấp số liệu, Tổ</w:t>
      </w:r>
      <w:r w:rsidR="003A2296">
        <w:rPr>
          <w:i/>
          <w:sz w:val="20"/>
          <w:szCs w:val="20"/>
          <w:lang w:val="vi-VN"/>
        </w:rPr>
        <w:t xml:space="preserve"> Tổ chức, hành chính, năm 2015)</w:t>
      </w:r>
    </w:p>
    <w:p w:rsidR="00CF003B" w:rsidRPr="00946EAE" w:rsidRDefault="00CF003B" w:rsidP="00946EAE">
      <w:pPr>
        <w:pStyle w:val="Binhthng1"/>
        <w:widowControl w:val="0"/>
        <w:spacing w:before="120" w:after="60" w:line="276" w:lineRule="auto"/>
        <w:ind w:right="53" w:firstLine="720"/>
        <w:jc w:val="both"/>
        <w:rPr>
          <w:sz w:val="24"/>
          <w:szCs w:val="24"/>
          <w:lang w:val="vi-VN"/>
        </w:rPr>
      </w:pPr>
      <w:r w:rsidRPr="00946EAE">
        <w:rPr>
          <w:sz w:val="24"/>
          <w:szCs w:val="24"/>
          <w:lang w:val="vi-VN"/>
        </w:rPr>
        <w:t>Kết quả đánh giá của chuyên gia và các nhà chuyên môn</w:t>
      </w:r>
      <w:r w:rsidRPr="00946EAE">
        <w:rPr>
          <w:b/>
          <w:sz w:val="24"/>
          <w:szCs w:val="24"/>
          <w:lang w:val="vi-VN"/>
        </w:rPr>
        <w:t xml:space="preserve"> </w:t>
      </w:r>
      <w:r w:rsidRPr="00946EAE">
        <w:rPr>
          <w:sz w:val="24"/>
          <w:szCs w:val="24"/>
          <w:lang w:val="vi-VN"/>
        </w:rPr>
        <w:t>về Cơ sở vật chất phục vụ công tác đào tạo</w:t>
      </w:r>
      <w:r w:rsidRPr="00946EAE">
        <w:rPr>
          <w:b/>
          <w:sz w:val="24"/>
          <w:szCs w:val="24"/>
          <w:lang w:val="vi-VN"/>
        </w:rPr>
        <w:t xml:space="preserve"> </w:t>
      </w:r>
      <w:r w:rsidRPr="00946EAE">
        <w:rPr>
          <w:sz w:val="24"/>
          <w:szCs w:val="24"/>
          <w:lang w:val="vi-VN"/>
        </w:rPr>
        <w:t xml:space="preserve"> thể hiện ở bảng 3.2 mục 9.</w:t>
      </w:r>
    </w:p>
    <w:p w:rsidR="00CF003B" w:rsidRPr="00946EAE" w:rsidRDefault="00CF003B" w:rsidP="00946EAE">
      <w:pPr>
        <w:pStyle w:val="Binhthng1"/>
        <w:widowControl w:val="0"/>
        <w:spacing w:before="120" w:after="60" w:line="276" w:lineRule="auto"/>
        <w:ind w:right="53" w:firstLine="720"/>
        <w:jc w:val="both"/>
        <w:rPr>
          <w:color w:val="auto"/>
          <w:sz w:val="24"/>
          <w:szCs w:val="24"/>
          <w:lang w:val="vi-VN"/>
        </w:rPr>
      </w:pPr>
      <w:r w:rsidRPr="00946EAE">
        <w:rPr>
          <w:sz w:val="24"/>
          <w:szCs w:val="24"/>
          <w:lang w:val="vi-VN"/>
        </w:rPr>
        <w:t xml:space="preserve">Qua bảng 3.2 mục 9 cho </w:t>
      </w:r>
      <w:r w:rsidRPr="00946EAE">
        <w:rPr>
          <w:color w:val="auto"/>
          <w:sz w:val="24"/>
          <w:szCs w:val="24"/>
          <w:lang w:val="vi-VN"/>
        </w:rPr>
        <w:t xml:space="preserve">thấy chỉ có 1 tiêu chí chưa đạt, đó là tiêu chí 1 “Tài nguyên thư viên đầy đủ và cập nhật” (3.78), còn lại 4 tiêu chí được các nhà chuyên môn và chuyên gia phán xét điểm đánh giá chung của tiêu chuẩn này là </w:t>
      </w:r>
      <w:r w:rsidRPr="00946EAE">
        <w:rPr>
          <w:noProof/>
          <w:color w:val="auto"/>
          <w:sz w:val="24"/>
          <w:szCs w:val="24"/>
        </w:rPr>
        <w:drawing>
          <wp:inline distT="0" distB="0" distL="0" distR="0" wp14:anchorId="2E19086A" wp14:editId="1164A70C">
            <wp:extent cx="184150" cy="200025"/>
            <wp:effectExtent l="0" t="0" r="6350" b="9525"/>
            <wp:docPr id="6" name="Ả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Pr="00946EAE">
        <w:rPr>
          <w:color w:val="auto"/>
          <w:sz w:val="24"/>
          <w:szCs w:val="24"/>
          <w:lang w:val="vi-VN"/>
        </w:rPr>
        <w:t xml:space="preserve">= 4.09. </w:t>
      </w:r>
    </w:p>
    <w:p w:rsidR="00CF003B" w:rsidRPr="003A2296" w:rsidRDefault="00610EDD" w:rsidP="003A2296">
      <w:pPr>
        <w:pStyle w:val="Heading1"/>
        <w:spacing w:before="120" w:after="60" w:line="276" w:lineRule="auto"/>
        <w:jc w:val="both"/>
        <w:rPr>
          <w:rFonts w:ascii="Times New Roman" w:hAnsi="Times New Roman"/>
          <w:b/>
          <w:color w:val="000000"/>
          <w:sz w:val="24"/>
        </w:rPr>
      </w:pPr>
      <w:r>
        <w:rPr>
          <w:rFonts w:ascii="Times New Roman" w:hAnsi="Times New Roman"/>
          <w:b/>
          <w:i/>
          <w:color w:val="000000"/>
          <w:sz w:val="24"/>
        </w:rPr>
        <w:t>3.2</w:t>
      </w:r>
      <w:r w:rsidR="003A2296">
        <w:rPr>
          <w:rFonts w:ascii="Times New Roman" w:hAnsi="Times New Roman"/>
          <w:b/>
          <w:i/>
          <w:color w:val="000000"/>
          <w:sz w:val="24"/>
        </w:rPr>
        <w:t>.10</w:t>
      </w:r>
      <w:r w:rsidR="00CF003B" w:rsidRPr="00946EAE">
        <w:rPr>
          <w:rFonts w:ascii="Times New Roman" w:hAnsi="Times New Roman"/>
          <w:b/>
          <w:i/>
          <w:color w:val="000000"/>
          <w:sz w:val="24"/>
        </w:rPr>
        <w:t>. Đảm bảo chất lượng quá trình giảng</w:t>
      </w:r>
      <w:r w:rsidR="003A2296">
        <w:rPr>
          <w:rFonts w:ascii="Times New Roman" w:hAnsi="Times New Roman"/>
          <w:b/>
          <w:i/>
          <w:color w:val="000000"/>
          <w:sz w:val="24"/>
        </w:rPr>
        <w:t xml:space="preserve"> dạy và học tập (Tiêu chuẩn 10)</w:t>
      </w:r>
      <w:r w:rsidR="00CF003B" w:rsidRPr="00946EAE">
        <w:rPr>
          <w:rFonts w:ascii="Times New Roman" w:hAnsi="Times New Roman"/>
          <w:sz w:val="24"/>
        </w:rPr>
        <w:t xml:space="preserve"> </w:t>
      </w:r>
    </w:p>
    <w:p w:rsidR="00CF003B" w:rsidRPr="00946EAE" w:rsidRDefault="00CF003B" w:rsidP="00946EAE">
      <w:pPr>
        <w:pStyle w:val="Binhthng1"/>
        <w:spacing w:before="120" w:after="60" w:line="276" w:lineRule="auto"/>
        <w:ind w:firstLine="720"/>
        <w:jc w:val="both"/>
        <w:rPr>
          <w:sz w:val="24"/>
          <w:szCs w:val="24"/>
          <w:lang w:val="vi-VN"/>
        </w:rPr>
      </w:pPr>
      <w:r w:rsidRPr="00946EAE">
        <w:rPr>
          <w:sz w:val="24"/>
          <w:szCs w:val="24"/>
          <w:lang w:val="vi-VN"/>
        </w:rPr>
        <w:t>Trên cơ sở phân tích về Đảm bảo chất lượng quá trình giảng dạy và học tập nêu trên các chuyên gia và các nhà chuyên môn đã có đánh giá về các mặt này ở Bảng 3.2 mục 10 cho thấy: trong 5 tiêu chí, tro đó  có tiêu chí 2 “Sinh viên có tham gia vào việc phát triển chương trình ” và tiêu chí 4 “Chương trình giảng dạy được đánh giá thường xuyên ” đạt (cùng điểm 4.22)</w:t>
      </w:r>
    </w:p>
    <w:p w:rsidR="00CF003B" w:rsidRPr="00946EAE" w:rsidRDefault="00CF003B" w:rsidP="00946EAE">
      <w:pPr>
        <w:pStyle w:val="Binhthng1"/>
        <w:spacing w:before="120" w:after="60" w:line="276" w:lineRule="auto"/>
        <w:ind w:firstLine="720"/>
        <w:jc w:val="both"/>
        <w:rPr>
          <w:sz w:val="24"/>
          <w:szCs w:val="24"/>
          <w:lang w:val="vi-VN"/>
        </w:rPr>
      </w:pPr>
      <w:r w:rsidRPr="00946EAE">
        <w:rPr>
          <w:sz w:val="24"/>
          <w:szCs w:val="24"/>
          <w:lang w:val="vi-VN"/>
        </w:rPr>
        <w:t xml:space="preserve">Các tiêu chí 1“Chương trình đào tạo được thiết kế dựa trên sự tổng hợp của tất cả các cán bộ có liên quan.”, tiêu chí 5 “Phản hồi của sinh viên được sử dụng cho việc cải tiến chương trình đào tạo ” chưa đạt ở mức cần cải tiến nhỏ sẽ đạt. Riêng tiêu chí 3 “Thị trường lao động có ảnh hưởng đến việc thiết kết chương trình” được đánh giá </w:t>
      </w:r>
      <w:r w:rsidRPr="00946EAE">
        <w:rPr>
          <w:color w:val="auto"/>
          <w:sz w:val="24"/>
          <w:szCs w:val="24"/>
          <w:lang w:val="vi-VN"/>
        </w:rPr>
        <w:t xml:space="preserve">ở mức </w:t>
      </w:r>
      <w:r w:rsidRPr="00946EAE">
        <w:rPr>
          <w:noProof/>
          <w:sz w:val="24"/>
          <w:szCs w:val="24"/>
        </w:rPr>
        <w:drawing>
          <wp:inline distT="0" distB="0" distL="0" distR="0" wp14:anchorId="3DFBB290" wp14:editId="7BFE0EA2">
            <wp:extent cx="184150" cy="200025"/>
            <wp:effectExtent l="0" t="0" r="6350" b="9525"/>
            <wp:docPr id="5" name="Ả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Pr="00946EAE">
        <w:rPr>
          <w:sz w:val="24"/>
          <w:szCs w:val="24"/>
          <w:lang w:val="vi-VN"/>
        </w:rPr>
        <w:t xml:space="preserve">= 2.78. Kết quả đánh giá chung của cả tiêu chuẩn 10 là: </w:t>
      </w:r>
      <w:r w:rsidRPr="00946EAE">
        <w:rPr>
          <w:noProof/>
          <w:sz w:val="24"/>
          <w:szCs w:val="24"/>
        </w:rPr>
        <w:drawing>
          <wp:inline distT="0" distB="0" distL="0" distR="0" wp14:anchorId="5E4E427B" wp14:editId="7B594990">
            <wp:extent cx="184150" cy="200025"/>
            <wp:effectExtent l="0" t="0" r="6350" b="9525"/>
            <wp:docPr id="4" name="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Pr="00946EAE">
        <w:rPr>
          <w:sz w:val="24"/>
          <w:szCs w:val="24"/>
          <w:lang w:val="vi-VN"/>
        </w:rPr>
        <w:t xml:space="preserve">= 3.62 chưa đạt yêu cầu. </w:t>
      </w:r>
    </w:p>
    <w:p w:rsidR="00CF003B" w:rsidRPr="00946EAE" w:rsidRDefault="00610EDD" w:rsidP="00946EAE">
      <w:pPr>
        <w:pStyle w:val="Heading1"/>
        <w:spacing w:before="120" w:after="60" w:line="276" w:lineRule="auto"/>
        <w:jc w:val="both"/>
        <w:rPr>
          <w:rFonts w:ascii="Times New Roman" w:hAnsi="Times New Roman"/>
          <w:b/>
          <w:color w:val="000000"/>
          <w:sz w:val="24"/>
        </w:rPr>
      </w:pPr>
      <w:r>
        <w:rPr>
          <w:rFonts w:ascii="Times New Roman" w:hAnsi="Times New Roman"/>
          <w:b/>
          <w:i/>
          <w:color w:val="000000"/>
          <w:sz w:val="24"/>
        </w:rPr>
        <w:t>3.2</w:t>
      </w:r>
      <w:r w:rsidR="003A2296">
        <w:rPr>
          <w:rFonts w:ascii="Times New Roman" w:hAnsi="Times New Roman"/>
          <w:b/>
          <w:i/>
          <w:color w:val="000000"/>
          <w:sz w:val="24"/>
        </w:rPr>
        <w:t>.11</w:t>
      </w:r>
      <w:r w:rsidR="00CF003B" w:rsidRPr="00946EAE">
        <w:rPr>
          <w:rFonts w:ascii="Times New Roman" w:hAnsi="Times New Roman"/>
          <w:b/>
          <w:i/>
          <w:color w:val="000000"/>
          <w:sz w:val="24"/>
        </w:rPr>
        <w:t>. Đánh giá về Kết quả đ</w:t>
      </w:r>
      <w:r w:rsidR="003A2296">
        <w:rPr>
          <w:rFonts w:ascii="Times New Roman" w:hAnsi="Times New Roman"/>
          <w:b/>
          <w:i/>
          <w:color w:val="000000"/>
          <w:sz w:val="24"/>
        </w:rPr>
        <w:t>ầu ra “Tiêu chuẩn 11”</w:t>
      </w:r>
    </w:p>
    <w:p w:rsidR="00CF003B" w:rsidRPr="00946EAE" w:rsidRDefault="00CF003B" w:rsidP="00946EAE">
      <w:pPr>
        <w:pStyle w:val="Binhthng1"/>
        <w:widowControl w:val="0"/>
        <w:spacing w:before="120" w:after="60" w:line="276" w:lineRule="auto"/>
        <w:ind w:right="53" w:firstLine="720"/>
        <w:jc w:val="both"/>
        <w:rPr>
          <w:sz w:val="24"/>
          <w:szCs w:val="24"/>
          <w:lang w:val="vi-VN"/>
        </w:rPr>
      </w:pPr>
      <w:r w:rsidRPr="00946EAE">
        <w:rPr>
          <w:sz w:val="24"/>
          <w:szCs w:val="24"/>
          <w:lang w:val="vi-VN"/>
        </w:rPr>
        <w:t>Kết quả thống kê sinh viên ra trường của khoá TC11 được trình bày cụ thể tại bảng 3.8:</w:t>
      </w:r>
    </w:p>
    <w:p w:rsidR="00CF003B" w:rsidRPr="003A2296" w:rsidRDefault="00CF003B" w:rsidP="003A2296">
      <w:pPr>
        <w:pStyle w:val="Binhthng1"/>
        <w:spacing w:before="120" w:after="60" w:line="276" w:lineRule="auto"/>
        <w:jc w:val="center"/>
        <w:rPr>
          <w:i/>
          <w:sz w:val="24"/>
          <w:szCs w:val="24"/>
          <w:lang w:val="vi-VN"/>
        </w:rPr>
      </w:pPr>
      <w:r w:rsidRPr="00946EAE">
        <w:rPr>
          <w:b/>
          <w:i/>
          <w:sz w:val="24"/>
          <w:szCs w:val="24"/>
          <w:lang w:val="vi-VN"/>
        </w:rPr>
        <w:t>Bảng 3.8:  Kết quả xếp loại học lực của  khóa TC11  học ngành GDTC</w:t>
      </w:r>
      <w:r w:rsidR="003A2296">
        <w:rPr>
          <w:i/>
          <w:sz w:val="24"/>
          <w:szCs w:val="24"/>
        </w:rPr>
        <w:t xml:space="preserve"> </w:t>
      </w:r>
      <w:r w:rsidRPr="00946EAE">
        <w:rPr>
          <w:b/>
          <w:i/>
          <w:sz w:val="24"/>
          <w:szCs w:val="24"/>
        </w:rPr>
        <w:t xml:space="preserve">của </w:t>
      </w:r>
      <w:r w:rsidR="003A2296">
        <w:rPr>
          <w:b/>
          <w:i/>
          <w:sz w:val="24"/>
          <w:szCs w:val="24"/>
        </w:rPr>
        <w:t>ĐHH</w:t>
      </w:r>
    </w:p>
    <w:tbl>
      <w:tblPr>
        <w:tblW w:w="8213" w:type="dxa"/>
        <w:jc w:val="center"/>
        <w:tblLayout w:type="fixed"/>
        <w:tblLook w:val="0000" w:firstRow="0" w:lastRow="0" w:firstColumn="0" w:lastColumn="0" w:noHBand="0" w:noVBand="0"/>
      </w:tblPr>
      <w:tblGrid>
        <w:gridCol w:w="546"/>
        <w:gridCol w:w="847"/>
        <w:gridCol w:w="486"/>
        <w:gridCol w:w="824"/>
        <w:gridCol w:w="8"/>
        <w:gridCol w:w="613"/>
        <w:gridCol w:w="824"/>
        <w:gridCol w:w="486"/>
        <w:gridCol w:w="886"/>
        <w:gridCol w:w="540"/>
        <w:gridCol w:w="900"/>
        <w:gridCol w:w="429"/>
        <w:gridCol w:w="824"/>
      </w:tblGrid>
      <w:tr w:rsidR="00CF003B" w:rsidRPr="003A2296" w:rsidTr="003A2296">
        <w:trPr>
          <w:trHeight w:val="740"/>
          <w:jc w:val="center"/>
        </w:trPr>
        <w:tc>
          <w:tcPr>
            <w:tcW w:w="546" w:type="dxa"/>
            <w:vMerge w:val="restart"/>
            <w:tcBorders>
              <w:top w:val="single" w:sz="4" w:space="0" w:color="000000"/>
              <w:left w:val="single" w:sz="4" w:space="0" w:color="000000"/>
              <w:bottom w:val="single" w:sz="4" w:space="0" w:color="auto"/>
              <w:right w:val="single" w:sz="8" w:space="0" w:color="000000"/>
            </w:tcBorders>
            <w:vAlign w:val="center"/>
          </w:tcPr>
          <w:p w:rsidR="00CF003B" w:rsidRPr="003A2296" w:rsidRDefault="00CF003B" w:rsidP="003A2296">
            <w:pPr>
              <w:pStyle w:val="Binhthng1"/>
              <w:jc w:val="both"/>
              <w:rPr>
                <w:b/>
                <w:sz w:val="22"/>
                <w:szCs w:val="22"/>
              </w:rPr>
            </w:pPr>
            <w:r w:rsidRPr="003A2296">
              <w:rPr>
                <w:b/>
                <w:sz w:val="22"/>
                <w:szCs w:val="22"/>
              </w:rPr>
              <w:t>TT</w:t>
            </w:r>
          </w:p>
        </w:tc>
        <w:tc>
          <w:tcPr>
            <w:tcW w:w="847" w:type="dxa"/>
            <w:vMerge w:val="restart"/>
            <w:tcBorders>
              <w:top w:val="single" w:sz="4" w:space="0" w:color="000000"/>
              <w:left w:val="single" w:sz="8" w:space="0" w:color="000000"/>
              <w:bottom w:val="single" w:sz="4" w:space="0" w:color="auto"/>
              <w:right w:val="single" w:sz="8" w:space="0" w:color="000000"/>
            </w:tcBorders>
            <w:vAlign w:val="center"/>
          </w:tcPr>
          <w:p w:rsidR="003A2296" w:rsidRDefault="003A2296" w:rsidP="003A2296">
            <w:pPr>
              <w:pStyle w:val="Binhthng1"/>
              <w:jc w:val="both"/>
              <w:rPr>
                <w:b/>
                <w:sz w:val="22"/>
                <w:szCs w:val="22"/>
              </w:rPr>
            </w:pPr>
          </w:p>
          <w:p w:rsidR="00CF003B" w:rsidRPr="003A2296" w:rsidRDefault="00CF003B" w:rsidP="003A2296">
            <w:pPr>
              <w:pStyle w:val="Binhthng1"/>
              <w:jc w:val="both"/>
              <w:rPr>
                <w:b/>
                <w:sz w:val="22"/>
                <w:szCs w:val="22"/>
              </w:rPr>
            </w:pPr>
            <w:r w:rsidRPr="003A2296">
              <w:rPr>
                <w:b/>
                <w:sz w:val="22"/>
                <w:szCs w:val="22"/>
              </w:rPr>
              <w:t>Khóa</w:t>
            </w:r>
          </w:p>
          <w:p w:rsidR="00CF003B" w:rsidRPr="003A2296" w:rsidRDefault="00CF003B" w:rsidP="003A2296">
            <w:pPr>
              <w:pStyle w:val="Binhthng1"/>
              <w:jc w:val="both"/>
              <w:rPr>
                <w:b/>
                <w:sz w:val="22"/>
                <w:szCs w:val="22"/>
              </w:rPr>
            </w:pPr>
          </w:p>
          <w:p w:rsidR="00CF003B" w:rsidRPr="003A2296" w:rsidRDefault="00CF003B" w:rsidP="003A2296">
            <w:pPr>
              <w:pStyle w:val="Binhthng1"/>
              <w:jc w:val="both"/>
              <w:rPr>
                <w:b/>
                <w:sz w:val="22"/>
                <w:szCs w:val="22"/>
              </w:rPr>
            </w:pPr>
          </w:p>
        </w:tc>
        <w:tc>
          <w:tcPr>
            <w:tcW w:w="1318" w:type="dxa"/>
            <w:gridSpan w:val="3"/>
            <w:tcBorders>
              <w:top w:val="single" w:sz="4" w:space="0" w:color="000000"/>
              <w:left w:val="single" w:sz="8" w:space="0" w:color="000000"/>
              <w:bottom w:val="single" w:sz="4" w:space="0" w:color="000000"/>
              <w:right w:val="single" w:sz="8" w:space="0" w:color="000000"/>
            </w:tcBorders>
            <w:vAlign w:val="center"/>
          </w:tcPr>
          <w:p w:rsidR="00CF003B" w:rsidRPr="003A2296" w:rsidRDefault="00CF003B" w:rsidP="003A2296">
            <w:pPr>
              <w:pStyle w:val="Binhthng1"/>
              <w:jc w:val="both"/>
              <w:rPr>
                <w:b/>
                <w:sz w:val="22"/>
                <w:szCs w:val="22"/>
              </w:rPr>
            </w:pPr>
            <w:r w:rsidRPr="003A2296">
              <w:rPr>
                <w:b/>
                <w:sz w:val="22"/>
                <w:szCs w:val="22"/>
              </w:rPr>
              <w:t>Chưa tốt nghiệp</w:t>
            </w:r>
          </w:p>
        </w:tc>
        <w:tc>
          <w:tcPr>
            <w:tcW w:w="1437" w:type="dxa"/>
            <w:gridSpan w:val="2"/>
            <w:tcBorders>
              <w:top w:val="single" w:sz="4" w:space="0" w:color="000000"/>
              <w:left w:val="single" w:sz="8" w:space="0" w:color="000000"/>
              <w:bottom w:val="single" w:sz="4" w:space="0" w:color="000000"/>
              <w:right w:val="single" w:sz="4" w:space="0" w:color="000000"/>
            </w:tcBorders>
            <w:vAlign w:val="center"/>
          </w:tcPr>
          <w:p w:rsidR="00CF003B" w:rsidRPr="003A2296" w:rsidRDefault="00CF003B" w:rsidP="003A2296">
            <w:pPr>
              <w:pStyle w:val="Binhthng1"/>
              <w:jc w:val="both"/>
              <w:rPr>
                <w:b/>
                <w:sz w:val="22"/>
                <w:szCs w:val="22"/>
              </w:rPr>
            </w:pPr>
            <w:r w:rsidRPr="003A2296">
              <w:rPr>
                <w:b/>
                <w:sz w:val="22"/>
                <w:szCs w:val="22"/>
              </w:rPr>
              <w:t>Tốt nghiệp</w:t>
            </w:r>
          </w:p>
        </w:tc>
        <w:tc>
          <w:tcPr>
            <w:tcW w:w="1372" w:type="dxa"/>
            <w:gridSpan w:val="2"/>
            <w:tcBorders>
              <w:top w:val="single" w:sz="8" w:space="0" w:color="000000"/>
              <w:left w:val="single" w:sz="4" w:space="0" w:color="000000"/>
              <w:bottom w:val="single" w:sz="8" w:space="0" w:color="000000"/>
              <w:right w:val="single" w:sz="8" w:space="0" w:color="000000"/>
            </w:tcBorders>
            <w:vAlign w:val="center"/>
          </w:tcPr>
          <w:p w:rsidR="00CF003B" w:rsidRPr="003A2296" w:rsidRDefault="00CF003B" w:rsidP="003A2296">
            <w:pPr>
              <w:pStyle w:val="Binhthng1"/>
              <w:jc w:val="both"/>
              <w:rPr>
                <w:b/>
                <w:sz w:val="22"/>
                <w:szCs w:val="22"/>
              </w:rPr>
            </w:pPr>
            <w:r w:rsidRPr="003A2296">
              <w:rPr>
                <w:b/>
                <w:sz w:val="22"/>
                <w:szCs w:val="22"/>
              </w:rPr>
              <w:t>Giỏi</w:t>
            </w:r>
          </w:p>
        </w:tc>
        <w:tc>
          <w:tcPr>
            <w:tcW w:w="1440" w:type="dxa"/>
            <w:gridSpan w:val="2"/>
            <w:tcBorders>
              <w:top w:val="single" w:sz="8" w:space="0" w:color="000000"/>
              <w:left w:val="nil"/>
              <w:bottom w:val="single" w:sz="8" w:space="0" w:color="000000"/>
              <w:right w:val="single" w:sz="8" w:space="0" w:color="000000"/>
            </w:tcBorders>
            <w:vAlign w:val="center"/>
          </w:tcPr>
          <w:p w:rsidR="00CF003B" w:rsidRPr="003A2296" w:rsidRDefault="00CF003B" w:rsidP="003A2296">
            <w:pPr>
              <w:pStyle w:val="Binhthng1"/>
              <w:jc w:val="both"/>
              <w:rPr>
                <w:b/>
                <w:sz w:val="22"/>
                <w:szCs w:val="22"/>
              </w:rPr>
            </w:pPr>
            <w:r w:rsidRPr="003A2296">
              <w:rPr>
                <w:b/>
                <w:sz w:val="22"/>
                <w:szCs w:val="22"/>
              </w:rPr>
              <w:t>Khá</w:t>
            </w:r>
          </w:p>
        </w:tc>
        <w:tc>
          <w:tcPr>
            <w:tcW w:w="1253" w:type="dxa"/>
            <w:gridSpan w:val="2"/>
            <w:tcBorders>
              <w:top w:val="single" w:sz="8" w:space="0" w:color="000000"/>
              <w:left w:val="nil"/>
              <w:bottom w:val="single" w:sz="8" w:space="0" w:color="000000"/>
              <w:right w:val="single" w:sz="8" w:space="0" w:color="000000"/>
            </w:tcBorders>
            <w:vAlign w:val="center"/>
          </w:tcPr>
          <w:p w:rsidR="00CF003B" w:rsidRPr="003A2296" w:rsidRDefault="00CF003B" w:rsidP="003A2296">
            <w:pPr>
              <w:pStyle w:val="Binhthng1"/>
              <w:jc w:val="both"/>
              <w:rPr>
                <w:b/>
                <w:sz w:val="22"/>
                <w:szCs w:val="22"/>
              </w:rPr>
            </w:pPr>
            <w:r w:rsidRPr="003A2296">
              <w:rPr>
                <w:b/>
                <w:sz w:val="22"/>
                <w:szCs w:val="22"/>
              </w:rPr>
              <w:t>TB khá</w:t>
            </w:r>
          </w:p>
        </w:tc>
      </w:tr>
      <w:tr w:rsidR="00CF003B" w:rsidRPr="003A2296" w:rsidTr="003A2296">
        <w:trPr>
          <w:trHeight w:val="380"/>
          <w:jc w:val="center"/>
        </w:trPr>
        <w:tc>
          <w:tcPr>
            <w:tcW w:w="546" w:type="dxa"/>
            <w:vMerge/>
            <w:tcBorders>
              <w:top w:val="single" w:sz="8" w:space="0" w:color="000000"/>
              <w:left w:val="single" w:sz="4" w:space="0" w:color="000000"/>
              <w:bottom w:val="single" w:sz="4" w:space="0" w:color="auto"/>
              <w:right w:val="single" w:sz="8" w:space="0" w:color="000000"/>
            </w:tcBorders>
            <w:vAlign w:val="center"/>
          </w:tcPr>
          <w:p w:rsidR="00CF003B" w:rsidRPr="003A2296" w:rsidRDefault="00CF003B" w:rsidP="003A2296">
            <w:pPr>
              <w:pStyle w:val="Binhthng1"/>
              <w:widowControl w:val="0"/>
              <w:jc w:val="both"/>
              <w:rPr>
                <w:sz w:val="22"/>
                <w:szCs w:val="22"/>
              </w:rPr>
            </w:pPr>
          </w:p>
        </w:tc>
        <w:tc>
          <w:tcPr>
            <w:tcW w:w="847" w:type="dxa"/>
            <w:vMerge/>
            <w:tcBorders>
              <w:top w:val="single" w:sz="8" w:space="0" w:color="000000"/>
              <w:left w:val="single" w:sz="8" w:space="0" w:color="000000"/>
              <w:bottom w:val="single" w:sz="4" w:space="0" w:color="auto"/>
              <w:right w:val="single" w:sz="8" w:space="0" w:color="000000"/>
            </w:tcBorders>
            <w:vAlign w:val="center"/>
          </w:tcPr>
          <w:p w:rsidR="00CF003B" w:rsidRPr="003A2296" w:rsidRDefault="00CF003B" w:rsidP="003A2296">
            <w:pPr>
              <w:pStyle w:val="Binhthng1"/>
              <w:jc w:val="both"/>
              <w:rPr>
                <w:sz w:val="22"/>
                <w:szCs w:val="22"/>
              </w:rPr>
            </w:pPr>
          </w:p>
        </w:tc>
        <w:tc>
          <w:tcPr>
            <w:tcW w:w="486" w:type="dxa"/>
            <w:tcBorders>
              <w:top w:val="single" w:sz="4" w:space="0" w:color="000000"/>
              <w:left w:val="single" w:sz="8" w:space="0" w:color="000000"/>
              <w:bottom w:val="single" w:sz="8" w:space="0" w:color="000000"/>
              <w:right w:val="single" w:sz="8" w:space="0" w:color="000000"/>
            </w:tcBorders>
            <w:vAlign w:val="center"/>
          </w:tcPr>
          <w:p w:rsidR="00CF003B" w:rsidRPr="003A2296" w:rsidRDefault="00CF003B" w:rsidP="003A2296">
            <w:pPr>
              <w:pStyle w:val="Binhthng1"/>
              <w:jc w:val="center"/>
              <w:rPr>
                <w:sz w:val="22"/>
                <w:szCs w:val="22"/>
              </w:rPr>
            </w:pPr>
            <w:r w:rsidRPr="003A2296">
              <w:rPr>
                <w:sz w:val="22"/>
                <w:szCs w:val="22"/>
              </w:rPr>
              <w:t>n</w:t>
            </w:r>
          </w:p>
        </w:tc>
        <w:tc>
          <w:tcPr>
            <w:tcW w:w="824" w:type="dxa"/>
            <w:tcBorders>
              <w:top w:val="single" w:sz="4" w:space="0" w:color="000000"/>
              <w:left w:val="single" w:sz="8" w:space="0" w:color="000000"/>
              <w:bottom w:val="single" w:sz="8" w:space="0" w:color="000000"/>
              <w:right w:val="single" w:sz="8" w:space="0" w:color="000000"/>
            </w:tcBorders>
            <w:vAlign w:val="center"/>
          </w:tcPr>
          <w:p w:rsidR="00CF003B" w:rsidRPr="003A2296" w:rsidRDefault="00CF003B" w:rsidP="003A2296">
            <w:pPr>
              <w:pStyle w:val="Binhthng1"/>
              <w:jc w:val="center"/>
              <w:rPr>
                <w:sz w:val="22"/>
                <w:szCs w:val="22"/>
              </w:rPr>
            </w:pPr>
            <w:r w:rsidRPr="003A2296">
              <w:rPr>
                <w:sz w:val="22"/>
                <w:szCs w:val="22"/>
              </w:rPr>
              <w:t>%</w:t>
            </w:r>
          </w:p>
        </w:tc>
        <w:tc>
          <w:tcPr>
            <w:tcW w:w="621" w:type="dxa"/>
            <w:gridSpan w:val="2"/>
            <w:tcBorders>
              <w:top w:val="single" w:sz="4" w:space="0" w:color="000000"/>
              <w:left w:val="single" w:sz="8" w:space="0" w:color="000000"/>
              <w:bottom w:val="single" w:sz="8" w:space="0" w:color="000000"/>
              <w:right w:val="single" w:sz="8" w:space="0" w:color="000000"/>
            </w:tcBorders>
            <w:vAlign w:val="center"/>
          </w:tcPr>
          <w:p w:rsidR="00CF003B" w:rsidRPr="003A2296" w:rsidRDefault="00CF003B" w:rsidP="003A2296">
            <w:pPr>
              <w:pStyle w:val="Binhthng1"/>
              <w:jc w:val="center"/>
              <w:rPr>
                <w:sz w:val="22"/>
                <w:szCs w:val="22"/>
              </w:rPr>
            </w:pPr>
            <w:r w:rsidRPr="003A2296">
              <w:rPr>
                <w:sz w:val="22"/>
                <w:szCs w:val="22"/>
              </w:rPr>
              <w:t>n</w:t>
            </w:r>
          </w:p>
        </w:tc>
        <w:tc>
          <w:tcPr>
            <w:tcW w:w="824" w:type="dxa"/>
            <w:tcBorders>
              <w:top w:val="single" w:sz="4" w:space="0" w:color="000000"/>
              <w:left w:val="single" w:sz="8" w:space="0" w:color="000000"/>
              <w:bottom w:val="single" w:sz="8" w:space="0" w:color="000000"/>
              <w:right w:val="single" w:sz="8" w:space="0" w:color="000000"/>
            </w:tcBorders>
            <w:vAlign w:val="center"/>
          </w:tcPr>
          <w:p w:rsidR="00CF003B" w:rsidRPr="003A2296" w:rsidRDefault="00CF003B" w:rsidP="003A2296">
            <w:pPr>
              <w:pStyle w:val="Binhthng1"/>
              <w:jc w:val="center"/>
              <w:rPr>
                <w:sz w:val="22"/>
                <w:szCs w:val="22"/>
              </w:rPr>
            </w:pPr>
            <w:r w:rsidRPr="003A2296">
              <w:rPr>
                <w:sz w:val="22"/>
                <w:szCs w:val="22"/>
              </w:rPr>
              <w:t>%</w:t>
            </w:r>
          </w:p>
        </w:tc>
        <w:tc>
          <w:tcPr>
            <w:tcW w:w="486" w:type="dxa"/>
            <w:tcBorders>
              <w:top w:val="single" w:sz="8" w:space="0" w:color="000000"/>
              <w:left w:val="nil"/>
              <w:bottom w:val="single" w:sz="8" w:space="0" w:color="000000"/>
              <w:right w:val="single" w:sz="8" w:space="0" w:color="000000"/>
            </w:tcBorders>
            <w:vAlign w:val="center"/>
          </w:tcPr>
          <w:p w:rsidR="00CF003B" w:rsidRPr="003A2296" w:rsidRDefault="00CF003B" w:rsidP="003A2296">
            <w:pPr>
              <w:pStyle w:val="Binhthng1"/>
              <w:jc w:val="center"/>
              <w:rPr>
                <w:sz w:val="22"/>
                <w:szCs w:val="22"/>
              </w:rPr>
            </w:pPr>
            <w:r w:rsidRPr="003A2296">
              <w:rPr>
                <w:sz w:val="22"/>
                <w:szCs w:val="22"/>
              </w:rPr>
              <w:t>n</w:t>
            </w:r>
          </w:p>
        </w:tc>
        <w:tc>
          <w:tcPr>
            <w:tcW w:w="886" w:type="dxa"/>
            <w:tcBorders>
              <w:top w:val="single" w:sz="8" w:space="0" w:color="000000"/>
              <w:left w:val="single" w:sz="8" w:space="0" w:color="000000"/>
              <w:bottom w:val="single" w:sz="8" w:space="0" w:color="000000"/>
              <w:right w:val="single" w:sz="8" w:space="0" w:color="000000"/>
            </w:tcBorders>
            <w:vAlign w:val="center"/>
          </w:tcPr>
          <w:p w:rsidR="00CF003B" w:rsidRPr="003A2296" w:rsidRDefault="00CF003B" w:rsidP="003A2296">
            <w:pPr>
              <w:pStyle w:val="Binhthng1"/>
              <w:jc w:val="center"/>
              <w:rPr>
                <w:sz w:val="22"/>
                <w:szCs w:val="22"/>
              </w:rPr>
            </w:pPr>
            <w:r w:rsidRPr="003A2296">
              <w:rPr>
                <w:sz w:val="22"/>
                <w:szCs w:val="22"/>
              </w:rPr>
              <w:t>%</w:t>
            </w:r>
          </w:p>
        </w:tc>
        <w:tc>
          <w:tcPr>
            <w:tcW w:w="540" w:type="dxa"/>
            <w:tcBorders>
              <w:top w:val="single" w:sz="8" w:space="0" w:color="000000"/>
              <w:left w:val="single" w:sz="8" w:space="0" w:color="000000"/>
              <w:bottom w:val="single" w:sz="8" w:space="0" w:color="000000"/>
              <w:right w:val="single" w:sz="8" w:space="0" w:color="000000"/>
            </w:tcBorders>
            <w:vAlign w:val="center"/>
          </w:tcPr>
          <w:p w:rsidR="00CF003B" w:rsidRPr="003A2296" w:rsidRDefault="00CF003B" w:rsidP="003A2296">
            <w:pPr>
              <w:pStyle w:val="Binhthng1"/>
              <w:jc w:val="center"/>
              <w:rPr>
                <w:sz w:val="22"/>
                <w:szCs w:val="22"/>
              </w:rPr>
            </w:pPr>
            <w:r w:rsidRPr="003A2296">
              <w:rPr>
                <w:sz w:val="22"/>
                <w:szCs w:val="22"/>
              </w:rPr>
              <w:t>n</w:t>
            </w:r>
          </w:p>
        </w:tc>
        <w:tc>
          <w:tcPr>
            <w:tcW w:w="900" w:type="dxa"/>
            <w:tcBorders>
              <w:top w:val="single" w:sz="8" w:space="0" w:color="000000"/>
              <w:left w:val="single" w:sz="8" w:space="0" w:color="000000"/>
              <w:bottom w:val="single" w:sz="8" w:space="0" w:color="000000"/>
              <w:right w:val="single" w:sz="8" w:space="0" w:color="000000"/>
            </w:tcBorders>
            <w:vAlign w:val="center"/>
          </w:tcPr>
          <w:p w:rsidR="00CF003B" w:rsidRPr="003A2296" w:rsidRDefault="00CF003B" w:rsidP="003A2296">
            <w:pPr>
              <w:pStyle w:val="Binhthng1"/>
              <w:jc w:val="center"/>
              <w:rPr>
                <w:sz w:val="22"/>
                <w:szCs w:val="22"/>
              </w:rPr>
            </w:pPr>
            <w:r w:rsidRPr="003A2296">
              <w:rPr>
                <w:sz w:val="22"/>
                <w:szCs w:val="22"/>
              </w:rPr>
              <w:t>%</w:t>
            </w:r>
          </w:p>
        </w:tc>
        <w:tc>
          <w:tcPr>
            <w:tcW w:w="429" w:type="dxa"/>
            <w:tcBorders>
              <w:top w:val="single" w:sz="8" w:space="0" w:color="000000"/>
              <w:left w:val="single" w:sz="8" w:space="0" w:color="000000"/>
              <w:bottom w:val="single" w:sz="8" w:space="0" w:color="000000"/>
              <w:right w:val="single" w:sz="8" w:space="0" w:color="000000"/>
            </w:tcBorders>
            <w:vAlign w:val="center"/>
          </w:tcPr>
          <w:p w:rsidR="00CF003B" w:rsidRPr="003A2296" w:rsidRDefault="00CF003B" w:rsidP="003A2296">
            <w:pPr>
              <w:pStyle w:val="Binhthng1"/>
              <w:jc w:val="center"/>
              <w:rPr>
                <w:sz w:val="22"/>
                <w:szCs w:val="22"/>
              </w:rPr>
            </w:pPr>
            <w:r w:rsidRPr="003A2296">
              <w:rPr>
                <w:sz w:val="22"/>
                <w:szCs w:val="22"/>
              </w:rPr>
              <w:t>n</w:t>
            </w:r>
          </w:p>
        </w:tc>
        <w:tc>
          <w:tcPr>
            <w:tcW w:w="824" w:type="dxa"/>
            <w:tcBorders>
              <w:top w:val="single" w:sz="8" w:space="0" w:color="000000"/>
              <w:left w:val="single" w:sz="8" w:space="0" w:color="000000"/>
              <w:bottom w:val="single" w:sz="8" w:space="0" w:color="000000"/>
              <w:right w:val="single" w:sz="8" w:space="0" w:color="000000"/>
            </w:tcBorders>
            <w:vAlign w:val="center"/>
          </w:tcPr>
          <w:p w:rsidR="00CF003B" w:rsidRPr="003A2296" w:rsidRDefault="00CF003B" w:rsidP="003A2296">
            <w:pPr>
              <w:pStyle w:val="Binhthng1"/>
              <w:jc w:val="center"/>
              <w:rPr>
                <w:sz w:val="22"/>
                <w:szCs w:val="22"/>
              </w:rPr>
            </w:pPr>
            <w:r w:rsidRPr="003A2296">
              <w:rPr>
                <w:sz w:val="22"/>
                <w:szCs w:val="22"/>
              </w:rPr>
              <w:t>%</w:t>
            </w:r>
          </w:p>
        </w:tc>
      </w:tr>
      <w:tr w:rsidR="00CF003B" w:rsidRPr="003A2296" w:rsidTr="003A2296">
        <w:trPr>
          <w:trHeight w:val="380"/>
          <w:jc w:val="center"/>
        </w:trPr>
        <w:tc>
          <w:tcPr>
            <w:tcW w:w="546" w:type="dxa"/>
            <w:tcBorders>
              <w:top w:val="single" w:sz="4" w:space="0" w:color="auto"/>
              <w:left w:val="single" w:sz="8" w:space="0" w:color="000000"/>
              <w:bottom w:val="single" w:sz="8" w:space="0" w:color="000000"/>
              <w:right w:val="single" w:sz="8" w:space="0" w:color="000000"/>
            </w:tcBorders>
            <w:vAlign w:val="center"/>
          </w:tcPr>
          <w:p w:rsidR="00CF003B" w:rsidRPr="003A2296" w:rsidRDefault="00CF003B" w:rsidP="003A2296">
            <w:pPr>
              <w:pStyle w:val="Binhthng1"/>
              <w:jc w:val="both"/>
              <w:rPr>
                <w:sz w:val="22"/>
                <w:szCs w:val="22"/>
              </w:rPr>
            </w:pPr>
            <w:r w:rsidRPr="003A2296">
              <w:rPr>
                <w:sz w:val="22"/>
                <w:szCs w:val="22"/>
              </w:rPr>
              <w:t>1</w:t>
            </w:r>
          </w:p>
        </w:tc>
        <w:tc>
          <w:tcPr>
            <w:tcW w:w="847" w:type="dxa"/>
            <w:tcBorders>
              <w:top w:val="single" w:sz="4" w:space="0" w:color="auto"/>
              <w:left w:val="single" w:sz="8" w:space="0" w:color="000000"/>
              <w:bottom w:val="single" w:sz="8" w:space="0" w:color="000000"/>
              <w:right w:val="single" w:sz="8" w:space="0" w:color="000000"/>
            </w:tcBorders>
            <w:vAlign w:val="center"/>
          </w:tcPr>
          <w:p w:rsidR="00CF003B" w:rsidRPr="003A2296" w:rsidRDefault="00CF003B" w:rsidP="003A2296">
            <w:pPr>
              <w:pStyle w:val="Binhthng1"/>
              <w:jc w:val="both"/>
              <w:rPr>
                <w:sz w:val="22"/>
                <w:szCs w:val="22"/>
              </w:rPr>
            </w:pPr>
            <w:r w:rsidRPr="003A2296">
              <w:rPr>
                <w:sz w:val="22"/>
                <w:szCs w:val="22"/>
              </w:rPr>
              <w:t>TC11</w:t>
            </w:r>
          </w:p>
        </w:tc>
        <w:tc>
          <w:tcPr>
            <w:tcW w:w="486" w:type="dxa"/>
            <w:tcBorders>
              <w:top w:val="nil"/>
              <w:left w:val="single" w:sz="8" w:space="0" w:color="000000"/>
              <w:bottom w:val="single" w:sz="8" w:space="0" w:color="000000"/>
              <w:right w:val="single" w:sz="8" w:space="0" w:color="000000"/>
            </w:tcBorders>
            <w:vAlign w:val="center"/>
          </w:tcPr>
          <w:p w:rsidR="00CF003B" w:rsidRPr="003A2296" w:rsidRDefault="00CF003B" w:rsidP="003A2296">
            <w:pPr>
              <w:pStyle w:val="Binhthng1"/>
              <w:jc w:val="both"/>
              <w:rPr>
                <w:sz w:val="22"/>
                <w:szCs w:val="22"/>
              </w:rPr>
            </w:pPr>
            <w:r w:rsidRPr="003A2296">
              <w:rPr>
                <w:sz w:val="22"/>
                <w:szCs w:val="22"/>
              </w:rPr>
              <w:t>85</w:t>
            </w:r>
          </w:p>
        </w:tc>
        <w:tc>
          <w:tcPr>
            <w:tcW w:w="824" w:type="dxa"/>
            <w:tcBorders>
              <w:top w:val="nil"/>
              <w:left w:val="single" w:sz="8" w:space="0" w:color="000000"/>
              <w:bottom w:val="single" w:sz="8" w:space="0" w:color="000000"/>
              <w:right w:val="single" w:sz="8" w:space="0" w:color="000000"/>
            </w:tcBorders>
            <w:vAlign w:val="center"/>
          </w:tcPr>
          <w:p w:rsidR="00CF003B" w:rsidRPr="003A2296" w:rsidRDefault="00CF003B" w:rsidP="003A2296">
            <w:pPr>
              <w:pStyle w:val="Binhthng1"/>
              <w:jc w:val="both"/>
              <w:rPr>
                <w:sz w:val="22"/>
                <w:szCs w:val="22"/>
              </w:rPr>
            </w:pPr>
            <w:r w:rsidRPr="003A2296">
              <w:rPr>
                <w:sz w:val="22"/>
                <w:szCs w:val="22"/>
              </w:rPr>
              <w:t>73.3</w:t>
            </w:r>
          </w:p>
        </w:tc>
        <w:tc>
          <w:tcPr>
            <w:tcW w:w="621" w:type="dxa"/>
            <w:gridSpan w:val="2"/>
            <w:tcBorders>
              <w:top w:val="nil"/>
              <w:left w:val="single" w:sz="8" w:space="0" w:color="000000"/>
              <w:bottom w:val="single" w:sz="8" w:space="0" w:color="000000"/>
              <w:right w:val="single" w:sz="8" w:space="0" w:color="000000"/>
            </w:tcBorders>
            <w:vAlign w:val="center"/>
          </w:tcPr>
          <w:p w:rsidR="00CF003B" w:rsidRPr="003A2296" w:rsidRDefault="00CF003B" w:rsidP="003A2296">
            <w:pPr>
              <w:pStyle w:val="Binhthng1"/>
              <w:jc w:val="both"/>
              <w:rPr>
                <w:sz w:val="22"/>
                <w:szCs w:val="22"/>
              </w:rPr>
            </w:pPr>
            <w:r w:rsidRPr="003A2296">
              <w:rPr>
                <w:sz w:val="22"/>
                <w:szCs w:val="22"/>
              </w:rPr>
              <w:t>31</w:t>
            </w:r>
          </w:p>
        </w:tc>
        <w:tc>
          <w:tcPr>
            <w:tcW w:w="824" w:type="dxa"/>
            <w:tcBorders>
              <w:top w:val="nil"/>
              <w:left w:val="single" w:sz="8" w:space="0" w:color="000000"/>
              <w:bottom w:val="single" w:sz="8" w:space="0" w:color="000000"/>
              <w:right w:val="single" w:sz="8" w:space="0" w:color="000000"/>
            </w:tcBorders>
            <w:vAlign w:val="center"/>
          </w:tcPr>
          <w:p w:rsidR="00CF003B" w:rsidRPr="003A2296" w:rsidRDefault="00CF003B" w:rsidP="003A2296">
            <w:pPr>
              <w:pStyle w:val="Binhthng1"/>
              <w:jc w:val="both"/>
              <w:rPr>
                <w:sz w:val="22"/>
                <w:szCs w:val="22"/>
              </w:rPr>
            </w:pPr>
            <w:r w:rsidRPr="003A2296">
              <w:rPr>
                <w:sz w:val="22"/>
                <w:szCs w:val="22"/>
              </w:rPr>
              <w:t>26.8</w:t>
            </w:r>
          </w:p>
        </w:tc>
        <w:tc>
          <w:tcPr>
            <w:tcW w:w="486" w:type="dxa"/>
            <w:tcBorders>
              <w:top w:val="nil"/>
              <w:left w:val="nil"/>
              <w:bottom w:val="single" w:sz="8" w:space="0" w:color="000000"/>
              <w:right w:val="single" w:sz="8" w:space="0" w:color="000000"/>
            </w:tcBorders>
            <w:vAlign w:val="center"/>
          </w:tcPr>
          <w:p w:rsidR="00CF003B" w:rsidRPr="003A2296" w:rsidRDefault="00CF003B" w:rsidP="003A2296">
            <w:pPr>
              <w:pStyle w:val="Binhthng1"/>
              <w:jc w:val="both"/>
              <w:rPr>
                <w:sz w:val="22"/>
                <w:szCs w:val="22"/>
              </w:rPr>
            </w:pPr>
            <w:r w:rsidRPr="003A2296">
              <w:rPr>
                <w:sz w:val="22"/>
                <w:szCs w:val="22"/>
              </w:rPr>
              <w:t>5</w:t>
            </w:r>
          </w:p>
        </w:tc>
        <w:tc>
          <w:tcPr>
            <w:tcW w:w="886" w:type="dxa"/>
            <w:tcBorders>
              <w:top w:val="nil"/>
              <w:left w:val="nil"/>
              <w:bottom w:val="single" w:sz="8" w:space="0" w:color="000000"/>
              <w:right w:val="single" w:sz="8" w:space="0" w:color="000000"/>
            </w:tcBorders>
            <w:vAlign w:val="center"/>
          </w:tcPr>
          <w:p w:rsidR="00CF003B" w:rsidRPr="003A2296" w:rsidRDefault="00CF003B" w:rsidP="003A2296">
            <w:pPr>
              <w:pStyle w:val="Binhthng1"/>
              <w:jc w:val="both"/>
              <w:rPr>
                <w:sz w:val="22"/>
                <w:szCs w:val="22"/>
              </w:rPr>
            </w:pPr>
            <w:r w:rsidRPr="003A2296">
              <w:rPr>
                <w:sz w:val="22"/>
                <w:szCs w:val="22"/>
              </w:rPr>
              <w:t>4.4</w:t>
            </w:r>
          </w:p>
        </w:tc>
        <w:tc>
          <w:tcPr>
            <w:tcW w:w="540" w:type="dxa"/>
            <w:tcBorders>
              <w:top w:val="nil"/>
              <w:left w:val="nil"/>
              <w:bottom w:val="single" w:sz="8" w:space="0" w:color="000000"/>
              <w:right w:val="single" w:sz="8" w:space="0" w:color="000000"/>
            </w:tcBorders>
            <w:vAlign w:val="center"/>
          </w:tcPr>
          <w:p w:rsidR="00CF003B" w:rsidRPr="003A2296" w:rsidRDefault="00CF003B" w:rsidP="003A2296">
            <w:pPr>
              <w:pStyle w:val="Binhthng1"/>
              <w:jc w:val="both"/>
              <w:rPr>
                <w:sz w:val="22"/>
                <w:szCs w:val="22"/>
              </w:rPr>
            </w:pPr>
            <w:r w:rsidRPr="003A2296">
              <w:rPr>
                <w:sz w:val="22"/>
                <w:szCs w:val="22"/>
              </w:rPr>
              <w:t>19</w:t>
            </w:r>
          </w:p>
        </w:tc>
        <w:tc>
          <w:tcPr>
            <w:tcW w:w="900" w:type="dxa"/>
            <w:tcBorders>
              <w:top w:val="nil"/>
              <w:left w:val="nil"/>
              <w:bottom w:val="single" w:sz="8" w:space="0" w:color="000000"/>
              <w:right w:val="single" w:sz="8" w:space="0" w:color="000000"/>
            </w:tcBorders>
            <w:vAlign w:val="center"/>
          </w:tcPr>
          <w:p w:rsidR="00CF003B" w:rsidRPr="003A2296" w:rsidRDefault="00CF003B" w:rsidP="003A2296">
            <w:pPr>
              <w:pStyle w:val="Binhthng1"/>
              <w:jc w:val="both"/>
              <w:rPr>
                <w:sz w:val="22"/>
                <w:szCs w:val="22"/>
              </w:rPr>
            </w:pPr>
            <w:r w:rsidRPr="003A2296">
              <w:rPr>
                <w:sz w:val="22"/>
                <w:szCs w:val="22"/>
              </w:rPr>
              <w:t>16.4</w:t>
            </w:r>
          </w:p>
        </w:tc>
        <w:tc>
          <w:tcPr>
            <w:tcW w:w="429" w:type="dxa"/>
            <w:tcBorders>
              <w:top w:val="nil"/>
              <w:left w:val="nil"/>
              <w:bottom w:val="single" w:sz="8" w:space="0" w:color="000000"/>
              <w:right w:val="single" w:sz="8" w:space="0" w:color="000000"/>
            </w:tcBorders>
            <w:vAlign w:val="center"/>
          </w:tcPr>
          <w:p w:rsidR="00CF003B" w:rsidRPr="003A2296" w:rsidRDefault="00CF003B" w:rsidP="003A2296">
            <w:pPr>
              <w:pStyle w:val="Binhthng1"/>
              <w:jc w:val="both"/>
              <w:rPr>
                <w:sz w:val="22"/>
                <w:szCs w:val="22"/>
              </w:rPr>
            </w:pPr>
            <w:r w:rsidRPr="003A2296">
              <w:rPr>
                <w:sz w:val="22"/>
                <w:szCs w:val="22"/>
              </w:rPr>
              <w:t>7</w:t>
            </w:r>
          </w:p>
        </w:tc>
        <w:tc>
          <w:tcPr>
            <w:tcW w:w="824" w:type="dxa"/>
            <w:tcBorders>
              <w:top w:val="nil"/>
              <w:left w:val="nil"/>
              <w:bottom w:val="single" w:sz="8" w:space="0" w:color="000000"/>
              <w:right w:val="single" w:sz="8" w:space="0" w:color="000000"/>
            </w:tcBorders>
            <w:vAlign w:val="center"/>
          </w:tcPr>
          <w:p w:rsidR="00CF003B" w:rsidRPr="003A2296" w:rsidRDefault="00CF003B" w:rsidP="003A2296">
            <w:pPr>
              <w:pStyle w:val="Binhthng1"/>
              <w:jc w:val="both"/>
              <w:rPr>
                <w:sz w:val="22"/>
                <w:szCs w:val="22"/>
              </w:rPr>
            </w:pPr>
            <w:r w:rsidRPr="003A2296">
              <w:rPr>
                <w:sz w:val="22"/>
                <w:szCs w:val="22"/>
              </w:rPr>
              <w:t>6.1</w:t>
            </w:r>
          </w:p>
        </w:tc>
      </w:tr>
    </w:tbl>
    <w:p w:rsidR="00CF003B" w:rsidRPr="003A2296" w:rsidRDefault="00CF003B" w:rsidP="003A2296">
      <w:pPr>
        <w:pStyle w:val="Binhthng1"/>
        <w:spacing w:before="120" w:after="60" w:line="276" w:lineRule="auto"/>
        <w:ind w:right="-20"/>
        <w:jc w:val="right"/>
        <w:rPr>
          <w:sz w:val="20"/>
          <w:szCs w:val="20"/>
          <w:lang w:val="vi-VN"/>
        </w:rPr>
      </w:pPr>
      <w:r w:rsidRPr="00946EAE">
        <w:rPr>
          <w:sz w:val="24"/>
          <w:szCs w:val="24"/>
          <w:lang w:val="vi-VN"/>
        </w:rPr>
        <w:t>(</w:t>
      </w:r>
      <w:r w:rsidRPr="003A2296">
        <w:rPr>
          <w:i/>
          <w:sz w:val="20"/>
          <w:szCs w:val="20"/>
          <w:lang w:val="vi-VN"/>
        </w:rPr>
        <w:t>Nguồn cung cấp số liệu: Tổ ĐT-KH-HTQT, Khoa GDTC-ĐHH, năm 2017)</w:t>
      </w:r>
    </w:p>
    <w:p w:rsidR="00CF003B" w:rsidRPr="00946EAE" w:rsidRDefault="003A2296" w:rsidP="003A2296">
      <w:pPr>
        <w:spacing w:before="120" w:after="60"/>
        <w:ind w:firstLine="720"/>
        <w:jc w:val="both"/>
        <w:rPr>
          <w:rFonts w:ascii="Times New Roman" w:hAnsi="Times New Roman" w:cs="Times New Roman"/>
          <w:color w:val="000000"/>
          <w:sz w:val="24"/>
          <w:szCs w:val="24"/>
        </w:rPr>
      </w:pPr>
      <w:r>
        <w:rPr>
          <w:rFonts w:ascii="Times New Roman" w:hAnsi="Times New Roman" w:cs="Times New Roman"/>
          <w:sz w:val="24"/>
          <w:szCs w:val="24"/>
        </w:rPr>
        <w:lastRenderedPageBreak/>
        <w:t>Qua b</w:t>
      </w:r>
      <w:r w:rsidR="00CF003B" w:rsidRPr="00946EAE">
        <w:rPr>
          <w:rFonts w:ascii="Times New Roman" w:hAnsi="Times New Roman" w:cs="Times New Roman"/>
          <w:sz w:val="24"/>
          <w:szCs w:val="24"/>
        </w:rPr>
        <w:t>ảng 3.8 cho thấy  khóa TC11 có tỷ lệ SV chưa được tốt nghiệp  chiếm hơn 73.3% và tỷ lệ sinh viên tốt nghiệ</w:t>
      </w:r>
      <w:r w:rsidR="00A61475" w:rsidRPr="00946EAE">
        <w:rPr>
          <w:rFonts w:ascii="Times New Roman" w:hAnsi="Times New Roman" w:cs="Times New Roman"/>
          <w:sz w:val="24"/>
          <w:szCs w:val="24"/>
        </w:rPr>
        <w:t xml:space="preserve">p </w:t>
      </w:r>
      <w:r w:rsidR="00CF003B" w:rsidRPr="00946EAE">
        <w:rPr>
          <w:rFonts w:ascii="Times New Roman" w:hAnsi="Times New Roman" w:cs="Times New Roman"/>
          <w:sz w:val="24"/>
          <w:szCs w:val="24"/>
        </w:rPr>
        <w:t xml:space="preserve">là 26.8% trong đó tỷ lệ sinh viên giỏi còn quá ít (4.4%), sinh viên khá chiếm 16.4% và trung bình khá chiếm 6.1% . Tìm hiểu tỉ lệ sinh viên ra trương ít, đề tài đã làm việc với Tổ ĐT-KH-HTQT được biết bắt đầu từ năm tuyển sinh 2013, </w:t>
      </w:r>
      <w:proofErr w:type="gramStart"/>
      <w:r w:rsidR="00CF003B" w:rsidRPr="00946EAE">
        <w:rPr>
          <w:rFonts w:ascii="Times New Roman" w:hAnsi="Times New Roman" w:cs="Times New Roman"/>
          <w:sz w:val="24"/>
          <w:szCs w:val="24"/>
        </w:rPr>
        <w:t>ĐHH</w:t>
      </w:r>
      <w:proofErr w:type="gramEnd"/>
      <w:r w:rsidR="00CF003B" w:rsidRPr="00946EAE">
        <w:rPr>
          <w:rFonts w:ascii="Times New Roman" w:hAnsi="Times New Roman" w:cs="Times New Roman"/>
          <w:sz w:val="24"/>
          <w:szCs w:val="24"/>
        </w:rPr>
        <w:t xml:space="preserve"> yêu cầu đối với sinh viên chính quy: điều kiện xét tốt nghiệp phải có chứng chỉ A2 ngoại ngữ. Do ngành đặc thù (GDTC) nên đầu vào yêu cầu về văn hoá không cao như các SV trường khác, đây là tình trạng </w:t>
      </w:r>
      <w:proofErr w:type="gramStart"/>
      <w:r w:rsidR="00CF003B" w:rsidRPr="00946EAE">
        <w:rPr>
          <w:rFonts w:ascii="Times New Roman" w:hAnsi="Times New Roman" w:cs="Times New Roman"/>
          <w:sz w:val="24"/>
          <w:szCs w:val="24"/>
        </w:rPr>
        <w:t>chung</w:t>
      </w:r>
      <w:proofErr w:type="gramEnd"/>
      <w:r w:rsidR="00CF003B" w:rsidRPr="00946EAE">
        <w:rPr>
          <w:rFonts w:ascii="Times New Roman" w:hAnsi="Times New Roman" w:cs="Times New Roman"/>
          <w:sz w:val="24"/>
          <w:szCs w:val="24"/>
        </w:rPr>
        <w:t xml:space="preserve"> trên cả nước. Dẫn đến việc học ngoại ngữ của SV GDTC có phần hạn chế ảnh hưởng đến tỉ lệ tốt nghiệp.</w:t>
      </w:r>
    </w:p>
    <w:p w:rsidR="00E50BBE" w:rsidRPr="003A2296" w:rsidRDefault="00CF003B" w:rsidP="003A2296">
      <w:pPr>
        <w:pStyle w:val="Binhthng1"/>
        <w:widowControl w:val="0"/>
        <w:spacing w:before="120" w:after="60" w:line="276" w:lineRule="auto"/>
        <w:ind w:right="1"/>
        <w:jc w:val="both"/>
        <w:rPr>
          <w:sz w:val="24"/>
          <w:szCs w:val="24"/>
          <w:lang w:val="vi-VN"/>
        </w:rPr>
      </w:pPr>
      <w:r w:rsidRPr="00946EAE">
        <w:rPr>
          <w:sz w:val="24"/>
          <w:szCs w:val="24"/>
          <w:lang w:val="vi-VN"/>
        </w:rPr>
        <w:tab/>
        <w:t xml:space="preserve">Trên cơ sở phân tích về Kết quả đầu ra nêu trên các chuyên gia và các nhà chuyên môn đã có đánh giá về các mặt này ở Bảng 3.2 mục 11 trong đó có 1 tiêu chí đạt là tiêu chí 2: “Thời gian tốt nghiệp trung bình là hợp lý”. Tiêu chí 3 “Cấp độ của các hoạt động nghiên cứu của cán bộ giảng dạy và sinh viên là thỏa đáng” chưa đạt (3.22). Riêng tiêu chí 1 “tỷ lệ tốt nghiệp thỏa đáng và tỷ lệ thôi học ở mức chấp nhận được” được chuyên gia và các nhà chuyên môn đánh giá </w:t>
      </w:r>
      <w:r w:rsidRPr="00946EAE">
        <w:rPr>
          <w:color w:val="auto"/>
          <w:sz w:val="24"/>
          <w:szCs w:val="24"/>
          <w:lang w:val="vi-VN"/>
        </w:rPr>
        <w:t>thấp nhất trong các tiêu chí</w:t>
      </w:r>
      <w:r w:rsidRPr="00946EAE">
        <w:rPr>
          <w:sz w:val="24"/>
          <w:szCs w:val="24"/>
          <w:lang w:val="vi-VN"/>
        </w:rPr>
        <w:t xml:space="preserve">  </w:t>
      </w:r>
      <w:r w:rsidR="003A2296">
        <w:rPr>
          <w:sz w:val="24"/>
          <w:szCs w:val="24"/>
          <w:lang w:val="vi-VN"/>
        </w:rPr>
        <w:t>ở mức cần phải cải tiến (2.33).</w:t>
      </w:r>
      <w:r w:rsidRPr="00946EAE">
        <w:rPr>
          <w:sz w:val="24"/>
          <w:szCs w:val="24"/>
          <w:lang w:val="vi-VN"/>
        </w:rPr>
        <w:t xml:space="preserve"> Đánh giá chung của tiêu chuẩn </w:t>
      </w:r>
      <w:r w:rsidRPr="00946EAE">
        <w:rPr>
          <w:color w:val="auto"/>
          <w:sz w:val="24"/>
          <w:szCs w:val="24"/>
          <w:lang w:val="vi-VN"/>
        </w:rPr>
        <w:t xml:space="preserve">là chưa đạt </w:t>
      </w:r>
      <w:r w:rsidRPr="00946EAE">
        <w:rPr>
          <w:noProof/>
          <w:color w:val="auto"/>
          <w:sz w:val="24"/>
          <w:szCs w:val="24"/>
        </w:rPr>
        <w:drawing>
          <wp:inline distT="0" distB="0" distL="0" distR="0" wp14:anchorId="303912B3" wp14:editId="188F1FA4">
            <wp:extent cx="184150" cy="200025"/>
            <wp:effectExtent l="0" t="0" r="6350" b="9525"/>
            <wp:docPr id="3"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Pr="00946EAE">
        <w:rPr>
          <w:color w:val="auto"/>
          <w:sz w:val="24"/>
          <w:szCs w:val="24"/>
          <w:lang w:val="vi-VN"/>
        </w:rPr>
        <w:t>= 3.22.</w:t>
      </w:r>
      <w:r w:rsidR="00E50BBE" w:rsidRPr="00946EAE">
        <w:rPr>
          <w:sz w:val="24"/>
          <w:szCs w:val="24"/>
          <w:lang w:val="vi-VN"/>
        </w:rPr>
        <w:t xml:space="preserve"> </w:t>
      </w:r>
    </w:p>
    <w:p w:rsidR="00CF003B" w:rsidRPr="003A2296" w:rsidRDefault="003A2296" w:rsidP="003A2296">
      <w:pPr>
        <w:pStyle w:val="Binhthng1"/>
        <w:spacing w:before="120" w:after="60" w:line="276" w:lineRule="auto"/>
        <w:jc w:val="both"/>
        <w:rPr>
          <w:sz w:val="24"/>
          <w:szCs w:val="24"/>
          <w:lang w:val="vi-VN"/>
        </w:rPr>
      </w:pPr>
      <w:r>
        <w:rPr>
          <w:b/>
          <w:i/>
          <w:sz w:val="24"/>
          <w:szCs w:val="24"/>
        </w:rPr>
        <w:t>3.</w:t>
      </w:r>
      <w:r w:rsidR="00610EDD">
        <w:rPr>
          <w:b/>
          <w:i/>
          <w:sz w:val="24"/>
          <w:szCs w:val="24"/>
        </w:rPr>
        <w:t>2</w:t>
      </w:r>
      <w:r>
        <w:rPr>
          <w:b/>
          <w:i/>
          <w:sz w:val="24"/>
          <w:szCs w:val="24"/>
        </w:rPr>
        <w:t>.12</w:t>
      </w:r>
      <w:r w:rsidR="00CF003B" w:rsidRPr="00946EAE">
        <w:rPr>
          <w:b/>
          <w:i/>
          <w:sz w:val="24"/>
          <w:szCs w:val="24"/>
        </w:rPr>
        <w:t>. Đánh giá về Sự hài lòng của các bên liên quan (Tiêu chuẩn 12)</w:t>
      </w:r>
      <w:bookmarkStart w:id="5" w:name="_23ckvvd" w:colFirst="0" w:colLast="0"/>
      <w:bookmarkEnd w:id="5"/>
    </w:p>
    <w:p w:rsidR="00CF003B" w:rsidRPr="00946EAE" w:rsidRDefault="00CF003B" w:rsidP="00946EAE">
      <w:pPr>
        <w:pStyle w:val="Binhthng1"/>
        <w:spacing w:before="120" w:after="60" w:line="276" w:lineRule="auto"/>
        <w:ind w:firstLine="720"/>
        <w:jc w:val="both"/>
        <w:rPr>
          <w:sz w:val="24"/>
          <w:szCs w:val="24"/>
        </w:rPr>
      </w:pPr>
      <w:r w:rsidRPr="00946EAE">
        <w:rPr>
          <w:sz w:val="24"/>
          <w:szCs w:val="24"/>
          <w:lang w:val="vi-VN"/>
        </w:rPr>
        <w:t>Như đã đánh giá ở Tiêu chuẩn 10, lấy ý kiến phản hồi từ các bên liên quan, Khoa GDTC-ĐHH thông qua các cuộc họp sơ kết và tổng kết hàng năm của các bộ môn và cả Khoa và kết quả học tập của sinh viên các khóa, đó là những minh chứng cho việc phản ánh mực độ hài lòng của giảng viên. Việc phản ánh của sinh viên về mức độ hài lòng với CTĐT và với điều kiện học tập cũng được Tổ KT-ĐBCLGD của Khoa thu thập. Tuy nhiên, với 2 đối tượng là các nhà sử dụng lao động và cựu sinh viên thì Khoa GDTC-ĐHH chưa có các cuộc khảo sát cụ thể. Trên cơ sở phân tích về sự hài lòng của các bên liên quan  nêu trên các chuyên gia và các nhà chuyên môn đã có đánh giá về các mặt này ở Bảng 3.2. mục 12 là chưa đạt, cần tích cực cải tiến (</w:t>
      </w:r>
      <w:r w:rsidRPr="00946EAE">
        <w:rPr>
          <w:noProof/>
          <w:sz w:val="24"/>
          <w:szCs w:val="24"/>
        </w:rPr>
        <w:drawing>
          <wp:inline distT="0" distB="0" distL="0" distR="0" wp14:anchorId="604E9F8D" wp14:editId="434BC388">
            <wp:extent cx="184150" cy="200025"/>
            <wp:effectExtent l="0" t="0" r="6350" b="9525"/>
            <wp:docPr id="2" name="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00E50BBE" w:rsidRPr="00946EAE">
        <w:rPr>
          <w:sz w:val="24"/>
          <w:szCs w:val="24"/>
          <w:lang w:val="vi-VN"/>
        </w:rPr>
        <w:t xml:space="preserve">= 3.11). </w:t>
      </w:r>
      <w:r w:rsidR="003A2296">
        <w:rPr>
          <w:b/>
          <w:i/>
          <w:sz w:val="24"/>
          <w:szCs w:val="24"/>
        </w:rPr>
        <w:t>3.</w:t>
      </w:r>
      <w:r w:rsidR="00610EDD">
        <w:rPr>
          <w:b/>
          <w:i/>
          <w:sz w:val="24"/>
          <w:szCs w:val="24"/>
        </w:rPr>
        <w:t>2</w:t>
      </w:r>
      <w:bookmarkStart w:id="6" w:name="_GoBack"/>
      <w:bookmarkEnd w:id="6"/>
      <w:r w:rsidR="003A2296">
        <w:rPr>
          <w:b/>
          <w:i/>
          <w:sz w:val="24"/>
          <w:szCs w:val="24"/>
        </w:rPr>
        <w:t>.13</w:t>
      </w:r>
      <w:r w:rsidRPr="00946EAE">
        <w:rPr>
          <w:b/>
          <w:i/>
          <w:sz w:val="24"/>
          <w:szCs w:val="24"/>
        </w:rPr>
        <w:t xml:space="preserve">. Kết quả đánh giá </w:t>
      </w:r>
      <w:proofErr w:type="gramStart"/>
      <w:r w:rsidRPr="00946EAE">
        <w:rPr>
          <w:b/>
          <w:i/>
          <w:sz w:val="24"/>
          <w:szCs w:val="24"/>
        </w:rPr>
        <w:t>chung</w:t>
      </w:r>
      <w:proofErr w:type="gramEnd"/>
      <w:r w:rsidRPr="00946EAE">
        <w:rPr>
          <w:b/>
          <w:i/>
          <w:sz w:val="24"/>
          <w:szCs w:val="24"/>
        </w:rPr>
        <w:t xml:space="preserve"> về CTĐT ngành GDTC - ĐHH theo tiêu chuẩn AUN phiên bản 2.0 năm 2011</w:t>
      </w:r>
    </w:p>
    <w:p w:rsidR="00CF003B" w:rsidRPr="00946EAE" w:rsidRDefault="00CF003B" w:rsidP="00946EAE">
      <w:pPr>
        <w:pStyle w:val="Binhthng1"/>
        <w:spacing w:before="120" w:after="60" w:line="276" w:lineRule="auto"/>
        <w:ind w:firstLine="720"/>
        <w:jc w:val="both"/>
        <w:rPr>
          <w:sz w:val="24"/>
          <w:szCs w:val="24"/>
          <w:lang w:val="vi-VN"/>
        </w:rPr>
      </w:pPr>
      <w:bookmarkStart w:id="7" w:name="_ihv636" w:colFirst="0" w:colLast="0"/>
      <w:bookmarkEnd w:id="7"/>
      <w:r w:rsidRPr="00946EAE">
        <w:rPr>
          <w:sz w:val="24"/>
          <w:szCs w:val="24"/>
          <w:lang w:val="vi-VN"/>
        </w:rPr>
        <w:t xml:space="preserve">Qua đánh giá CTĐT ngành GDTC - ĐHH của các chuyên gia và các nhà chuyên môn theo từng tiêu chuẩn AUN, để có góc nhìn tổng quát, </w:t>
      </w:r>
      <w:r w:rsidRPr="00946EAE">
        <w:rPr>
          <w:sz w:val="24"/>
          <w:szCs w:val="24"/>
        </w:rPr>
        <w:t xml:space="preserve">đề tài </w:t>
      </w:r>
      <w:r w:rsidRPr="00946EAE">
        <w:rPr>
          <w:sz w:val="24"/>
          <w:szCs w:val="24"/>
          <w:lang w:val="vi-VN"/>
        </w:rPr>
        <w:t>trình bày tổng hợp kết quả đánh giá 12 tiêu chuẩn và 49 tiêu chí ở Bảng 3.9 và bảng 3.10:</w:t>
      </w:r>
    </w:p>
    <w:p w:rsidR="00CF003B" w:rsidRPr="00946EAE" w:rsidRDefault="00CF003B" w:rsidP="00946EAE">
      <w:pPr>
        <w:pStyle w:val="Binhthng1"/>
        <w:spacing w:before="120" w:after="60" w:line="276" w:lineRule="auto"/>
        <w:jc w:val="center"/>
        <w:rPr>
          <w:sz w:val="24"/>
          <w:szCs w:val="24"/>
          <w:lang w:val="vi-VN"/>
        </w:rPr>
      </w:pPr>
      <w:r w:rsidRPr="00946EAE">
        <w:rPr>
          <w:b/>
          <w:i/>
          <w:sz w:val="24"/>
          <w:szCs w:val="24"/>
          <w:lang w:val="vi-VN"/>
        </w:rPr>
        <w:t>Bảng 3.9 Tổng hợp bảng điểm đánh giá CTĐT ngành GDTC-ĐHH của các chuyên gia và các nhà chuyên môn theo tiêu chuẩn AUN</w:t>
      </w:r>
    </w:p>
    <w:tbl>
      <w:tblPr>
        <w:tblW w:w="8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
        <w:gridCol w:w="1392"/>
        <w:gridCol w:w="1828"/>
        <w:gridCol w:w="1392"/>
        <w:gridCol w:w="2240"/>
      </w:tblGrid>
      <w:tr w:rsidR="00CF003B" w:rsidRPr="00946EAE" w:rsidTr="006005D1">
        <w:trPr>
          <w:jc w:val="center"/>
        </w:trPr>
        <w:tc>
          <w:tcPr>
            <w:tcW w:w="1392" w:type="dxa"/>
          </w:tcPr>
          <w:p w:rsidR="00CF003B" w:rsidRPr="003A2296" w:rsidRDefault="00CF003B" w:rsidP="003A2296">
            <w:pPr>
              <w:pStyle w:val="Binhthng1"/>
              <w:jc w:val="center"/>
              <w:rPr>
                <w:b/>
                <w:sz w:val="24"/>
                <w:szCs w:val="24"/>
              </w:rPr>
            </w:pPr>
            <w:r w:rsidRPr="003A2296">
              <w:rPr>
                <w:b/>
                <w:sz w:val="24"/>
                <w:szCs w:val="24"/>
              </w:rPr>
              <w:t>TT</w:t>
            </w:r>
          </w:p>
        </w:tc>
        <w:tc>
          <w:tcPr>
            <w:tcW w:w="1392" w:type="dxa"/>
          </w:tcPr>
          <w:p w:rsidR="00CF003B" w:rsidRPr="003A2296" w:rsidRDefault="00CF003B" w:rsidP="003A2296">
            <w:pPr>
              <w:pStyle w:val="Binhthng1"/>
              <w:jc w:val="center"/>
              <w:rPr>
                <w:b/>
                <w:sz w:val="24"/>
                <w:szCs w:val="24"/>
              </w:rPr>
            </w:pPr>
            <w:r w:rsidRPr="003A2296">
              <w:rPr>
                <w:b/>
                <w:sz w:val="24"/>
                <w:szCs w:val="24"/>
              </w:rPr>
              <w:t>Điểm</w:t>
            </w:r>
          </w:p>
        </w:tc>
        <w:tc>
          <w:tcPr>
            <w:tcW w:w="1828" w:type="dxa"/>
          </w:tcPr>
          <w:p w:rsidR="00CF003B" w:rsidRPr="003A2296" w:rsidRDefault="00CF003B" w:rsidP="003A2296">
            <w:pPr>
              <w:pStyle w:val="Binhthng1"/>
              <w:jc w:val="center"/>
              <w:rPr>
                <w:b/>
                <w:sz w:val="24"/>
                <w:szCs w:val="24"/>
              </w:rPr>
            </w:pPr>
            <w:r w:rsidRPr="003A2296">
              <w:rPr>
                <w:b/>
                <w:sz w:val="24"/>
                <w:szCs w:val="24"/>
              </w:rPr>
              <w:t>Số tiêu chuẩn</w:t>
            </w:r>
          </w:p>
        </w:tc>
        <w:tc>
          <w:tcPr>
            <w:tcW w:w="1392" w:type="dxa"/>
          </w:tcPr>
          <w:p w:rsidR="00CF003B" w:rsidRPr="003A2296" w:rsidRDefault="00CF003B" w:rsidP="003A2296">
            <w:pPr>
              <w:pStyle w:val="Binhthng1"/>
              <w:jc w:val="center"/>
              <w:rPr>
                <w:b/>
                <w:sz w:val="24"/>
                <w:szCs w:val="24"/>
              </w:rPr>
            </w:pPr>
            <w:r w:rsidRPr="003A2296">
              <w:rPr>
                <w:b/>
                <w:sz w:val="24"/>
                <w:szCs w:val="24"/>
              </w:rPr>
              <w:t>Tỷ lệ %</w:t>
            </w:r>
          </w:p>
        </w:tc>
        <w:tc>
          <w:tcPr>
            <w:tcW w:w="2240" w:type="dxa"/>
          </w:tcPr>
          <w:p w:rsidR="00CF003B" w:rsidRPr="003A2296" w:rsidRDefault="00CF003B" w:rsidP="003A2296">
            <w:pPr>
              <w:pStyle w:val="Binhthng1"/>
              <w:jc w:val="center"/>
              <w:rPr>
                <w:b/>
                <w:sz w:val="24"/>
                <w:szCs w:val="24"/>
              </w:rPr>
            </w:pPr>
            <w:r w:rsidRPr="003A2296">
              <w:rPr>
                <w:b/>
                <w:sz w:val="24"/>
                <w:szCs w:val="24"/>
              </w:rPr>
              <w:t>Ghi chú</w:t>
            </w:r>
          </w:p>
        </w:tc>
      </w:tr>
      <w:tr w:rsidR="00CF003B" w:rsidRPr="00946EAE" w:rsidTr="006005D1">
        <w:trPr>
          <w:jc w:val="center"/>
        </w:trPr>
        <w:tc>
          <w:tcPr>
            <w:tcW w:w="1392" w:type="dxa"/>
          </w:tcPr>
          <w:p w:rsidR="00CF003B" w:rsidRPr="00946EAE" w:rsidRDefault="00CF003B" w:rsidP="003A2296">
            <w:pPr>
              <w:pStyle w:val="Binhthng1"/>
              <w:jc w:val="center"/>
              <w:rPr>
                <w:sz w:val="24"/>
                <w:szCs w:val="24"/>
              </w:rPr>
            </w:pPr>
            <w:r w:rsidRPr="00946EAE">
              <w:rPr>
                <w:sz w:val="24"/>
                <w:szCs w:val="24"/>
              </w:rPr>
              <w:t>1</w:t>
            </w:r>
          </w:p>
        </w:tc>
        <w:tc>
          <w:tcPr>
            <w:tcW w:w="1392" w:type="dxa"/>
          </w:tcPr>
          <w:p w:rsidR="00CF003B" w:rsidRPr="00946EAE" w:rsidRDefault="00CF003B" w:rsidP="003A2296">
            <w:pPr>
              <w:pStyle w:val="Binhthng1"/>
              <w:jc w:val="center"/>
              <w:rPr>
                <w:sz w:val="24"/>
                <w:szCs w:val="24"/>
              </w:rPr>
            </w:pPr>
            <w:r w:rsidRPr="00946EAE">
              <w:rPr>
                <w:sz w:val="24"/>
                <w:szCs w:val="24"/>
              </w:rPr>
              <w:t>3</w:t>
            </w:r>
          </w:p>
        </w:tc>
        <w:tc>
          <w:tcPr>
            <w:tcW w:w="1828" w:type="dxa"/>
          </w:tcPr>
          <w:p w:rsidR="00CF003B" w:rsidRPr="00946EAE" w:rsidRDefault="00CF003B" w:rsidP="003A2296">
            <w:pPr>
              <w:pStyle w:val="Binhthng1"/>
              <w:jc w:val="center"/>
              <w:rPr>
                <w:sz w:val="24"/>
                <w:szCs w:val="24"/>
              </w:rPr>
            </w:pPr>
            <w:r w:rsidRPr="00946EAE">
              <w:rPr>
                <w:sz w:val="24"/>
                <w:szCs w:val="24"/>
              </w:rPr>
              <w:t>4</w:t>
            </w:r>
          </w:p>
        </w:tc>
        <w:tc>
          <w:tcPr>
            <w:tcW w:w="1392" w:type="dxa"/>
          </w:tcPr>
          <w:p w:rsidR="00CF003B" w:rsidRPr="00946EAE" w:rsidRDefault="00CF003B" w:rsidP="003A2296">
            <w:pPr>
              <w:pStyle w:val="Binhthng1"/>
              <w:jc w:val="center"/>
              <w:rPr>
                <w:sz w:val="24"/>
                <w:szCs w:val="24"/>
              </w:rPr>
            </w:pPr>
            <w:r w:rsidRPr="00946EAE">
              <w:rPr>
                <w:sz w:val="24"/>
                <w:szCs w:val="24"/>
              </w:rPr>
              <w:t>33.33</w:t>
            </w:r>
          </w:p>
        </w:tc>
        <w:tc>
          <w:tcPr>
            <w:tcW w:w="2240" w:type="dxa"/>
          </w:tcPr>
          <w:p w:rsidR="00CF003B" w:rsidRPr="00946EAE" w:rsidRDefault="00CF003B" w:rsidP="003A2296">
            <w:pPr>
              <w:pStyle w:val="Binhthng1"/>
              <w:jc w:val="center"/>
              <w:rPr>
                <w:sz w:val="24"/>
                <w:szCs w:val="24"/>
              </w:rPr>
            </w:pPr>
          </w:p>
        </w:tc>
      </w:tr>
      <w:tr w:rsidR="00CF003B" w:rsidRPr="00946EAE" w:rsidTr="006005D1">
        <w:trPr>
          <w:jc w:val="center"/>
        </w:trPr>
        <w:tc>
          <w:tcPr>
            <w:tcW w:w="1392" w:type="dxa"/>
          </w:tcPr>
          <w:p w:rsidR="00CF003B" w:rsidRPr="00946EAE" w:rsidRDefault="00CF003B" w:rsidP="003A2296">
            <w:pPr>
              <w:pStyle w:val="Binhthng1"/>
              <w:jc w:val="center"/>
              <w:rPr>
                <w:sz w:val="24"/>
                <w:szCs w:val="24"/>
              </w:rPr>
            </w:pPr>
            <w:r w:rsidRPr="00946EAE">
              <w:rPr>
                <w:sz w:val="24"/>
                <w:szCs w:val="24"/>
              </w:rPr>
              <w:t>2</w:t>
            </w:r>
          </w:p>
        </w:tc>
        <w:tc>
          <w:tcPr>
            <w:tcW w:w="1392" w:type="dxa"/>
          </w:tcPr>
          <w:p w:rsidR="00CF003B" w:rsidRPr="00946EAE" w:rsidRDefault="00CF003B" w:rsidP="003A2296">
            <w:pPr>
              <w:pStyle w:val="Binhthng1"/>
              <w:jc w:val="center"/>
              <w:rPr>
                <w:sz w:val="24"/>
                <w:szCs w:val="24"/>
              </w:rPr>
            </w:pPr>
            <w:r w:rsidRPr="00946EAE">
              <w:rPr>
                <w:sz w:val="24"/>
                <w:szCs w:val="24"/>
              </w:rPr>
              <w:t>4</w:t>
            </w:r>
          </w:p>
        </w:tc>
        <w:tc>
          <w:tcPr>
            <w:tcW w:w="1828" w:type="dxa"/>
          </w:tcPr>
          <w:p w:rsidR="00CF003B" w:rsidRPr="00946EAE" w:rsidRDefault="00CF003B" w:rsidP="003A2296">
            <w:pPr>
              <w:pStyle w:val="Binhthng1"/>
              <w:jc w:val="center"/>
              <w:rPr>
                <w:sz w:val="24"/>
                <w:szCs w:val="24"/>
              </w:rPr>
            </w:pPr>
            <w:r w:rsidRPr="00946EAE">
              <w:rPr>
                <w:sz w:val="24"/>
                <w:szCs w:val="24"/>
              </w:rPr>
              <w:t>7</w:t>
            </w:r>
          </w:p>
        </w:tc>
        <w:tc>
          <w:tcPr>
            <w:tcW w:w="1392" w:type="dxa"/>
          </w:tcPr>
          <w:p w:rsidR="00CF003B" w:rsidRPr="00946EAE" w:rsidRDefault="00CF003B" w:rsidP="003A2296">
            <w:pPr>
              <w:pStyle w:val="Binhthng1"/>
              <w:jc w:val="center"/>
              <w:rPr>
                <w:sz w:val="24"/>
                <w:szCs w:val="24"/>
              </w:rPr>
            </w:pPr>
            <w:r w:rsidRPr="00946EAE">
              <w:rPr>
                <w:sz w:val="24"/>
                <w:szCs w:val="24"/>
              </w:rPr>
              <w:t>58.33</w:t>
            </w:r>
          </w:p>
        </w:tc>
        <w:tc>
          <w:tcPr>
            <w:tcW w:w="2240" w:type="dxa"/>
            <w:vMerge w:val="restart"/>
          </w:tcPr>
          <w:p w:rsidR="00CF003B" w:rsidRPr="00946EAE" w:rsidRDefault="00CF003B" w:rsidP="003A2296">
            <w:pPr>
              <w:pStyle w:val="Binhthng1"/>
              <w:jc w:val="center"/>
              <w:rPr>
                <w:sz w:val="24"/>
                <w:szCs w:val="24"/>
              </w:rPr>
            </w:pPr>
            <w:r w:rsidRPr="00946EAE">
              <w:rPr>
                <w:sz w:val="24"/>
                <w:szCs w:val="24"/>
              </w:rPr>
              <w:t>8 TC đạt chiếm 66.66%</w:t>
            </w:r>
          </w:p>
        </w:tc>
      </w:tr>
      <w:tr w:rsidR="00CF003B" w:rsidRPr="00946EAE" w:rsidTr="006005D1">
        <w:trPr>
          <w:jc w:val="center"/>
        </w:trPr>
        <w:tc>
          <w:tcPr>
            <w:tcW w:w="1392" w:type="dxa"/>
          </w:tcPr>
          <w:p w:rsidR="00CF003B" w:rsidRPr="00946EAE" w:rsidRDefault="00CF003B" w:rsidP="003A2296">
            <w:pPr>
              <w:pStyle w:val="Binhthng1"/>
              <w:jc w:val="center"/>
              <w:rPr>
                <w:sz w:val="24"/>
                <w:szCs w:val="24"/>
              </w:rPr>
            </w:pPr>
            <w:r w:rsidRPr="00946EAE">
              <w:rPr>
                <w:sz w:val="24"/>
                <w:szCs w:val="24"/>
              </w:rPr>
              <w:t>3</w:t>
            </w:r>
          </w:p>
        </w:tc>
        <w:tc>
          <w:tcPr>
            <w:tcW w:w="1392" w:type="dxa"/>
          </w:tcPr>
          <w:p w:rsidR="00CF003B" w:rsidRPr="00946EAE" w:rsidRDefault="00CF003B" w:rsidP="003A2296">
            <w:pPr>
              <w:pStyle w:val="Binhthng1"/>
              <w:jc w:val="center"/>
              <w:rPr>
                <w:sz w:val="24"/>
                <w:szCs w:val="24"/>
              </w:rPr>
            </w:pPr>
            <w:r w:rsidRPr="00946EAE">
              <w:rPr>
                <w:sz w:val="24"/>
                <w:szCs w:val="24"/>
              </w:rPr>
              <w:t>5</w:t>
            </w:r>
          </w:p>
        </w:tc>
        <w:tc>
          <w:tcPr>
            <w:tcW w:w="1828" w:type="dxa"/>
          </w:tcPr>
          <w:p w:rsidR="00CF003B" w:rsidRPr="00946EAE" w:rsidRDefault="00CF003B" w:rsidP="003A2296">
            <w:pPr>
              <w:pStyle w:val="Binhthng1"/>
              <w:jc w:val="center"/>
              <w:rPr>
                <w:sz w:val="24"/>
                <w:szCs w:val="24"/>
              </w:rPr>
            </w:pPr>
            <w:r w:rsidRPr="00946EAE">
              <w:rPr>
                <w:sz w:val="24"/>
                <w:szCs w:val="24"/>
              </w:rPr>
              <w:t>1</w:t>
            </w:r>
          </w:p>
        </w:tc>
        <w:tc>
          <w:tcPr>
            <w:tcW w:w="1392" w:type="dxa"/>
          </w:tcPr>
          <w:p w:rsidR="00CF003B" w:rsidRPr="00946EAE" w:rsidRDefault="00CF003B" w:rsidP="003A2296">
            <w:pPr>
              <w:pStyle w:val="Binhthng1"/>
              <w:jc w:val="center"/>
              <w:rPr>
                <w:sz w:val="24"/>
                <w:szCs w:val="24"/>
              </w:rPr>
            </w:pPr>
            <w:r w:rsidRPr="00946EAE">
              <w:rPr>
                <w:sz w:val="24"/>
                <w:szCs w:val="24"/>
              </w:rPr>
              <w:t>8.33</w:t>
            </w:r>
          </w:p>
        </w:tc>
        <w:tc>
          <w:tcPr>
            <w:tcW w:w="2240" w:type="dxa"/>
            <w:vMerge/>
          </w:tcPr>
          <w:p w:rsidR="00CF003B" w:rsidRPr="00946EAE" w:rsidRDefault="00CF003B" w:rsidP="003A2296">
            <w:pPr>
              <w:pStyle w:val="Binhthng1"/>
              <w:jc w:val="center"/>
              <w:rPr>
                <w:sz w:val="24"/>
                <w:szCs w:val="24"/>
              </w:rPr>
            </w:pPr>
          </w:p>
        </w:tc>
      </w:tr>
      <w:tr w:rsidR="00CF003B" w:rsidRPr="00946EAE" w:rsidTr="006005D1">
        <w:trPr>
          <w:jc w:val="center"/>
        </w:trPr>
        <w:tc>
          <w:tcPr>
            <w:tcW w:w="1392" w:type="dxa"/>
          </w:tcPr>
          <w:p w:rsidR="00CF003B" w:rsidRPr="00946EAE" w:rsidRDefault="00CF003B" w:rsidP="003A2296">
            <w:pPr>
              <w:pStyle w:val="Binhthng1"/>
              <w:jc w:val="center"/>
              <w:rPr>
                <w:sz w:val="24"/>
                <w:szCs w:val="24"/>
              </w:rPr>
            </w:pPr>
            <w:r w:rsidRPr="00946EAE">
              <w:rPr>
                <w:sz w:val="24"/>
                <w:szCs w:val="24"/>
              </w:rPr>
              <w:t>Tổng</w:t>
            </w:r>
          </w:p>
        </w:tc>
        <w:tc>
          <w:tcPr>
            <w:tcW w:w="1392" w:type="dxa"/>
          </w:tcPr>
          <w:p w:rsidR="00CF003B" w:rsidRPr="00946EAE" w:rsidRDefault="00CF003B" w:rsidP="003A2296">
            <w:pPr>
              <w:pStyle w:val="Binhthng1"/>
              <w:jc w:val="center"/>
              <w:rPr>
                <w:sz w:val="24"/>
                <w:szCs w:val="24"/>
              </w:rPr>
            </w:pPr>
          </w:p>
        </w:tc>
        <w:tc>
          <w:tcPr>
            <w:tcW w:w="1828" w:type="dxa"/>
          </w:tcPr>
          <w:p w:rsidR="00CF003B" w:rsidRPr="00946EAE" w:rsidRDefault="00CF003B" w:rsidP="003A2296">
            <w:pPr>
              <w:pStyle w:val="Binhthng1"/>
              <w:jc w:val="center"/>
              <w:rPr>
                <w:sz w:val="24"/>
                <w:szCs w:val="24"/>
              </w:rPr>
            </w:pPr>
            <w:r w:rsidRPr="00946EAE">
              <w:rPr>
                <w:sz w:val="24"/>
                <w:szCs w:val="24"/>
              </w:rPr>
              <w:t>12</w:t>
            </w:r>
          </w:p>
        </w:tc>
        <w:tc>
          <w:tcPr>
            <w:tcW w:w="1392" w:type="dxa"/>
          </w:tcPr>
          <w:p w:rsidR="00CF003B" w:rsidRPr="00946EAE" w:rsidRDefault="00CF003B" w:rsidP="003A2296">
            <w:pPr>
              <w:pStyle w:val="Binhthng1"/>
              <w:jc w:val="center"/>
              <w:rPr>
                <w:sz w:val="24"/>
                <w:szCs w:val="24"/>
              </w:rPr>
            </w:pPr>
            <w:r w:rsidRPr="00946EAE">
              <w:rPr>
                <w:sz w:val="24"/>
                <w:szCs w:val="24"/>
              </w:rPr>
              <w:t>100</w:t>
            </w:r>
          </w:p>
        </w:tc>
        <w:tc>
          <w:tcPr>
            <w:tcW w:w="2240" w:type="dxa"/>
          </w:tcPr>
          <w:p w:rsidR="00CF003B" w:rsidRPr="00946EAE" w:rsidRDefault="00CF003B" w:rsidP="003A2296">
            <w:pPr>
              <w:pStyle w:val="Binhthng1"/>
              <w:jc w:val="center"/>
              <w:rPr>
                <w:sz w:val="24"/>
                <w:szCs w:val="24"/>
              </w:rPr>
            </w:pPr>
          </w:p>
        </w:tc>
      </w:tr>
    </w:tbl>
    <w:p w:rsidR="00CF003B" w:rsidRPr="00946EAE" w:rsidRDefault="00CF003B" w:rsidP="00946EAE">
      <w:pPr>
        <w:pStyle w:val="Binhthng1"/>
        <w:spacing w:before="120" w:after="60" w:line="276" w:lineRule="auto"/>
        <w:ind w:firstLine="720"/>
        <w:jc w:val="both"/>
        <w:rPr>
          <w:sz w:val="24"/>
          <w:szCs w:val="24"/>
        </w:rPr>
      </w:pPr>
      <w:r w:rsidRPr="00946EAE">
        <w:rPr>
          <w:sz w:val="24"/>
          <w:szCs w:val="24"/>
        </w:rPr>
        <w:t xml:space="preserve">Kết quả ở bảng 3.9 chứng tỏ trong 12 tiêu chuẩn, không có tiêu chuẩn nào đạt điểm 1 và 2 hay điểm 6 và 7, nghĩa là không có tiêu chuẩn nào hoàn toàn không đạt hay không có tiêu chuẩn nào đạt trình độ mẫu mực hoặc xuất sắc tầm cỡ quốc tế. Trong lúc đó CTĐT chỉ có 1 tiêu chuẩn đạt cao hơn mức trung bình (5 điểm) là tiêu chuẩn 2 (8.33%), nhưng lại có 4 tiêu chuẩn chưa đạt </w:t>
      </w:r>
      <w:r w:rsidRPr="00946EAE">
        <w:rPr>
          <w:sz w:val="24"/>
          <w:szCs w:val="24"/>
        </w:rPr>
        <w:lastRenderedPageBreak/>
        <w:t xml:space="preserve">yêu cầu cần có sự cải tiến (33.33%). Đó là các tiêu chuẩn 7, 10, 11 và 12. Còn lại 7 tiêu chuẩn (53.3%) về cơ bản là đạt yêu cầu gồm các tiêu chuẩn 1, 3, 4, 5, 6, 8 và 9. Đánh giá </w:t>
      </w:r>
      <w:proofErr w:type="gramStart"/>
      <w:r w:rsidRPr="00946EAE">
        <w:rPr>
          <w:sz w:val="24"/>
          <w:szCs w:val="24"/>
        </w:rPr>
        <w:t>chung</w:t>
      </w:r>
      <w:proofErr w:type="gramEnd"/>
      <w:r w:rsidRPr="00946EAE">
        <w:rPr>
          <w:sz w:val="24"/>
          <w:szCs w:val="24"/>
        </w:rPr>
        <w:t xml:space="preserve"> về CTĐT </w:t>
      </w:r>
      <w:r w:rsidRPr="00946EAE">
        <w:rPr>
          <w:noProof/>
          <w:sz w:val="24"/>
          <w:szCs w:val="24"/>
        </w:rPr>
        <w:drawing>
          <wp:inline distT="0" distB="0" distL="0" distR="0" wp14:anchorId="4679769C" wp14:editId="3CC81A89">
            <wp:extent cx="184150" cy="200025"/>
            <wp:effectExtent l="0" t="0" r="6350" b="9525"/>
            <wp:docPr id="1"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inline>
        </w:drawing>
      </w:r>
      <w:r w:rsidRPr="00946EAE">
        <w:rPr>
          <w:sz w:val="24"/>
          <w:szCs w:val="24"/>
        </w:rPr>
        <w:t xml:space="preserve">=3.99 điểm, nghĩa là chưa đạt yêu cầu, cần cải tiến nhỏ mới đạt. </w:t>
      </w:r>
    </w:p>
    <w:p w:rsidR="00CF003B" w:rsidRPr="00946EAE" w:rsidRDefault="00CF003B" w:rsidP="00946EAE">
      <w:pPr>
        <w:pStyle w:val="Binhthng1"/>
        <w:spacing w:before="120" w:after="60" w:line="276" w:lineRule="auto"/>
        <w:jc w:val="center"/>
        <w:rPr>
          <w:sz w:val="24"/>
          <w:szCs w:val="24"/>
        </w:rPr>
      </w:pPr>
      <w:r w:rsidRPr="00946EAE">
        <w:rPr>
          <w:b/>
          <w:sz w:val="24"/>
          <w:szCs w:val="24"/>
        </w:rPr>
        <w:t>Bảng 3.10</w:t>
      </w:r>
      <w:r w:rsidR="003A2296">
        <w:rPr>
          <w:b/>
          <w:sz w:val="24"/>
          <w:szCs w:val="24"/>
        </w:rPr>
        <w:t>.</w:t>
      </w:r>
      <w:r w:rsidRPr="00946EAE">
        <w:rPr>
          <w:b/>
          <w:sz w:val="24"/>
          <w:szCs w:val="24"/>
        </w:rPr>
        <w:t xml:space="preserve"> Tổng hợp bảng điểm đánh giá CTĐT ngành GDTC-ĐHH khóa TC11 của các chuyên gia và các nhà chuyên môn </w:t>
      </w:r>
      <w:proofErr w:type="gramStart"/>
      <w:r w:rsidRPr="00946EAE">
        <w:rPr>
          <w:b/>
          <w:sz w:val="24"/>
          <w:szCs w:val="24"/>
        </w:rPr>
        <w:t>theo</w:t>
      </w:r>
      <w:proofErr w:type="gramEnd"/>
      <w:r w:rsidRPr="00946EAE">
        <w:rPr>
          <w:b/>
          <w:sz w:val="24"/>
          <w:szCs w:val="24"/>
        </w:rPr>
        <w:t xml:space="preserve"> tiêu chí AUN</w:t>
      </w:r>
    </w:p>
    <w:tbl>
      <w:tblPr>
        <w:tblW w:w="7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1229"/>
        <w:gridCol w:w="1960"/>
        <w:gridCol w:w="1540"/>
        <w:gridCol w:w="2240"/>
      </w:tblGrid>
      <w:tr w:rsidR="00CF003B" w:rsidRPr="003A2296" w:rsidTr="006005D1">
        <w:trPr>
          <w:jc w:val="center"/>
        </w:trPr>
        <w:tc>
          <w:tcPr>
            <w:tcW w:w="839" w:type="dxa"/>
          </w:tcPr>
          <w:p w:rsidR="00CF003B" w:rsidRPr="003A2296" w:rsidRDefault="00CF003B" w:rsidP="003A2296">
            <w:pPr>
              <w:pStyle w:val="Binhthng1"/>
              <w:jc w:val="center"/>
              <w:rPr>
                <w:b/>
                <w:sz w:val="22"/>
                <w:szCs w:val="22"/>
              </w:rPr>
            </w:pPr>
            <w:r w:rsidRPr="003A2296">
              <w:rPr>
                <w:b/>
                <w:sz w:val="22"/>
                <w:szCs w:val="22"/>
              </w:rPr>
              <w:t>TT</w:t>
            </w:r>
          </w:p>
        </w:tc>
        <w:tc>
          <w:tcPr>
            <w:tcW w:w="1229" w:type="dxa"/>
          </w:tcPr>
          <w:p w:rsidR="00CF003B" w:rsidRPr="003A2296" w:rsidRDefault="00CF003B" w:rsidP="003A2296">
            <w:pPr>
              <w:pStyle w:val="Binhthng1"/>
              <w:jc w:val="center"/>
              <w:rPr>
                <w:b/>
                <w:sz w:val="22"/>
                <w:szCs w:val="22"/>
              </w:rPr>
            </w:pPr>
            <w:r w:rsidRPr="003A2296">
              <w:rPr>
                <w:b/>
                <w:sz w:val="22"/>
                <w:szCs w:val="22"/>
              </w:rPr>
              <w:t>Điểm</w:t>
            </w:r>
          </w:p>
        </w:tc>
        <w:tc>
          <w:tcPr>
            <w:tcW w:w="1960" w:type="dxa"/>
          </w:tcPr>
          <w:p w:rsidR="00CF003B" w:rsidRPr="003A2296" w:rsidRDefault="00CF003B" w:rsidP="003A2296">
            <w:pPr>
              <w:pStyle w:val="Binhthng1"/>
              <w:jc w:val="center"/>
              <w:rPr>
                <w:b/>
                <w:sz w:val="22"/>
                <w:szCs w:val="22"/>
              </w:rPr>
            </w:pPr>
            <w:r w:rsidRPr="003A2296">
              <w:rPr>
                <w:b/>
                <w:sz w:val="22"/>
                <w:szCs w:val="22"/>
              </w:rPr>
              <w:t>Số tiêu chí</w:t>
            </w:r>
          </w:p>
        </w:tc>
        <w:tc>
          <w:tcPr>
            <w:tcW w:w="1540" w:type="dxa"/>
          </w:tcPr>
          <w:p w:rsidR="00CF003B" w:rsidRPr="003A2296" w:rsidRDefault="00CF003B" w:rsidP="003A2296">
            <w:pPr>
              <w:pStyle w:val="Binhthng1"/>
              <w:jc w:val="center"/>
              <w:rPr>
                <w:b/>
                <w:sz w:val="22"/>
                <w:szCs w:val="22"/>
              </w:rPr>
            </w:pPr>
            <w:r w:rsidRPr="003A2296">
              <w:rPr>
                <w:b/>
                <w:sz w:val="22"/>
                <w:szCs w:val="22"/>
              </w:rPr>
              <w:t>Tỷ lệ %</w:t>
            </w:r>
          </w:p>
        </w:tc>
        <w:tc>
          <w:tcPr>
            <w:tcW w:w="2240" w:type="dxa"/>
          </w:tcPr>
          <w:p w:rsidR="00CF003B" w:rsidRPr="003A2296" w:rsidRDefault="00CF003B" w:rsidP="003A2296">
            <w:pPr>
              <w:pStyle w:val="Binhthng1"/>
              <w:jc w:val="center"/>
              <w:rPr>
                <w:b/>
                <w:sz w:val="22"/>
                <w:szCs w:val="22"/>
              </w:rPr>
            </w:pPr>
            <w:r w:rsidRPr="003A2296">
              <w:rPr>
                <w:b/>
                <w:sz w:val="22"/>
                <w:szCs w:val="22"/>
              </w:rPr>
              <w:t>Ghi chú</w:t>
            </w:r>
          </w:p>
        </w:tc>
      </w:tr>
      <w:tr w:rsidR="00CF003B" w:rsidRPr="003A2296" w:rsidTr="006005D1">
        <w:trPr>
          <w:jc w:val="center"/>
        </w:trPr>
        <w:tc>
          <w:tcPr>
            <w:tcW w:w="839" w:type="dxa"/>
          </w:tcPr>
          <w:p w:rsidR="00CF003B" w:rsidRPr="003A2296" w:rsidRDefault="00CF003B" w:rsidP="003A2296">
            <w:pPr>
              <w:pStyle w:val="Binhthng1"/>
              <w:jc w:val="both"/>
              <w:rPr>
                <w:sz w:val="22"/>
                <w:szCs w:val="22"/>
              </w:rPr>
            </w:pPr>
            <w:r w:rsidRPr="003A2296">
              <w:rPr>
                <w:sz w:val="22"/>
                <w:szCs w:val="22"/>
              </w:rPr>
              <w:t>1</w:t>
            </w:r>
          </w:p>
        </w:tc>
        <w:tc>
          <w:tcPr>
            <w:tcW w:w="1229" w:type="dxa"/>
          </w:tcPr>
          <w:p w:rsidR="00CF003B" w:rsidRPr="003A2296" w:rsidRDefault="00CF003B" w:rsidP="003A2296">
            <w:pPr>
              <w:pStyle w:val="Binhthng1"/>
              <w:jc w:val="both"/>
              <w:rPr>
                <w:sz w:val="22"/>
                <w:szCs w:val="22"/>
              </w:rPr>
            </w:pPr>
            <w:r w:rsidRPr="003A2296">
              <w:rPr>
                <w:sz w:val="22"/>
                <w:szCs w:val="22"/>
              </w:rPr>
              <w:t>2</w:t>
            </w:r>
          </w:p>
        </w:tc>
        <w:tc>
          <w:tcPr>
            <w:tcW w:w="1960" w:type="dxa"/>
          </w:tcPr>
          <w:p w:rsidR="00CF003B" w:rsidRPr="003A2296" w:rsidRDefault="00CF003B" w:rsidP="003A2296">
            <w:pPr>
              <w:pStyle w:val="Binhthng1"/>
              <w:jc w:val="both"/>
              <w:rPr>
                <w:sz w:val="22"/>
                <w:szCs w:val="22"/>
              </w:rPr>
            </w:pPr>
            <w:r w:rsidRPr="003A2296">
              <w:rPr>
                <w:sz w:val="22"/>
                <w:szCs w:val="22"/>
              </w:rPr>
              <w:t>2</w:t>
            </w:r>
          </w:p>
        </w:tc>
        <w:tc>
          <w:tcPr>
            <w:tcW w:w="1540" w:type="dxa"/>
          </w:tcPr>
          <w:p w:rsidR="00CF003B" w:rsidRPr="003A2296" w:rsidRDefault="00CF003B" w:rsidP="003A2296">
            <w:pPr>
              <w:pStyle w:val="Binhthng1"/>
              <w:jc w:val="both"/>
              <w:rPr>
                <w:sz w:val="22"/>
                <w:szCs w:val="22"/>
              </w:rPr>
            </w:pPr>
            <w:r w:rsidRPr="003A2296">
              <w:rPr>
                <w:sz w:val="22"/>
                <w:szCs w:val="22"/>
              </w:rPr>
              <w:t>4.08</w:t>
            </w:r>
          </w:p>
        </w:tc>
        <w:tc>
          <w:tcPr>
            <w:tcW w:w="2240" w:type="dxa"/>
            <w:vMerge w:val="restart"/>
          </w:tcPr>
          <w:p w:rsidR="00CF003B" w:rsidRPr="003A2296" w:rsidRDefault="00CF003B" w:rsidP="003A2296">
            <w:pPr>
              <w:pStyle w:val="Binhthng1"/>
              <w:jc w:val="both"/>
              <w:rPr>
                <w:sz w:val="22"/>
                <w:szCs w:val="22"/>
              </w:rPr>
            </w:pPr>
            <w:r w:rsidRPr="003A2296">
              <w:rPr>
                <w:sz w:val="22"/>
                <w:szCs w:val="22"/>
              </w:rPr>
              <w:t>14 tc chưa đạt chiếm 28.57%</w:t>
            </w:r>
          </w:p>
        </w:tc>
      </w:tr>
      <w:tr w:rsidR="00CF003B" w:rsidRPr="003A2296" w:rsidTr="006005D1">
        <w:trPr>
          <w:jc w:val="center"/>
        </w:trPr>
        <w:tc>
          <w:tcPr>
            <w:tcW w:w="839" w:type="dxa"/>
          </w:tcPr>
          <w:p w:rsidR="00CF003B" w:rsidRPr="003A2296" w:rsidRDefault="00CF003B" w:rsidP="003A2296">
            <w:pPr>
              <w:pStyle w:val="Binhthng1"/>
              <w:jc w:val="both"/>
              <w:rPr>
                <w:sz w:val="22"/>
                <w:szCs w:val="22"/>
              </w:rPr>
            </w:pPr>
            <w:r w:rsidRPr="003A2296">
              <w:rPr>
                <w:sz w:val="22"/>
                <w:szCs w:val="22"/>
              </w:rPr>
              <w:t>2</w:t>
            </w:r>
          </w:p>
        </w:tc>
        <w:tc>
          <w:tcPr>
            <w:tcW w:w="1229" w:type="dxa"/>
          </w:tcPr>
          <w:p w:rsidR="00CF003B" w:rsidRPr="003A2296" w:rsidRDefault="00CF003B" w:rsidP="003A2296">
            <w:pPr>
              <w:pStyle w:val="Binhthng1"/>
              <w:jc w:val="both"/>
              <w:rPr>
                <w:sz w:val="22"/>
                <w:szCs w:val="22"/>
              </w:rPr>
            </w:pPr>
            <w:r w:rsidRPr="003A2296">
              <w:rPr>
                <w:sz w:val="22"/>
                <w:szCs w:val="22"/>
              </w:rPr>
              <w:t>3</w:t>
            </w:r>
          </w:p>
        </w:tc>
        <w:tc>
          <w:tcPr>
            <w:tcW w:w="1960" w:type="dxa"/>
          </w:tcPr>
          <w:p w:rsidR="00CF003B" w:rsidRPr="003A2296" w:rsidRDefault="00CF003B" w:rsidP="003A2296">
            <w:pPr>
              <w:pStyle w:val="Binhthng1"/>
              <w:jc w:val="both"/>
              <w:rPr>
                <w:sz w:val="22"/>
                <w:szCs w:val="22"/>
              </w:rPr>
            </w:pPr>
            <w:r w:rsidRPr="003A2296">
              <w:rPr>
                <w:sz w:val="22"/>
                <w:szCs w:val="22"/>
              </w:rPr>
              <w:t>12</w:t>
            </w:r>
          </w:p>
        </w:tc>
        <w:tc>
          <w:tcPr>
            <w:tcW w:w="1540" w:type="dxa"/>
          </w:tcPr>
          <w:p w:rsidR="00CF003B" w:rsidRPr="003A2296" w:rsidRDefault="00CF003B" w:rsidP="003A2296">
            <w:pPr>
              <w:pStyle w:val="Binhthng1"/>
              <w:jc w:val="both"/>
              <w:rPr>
                <w:sz w:val="22"/>
                <w:szCs w:val="22"/>
              </w:rPr>
            </w:pPr>
            <w:r w:rsidRPr="003A2296">
              <w:rPr>
                <w:sz w:val="22"/>
                <w:szCs w:val="22"/>
              </w:rPr>
              <w:t>24.48</w:t>
            </w:r>
          </w:p>
        </w:tc>
        <w:tc>
          <w:tcPr>
            <w:tcW w:w="2240" w:type="dxa"/>
            <w:vMerge/>
          </w:tcPr>
          <w:p w:rsidR="00CF003B" w:rsidRPr="003A2296" w:rsidRDefault="00CF003B" w:rsidP="003A2296">
            <w:pPr>
              <w:pStyle w:val="Binhthng1"/>
              <w:jc w:val="both"/>
              <w:rPr>
                <w:sz w:val="22"/>
                <w:szCs w:val="22"/>
              </w:rPr>
            </w:pPr>
          </w:p>
        </w:tc>
      </w:tr>
      <w:tr w:rsidR="00CF003B" w:rsidRPr="003A2296" w:rsidTr="006005D1">
        <w:trPr>
          <w:jc w:val="center"/>
        </w:trPr>
        <w:tc>
          <w:tcPr>
            <w:tcW w:w="839" w:type="dxa"/>
          </w:tcPr>
          <w:p w:rsidR="00CF003B" w:rsidRPr="003A2296" w:rsidRDefault="00CF003B" w:rsidP="003A2296">
            <w:pPr>
              <w:pStyle w:val="Binhthng1"/>
              <w:jc w:val="both"/>
              <w:rPr>
                <w:sz w:val="22"/>
                <w:szCs w:val="22"/>
              </w:rPr>
            </w:pPr>
            <w:r w:rsidRPr="003A2296">
              <w:rPr>
                <w:sz w:val="22"/>
                <w:szCs w:val="22"/>
              </w:rPr>
              <w:t>3</w:t>
            </w:r>
          </w:p>
        </w:tc>
        <w:tc>
          <w:tcPr>
            <w:tcW w:w="1229" w:type="dxa"/>
          </w:tcPr>
          <w:p w:rsidR="00CF003B" w:rsidRPr="003A2296" w:rsidRDefault="00CF003B" w:rsidP="003A2296">
            <w:pPr>
              <w:pStyle w:val="Binhthng1"/>
              <w:jc w:val="both"/>
              <w:rPr>
                <w:sz w:val="22"/>
                <w:szCs w:val="22"/>
              </w:rPr>
            </w:pPr>
            <w:r w:rsidRPr="003A2296">
              <w:rPr>
                <w:sz w:val="22"/>
                <w:szCs w:val="22"/>
              </w:rPr>
              <w:t>4</w:t>
            </w:r>
          </w:p>
        </w:tc>
        <w:tc>
          <w:tcPr>
            <w:tcW w:w="1960" w:type="dxa"/>
          </w:tcPr>
          <w:p w:rsidR="00CF003B" w:rsidRPr="003A2296" w:rsidRDefault="00CF003B" w:rsidP="003A2296">
            <w:pPr>
              <w:pStyle w:val="Binhthng1"/>
              <w:jc w:val="both"/>
              <w:rPr>
                <w:sz w:val="22"/>
                <w:szCs w:val="22"/>
              </w:rPr>
            </w:pPr>
            <w:r w:rsidRPr="003A2296">
              <w:rPr>
                <w:sz w:val="22"/>
                <w:szCs w:val="22"/>
              </w:rPr>
              <w:t>33</w:t>
            </w:r>
          </w:p>
        </w:tc>
        <w:tc>
          <w:tcPr>
            <w:tcW w:w="1540" w:type="dxa"/>
          </w:tcPr>
          <w:p w:rsidR="00CF003B" w:rsidRPr="003A2296" w:rsidRDefault="00CF003B" w:rsidP="003A2296">
            <w:pPr>
              <w:pStyle w:val="Binhthng1"/>
              <w:jc w:val="both"/>
              <w:rPr>
                <w:sz w:val="22"/>
                <w:szCs w:val="22"/>
              </w:rPr>
            </w:pPr>
            <w:r w:rsidRPr="003A2296">
              <w:rPr>
                <w:sz w:val="22"/>
                <w:szCs w:val="22"/>
              </w:rPr>
              <w:t>67.34</w:t>
            </w:r>
          </w:p>
        </w:tc>
        <w:tc>
          <w:tcPr>
            <w:tcW w:w="2240" w:type="dxa"/>
            <w:vMerge w:val="restart"/>
          </w:tcPr>
          <w:p w:rsidR="00CF003B" w:rsidRPr="003A2296" w:rsidRDefault="00CF003B" w:rsidP="003A2296">
            <w:pPr>
              <w:pStyle w:val="Binhthng1"/>
              <w:jc w:val="both"/>
              <w:rPr>
                <w:sz w:val="22"/>
                <w:szCs w:val="22"/>
              </w:rPr>
            </w:pPr>
            <w:r w:rsidRPr="003A2296">
              <w:rPr>
                <w:sz w:val="22"/>
                <w:szCs w:val="22"/>
              </w:rPr>
              <w:t>48 tc đạt chiếm 71.42%</w:t>
            </w:r>
          </w:p>
        </w:tc>
      </w:tr>
      <w:tr w:rsidR="00CF003B" w:rsidRPr="003A2296" w:rsidTr="006005D1">
        <w:trPr>
          <w:jc w:val="center"/>
        </w:trPr>
        <w:tc>
          <w:tcPr>
            <w:tcW w:w="839" w:type="dxa"/>
          </w:tcPr>
          <w:p w:rsidR="00CF003B" w:rsidRPr="003A2296" w:rsidRDefault="00CF003B" w:rsidP="003A2296">
            <w:pPr>
              <w:pStyle w:val="Binhthng1"/>
              <w:jc w:val="both"/>
              <w:rPr>
                <w:sz w:val="22"/>
                <w:szCs w:val="22"/>
              </w:rPr>
            </w:pPr>
            <w:r w:rsidRPr="003A2296">
              <w:rPr>
                <w:sz w:val="22"/>
                <w:szCs w:val="22"/>
              </w:rPr>
              <w:t>4</w:t>
            </w:r>
          </w:p>
        </w:tc>
        <w:tc>
          <w:tcPr>
            <w:tcW w:w="1229" w:type="dxa"/>
          </w:tcPr>
          <w:p w:rsidR="00CF003B" w:rsidRPr="003A2296" w:rsidRDefault="00CF003B" w:rsidP="003A2296">
            <w:pPr>
              <w:pStyle w:val="Binhthng1"/>
              <w:jc w:val="both"/>
              <w:rPr>
                <w:sz w:val="22"/>
                <w:szCs w:val="22"/>
              </w:rPr>
            </w:pPr>
            <w:r w:rsidRPr="003A2296">
              <w:rPr>
                <w:sz w:val="22"/>
                <w:szCs w:val="22"/>
              </w:rPr>
              <w:t>5</w:t>
            </w:r>
          </w:p>
        </w:tc>
        <w:tc>
          <w:tcPr>
            <w:tcW w:w="1960" w:type="dxa"/>
          </w:tcPr>
          <w:p w:rsidR="00CF003B" w:rsidRPr="003A2296" w:rsidRDefault="00CF003B" w:rsidP="003A2296">
            <w:pPr>
              <w:pStyle w:val="Binhthng1"/>
              <w:jc w:val="both"/>
              <w:rPr>
                <w:sz w:val="22"/>
                <w:szCs w:val="22"/>
              </w:rPr>
            </w:pPr>
            <w:r w:rsidRPr="003A2296">
              <w:rPr>
                <w:sz w:val="22"/>
                <w:szCs w:val="22"/>
              </w:rPr>
              <w:t>2</w:t>
            </w:r>
          </w:p>
        </w:tc>
        <w:tc>
          <w:tcPr>
            <w:tcW w:w="1540" w:type="dxa"/>
          </w:tcPr>
          <w:p w:rsidR="00CF003B" w:rsidRPr="003A2296" w:rsidRDefault="00CF003B" w:rsidP="003A2296">
            <w:pPr>
              <w:pStyle w:val="Binhthng1"/>
              <w:jc w:val="both"/>
              <w:rPr>
                <w:sz w:val="22"/>
                <w:szCs w:val="22"/>
              </w:rPr>
            </w:pPr>
            <w:r w:rsidRPr="003A2296">
              <w:rPr>
                <w:sz w:val="22"/>
                <w:szCs w:val="22"/>
              </w:rPr>
              <w:t>4.08</w:t>
            </w:r>
          </w:p>
        </w:tc>
        <w:tc>
          <w:tcPr>
            <w:tcW w:w="2240" w:type="dxa"/>
            <w:vMerge/>
          </w:tcPr>
          <w:p w:rsidR="00CF003B" w:rsidRPr="003A2296" w:rsidRDefault="00CF003B" w:rsidP="003A2296">
            <w:pPr>
              <w:pStyle w:val="Binhthng1"/>
              <w:jc w:val="both"/>
              <w:rPr>
                <w:sz w:val="22"/>
                <w:szCs w:val="22"/>
              </w:rPr>
            </w:pPr>
          </w:p>
        </w:tc>
      </w:tr>
      <w:tr w:rsidR="00CF003B" w:rsidRPr="003A2296" w:rsidTr="006005D1">
        <w:trPr>
          <w:jc w:val="center"/>
        </w:trPr>
        <w:tc>
          <w:tcPr>
            <w:tcW w:w="839" w:type="dxa"/>
          </w:tcPr>
          <w:p w:rsidR="00CF003B" w:rsidRPr="003A2296" w:rsidRDefault="00CF003B" w:rsidP="003A2296">
            <w:pPr>
              <w:pStyle w:val="Binhthng1"/>
              <w:jc w:val="both"/>
              <w:rPr>
                <w:sz w:val="22"/>
                <w:szCs w:val="22"/>
              </w:rPr>
            </w:pPr>
            <w:r w:rsidRPr="003A2296">
              <w:rPr>
                <w:sz w:val="22"/>
                <w:szCs w:val="22"/>
              </w:rPr>
              <w:t>Tổng</w:t>
            </w:r>
          </w:p>
        </w:tc>
        <w:tc>
          <w:tcPr>
            <w:tcW w:w="1229" w:type="dxa"/>
          </w:tcPr>
          <w:p w:rsidR="00CF003B" w:rsidRPr="003A2296" w:rsidRDefault="00CF003B" w:rsidP="003A2296">
            <w:pPr>
              <w:pStyle w:val="Binhthng1"/>
              <w:jc w:val="both"/>
              <w:rPr>
                <w:sz w:val="22"/>
                <w:szCs w:val="22"/>
              </w:rPr>
            </w:pPr>
          </w:p>
        </w:tc>
        <w:tc>
          <w:tcPr>
            <w:tcW w:w="1960" w:type="dxa"/>
          </w:tcPr>
          <w:p w:rsidR="00CF003B" w:rsidRPr="003A2296" w:rsidRDefault="00CF003B" w:rsidP="003A2296">
            <w:pPr>
              <w:pStyle w:val="Binhthng1"/>
              <w:jc w:val="both"/>
              <w:rPr>
                <w:sz w:val="22"/>
                <w:szCs w:val="22"/>
              </w:rPr>
            </w:pPr>
            <w:r w:rsidRPr="003A2296">
              <w:rPr>
                <w:sz w:val="22"/>
                <w:szCs w:val="22"/>
              </w:rPr>
              <w:t>49</w:t>
            </w:r>
          </w:p>
        </w:tc>
        <w:tc>
          <w:tcPr>
            <w:tcW w:w="1540" w:type="dxa"/>
          </w:tcPr>
          <w:p w:rsidR="00CF003B" w:rsidRPr="003A2296" w:rsidRDefault="00CF003B" w:rsidP="003A2296">
            <w:pPr>
              <w:pStyle w:val="Binhthng1"/>
              <w:jc w:val="both"/>
              <w:rPr>
                <w:sz w:val="22"/>
                <w:szCs w:val="22"/>
              </w:rPr>
            </w:pPr>
            <w:r w:rsidRPr="003A2296">
              <w:rPr>
                <w:sz w:val="22"/>
                <w:szCs w:val="22"/>
              </w:rPr>
              <w:t>100</w:t>
            </w:r>
          </w:p>
        </w:tc>
        <w:tc>
          <w:tcPr>
            <w:tcW w:w="2240" w:type="dxa"/>
          </w:tcPr>
          <w:p w:rsidR="00CF003B" w:rsidRPr="003A2296" w:rsidRDefault="00CF003B" w:rsidP="003A2296">
            <w:pPr>
              <w:pStyle w:val="Binhthng1"/>
              <w:jc w:val="both"/>
              <w:rPr>
                <w:sz w:val="22"/>
                <w:szCs w:val="22"/>
              </w:rPr>
            </w:pPr>
          </w:p>
        </w:tc>
      </w:tr>
    </w:tbl>
    <w:p w:rsidR="00FE552F" w:rsidRPr="00946EAE" w:rsidRDefault="00FE552F" w:rsidP="00946EAE">
      <w:pPr>
        <w:spacing w:before="120" w:after="60"/>
        <w:jc w:val="both"/>
        <w:rPr>
          <w:rFonts w:ascii="Times New Roman" w:hAnsi="Times New Roman" w:cs="Times New Roman"/>
          <w:sz w:val="24"/>
          <w:szCs w:val="24"/>
        </w:rPr>
      </w:pPr>
      <w:r w:rsidRPr="00946EAE">
        <w:rPr>
          <w:rFonts w:ascii="Times New Roman" w:hAnsi="Times New Roman" w:cs="Times New Roman"/>
          <w:sz w:val="24"/>
          <w:szCs w:val="24"/>
        </w:rPr>
        <w:tab/>
      </w:r>
      <w:r w:rsidR="00CF003B" w:rsidRPr="00946EAE">
        <w:rPr>
          <w:rFonts w:ascii="Times New Roman" w:hAnsi="Times New Roman" w:cs="Times New Roman"/>
          <w:sz w:val="24"/>
          <w:szCs w:val="24"/>
          <w:lang w:val="vi-VN"/>
        </w:rPr>
        <w:t>Qua kết quả ở bảng 3.10 cho thấy số tiêu chí không đạt và chưa đạt không nhỏ (14 tiêu chí chiếm 28.57%), nhất là có 2 tiêu chí không đạt (tiêu chí 3 của tiêu chuẩn 10 và tiêu chí 1 của tiêu chuẩn 11). Trong lúc đó chỉ có 2 tiêu chí (5.9%) đạt hơn mức yêu cầu.  Số tiêu chí đạt yêu cầu rõ ràng chiếm số nhiều: 33 tiêu chí chiếm 67.34%.</w:t>
      </w:r>
    </w:p>
    <w:p w:rsidR="00CF003B" w:rsidRPr="00946EAE" w:rsidRDefault="00CF003B" w:rsidP="003A2296">
      <w:pPr>
        <w:spacing w:before="120" w:after="60"/>
        <w:ind w:firstLine="720"/>
        <w:jc w:val="both"/>
        <w:rPr>
          <w:rFonts w:ascii="Times New Roman" w:hAnsi="Times New Roman" w:cs="Times New Roman"/>
          <w:sz w:val="24"/>
          <w:szCs w:val="24"/>
          <w:lang w:val="vi-VN"/>
        </w:rPr>
      </w:pPr>
      <w:r w:rsidRPr="00946EAE">
        <w:rPr>
          <w:rFonts w:ascii="Times New Roman" w:hAnsi="Times New Roman" w:cs="Times New Roman"/>
          <w:sz w:val="24"/>
          <w:szCs w:val="24"/>
          <w:lang w:val="vi-VN"/>
        </w:rPr>
        <w:t xml:space="preserve">Qua kết quả đánh giá CTĐT cử nhân ngành GDTC-ĐHH bằng Bộ tiêu chuẩn AUN với 12 tiêu chuẩn và 49 tiêu chí được xác nhận là phù hợp với CTĐT ngành GDTC-ĐHH, Đề tài nhận thấy CTĐT cử nhân ngành GDTC-ĐHH khoa TC11 có 8 tiêu chuẩn đạt từ 4 đến 5 điểm và có 4 tiêu chuẩn 3 điểm chưa đạt (cần điều chỉnh nhỏ để đạt). Về tiêu chí có 14 tiêu chí chưa đạt trong đó có 2 tiêu chí 2 điểm (cần cải tiến) và 12 tiêu chí điểm 3. Nhìn chung, các tiêu chuẩn và tiêu chí chưa đạt ở mức 3 điểm đều do thiếu minh chứng. Khi tìm hiểu nguyên nhân của việc thiếu minh chứng là do 2  nguyên nhân: do chưa thực hiện và do các văn bản của Bộ GDĐT và Đại học Huế chưa yêu cầu. Do  CTĐT cử nhân ngành GDTC-ĐHH lần đầu tiên đánh giá bằng Bộ tiêu chuẩn AUN nên việc tương tác giữa 2 bộ phận (bộ phận thực hiên – CTĐT và bộ phận đánh giá - Bộ tiêu chuẩn AUN) chưa đồng bộ. </w:t>
      </w:r>
    </w:p>
    <w:p w:rsidR="00CF003B" w:rsidRPr="00946EAE" w:rsidRDefault="00CF003B" w:rsidP="00946EAE">
      <w:pPr>
        <w:pStyle w:val="Binhthng1"/>
        <w:spacing w:before="120" w:after="60" w:line="276" w:lineRule="auto"/>
        <w:ind w:firstLine="720"/>
        <w:jc w:val="both"/>
        <w:rPr>
          <w:sz w:val="24"/>
          <w:szCs w:val="24"/>
        </w:rPr>
      </w:pPr>
      <w:bookmarkStart w:id="8" w:name="_41mghml" w:colFirst="0" w:colLast="0"/>
      <w:bookmarkEnd w:id="8"/>
      <w:r w:rsidRPr="00946EAE">
        <w:rPr>
          <w:sz w:val="24"/>
          <w:szCs w:val="24"/>
          <w:lang w:val="vi-VN"/>
        </w:rPr>
        <w:t>Có 2 tiêu chí không đạt cần cải tiến (2 điểm) đó là 10.3 “Thị trường lao động có ảnh hưởng đến việc thiết kết chương trình” và tiêu chí 11.1 “Tỉ lệ thi đậu là thoả đáng và tỉ lệ rớt là chấp nhận được”.</w:t>
      </w:r>
    </w:p>
    <w:p w:rsidR="00CF003B" w:rsidRPr="003A2296" w:rsidRDefault="00CF003B" w:rsidP="003A2296">
      <w:pPr>
        <w:pStyle w:val="Binhthng1"/>
        <w:spacing w:before="120" w:after="60" w:line="276" w:lineRule="auto"/>
        <w:rPr>
          <w:b/>
          <w:sz w:val="24"/>
          <w:szCs w:val="24"/>
        </w:rPr>
      </w:pPr>
      <w:r w:rsidRPr="003A2296">
        <w:rPr>
          <w:b/>
          <w:sz w:val="24"/>
          <w:szCs w:val="24"/>
        </w:rPr>
        <w:t xml:space="preserve">3. </w:t>
      </w:r>
      <w:r w:rsidR="003A2296" w:rsidRPr="003A2296">
        <w:rPr>
          <w:b/>
          <w:sz w:val="24"/>
          <w:szCs w:val="24"/>
        </w:rPr>
        <w:t>KẾT LUẬN</w:t>
      </w:r>
    </w:p>
    <w:p w:rsidR="00CF003B" w:rsidRPr="00946EAE" w:rsidRDefault="00CF003B" w:rsidP="00946EAE">
      <w:pPr>
        <w:pStyle w:val="Binhthng1"/>
        <w:spacing w:before="120" w:after="60" w:line="276" w:lineRule="auto"/>
        <w:ind w:firstLine="720"/>
        <w:jc w:val="both"/>
        <w:rPr>
          <w:sz w:val="24"/>
          <w:szCs w:val="24"/>
        </w:rPr>
      </w:pPr>
      <w:r w:rsidRPr="00946EAE">
        <w:rPr>
          <w:sz w:val="24"/>
          <w:szCs w:val="24"/>
          <w:lang w:val="vi-VN"/>
        </w:rPr>
        <w:t>Qua kết quả đánh giá CTĐT cử nhân ngành GDTC-ĐHH bằng Bộ tiêu chuẩn AUN với 12 tiêu chuẩn và 49 tiêu chí được xác nhận là phù hợp với CTĐT ngành GDTC-ĐHH.</w:t>
      </w:r>
    </w:p>
    <w:p w:rsidR="00CF003B" w:rsidRPr="00946EAE" w:rsidRDefault="00CF003B" w:rsidP="00946EAE">
      <w:pPr>
        <w:pStyle w:val="Binhthng1"/>
        <w:spacing w:before="120" w:after="60" w:line="276" w:lineRule="auto"/>
        <w:ind w:firstLine="720"/>
        <w:jc w:val="both"/>
        <w:rPr>
          <w:sz w:val="24"/>
          <w:szCs w:val="24"/>
          <w:lang w:val="vi-VN"/>
        </w:rPr>
      </w:pPr>
      <w:r w:rsidRPr="00946EAE">
        <w:rPr>
          <w:sz w:val="24"/>
          <w:szCs w:val="24"/>
          <w:lang w:val="vi-VN"/>
        </w:rPr>
        <w:t xml:space="preserve"> Đề tài nhận thấy CTĐT cử nhân ngành GDTC-ĐHH khoa TC11 có 8 tiêu chuẩn đạt từ 4 đến 5 điểm và có 4 tiêu chuẩn 3 điểm chưa đạt (cần điều chỉnh nhỏ để đạt). Về tiêu chí có 14 tiêu chí chưa đạt trong đó có 2 tiêu chí 2 điểm (cần cải tiến) và 12 tiêu chí điểm 3. Nhìn chung, các tiêu chuẩn và tiêu chí chưa đạt ở mức 3 điểm đều do thiếu minh chứng. Khi tìm hiểu nguyên nhân của việc thiếu minh chứng là do 2  nguyên nhân: do chưa thực hiện và do các văn bản của Bộ GDĐT và Đại học Huế chưa yêu cầu. Do  CTĐT cử nhân ngành GDTC-ĐHH lần đầu tiên đánh giá bằng Bộ tiêu chuẩn AUN nên việc tương tác giữa 2 bộ phận (bộ phận thực hiên – CTĐT và bộ phận đánh giá - Bộ tiêu chuẩn AUN) chưa đồng bộ. </w:t>
      </w:r>
    </w:p>
    <w:p w:rsidR="00CF003B" w:rsidRPr="00946EAE" w:rsidRDefault="00CF003B" w:rsidP="003A2296">
      <w:pPr>
        <w:pStyle w:val="Binhthng1"/>
        <w:spacing w:before="120" w:after="60" w:line="276" w:lineRule="auto"/>
        <w:ind w:firstLine="720"/>
        <w:jc w:val="both"/>
        <w:rPr>
          <w:sz w:val="24"/>
          <w:szCs w:val="24"/>
        </w:rPr>
      </w:pPr>
      <w:r w:rsidRPr="00946EAE">
        <w:rPr>
          <w:sz w:val="24"/>
          <w:szCs w:val="24"/>
          <w:lang w:val="vi-VN"/>
        </w:rPr>
        <w:lastRenderedPageBreak/>
        <w:t>Có 2 tiêu chí không đạt cần cải tiến (2 điểm) đó là 10.3 “Thị trường lao động có ảnh hưởng đến việc thiết kết chương trình” và tiêu chí 11.1 “Tỉ lệ thi đậu là thoả đáng và tỉ lệ rớt là chấp nhận được”.</w:t>
      </w:r>
      <w:r w:rsidR="003A2296">
        <w:rPr>
          <w:sz w:val="24"/>
          <w:szCs w:val="24"/>
        </w:rPr>
        <w:t xml:space="preserve"> </w:t>
      </w:r>
      <w:r w:rsidRPr="00946EAE">
        <w:rPr>
          <w:sz w:val="24"/>
          <w:szCs w:val="24"/>
        </w:rPr>
        <w:t xml:space="preserve">Đánh giá </w:t>
      </w:r>
      <w:proofErr w:type="gramStart"/>
      <w:r w:rsidRPr="00946EAE">
        <w:rPr>
          <w:sz w:val="24"/>
          <w:szCs w:val="24"/>
        </w:rPr>
        <w:t>chung</w:t>
      </w:r>
      <w:proofErr w:type="gramEnd"/>
      <w:r w:rsidRPr="00946EAE">
        <w:rPr>
          <w:sz w:val="24"/>
          <w:szCs w:val="24"/>
        </w:rPr>
        <w:t xml:space="preserve"> cho 12 tiêu chuẩn và 49 tiêu chí là 3.99, có nghĩa cần cải tiến nhỏ sẽ đạt.</w:t>
      </w:r>
    </w:p>
    <w:p w:rsidR="003A2296" w:rsidRDefault="003A2296" w:rsidP="00946EAE">
      <w:pPr>
        <w:pStyle w:val="Heading1"/>
        <w:spacing w:before="120" w:after="60" w:line="276" w:lineRule="auto"/>
        <w:rPr>
          <w:rFonts w:ascii="Times New Roman" w:hAnsi="Times New Roman"/>
          <w:b/>
          <w:sz w:val="24"/>
        </w:rPr>
      </w:pPr>
    </w:p>
    <w:p w:rsidR="00C62360" w:rsidRPr="003A2296" w:rsidRDefault="00C62360" w:rsidP="00946EAE">
      <w:pPr>
        <w:pStyle w:val="Heading1"/>
        <w:spacing w:before="120" w:after="60" w:line="276" w:lineRule="auto"/>
        <w:rPr>
          <w:rFonts w:ascii="Times New Roman" w:hAnsi="Times New Roman"/>
          <w:b/>
          <w:i/>
          <w:sz w:val="24"/>
        </w:rPr>
      </w:pPr>
      <w:r w:rsidRPr="003A2296">
        <w:rPr>
          <w:rFonts w:ascii="Times New Roman" w:hAnsi="Times New Roman"/>
          <w:b/>
          <w:sz w:val="24"/>
        </w:rPr>
        <w:t>TÀI LIỆU THAM KHẢO</w:t>
      </w:r>
    </w:p>
    <w:tbl>
      <w:tblPr>
        <w:tblW w:w="9462" w:type="dxa"/>
        <w:tblLook w:val="04A0" w:firstRow="1" w:lastRow="0" w:firstColumn="1" w:lastColumn="0" w:noHBand="0" w:noVBand="1"/>
      </w:tblPr>
      <w:tblGrid>
        <w:gridCol w:w="568"/>
        <w:gridCol w:w="8894"/>
      </w:tblGrid>
      <w:tr w:rsidR="00C62360" w:rsidRPr="00946EAE" w:rsidTr="00C62360">
        <w:trPr>
          <w:trHeight w:val="20"/>
        </w:trPr>
        <w:tc>
          <w:tcPr>
            <w:tcW w:w="568" w:type="dxa"/>
            <w:noWrap/>
          </w:tcPr>
          <w:p w:rsidR="00C62360" w:rsidRPr="00946EAE" w:rsidRDefault="00C62360" w:rsidP="003A2296">
            <w:pPr>
              <w:spacing w:after="0"/>
              <w:rPr>
                <w:rFonts w:ascii="Times New Roman" w:eastAsia="Times New Roman" w:hAnsi="Times New Roman" w:cs="Times New Roman"/>
                <w:sz w:val="24"/>
                <w:szCs w:val="24"/>
                <w:lang w:val="en-GB" w:eastAsia="en-GB"/>
              </w:rPr>
            </w:pPr>
            <w:r w:rsidRPr="00946EAE">
              <w:rPr>
                <w:rFonts w:ascii="Times New Roman" w:eastAsia="Times New Roman" w:hAnsi="Times New Roman" w:cs="Times New Roman"/>
                <w:sz w:val="24"/>
                <w:szCs w:val="24"/>
                <w:lang w:val="en-GB" w:eastAsia="en-GB"/>
              </w:rPr>
              <w:t>1</w:t>
            </w:r>
            <w:r w:rsidR="003A2296">
              <w:rPr>
                <w:rFonts w:ascii="Times New Roman" w:eastAsia="Times New Roman" w:hAnsi="Times New Roman" w:cs="Times New Roman"/>
                <w:sz w:val="24"/>
                <w:szCs w:val="24"/>
                <w:lang w:val="en-GB" w:eastAsia="en-GB"/>
              </w:rPr>
              <w:t>.</w:t>
            </w:r>
          </w:p>
        </w:tc>
        <w:tc>
          <w:tcPr>
            <w:tcW w:w="8894" w:type="dxa"/>
            <w:vAlign w:val="center"/>
          </w:tcPr>
          <w:p w:rsidR="00C62360" w:rsidRPr="00946EAE" w:rsidRDefault="00C62360" w:rsidP="003A2296">
            <w:pPr>
              <w:spacing w:after="0"/>
              <w:ind w:left="331" w:hanging="331"/>
              <w:rPr>
                <w:rFonts w:ascii="Times New Roman" w:eastAsia="Times New Roman" w:hAnsi="Times New Roman" w:cs="Times New Roman"/>
                <w:sz w:val="24"/>
                <w:szCs w:val="24"/>
                <w:lang w:val="en-GB" w:eastAsia="en-GB"/>
              </w:rPr>
            </w:pPr>
            <w:r w:rsidRPr="00946EAE">
              <w:rPr>
                <w:rFonts w:ascii="Times New Roman" w:hAnsi="Times New Roman" w:cs="Times New Roman"/>
                <w:sz w:val="24"/>
                <w:szCs w:val="24"/>
                <w:lang w:eastAsia="en-GB"/>
              </w:rPr>
              <w:t>Bộ giáo dục và đào tạo (2014), tài liệu tập huấn dạy học kiểm tra đánh giá theo định hướng phát triển năng lực học sinh, Hà Nội.</w:t>
            </w:r>
          </w:p>
        </w:tc>
      </w:tr>
      <w:tr w:rsidR="00C62360" w:rsidRPr="00946EAE" w:rsidTr="00C62360">
        <w:trPr>
          <w:trHeight w:val="20"/>
        </w:trPr>
        <w:tc>
          <w:tcPr>
            <w:tcW w:w="568" w:type="dxa"/>
            <w:noWrap/>
          </w:tcPr>
          <w:p w:rsidR="00C62360" w:rsidRPr="00946EAE" w:rsidRDefault="00C62360" w:rsidP="003A2296">
            <w:pPr>
              <w:spacing w:after="0"/>
              <w:rPr>
                <w:rFonts w:ascii="Times New Roman" w:eastAsia="Times New Roman" w:hAnsi="Times New Roman" w:cs="Times New Roman"/>
                <w:sz w:val="24"/>
                <w:szCs w:val="24"/>
                <w:lang w:val="en-GB" w:eastAsia="en-GB"/>
              </w:rPr>
            </w:pPr>
            <w:r w:rsidRPr="00946EAE">
              <w:rPr>
                <w:rFonts w:ascii="Times New Roman" w:eastAsia="Times New Roman" w:hAnsi="Times New Roman" w:cs="Times New Roman"/>
                <w:sz w:val="24"/>
                <w:szCs w:val="24"/>
                <w:lang w:val="en-GB" w:eastAsia="en-GB"/>
              </w:rPr>
              <w:t>2</w:t>
            </w:r>
            <w:r w:rsidR="003A2296">
              <w:rPr>
                <w:rFonts w:ascii="Times New Roman" w:eastAsia="Times New Roman" w:hAnsi="Times New Roman" w:cs="Times New Roman"/>
                <w:sz w:val="24"/>
                <w:szCs w:val="24"/>
                <w:lang w:val="en-GB" w:eastAsia="en-GB"/>
              </w:rPr>
              <w:t>.</w:t>
            </w:r>
          </w:p>
        </w:tc>
        <w:tc>
          <w:tcPr>
            <w:tcW w:w="8894" w:type="dxa"/>
            <w:vAlign w:val="center"/>
          </w:tcPr>
          <w:p w:rsidR="00C62360" w:rsidRPr="00946EAE" w:rsidRDefault="00C62360" w:rsidP="003A2296">
            <w:pPr>
              <w:spacing w:after="0"/>
              <w:ind w:left="331" w:hanging="331"/>
              <w:rPr>
                <w:rFonts w:ascii="Times New Roman" w:eastAsia="Times New Roman" w:hAnsi="Times New Roman" w:cs="Times New Roman"/>
                <w:sz w:val="24"/>
                <w:szCs w:val="24"/>
                <w:lang w:val="en-GB" w:eastAsia="en-GB"/>
              </w:rPr>
            </w:pPr>
            <w:r w:rsidRPr="00946EAE">
              <w:rPr>
                <w:rFonts w:ascii="Times New Roman" w:hAnsi="Times New Roman" w:cs="Times New Roman"/>
                <w:sz w:val="24"/>
                <w:szCs w:val="24"/>
                <w:lang w:eastAsia="en-GB"/>
              </w:rPr>
              <w:t>Nguyễn Hữu Chí (2004), “Những xu hướng chung của chương tr</w:t>
            </w:r>
            <w:r w:rsidRPr="00946EAE">
              <w:rPr>
                <w:rFonts w:ascii="Times New Roman" w:eastAsia="Times New Roman" w:hAnsi="Times New Roman" w:cs="Times New Roman"/>
                <w:sz w:val="24"/>
                <w:szCs w:val="24"/>
                <w:lang w:eastAsia="en-GB"/>
              </w:rPr>
              <w:t xml:space="preserve">ình hiện </w:t>
            </w:r>
            <w:r w:rsidRPr="00946EAE">
              <w:rPr>
                <w:rFonts w:ascii="Times New Roman" w:hAnsi="Times New Roman" w:cs="Times New Roman"/>
                <w:sz w:val="24"/>
                <w:szCs w:val="24"/>
                <w:lang w:eastAsia="en-GB"/>
              </w:rPr>
              <w:t xml:space="preserve">đại”, </w:t>
            </w:r>
            <w:r w:rsidRPr="00946EAE">
              <w:rPr>
                <w:rFonts w:ascii="Times New Roman" w:eastAsia="Times New Roman" w:hAnsi="Times New Roman" w:cs="Times New Roman"/>
                <w:i/>
                <w:iCs/>
                <w:sz w:val="24"/>
                <w:szCs w:val="24"/>
                <w:lang w:eastAsia="en-GB"/>
              </w:rPr>
              <w:t>Tạp chí Giáo dục</w:t>
            </w:r>
            <w:r w:rsidRPr="00946EAE">
              <w:rPr>
                <w:rFonts w:ascii="Times New Roman" w:eastAsia="Times New Roman" w:hAnsi="Times New Roman" w:cs="Times New Roman"/>
                <w:sz w:val="24"/>
                <w:szCs w:val="24"/>
                <w:lang w:eastAsia="en-GB"/>
              </w:rPr>
              <w:t>,</w:t>
            </w:r>
          </w:p>
        </w:tc>
      </w:tr>
      <w:tr w:rsidR="00C62360" w:rsidRPr="00946EAE" w:rsidTr="00C62360">
        <w:trPr>
          <w:trHeight w:val="20"/>
        </w:trPr>
        <w:tc>
          <w:tcPr>
            <w:tcW w:w="568" w:type="dxa"/>
            <w:noWrap/>
          </w:tcPr>
          <w:p w:rsidR="00C62360" w:rsidRPr="00946EAE" w:rsidRDefault="00C62360" w:rsidP="003A2296">
            <w:pPr>
              <w:spacing w:after="0"/>
              <w:rPr>
                <w:rFonts w:ascii="Times New Roman" w:eastAsia="Times New Roman" w:hAnsi="Times New Roman" w:cs="Times New Roman"/>
                <w:sz w:val="24"/>
                <w:szCs w:val="24"/>
                <w:lang w:val="en-GB" w:eastAsia="en-GB"/>
              </w:rPr>
            </w:pPr>
            <w:r w:rsidRPr="00946EAE">
              <w:rPr>
                <w:rFonts w:ascii="Times New Roman" w:eastAsia="Times New Roman" w:hAnsi="Times New Roman" w:cs="Times New Roman"/>
                <w:sz w:val="24"/>
                <w:szCs w:val="24"/>
                <w:lang w:val="en-GB" w:eastAsia="en-GB"/>
              </w:rPr>
              <w:t>3</w:t>
            </w:r>
            <w:r w:rsidR="003A2296">
              <w:rPr>
                <w:rFonts w:ascii="Times New Roman" w:eastAsia="Times New Roman" w:hAnsi="Times New Roman" w:cs="Times New Roman"/>
                <w:sz w:val="24"/>
                <w:szCs w:val="24"/>
                <w:lang w:val="en-GB" w:eastAsia="en-GB"/>
              </w:rPr>
              <w:t>.</w:t>
            </w:r>
          </w:p>
        </w:tc>
        <w:tc>
          <w:tcPr>
            <w:tcW w:w="8894" w:type="dxa"/>
            <w:vAlign w:val="center"/>
          </w:tcPr>
          <w:p w:rsidR="00C62360" w:rsidRPr="00946EAE" w:rsidRDefault="00C62360" w:rsidP="003A2296">
            <w:pPr>
              <w:spacing w:after="0"/>
              <w:ind w:left="331" w:hanging="331"/>
              <w:rPr>
                <w:rFonts w:ascii="Times New Roman" w:eastAsia="Times New Roman" w:hAnsi="Times New Roman" w:cs="Times New Roman"/>
                <w:sz w:val="24"/>
                <w:szCs w:val="24"/>
                <w:lang w:val="en-GB" w:eastAsia="en-GB"/>
              </w:rPr>
            </w:pPr>
            <w:r w:rsidRPr="00946EAE">
              <w:rPr>
                <w:rFonts w:ascii="Times New Roman" w:hAnsi="Times New Roman" w:cs="Times New Roman"/>
                <w:sz w:val="24"/>
                <w:szCs w:val="24"/>
                <w:lang w:eastAsia="en-GB"/>
              </w:rPr>
              <w:t xml:space="preserve">Chỉ thị 36 CT- TW ngày 24/3/1994- của Ban chấp hành TW Đảng </w:t>
            </w:r>
            <w:r w:rsidRPr="00946EAE">
              <w:rPr>
                <w:rFonts w:ascii="Times New Roman" w:hAnsi="Times New Roman" w:cs="Times New Roman"/>
                <w:i/>
                <w:iCs/>
                <w:sz w:val="24"/>
                <w:szCs w:val="24"/>
                <w:lang w:eastAsia="en-GB"/>
              </w:rPr>
              <w:t>“về công tác TDTT trong giai đoạn mới”</w:t>
            </w:r>
            <w:r w:rsidRPr="00946EAE">
              <w:rPr>
                <w:rFonts w:ascii="Times New Roman" w:eastAsia="Times New Roman" w:hAnsi="Times New Roman" w:cs="Times New Roman"/>
                <w:sz w:val="24"/>
                <w:szCs w:val="24"/>
                <w:lang w:eastAsia="en-GB"/>
              </w:rPr>
              <w:t>, Hà Nội.</w:t>
            </w:r>
          </w:p>
        </w:tc>
      </w:tr>
      <w:tr w:rsidR="00C62360" w:rsidRPr="00946EAE" w:rsidTr="00C62360">
        <w:trPr>
          <w:trHeight w:val="20"/>
        </w:trPr>
        <w:tc>
          <w:tcPr>
            <w:tcW w:w="568" w:type="dxa"/>
            <w:noWrap/>
          </w:tcPr>
          <w:p w:rsidR="00C62360" w:rsidRPr="00946EAE" w:rsidRDefault="00C62360" w:rsidP="003A2296">
            <w:pPr>
              <w:spacing w:after="0"/>
              <w:rPr>
                <w:rFonts w:ascii="Times New Roman" w:eastAsia="Times New Roman" w:hAnsi="Times New Roman" w:cs="Times New Roman"/>
                <w:sz w:val="24"/>
                <w:szCs w:val="24"/>
                <w:lang w:val="en-GB" w:eastAsia="en-GB"/>
              </w:rPr>
            </w:pPr>
            <w:r w:rsidRPr="00946EAE">
              <w:rPr>
                <w:rFonts w:ascii="Times New Roman" w:eastAsia="Times New Roman" w:hAnsi="Times New Roman" w:cs="Times New Roman"/>
                <w:sz w:val="24"/>
                <w:szCs w:val="24"/>
                <w:lang w:val="en-GB" w:eastAsia="en-GB"/>
              </w:rPr>
              <w:t>4</w:t>
            </w:r>
            <w:r w:rsidR="003A2296">
              <w:rPr>
                <w:rFonts w:ascii="Times New Roman" w:eastAsia="Times New Roman" w:hAnsi="Times New Roman" w:cs="Times New Roman"/>
                <w:sz w:val="24"/>
                <w:szCs w:val="24"/>
                <w:lang w:val="en-GB" w:eastAsia="en-GB"/>
              </w:rPr>
              <w:t>.</w:t>
            </w:r>
          </w:p>
        </w:tc>
        <w:tc>
          <w:tcPr>
            <w:tcW w:w="8894" w:type="dxa"/>
            <w:vAlign w:val="center"/>
          </w:tcPr>
          <w:p w:rsidR="00C62360" w:rsidRPr="00946EAE" w:rsidRDefault="00C62360" w:rsidP="003A2296">
            <w:pPr>
              <w:spacing w:after="0"/>
              <w:ind w:left="331" w:hanging="331"/>
              <w:rPr>
                <w:rFonts w:ascii="Times New Roman" w:eastAsia="Times New Roman" w:hAnsi="Times New Roman" w:cs="Times New Roman"/>
                <w:sz w:val="24"/>
                <w:szCs w:val="24"/>
                <w:lang w:val="en-GB" w:eastAsia="en-GB"/>
              </w:rPr>
            </w:pPr>
            <w:r w:rsidRPr="00946EAE">
              <w:rPr>
                <w:rFonts w:ascii="Times New Roman" w:eastAsia="Times New Roman" w:hAnsi="Times New Roman" w:cs="Times New Roman"/>
                <w:sz w:val="24"/>
                <w:szCs w:val="24"/>
                <w:lang w:eastAsia="en-GB"/>
              </w:rPr>
              <w:t>Chỉ thị số 40-CT/TW, ngày 15-6-2004 của Bộ Chính tr</w:t>
            </w:r>
            <w:r w:rsidRPr="00946EAE">
              <w:rPr>
                <w:rFonts w:ascii="Times New Roman" w:hAnsi="Times New Roman" w:cs="Times New Roman"/>
                <w:sz w:val="24"/>
                <w:szCs w:val="24"/>
                <w:lang w:eastAsia="en-GB"/>
              </w:rPr>
              <w:t>ị “Về việc xây dựng, nâng cao chất lượng đội ngũ nhà giáo và cán bộ quản l</w:t>
            </w:r>
            <w:r w:rsidRPr="00946EAE">
              <w:rPr>
                <w:rFonts w:ascii="Times New Roman" w:eastAsia="Times New Roman" w:hAnsi="Times New Roman" w:cs="Times New Roman"/>
                <w:sz w:val="24"/>
                <w:szCs w:val="24"/>
                <w:lang w:eastAsia="en-GB"/>
              </w:rPr>
              <w:t>ý giáo dục”.</w:t>
            </w:r>
          </w:p>
        </w:tc>
      </w:tr>
      <w:tr w:rsidR="00C62360" w:rsidRPr="00946EAE" w:rsidTr="00C62360">
        <w:trPr>
          <w:trHeight w:val="20"/>
        </w:trPr>
        <w:tc>
          <w:tcPr>
            <w:tcW w:w="568" w:type="dxa"/>
            <w:noWrap/>
          </w:tcPr>
          <w:p w:rsidR="00C62360" w:rsidRPr="00946EAE" w:rsidRDefault="00C62360" w:rsidP="003A2296">
            <w:pPr>
              <w:spacing w:after="0"/>
              <w:rPr>
                <w:rFonts w:ascii="Times New Roman" w:eastAsia="Times New Roman" w:hAnsi="Times New Roman" w:cs="Times New Roman"/>
                <w:sz w:val="24"/>
                <w:szCs w:val="24"/>
                <w:lang w:val="en-GB" w:eastAsia="en-GB"/>
              </w:rPr>
            </w:pPr>
            <w:r w:rsidRPr="00946EAE">
              <w:rPr>
                <w:rFonts w:ascii="Times New Roman" w:eastAsia="Times New Roman" w:hAnsi="Times New Roman" w:cs="Times New Roman"/>
                <w:sz w:val="24"/>
                <w:szCs w:val="24"/>
                <w:lang w:val="en-GB" w:eastAsia="en-GB"/>
              </w:rPr>
              <w:t>5</w:t>
            </w:r>
            <w:r w:rsidR="003A2296">
              <w:rPr>
                <w:rFonts w:ascii="Times New Roman" w:eastAsia="Times New Roman" w:hAnsi="Times New Roman" w:cs="Times New Roman"/>
                <w:sz w:val="24"/>
                <w:szCs w:val="24"/>
                <w:lang w:val="en-GB" w:eastAsia="en-GB"/>
              </w:rPr>
              <w:t>.</w:t>
            </w:r>
          </w:p>
        </w:tc>
        <w:tc>
          <w:tcPr>
            <w:tcW w:w="8894" w:type="dxa"/>
            <w:vAlign w:val="center"/>
          </w:tcPr>
          <w:p w:rsidR="00C62360" w:rsidRPr="00946EAE" w:rsidRDefault="00C62360" w:rsidP="003A2296">
            <w:pPr>
              <w:spacing w:after="0"/>
              <w:ind w:left="331" w:hanging="331"/>
              <w:rPr>
                <w:rFonts w:ascii="Times New Roman" w:eastAsia="Times New Roman" w:hAnsi="Times New Roman" w:cs="Times New Roman"/>
                <w:sz w:val="24"/>
                <w:szCs w:val="24"/>
                <w:lang w:val="en-GB" w:eastAsia="en-GB"/>
              </w:rPr>
            </w:pPr>
            <w:r w:rsidRPr="00946EAE">
              <w:rPr>
                <w:rFonts w:ascii="Times New Roman" w:hAnsi="Times New Roman" w:cs="Times New Roman"/>
                <w:sz w:val="24"/>
                <w:szCs w:val="24"/>
                <w:lang w:eastAsia="en-GB"/>
              </w:rPr>
              <w:t xml:space="preserve">Nguyễn Đức Chính (2007), </w:t>
            </w:r>
            <w:r w:rsidRPr="00946EAE">
              <w:rPr>
                <w:rFonts w:ascii="Times New Roman" w:hAnsi="Times New Roman" w:cs="Times New Roman"/>
                <w:i/>
                <w:iCs/>
                <w:sz w:val="24"/>
                <w:szCs w:val="24"/>
                <w:lang w:eastAsia="en-GB"/>
              </w:rPr>
              <w:t xml:space="preserve">Đo lường và đánh giá trong giáo dục, </w:t>
            </w:r>
            <w:r w:rsidRPr="00946EAE">
              <w:rPr>
                <w:rFonts w:ascii="Times New Roman" w:eastAsia="Times New Roman" w:hAnsi="Times New Roman" w:cs="Times New Roman"/>
                <w:sz w:val="24"/>
                <w:szCs w:val="24"/>
                <w:lang w:eastAsia="en-GB"/>
              </w:rPr>
              <w:t>Tập bài giảng, Hà Nội.</w:t>
            </w:r>
          </w:p>
        </w:tc>
      </w:tr>
      <w:tr w:rsidR="00C62360" w:rsidRPr="00946EAE" w:rsidTr="00C62360">
        <w:trPr>
          <w:trHeight w:val="20"/>
        </w:trPr>
        <w:tc>
          <w:tcPr>
            <w:tcW w:w="568" w:type="dxa"/>
            <w:noWrap/>
          </w:tcPr>
          <w:p w:rsidR="00C62360" w:rsidRPr="00946EAE" w:rsidRDefault="00C62360" w:rsidP="003A2296">
            <w:pPr>
              <w:spacing w:after="0"/>
              <w:rPr>
                <w:rFonts w:ascii="Times New Roman" w:eastAsia="Times New Roman" w:hAnsi="Times New Roman" w:cs="Times New Roman"/>
                <w:sz w:val="24"/>
                <w:szCs w:val="24"/>
                <w:lang w:val="en-GB" w:eastAsia="en-GB"/>
              </w:rPr>
            </w:pPr>
            <w:r w:rsidRPr="00946EAE">
              <w:rPr>
                <w:rFonts w:ascii="Times New Roman" w:eastAsia="Times New Roman" w:hAnsi="Times New Roman" w:cs="Times New Roman"/>
                <w:sz w:val="24"/>
                <w:szCs w:val="24"/>
                <w:lang w:val="en-GB" w:eastAsia="en-GB"/>
              </w:rPr>
              <w:t>6</w:t>
            </w:r>
            <w:r w:rsidR="003A2296">
              <w:rPr>
                <w:rFonts w:ascii="Times New Roman" w:eastAsia="Times New Roman" w:hAnsi="Times New Roman" w:cs="Times New Roman"/>
                <w:sz w:val="24"/>
                <w:szCs w:val="24"/>
                <w:lang w:val="en-GB" w:eastAsia="en-GB"/>
              </w:rPr>
              <w:t>.</w:t>
            </w:r>
          </w:p>
        </w:tc>
        <w:tc>
          <w:tcPr>
            <w:tcW w:w="8894" w:type="dxa"/>
            <w:vAlign w:val="center"/>
          </w:tcPr>
          <w:p w:rsidR="00C62360" w:rsidRPr="00946EAE" w:rsidRDefault="00C62360" w:rsidP="003A2296">
            <w:pPr>
              <w:spacing w:after="0"/>
              <w:ind w:left="331" w:hanging="331"/>
              <w:rPr>
                <w:rFonts w:ascii="Times New Roman" w:eastAsia="Times New Roman" w:hAnsi="Times New Roman" w:cs="Times New Roman"/>
                <w:sz w:val="24"/>
                <w:szCs w:val="24"/>
                <w:lang w:val="en-GB" w:eastAsia="en-GB"/>
              </w:rPr>
            </w:pPr>
            <w:r w:rsidRPr="00946EAE">
              <w:rPr>
                <w:rFonts w:ascii="Times New Roman" w:hAnsi="Times New Roman" w:cs="Times New Roman"/>
                <w:sz w:val="24"/>
                <w:szCs w:val="24"/>
                <w:lang w:eastAsia="en-GB"/>
              </w:rPr>
              <w:t xml:space="preserve">Nguyễn Đức Chính (2008), </w:t>
            </w:r>
            <w:r w:rsidRPr="00946EAE">
              <w:rPr>
                <w:rFonts w:ascii="Times New Roman" w:hAnsi="Times New Roman" w:cs="Times New Roman"/>
                <w:i/>
                <w:iCs/>
                <w:sz w:val="24"/>
                <w:szCs w:val="24"/>
                <w:lang w:eastAsia="en-GB"/>
              </w:rPr>
              <w:t>Thiết kế và đánh giá chương tr</w:t>
            </w:r>
            <w:r w:rsidRPr="00946EAE">
              <w:rPr>
                <w:rFonts w:ascii="Times New Roman" w:eastAsia="Times New Roman" w:hAnsi="Times New Roman" w:cs="Times New Roman"/>
                <w:i/>
                <w:iCs/>
                <w:sz w:val="24"/>
                <w:szCs w:val="24"/>
                <w:lang w:eastAsia="en-GB"/>
              </w:rPr>
              <w:t xml:space="preserve">ình </w:t>
            </w:r>
            <w:r w:rsidRPr="00946EAE">
              <w:rPr>
                <w:rFonts w:ascii="Times New Roman" w:hAnsi="Times New Roman" w:cs="Times New Roman"/>
                <w:i/>
                <w:iCs/>
                <w:sz w:val="24"/>
                <w:szCs w:val="24"/>
                <w:lang w:eastAsia="en-GB"/>
              </w:rPr>
              <w:t>đào tạo”</w:t>
            </w:r>
            <w:r w:rsidRPr="00946EAE">
              <w:rPr>
                <w:rFonts w:ascii="Times New Roman" w:eastAsia="Times New Roman" w:hAnsi="Times New Roman" w:cs="Times New Roman"/>
                <w:sz w:val="24"/>
                <w:szCs w:val="24"/>
                <w:lang w:eastAsia="en-GB"/>
              </w:rPr>
              <w:t>, Tập bài giảng, Hà Nội.</w:t>
            </w:r>
          </w:p>
        </w:tc>
      </w:tr>
      <w:tr w:rsidR="00C62360" w:rsidRPr="00946EAE" w:rsidTr="00C62360">
        <w:trPr>
          <w:trHeight w:val="20"/>
        </w:trPr>
        <w:tc>
          <w:tcPr>
            <w:tcW w:w="568" w:type="dxa"/>
            <w:noWrap/>
          </w:tcPr>
          <w:p w:rsidR="00C62360" w:rsidRPr="00946EAE" w:rsidRDefault="00C62360" w:rsidP="003A2296">
            <w:pPr>
              <w:spacing w:after="0"/>
              <w:rPr>
                <w:rFonts w:ascii="Times New Roman" w:eastAsia="Times New Roman" w:hAnsi="Times New Roman" w:cs="Times New Roman"/>
                <w:sz w:val="24"/>
                <w:szCs w:val="24"/>
                <w:lang w:val="en-GB" w:eastAsia="en-GB"/>
              </w:rPr>
            </w:pPr>
            <w:r w:rsidRPr="00946EAE">
              <w:rPr>
                <w:rFonts w:ascii="Times New Roman" w:eastAsia="Times New Roman" w:hAnsi="Times New Roman" w:cs="Times New Roman"/>
                <w:sz w:val="24"/>
                <w:szCs w:val="24"/>
                <w:lang w:val="en-GB" w:eastAsia="en-GB"/>
              </w:rPr>
              <w:t>7</w:t>
            </w:r>
            <w:r w:rsidR="003A2296">
              <w:rPr>
                <w:rFonts w:ascii="Times New Roman" w:eastAsia="Times New Roman" w:hAnsi="Times New Roman" w:cs="Times New Roman"/>
                <w:sz w:val="24"/>
                <w:szCs w:val="24"/>
                <w:lang w:val="en-GB" w:eastAsia="en-GB"/>
              </w:rPr>
              <w:t>.</w:t>
            </w:r>
          </w:p>
        </w:tc>
        <w:tc>
          <w:tcPr>
            <w:tcW w:w="8894" w:type="dxa"/>
            <w:vAlign w:val="center"/>
          </w:tcPr>
          <w:p w:rsidR="00C62360" w:rsidRPr="00946EAE" w:rsidRDefault="00C62360" w:rsidP="003A2296">
            <w:pPr>
              <w:spacing w:after="0"/>
              <w:ind w:left="331" w:hanging="331"/>
              <w:rPr>
                <w:rFonts w:ascii="Times New Roman" w:eastAsia="Times New Roman" w:hAnsi="Times New Roman" w:cs="Times New Roman"/>
                <w:sz w:val="24"/>
                <w:szCs w:val="24"/>
                <w:lang w:val="en-GB" w:eastAsia="en-GB"/>
              </w:rPr>
            </w:pPr>
            <w:r w:rsidRPr="00946EAE">
              <w:rPr>
                <w:rFonts w:ascii="Times New Roman" w:eastAsia="Times New Roman" w:hAnsi="Times New Roman" w:cs="Times New Roman"/>
                <w:sz w:val="24"/>
                <w:szCs w:val="24"/>
                <w:lang w:eastAsia="en-GB"/>
              </w:rPr>
              <w:t xml:space="preserve">Nguyễn Kim Dung (2006), </w:t>
            </w:r>
            <w:r w:rsidRPr="00946EAE">
              <w:rPr>
                <w:rFonts w:ascii="Times New Roman" w:hAnsi="Times New Roman" w:cs="Times New Roman"/>
                <w:i/>
                <w:iCs/>
                <w:sz w:val="24"/>
                <w:szCs w:val="24"/>
                <w:lang w:eastAsia="en-GB"/>
              </w:rPr>
              <w:t>Đánh giá chương tr</w:t>
            </w:r>
            <w:r w:rsidRPr="00946EAE">
              <w:rPr>
                <w:rFonts w:ascii="Times New Roman" w:eastAsia="Times New Roman" w:hAnsi="Times New Roman" w:cs="Times New Roman"/>
                <w:i/>
                <w:iCs/>
                <w:sz w:val="24"/>
                <w:szCs w:val="24"/>
                <w:lang w:eastAsia="en-GB"/>
              </w:rPr>
              <w:t xml:space="preserve">ình học và một vài </w:t>
            </w:r>
            <w:r w:rsidRPr="00946EAE">
              <w:rPr>
                <w:rFonts w:ascii="Times New Roman" w:hAnsi="Times New Roman" w:cs="Times New Roman"/>
                <w:i/>
                <w:iCs/>
                <w:sz w:val="24"/>
                <w:szCs w:val="24"/>
                <w:lang w:eastAsia="en-GB"/>
              </w:rPr>
              <w:t>đề nghị cho việc chuẩn bị kiểm định chương tr</w:t>
            </w:r>
            <w:r w:rsidRPr="00946EAE">
              <w:rPr>
                <w:rFonts w:ascii="Times New Roman" w:eastAsia="Times New Roman" w:hAnsi="Times New Roman" w:cs="Times New Roman"/>
                <w:i/>
                <w:iCs/>
                <w:sz w:val="24"/>
                <w:szCs w:val="24"/>
                <w:lang w:eastAsia="en-GB"/>
              </w:rPr>
              <w:t>ình ở các tr</w:t>
            </w:r>
            <w:r w:rsidRPr="00946EAE">
              <w:rPr>
                <w:rFonts w:ascii="Times New Roman" w:hAnsi="Times New Roman" w:cs="Times New Roman"/>
                <w:i/>
                <w:iCs/>
                <w:sz w:val="24"/>
                <w:szCs w:val="24"/>
                <w:lang w:eastAsia="en-GB"/>
              </w:rPr>
              <w:t xml:space="preserve">ường đại học Việt Nam, </w:t>
            </w:r>
            <w:r w:rsidRPr="00946EAE">
              <w:rPr>
                <w:rFonts w:ascii="Times New Roman" w:hAnsi="Times New Roman" w:cs="Times New Roman"/>
                <w:sz w:val="24"/>
                <w:szCs w:val="24"/>
                <w:lang w:eastAsia="en-GB"/>
              </w:rPr>
              <w:t>Kỷ yếu hội thảo Xây dựng chương tr</w:t>
            </w:r>
            <w:r w:rsidRPr="00946EAE">
              <w:rPr>
                <w:rFonts w:ascii="Times New Roman" w:eastAsia="Times New Roman" w:hAnsi="Times New Roman" w:cs="Times New Roman"/>
                <w:sz w:val="24"/>
                <w:szCs w:val="24"/>
                <w:lang w:eastAsia="en-GB"/>
              </w:rPr>
              <w:t xml:space="preserve">ình học trong </w:t>
            </w:r>
            <w:r w:rsidRPr="00946EAE">
              <w:rPr>
                <w:rFonts w:ascii="Times New Roman" w:hAnsi="Times New Roman" w:cs="Times New Roman"/>
                <w:sz w:val="24"/>
                <w:szCs w:val="24"/>
                <w:lang w:eastAsia="en-GB"/>
              </w:rPr>
              <w:t>đào tạo theo tín chỉ có sử dụng Internet, Viện Nghiên cứu giáo dục - Trường Đại học Sư phạm thành phố Hồ Chí Minh, Thành phố Hồ Chí Minh.</w:t>
            </w:r>
          </w:p>
        </w:tc>
      </w:tr>
      <w:tr w:rsidR="00C62360" w:rsidRPr="00946EAE" w:rsidTr="00C62360">
        <w:trPr>
          <w:trHeight w:val="20"/>
        </w:trPr>
        <w:tc>
          <w:tcPr>
            <w:tcW w:w="568" w:type="dxa"/>
            <w:noWrap/>
          </w:tcPr>
          <w:p w:rsidR="00C62360" w:rsidRPr="00946EAE" w:rsidRDefault="00C62360" w:rsidP="003A2296">
            <w:pPr>
              <w:spacing w:after="0"/>
              <w:rPr>
                <w:rFonts w:ascii="Times New Roman" w:eastAsia="Times New Roman" w:hAnsi="Times New Roman" w:cs="Times New Roman"/>
                <w:sz w:val="24"/>
                <w:szCs w:val="24"/>
                <w:lang w:val="en-GB" w:eastAsia="en-GB"/>
              </w:rPr>
            </w:pPr>
            <w:r w:rsidRPr="00946EAE">
              <w:rPr>
                <w:rFonts w:ascii="Times New Roman" w:eastAsia="Times New Roman" w:hAnsi="Times New Roman" w:cs="Times New Roman"/>
                <w:sz w:val="24"/>
                <w:szCs w:val="24"/>
                <w:lang w:val="en-GB" w:eastAsia="en-GB"/>
              </w:rPr>
              <w:t>8</w:t>
            </w:r>
            <w:r w:rsidR="003A2296">
              <w:rPr>
                <w:rFonts w:ascii="Times New Roman" w:eastAsia="Times New Roman" w:hAnsi="Times New Roman" w:cs="Times New Roman"/>
                <w:sz w:val="24"/>
                <w:szCs w:val="24"/>
                <w:lang w:val="en-GB" w:eastAsia="en-GB"/>
              </w:rPr>
              <w:t>.</w:t>
            </w:r>
          </w:p>
        </w:tc>
        <w:tc>
          <w:tcPr>
            <w:tcW w:w="8894" w:type="dxa"/>
            <w:vAlign w:val="center"/>
          </w:tcPr>
          <w:p w:rsidR="00C62360" w:rsidRPr="00946EAE" w:rsidRDefault="00C62360" w:rsidP="003A2296">
            <w:pPr>
              <w:spacing w:after="0"/>
              <w:ind w:left="331" w:hanging="331"/>
              <w:rPr>
                <w:rFonts w:ascii="Times New Roman" w:eastAsia="Times New Roman" w:hAnsi="Times New Roman" w:cs="Times New Roman"/>
                <w:sz w:val="24"/>
                <w:szCs w:val="24"/>
                <w:lang w:val="en-GB" w:eastAsia="en-GB"/>
              </w:rPr>
            </w:pPr>
            <w:r w:rsidRPr="00946EAE">
              <w:rPr>
                <w:rFonts w:ascii="Times New Roman" w:hAnsi="Times New Roman" w:cs="Times New Roman"/>
                <w:sz w:val="24"/>
                <w:szCs w:val="24"/>
                <w:lang w:eastAsia="en-GB"/>
              </w:rPr>
              <w:t xml:space="preserve">Nguyễn Kim Dung, Phạm Xuân Thanh (2003), “Về một số thuật ngữ thường dùng trong đảm bảo chất lượng giáo dục đại học”, </w:t>
            </w:r>
            <w:r w:rsidRPr="00946EAE">
              <w:rPr>
                <w:rFonts w:ascii="Times New Roman" w:eastAsia="Times New Roman" w:hAnsi="Times New Roman" w:cs="Times New Roman"/>
                <w:i/>
                <w:iCs/>
                <w:sz w:val="24"/>
                <w:szCs w:val="24"/>
                <w:lang w:eastAsia="en-GB"/>
              </w:rPr>
              <w:t>Tạp chí Giáo dục</w:t>
            </w:r>
            <w:r w:rsidRPr="00946EAE">
              <w:rPr>
                <w:rFonts w:ascii="Times New Roman" w:eastAsia="Times New Roman" w:hAnsi="Times New Roman" w:cs="Times New Roman"/>
                <w:sz w:val="24"/>
                <w:szCs w:val="24"/>
                <w:lang w:eastAsia="en-GB"/>
              </w:rPr>
              <w:t xml:space="preserve"> (66), tr. 9-11.</w:t>
            </w:r>
          </w:p>
        </w:tc>
      </w:tr>
      <w:tr w:rsidR="00C62360" w:rsidRPr="00946EAE" w:rsidTr="00C62360">
        <w:trPr>
          <w:trHeight w:val="20"/>
        </w:trPr>
        <w:tc>
          <w:tcPr>
            <w:tcW w:w="568" w:type="dxa"/>
            <w:noWrap/>
          </w:tcPr>
          <w:p w:rsidR="00C62360" w:rsidRPr="00946EAE" w:rsidRDefault="00C62360" w:rsidP="003A2296">
            <w:pPr>
              <w:spacing w:after="0"/>
              <w:rPr>
                <w:rFonts w:ascii="Times New Roman" w:eastAsia="Times New Roman" w:hAnsi="Times New Roman" w:cs="Times New Roman"/>
                <w:sz w:val="24"/>
                <w:szCs w:val="24"/>
                <w:lang w:val="en-GB" w:eastAsia="en-GB"/>
              </w:rPr>
            </w:pPr>
            <w:r w:rsidRPr="00946EAE">
              <w:rPr>
                <w:rFonts w:ascii="Times New Roman" w:eastAsia="Times New Roman" w:hAnsi="Times New Roman" w:cs="Times New Roman"/>
                <w:sz w:val="24"/>
                <w:szCs w:val="24"/>
                <w:lang w:val="en-GB" w:eastAsia="en-GB"/>
              </w:rPr>
              <w:t>9</w:t>
            </w:r>
            <w:r w:rsidR="003A2296">
              <w:rPr>
                <w:rFonts w:ascii="Times New Roman" w:eastAsia="Times New Roman" w:hAnsi="Times New Roman" w:cs="Times New Roman"/>
                <w:sz w:val="24"/>
                <w:szCs w:val="24"/>
                <w:lang w:val="en-GB" w:eastAsia="en-GB"/>
              </w:rPr>
              <w:t>.</w:t>
            </w:r>
          </w:p>
        </w:tc>
        <w:tc>
          <w:tcPr>
            <w:tcW w:w="8894" w:type="dxa"/>
            <w:vAlign w:val="center"/>
          </w:tcPr>
          <w:p w:rsidR="00C62360" w:rsidRPr="00946EAE" w:rsidRDefault="00C62360" w:rsidP="003A2296">
            <w:pPr>
              <w:spacing w:after="0"/>
              <w:ind w:left="331" w:hanging="331"/>
              <w:rPr>
                <w:rFonts w:ascii="Times New Roman" w:eastAsia="Times New Roman" w:hAnsi="Times New Roman" w:cs="Times New Roman"/>
                <w:sz w:val="24"/>
                <w:szCs w:val="24"/>
                <w:lang w:val="en-GB" w:eastAsia="en-GB"/>
              </w:rPr>
            </w:pPr>
            <w:r w:rsidRPr="00946EAE">
              <w:rPr>
                <w:rFonts w:ascii="Times New Roman" w:hAnsi="Times New Roman" w:cs="Times New Roman"/>
                <w:sz w:val="24"/>
                <w:szCs w:val="24"/>
                <w:lang w:eastAsia="en-GB"/>
              </w:rPr>
              <w:t xml:space="preserve">Trần Khánh Đức (2006), </w:t>
            </w:r>
            <w:r w:rsidRPr="00946EAE">
              <w:rPr>
                <w:rFonts w:ascii="Times New Roman" w:hAnsi="Times New Roman" w:cs="Times New Roman"/>
                <w:i/>
                <w:iCs/>
                <w:sz w:val="24"/>
                <w:szCs w:val="24"/>
                <w:lang w:eastAsia="en-GB"/>
              </w:rPr>
              <w:t>“Phát triển và đánh giá chương tr</w:t>
            </w:r>
            <w:r w:rsidRPr="00946EAE">
              <w:rPr>
                <w:rFonts w:ascii="Times New Roman" w:eastAsia="Times New Roman" w:hAnsi="Times New Roman" w:cs="Times New Roman"/>
                <w:i/>
                <w:iCs/>
                <w:sz w:val="24"/>
                <w:szCs w:val="24"/>
                <w:lang w:eastAsia="en-GB"/>
              </w:rPr>
              <w:t xml:space="preserve">ình </w:t>
            </w:r>
            <w:r w:rsidRPr="00946EAE">
              <w:rPr>
                <w:rFonts w:ascii="Times New Roman" w:hAnsi="Times New Roman" w:cs="Times New Roman"/>
                <w:i/>
                <w:iCs/>
                <w:sz w:val="24"/>
                <w:szCs w:val="24"/>
                <w:lang w:eastAsia="en-GB"/>
              </w:rPr>
              <w:t>đào tạo giáo viên trong nền giáo dục hiện đại”,</w:t>
            </w:r>
            <w:r w:rsidRPr="00946EAE">
              <w:rPr>
                <w:rFonts w:ascii="Times New Roman" w:hAnsi="Times New Roman" w:cs="Times New Roman"/>
                <w:sz w:val="24"/>
                <w:szCs w:val="24"/>
                <w:lang w:eastAsia="en-GB"/>
              </w:rPr>
              <w:t xml:space="preserve"> Kỷ yếu hội thảo khoa học “Đổi mới phương pháp dạy học và phương pháp đánh giá đối với giáo dục phổ thông, cao đẳng và đại học sư phạm” do Trường Đại học Sư phạm Hà Nội tổ chức, Hà Nội.</w:t>
            </w:r>
          </w:p>
        </w:tc>
      </w:tr>
      <w:tr w:rsidR="00C62360" w:rsidRPr="00946EAE" w:rsidTr="00C62360">
        <w:trPr>
          <w:trHeight w:val="20"/>
        </w:trPr>
        <w:tc>
          <w:tcPr>
            <w:tcW w:w="568" w:type="dxa"/>
            <w:noWrap/>
          </w:tcPr>
          <w:p w:rsidR="00C62360" w:rsidRPr="00946EAE" w:rsidRDefault="00C62360" w:rsidP="003A2296">
            <w:pPr>
              <w:spacing w:after="0"/>
              <w:rPr>
                <w:rFonts w:ascii="Times New Roman" w:eastAsia="Times New Roman" w:hAnsi="Times New Roman" w:cs="Times New Roman"/>
                <w:sz w:val="24"/>
                <w:szCs w:val="24"/>
                <w:lang w:val="en-GB" w:eastAsia="en-GB"/>
              </w:rPr>
            </w:pPr>
            <w:r w:rsidRPr="00946EAE">
              <w:rPr>
                <w:rFonts w:ascii="Times New Roman" w:eastAsia="Times New Roman" w:hAnsi="Times New Roman" w:cs="Times New Roman"/>
                <w:sz w:val="24"/>
                <w:szCs w:val="24"/>
                <w:lang w:val="en-GB" w:eastAsia="en-GB"/>
              </w:rPr>
              <w:t>10</w:t>
            </w:r>
            <w:r w:rsidR="003A2296">
              <w:rPr>
                <w:rFonts w:ascii="Times New Roman" w:eastAsia="Times New Roman" w:hAnsi="Times New Roman" w:cs="Times New Roman"/>
                <w:sz w:val="24"/>
                <w:szCs w:val="24"/>
                <w:lang w:val="en-GB" w:eastAsia="en-GB"/>
              </w:rPr>
              <w:t>.</w:t>
            </w:r>
          </w:p>
        </w:tc>
        <w:tc>
          <w:tcPr>
            <w:tcW w:w="8894" w:type="dxa"/>
            <w:vAlign w:val="center"/>
          </w:tcPr>
          <w:p w:rsidR="00C62360" w:rsidRPr="00946EAE" w:rsidRDefault="00C62360" w:rsidP="003A2296">
            <w:pPr>
              <w:spacing w:after="0"/>
              <w:ind w:left="331" w:hanging="331"/>
              <w:rPr>
                <w:rFonts w:ascii="Times New Roman" w:eastAsia="Times New Roman" w:hAnsi="Times New Roman" w:cs="Times New Roman"/>
                <w:sz w:val="24"/>
                <w:szCs w:val="24"/>
                <w:lang w:val="en-GB" w:eastAsia="en-GB"/>
              </w:rPr>
            </w:pPr>
            <w:r w:rsidRPr="00946EAE">
              <w:rPr>
                <w:rFonts w:ascii="Times New Roman" w:eastAsia="Times New Roman" w:hAnsi="Times New Roman" w:cs="Times New Roman"/>
                <w:sz w:val="24"/>
                <w:szCs w:val="24"/>
                <w:lang w:eastAsia="en-GB"/>
              </w:rPr>
              <w:t xml:space="preserve">Phạm Minh Hạc (1999), </w:t>
            </w:r>
            <w:r w:rsidRPr="00946EAE">
              <w:rPr>
                <w:rFonts w:ascii="Times New Roman" w:hAnsi="Times New Roman" w:cs="Times New Roman"/>
                <w:i/>
                <w:iCs/>
                <w:sz w:val="24"/>
                <w:szCs w:val="24"/>
                <w:lang w:eastAsia="en-GB"/>
              </w:rPr>
              <w:t>Giáo dục Việt Nam trước ngưỡng cửa thế kỷ 21</w:t>
            </w:r>
            <w:r w:rsidRPr="00946EAE">
              <w:rPr>
                <w:rFonts w:ascii="Times New Roman" w:eastAsia="Times New Roman" w:hAnsi="Times New Roman" w:cs="Times New Roman"/>
                <w:sz w:val="24"/>
                <w:szCs w:val="24"/>
                <w:lang w:eastAsia="en-GB"/>
              </w:rPr>
              <w:t>, Nxb chính trị quốc gia.</w:t>
            </w:r>
          </w:p>
        </w:tc>
      </w:tr>
      <w:tr w:rsidR="00C62360" w:rsidRPr="00946EAE" w:rsidTr="00C62360">
        <w:trPr>
          <w:trHeight w:val="20"/>
        </w:trPr>
        <w:tc>
          <w:tcPr>
            <w:tcW w:w="568" w:type="dxa"/>
            <w:noWrap/>
          </w:tcPr>
          <w:p w:rsidR="00C62360" w:rsidRPr="00946EAE" w:rsidRDefault="00C62360" w:rsidP="003A2296">
            <w:pPr>
              <w:spacing w:after="0"/>
              <w:rPr>
                <w:rFonts w:ascii="Times New Roman" w:eastAsia="Times New Roman" w:hAnsi="Times New Roman" w:cs="Times New Roman"/>
                <w:sz w:val="24"/>
                <w:szCs w:val="24"/>
                <w:lang w:val="en-GB" w:eastAsia="en-GB"/>
              </w:rPr>
            </w:pPr>
            <w:r w:rsidRPr="00946EAE">
              <w:rPr>
                <w:rFonts w:ascii="Times New Roman" w:eastAsia="Times New Roman" w:hAnsi="Times New Roman" w:cs="Times New Roman"/>
                <w:sz w:val="24"/>
                <w:szCs w:val="24"/>
                <w:lang w:val="en-GB" w:eastAsia="en-GB"/>
              </w:rPr>
              <w:t>11</w:t>
            </w:r>
            <w:r w:rsidR="003A2296">
              <w:rPr>
                <w:rFonts w:ascii="Times New Roman" w:eastAsia="Times New Roman" w:hAnsi="Times New Roman" w:cs="Times New Roman"/>
                <w:sz w:val="24"/>
                <w:szCs w:val="24"/>
                <w:lang w:val="en-GB" w:eastAsia="en-GB"/>
              </w:rPr>
              <w:t>.</w:t>
            </w:r>
          </w:p>
        </w:tc>
        <w:tc>
          <w:tcPr>
            <w:tcW w:w="8894" w:type="dxa"/>
            <w:vAlign w:val="center"/>
          </w:tcPr>
          <w:p w:rsidR="00C62360" w:rsidRPr="00946EAE" w:rsidRDefault="00C62360" w:rsidP="003A2296">
            <w:pPr>
              <w:spacing w:after="0"/>
              <w:ind w:left="331" w:hanging="331"/>
              <w:rPr>
                <w:rFonts w:ascii="Times New Roman" w:eastAsia="Times New Roman" w:hAnsi="Times New Roman" w:cs="Times New Roman"/>
                <w:sz w:val="24"/>
                <w:szCs w:val="24"/>
                <w:lang w:val="en-GB" w:eastAsia="en-GB"/>
              </w:rPr>
            </w:pPr>
            <w:r w:rsidRPr="00946EAE">
              <w:rPr>
                <w:rFonts w:ascii="Times New Roman" w:hAnsi="Times New Roman" w:cs="Times New Roman"/>
                <w:sz w:val="24"/>
                <w:szCs w:val="24"/>
                <w:lang w:eastAsia="en-GB"/>
              </w:rPr>
              <w:t xml:space="preserve">Bùi Hiền, Nguyễn Văn Giao, Nguyễn Hữu Quỳnh, Vũ Văn Tảo (2001), </w:t>
            </w:r>
            <w:r w:rsidRPr="00946EAE">
              <w:rPr>
                <w:rFonts w:ascii="Times New Roman" w:hAnsi="Times New Roman" w:cs="Times New Roman"/>
                <w:i/>
                <w:iCs/>
                <w:sz w:val="24"/>
                <w:szCs w:val="24"/>
                <w:lang w:eastAsia="en-GB"/>
              </w:rPr>
              <w:t>Từ điển Giáo dục học</w:t>
            </w:r>
            <w:r w:rsidRPr="00946EAE">
              <w:rPr>
                <w:rFonts w:ascii="Times New Roman" w:eastAsia="Times New Roman" w:hAnsi="Times New Roman" w:cs="Times New Roman"/>
                <w:sz w:val="24"/>
                <w:szCs w:val="24"/>
                <w:lang w:eastAsia="en-GB"/>
              </w:rPr>
              <w:t>, NXB Bách khoa, Hà Nội.</w:t>
            </w:r>
          </w:p>
        </w:tc>
      </w:tr>
    </w:tbl>
    <w:p w:rsidR="00CF003B" w:rsidRPr="00946EAE" w:rsidRDefault="00CF003B" w:rsidP="00946EAE">
      <w:pPr>
        <w:spacing w:before="120" w:after="60"/>
        <w:jc w:val="both"/>
        <w:rPr>
          <w:rFonts w:ascii="Times New Roman" w:hAnsi="Times New Roman" w:cs="Times New Roman"/>
          <w:sz w:val="24"/>
          <w:szCs w:val="24"/>
        </w:rPr>
      </w:pPr>
    </w:p>
    <w:p w:rsidR="009D6B41" w:rsidRPr="009D6B41" w:rsidRDefault="009D6B41">
      <w:pPr>
        <w:jc w:val="both"/>
        <w:rPr>
          <w:rFonts w:ascii="Times New Roman" w:hAnsi="Times New Roman" w:cs="Times New Roman"/>
          <w:sz w:val="24"/>
        </w:rPr>
      </w:pPr>
    </w:p>
    <w:sectPr w:rsidR="009D6B41" w:rsidRPr="009D6B41" w:rsidSect="002F53E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1D37"/>
    <w:multiLevelType w:val="hybridMultilevel"/>
    <w:tmpl w:val="177431E2"/>
    <w:lvl w:ilvl="0" w:tplc="FFFFFFFF">
      <w:start w:val="1"/>
      <w:numFmt w:val="decimal"/>
      <w:lvlText w:val="%1."/>
      <w:lvlJc w:val="left"/>
      <w:pPr>
        <w:tabs>
          <w:tab w:val="num" w:pos="720"/>
        </w:tabs>
        <w:ind w:left="720"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18E193B"/>
    <w:multiLevelType w:val="hybridMultilevel"/>
    <w:tmpl w:val="405A1F7A"/>
    <w:lvl w:ilvl="0" w:tplc="02C6A19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97F6A"/>
    <w:multiLevelType w:val="multilevel"/>
    <w:tmpl w:val="8820DEAC"/>
    <w:lvl w:ilvl="0">
      <w:start w:val="2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2C5466"/>
    <w:multiLevelType w:val="hybridMultilevel"/>
    <w:tmpl w:val="2FB0F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967C2"/>
    <w:multiLevelType w:val="hybridMultilevel"/>
    <w:tmpl w:val="ABD4880A"/>
    <w:lvl w:ilvl="0" w:tplc="AE40649C">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
    <w:nsid w:val="2BD25BCF"/>
    <w:multiLevelType w:val="singleLevel"/>
    <w:tmpl w:val="0409000F"/>
    <w:lvl w:ilvl="0">
      <w:start w:val="1"/>
      <w:numFmt w:val="decimal"/>
      <w:lvlText w:val="%1."/>
      <w:lvlJc w:val="left"/>
      <w:pPr>
        <w:tabs>
          <w:tab w:val="num" w:pos="720"/>
        </w:tabs>
        <w:ind w:left="720" w:hanging="360"/>
      </w:pPr>
    </w:lvl>
  </w:abstractNum>
  <w:abstractNum w:abstractNumId="6">
    <w:nsid w:val="2D5C67EC"/>
    <w:multiLevelType w:val="hybridMultilevel"/>
    <w:tmpl w:val="1930C07A"/>
    <w:lvl w:ilvl="0" w:tplc="FFFFFFFF">
      <w:start w:val="1"/>
      <w:numFmt w:val="decimal"/>
      <w:lvlText w:val="%1."/>
      <w:lvlJc w:val="left"/>
      <w:pPr>
        <w:tabs>
          <w:tab w:val="num" w:pos="720"/>
        </w:tabs>
        <w:ind w:left="720"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3200454"/>
    <w:multiLevelType w:val="hybridMultilevel"/>
    <w:tmpl w:val="EE641E42"/>
    <w:lvl w:ilvl="0" w:tplc="0BE0CCD8">
      <w:start w:val="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5C0483D"/>
    <w:multiLevelType w:val="hybridMultilevel"/>
    <w:tmpl w:val="1C567304"/>
    <w:lvl w:ilvl="0" w:tplc="02C6A19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389C7D11"/>
    <w:multiLevelType w:val="hybridMultilevel"/>
    <w:tmpl w:val="2F7E6194"/>
    <w:lvl w:ilvl="0" w:tplc="769CB95A">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9DA2D74"/>
    <w:multiLevelType w:val="hybridMultilevel"/>
    <w:tmpl w:val="CA8007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3F5024"/>
    <w:multiLevelType w:val="hybridMultilevel"/>
    <w:tmpl w:val="6CF0B974"/>
    <w:lvl w:ilvl="0" w:tplc="07081128">
      <w:start w:val="1"/>
      <w:numFmt w:val="lowerLetter"/>
      <w:lvlText w:val="%1."/>
      <w:lvlJc w:val="left"/>
      <w:pPr>
        <w:tabs>
          <w:tab w:val="num" w:pos="1755"/>
        </w:tabs>
        <w:ind w:left="1755" w:hanging="1035"/>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40D5D8A"/>
    <w:multiLevelType w:val="multilevel"/>
    <w:tmpl w:val="8BF4AAA2"/>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983AE5"/>
    <w:multiLevelType w:val="hybridMultilevel"/>
    <w:tmpl w:val="26C26B54"/>
    <w:lvl w:ilvl="0" w:tplc="05C21CF2">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C61E68"/>
    <w:multiLevelType w:val="hybridMultilevel"/>
    <w:tmpl w:val="8BF4AAA2"/>
    <w:lvl w:ilvl="0" w:tplc="70F4CA3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353B3D"/>
    <w:multiLevelType w:val="hybridMultilevel"/>
    <w:tmpl w:val="C1543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5D202B"/>
    <w:multiLevelType w:val="singleLevel"/>
    <w:tmpl w:val="89448350"/>
    <w:lvl w:ilvl="0">
      <w:start w:val="1"/>
      <w:numFmt w:val="decimal"/>
      <w:lvlText w:val="%1."/>
      <w:lvlJc w:val="left"/>
      <w:pPr>
        <w:tabs>
          <w:tab w:val="num" w:pos="1080"/>
        </w:tabs>
        <w:ind w:left="1080" w:hanging="360"/>
      </w:pPr>
      <w:rPr>
        <w:rFonts w:hint="default"/>
      </w:rPr>
    </w:lvl>
  </w:abstractNum>
  <w:abstractNum w:abstractNumId="17">
    <w:nsid w:val="4F193CFC"/>
    <w:multiLevelType w:val="hybridMultilevel"/>
    <w:tmpl w:val="A792148C"/>
    <w:lvl w:ilvl="0" w:tplc="D7521D7A">
      <w:start w:val="1"/>
      <w:numFmt w:val="decimal"/>
      <w:lvlText w:val="%1."/>
      <w:lvlJc w:val="left"/>
      <w:pPr>
        <w:tabs>
          <w:tab w:val="num" w:pos="929"/>
        </w:tabs>
        <w:ind w:left="284" w:hanging="1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9A0A9A"/>
    <w:multiLevelType w:val="hybridMultilevel"/>
    <w:tmpl w:val="C6065D96"/>
    <w:lvl w:ilvl="0" w:tplc="04090001">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D4F349A"/>
    <w:multiLevelType w:val="hybridMultilevel"/>
    <w:tmpl w:val="5C7A3CC8"/>
    <w:lvl w:ilvl="0" w:tplc="BAFAC23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6DA3573B"/>
    <w:multiLevelType w:val="hybridMultilevel"/>
    <w:tmpl w:val="7E1C5536"/>
    <w:lvl w:ilvl="0" w:tplc="0409000F">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EB2DF3"/>
    <w:multiLevelType w:val="hybridMultilevel"/>
    <w:tmpl w:val="181C6F78"/>
    <w:lvl w:ilvl="0" w:tplc="148C833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2E508F"/>
    <w:multiLevelType w:val="hybridMultilevel"/>
    <w:tmpl w:val="AB94F7BA"/>
    <w:lvl w:ilvl="0" w:tplc="02C6A192">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1"/>
  </w:num>
  <w:num w:numId="3">
    <w:abstractNumId w:val="14"/>
  </w:num>
  <w:num w:numId="4">
    <w:abstractNumId w:val="9"/>
  </w:num>
  <w:num w:numId="5">
    <w:abstractNumId w:val="11"/>
  </w:num>
  <w:num w:numId="6">
    <w:abstractNumId w:val="4"/>
  </w:num>
  <w:num w:numId="7">
    <w:abstractNumId w:val="16"/>
  </w:num>
  <w:num w:numId="8">
    <w:abstractNumId w:val="8"/>
  </w:num>
  <w:num w:numId="9">
    <w:abstractNumId w:val="22"/>
  </w:num>
  <w:num w:numId="10">
    <w:abstractNumId w:val="18"/>
  </w:num>
  <w:num w:numId="11">
    <w:abstractNumId w:val="15"/>
  </w:num>
  <w:num w:numId="12">
    <w:abstractNumId w:val="5"/>
  </w:num>
  <w:num w:numId="13">
    <w:abstractNumId w:val="10"/>
  </w:num>
  <w:num w:numId="14">
    <w:abstractNumId w:val="19"/>
  </w:num>
  <w:num w:numId="15">
    <w:abstractNumId w:val="1"/>
  </w:num>
  <w:num w:numId="16">
    <w:abstractNumId w:val="3"/>
  </w:num>
  <w:num w:numId="17">
    <w:abstractNumId w:val="20"/>
  </w:num>
  <w:num w:numId="18">
    <w:abstractNumId w:val="0"/>
  </w:num>
  <w:num w:numId="19">
    <w:abstractNumId w:val="6"/>
  </w:num>
  <w:num w:numId="20">
    <w:abstractNumId w:val="12"/>
  </w:num>
  <w:num w:numId="21">
    <w:abstractNumId w:val="17"/>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39"/>
    <w:rsid w:val="00156F05"/>
    <w:rsid w:val="002F53E4"/>
    <w:rsid w:val="003A2296"/>
    <w:rsid w:val="004A7CC5"/>
    <w:rsid w:val="005C7C59"/>
    <w:rsid w:val="006005D1"/>
    <w:rsid w:val="00610EDD"/>
    <w:rsid w:val="00640635"/>
    <w:rsid w:val="0078569E"/>
    <w:rsid w:val="0080124D"/>
    <w:rsid w:val="00946EAE"/>
    <w:rsid w:val="009D6B41"/>
    <w:rsid w:val="00A61475"/>
    <w:rsid w:val="00A817E5"/>
    <w:rsid w:val="00A826BB"/>
    <w:rsid w:val="00B407B8"/>
    <w:rsid w:val="00B472FF"/>
    <w:rsid w:val="00C62360"/>
    <w:rsid w:val="00C8159C"/>
    <w:rsid w:val="00CB0111"/>
    <w:rsid w:val="00CB3FD4"/>
    <w:rsid w:val="00CD4A39"/>
    <w:rsid w:val="00CF003B"/>
    <w:rsid w:val="00E4742D"/>
    <w:rsid w:val="00E50BBE"/>
    <w:rsid w:val="00EF6D2E"/>
    <w:rsid w:val="00FE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2266A-AFD3-4D4C-BBA2-5C5C0BC1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569E"/>
    <w:pPr>
      <w:keepNext/>
      <w:spacing w:after="0" w:line="240" w:lineRule="auto"/>
      <w:jc w:val="center"/>
      <w:outlineLvl w:val="0"/>
    </w:pPr>
    <w:rPr>
      <w:rFonts w:ascii=".VnTime" w:eastAsia="Times New Roman" w:hAnsi=".VnTime" w:cs="Times New Roman"/>
      <w:sz w:val="28"/>
      <w:szCs w:val="24"/>
    </w:rPr>
  </w:style>
  <w:style w:type="paragraph" w:styleId="Heading3">
    <w:name w:val="heading 3"/>
    <w:basedOn w:val="Normal"/>
    <w:next w:val="Normal"/>
    <w:link w:val="Heading3Char"/>
    <w:qFormat/>
    <w:rsid w:val="00CF003B"/>
    <w:pPr>
      <w:keepNext/>
      <w:spacing w:after="0" w:line="240" w:lineRule="auto"/>
      <w:jc w:val="center"/>
      <w:outlineLvl w:val="2"/>
    </w:pPr>
    <w:rPr>
      <w:rFonts w:ascii=".VnTime" w:eastAsia="Times New Roman" w:hAnsi=".VnTime" w:cs="Times New Roman"/>
      <w:sz w:val="28"/>
      <w:szCs w:val="20"/>
    </w:rPr>
  </w:style>
  <w:style w:type="paragraph" w:styleId="Heading6">
    <w:name w:val="heading 6"/>
    <w:basedOn w:val="Normal"/>
    <w:next w:val="Normal"/>
    <w:link w:val="Heading6Char"/>
    <w:unhideWhenUsed/>
    <w:qFormat/>
    <w:rsid w:val="00CF003B"/>
    <w:pPr>
      <w:keepNext/>
      <w:keepLines/>
      <w:spacing w:before="200" w:after="0" w:line="340" w:lineRule="atLeast"/>
      <w:jc w:val="both"/>
      <w:outlineLvl w:val="5"/>
    </w:pPr>
    <w:rPr>
      <w:rFonts w:asciiTheme="majorHAnsi" w:eastAsiaTheme="majorEastAsia" w:hAnsiTheme="majorHAnsi" w:cstheme="majorBidi"/>
      <w:i/>
      <w:iCs/>
      <w:color w:val="243F60" w:themeColor="accent1" w:themeShade="7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69E"/>
    <w:rPr>
      <w:rFonts w:ascii=".VnTime" w:eastAsia="Times New Roman" w:hAnsi=".VnTime" w:cs="Times New Roman"/>
      <w:sz w:val="28"/>
      <w:szCs w:val="24"/>
    </w:rPr>
  </w:style>
  <w:style w:type="paragraph" w:customStyle="1" w:styleId="Binhthng1">
    <w:name w:val="Bình thường1"/>
    <w:rsid w:val="0078569E"/>
    <w:pPr>
      <w:spacing w:after="0" w:line="240" w:lineRule="auto"/>
    </w:pPr>
    <w:rPr>
      <w:rFonts w:ascii="Times New Roman" w:eastAsia="Times New Roman" w:hAnsi="Times New Roman" w:cs="Times New Roman"/>
      <w:color w:val="000000"/>
      <w:sz w:val="28"/>
      <w:szCs w:val="28"/>
    </w:rPr>
  </w:style>
  <w:style w:type="character" w:customStyle="1" w:styleId="Heading3Char">
    <w:name w:val="Heading 3 Char"/>
    <w:basedOn w:val="DefaultParagraphFont"/>
    <w:link w:val="Heading3"/>
    <w:rsid w:val="00CF003B"/>
    <w:rPr>
      <w:rFonts w:ascii=".VnTime" w:eastAsia="Times New Roman" w:hAnsi=".VnTime" w:cs="Times New Roman"/>
      <w:sz w:val="28"/>
      <w:szCs w:val="20"/>
    </w:rPr>
  </w:style>
  <w:style w:type="character" w:customStyle="1" w:styleId="Heading6Char">
    <w:name w:val="Heading 6 Char"/>
    <w:basedOn w:val="DefaultParagraphFont"/>
    <w:link w:val="Heading6"/>
    <w:rsid w:val="00CF003B"/>
    <w:rPr>
      <w:rFonts w:asciiTheme="majorHAnsi" w:eastAsiaTheme="majorEastAsia" w:hAnsiTheme="majorHAnsi" w:cstheme="majorBidi"/>
      <w:i/>
      <w:iCs/>
      <w:color w:val="243F60" w:themeColor="accent1" w:themeShade="7F"/>
      <w:sz w:val="28"/>
      <w:lang w:val="vi-VN"/>
    </w:rPr>
  </w:style>
  <w:style w:type="paragraph" w:customStyle="1" w:styleId="Char">
    <w:name w:val="Char"/>
    <w:basedOn w:val="Normal"/>
    <w:rsid w:val="00CF003B"/>
    <w:pPr>
      <w:spacing w:before="100" w:beforeAutospacing="1" w:after="100" w:afterAutospacing="1" w:line="240" w:lineRule="auto"/>
    </w:pPr>
    <w:rPr>
      <w:rFonts w:ascii="Tahoma" w:eastAsia="Times New Roman" w:hAnsi="Tahoma" w:cs="Times New Roman"/>
      <w:sz w:val="20"/>
      <w:szCs w:val="20"/>
    </w:rPr>
  </w:style>
  <w:style w:type="paragraph" w:styleId="Header">
    <w:name w:val="header"/>
    <w:basedOn w:val="Normal"/>
    <w:link w:val="HeaderChar"/>
    <w:rsid w:val="00CF003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CF003B"/>
    <w:rPr>
      <w:rFonts w:ascii="Times New Roman" w:eastAsia="Times New Roman" w:hAnsi="Times New Roman" w:cs="Times New Roman"/>
      <w:sz w:val="28"/>
      <w:szCs w:val="28"/>
    </w:rPr>
  </w:style>
  <w:style w:type="paragraph" w:styleId="Footer">
    <w:name w:val="footer"/>
    <w:basedOn w:val="Normal"/>
    <w:link w:val="FooterChar"/>
    <w:rsid w:val="00CF003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CF003B"/>
    <w:rPr>
      <w:rFonts w:ascii="Times New Roman" w:eastAsia="Times New Roman" w:hAnsi="Times New Roman" w:cs="Times New Roman"/>
      <w:sz w:val="28"/>
      <w:szCs w:val="28"/>
    </w:rPr>
  </w:style>
  <w:style w:type="table" w:styleId="TableGrid">
    <w:name w:val="Table Grid"/>
    <w:basedOn w:val="TableNormal"/>
    <w:rsid w:val="00CF0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F003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F003B"/>
    <w:rPr>
      <w:rFonts w:ascii="Tahoma" w:eastAsia="Times New Roman" w:hAnsi="Tahoma" w:cs="Tahoma"/>
      <w:sz w:val="16"/>
      <w:szCs w:val="16"/>
    </w:rPr>
  </w:style>
  <w:style w:type="paragraph" w:styleId="BodyText">
    <w:name w:val="Body Text"/>
    <w:basedOn w:val="Normal"/>
    <w:link w:val="BodyTextChar"/>
    <w:rsid w:val="00CF003B"/>
    <w:pPr>
      <w:spacing w:after="0" w:line="240" w:lineRule="auto"/>
      <w:jc w:val="both"/>
    </w:pPr>
    <w:rPr>
      <w:rFonts w:ascii=".VnTime" w:eastAsia="Times New Roman" w:hAnsi=".VnTime" w:cs="Times New Roman"/>
      <w:b/>
      <w:sz w:val="28"/>
      <w:szCs w:val="20"/>
    </w:rPr>
  </w:style>
  <w:style w:type="character" w:customStyle="1" w:styleId="BodyTextChar">
    <w:name w:val="Body Text Char"/>
    <w:basedOn w:val="DefaultParagraphFont"/>
    <w:link w:val="BodyText"/>
    <w:rsid w:val="00CF003B"/>
    <w:rPr>
      <w:rFonts w:ascii=".VnTime" w:eastAsia="Times New Roman" w:hAnsi=".VnTime" w:cs="Times New Roman"/>
      <w:b/>
      <w:sz w:val="28"/>
      <w:szCs w:val="20"/>
    </w:rPr>
  </w:style>
  <w:style w:type="character" w:styleId="PageNumber">
    <w:name w:val="page number"/>
    <w:basedOn w:val="DefaultParagraphFont"/>
    <w:rsid w:val="00CF003B"/>
  </w:style>
  <w:style w:type="paragraph" w:styleId="BodyTextIndent2">
    <w:name w:val="Body Text Indent 2"/>
    <w:basedOn w:val="Normal"/>
    <w:link w:val="BodyTextIndent2Char"/>
    <w:rsid w:val="00CF003B"/>
    <w:pPr>
      <w:spacing w:after="0" w:line="240" w:lineRule="auto"/>
      <w:ind w:firstLine="720"/>
      <w:jc w:val="both"/>
    </w:pPr>
    <w:rPr>
      <w:rFonts w:ascii=".VnTime" w:eastAsia="Times New Roman" w:hAnsi=".VnTime" w:cs="Times New Roman"/>
      <w:bCs/>
      <w:sz w:val="28"/>
      <w:szCs w:val="24"/>
    </w:rPr>
  </w:style>
  <w:style w:type="character" w:customStyle="1" w:styleId="BodyTextIndent2Char">
    <w:name w:val="Body Text Indent 2 Char"/>
    <w:basedOn w:val="DefaultParagraphFont"/>
    <w:link w:val="BodyTextIndent2"/>
    <w:rsid w:val="00CF003B"/>
    <w:rPr>
      <w:rFonts w:ascii=".VnTime" w:eastAsia="Times New Roman" w:hAnsi=".VnTime" w:cs="Times New Roman"/>
      <w:bCs/>
      <w:sz w:val="28"/>
      <w:szCs w:val="24"/>
    </w:rPr>
  </w:style>
  <w:style w:type="paragraph" w:styleId="BodyTextIndent">
    <w:name w:val="Body Text Indent"/>
    <w:basedOn w:val="Normal"/>
    <w:link w:val="BodyTextIndentChar"/>
    <w:rsid w:val="00CF003B"/>
    <w:pPr>
      <w:spacing w:before="100" w:after="0" w:line="360" w:lineRule="auto"/>
      <w:ind w:firstLine="720"/>
      <w:jc w:val="both"/>
    </w:pPr>
    <w:rPr>
      <w:rFonts w:ascii=".VnTime" w:eastAsia="Times New Roman" w:hAnsi=".VnTime" w:cs="Times New Roman"/>
      <w:b/>
      <w:iCs/>
      <w:sz w:val="28"/>
      <w:szCs w:val="24"/>
    </w:rPr>
  </w:style>
  <w:style w:type="character" w:customStyle="1" w:styleId="BodyTextIndentChar">
    <w:name w:val="Body Text Indent Char"/>
    <w:basedOn w:val="DefaultParagraphFont"/>
    <w:link w:val="BodyTextIndent"/>
    <w:rsid w:val="00CF003B"/>
    <w:rPr>
      <w:rFonts w:ascii=".VnTime" w:eastAsia="Times New Roman" w:hAnsi=".VnTime" w:cs="Times New Roman"/>
      <w:b/>
      <w:iCs/>
      <w:sz w:val="28"/>
      <w:szCs w:val="24"/>
    </w:rPr>
  </w:style>
  <w:style w:type="paragraph" w:styleId="BodyText3">
    <w:name w:val="Body Text 3"/>
    <w:basedOn w:val="Normal"/>
    <w:link w:val="BodyText3Char"/>
    <w:rsid w:val="00CF003B"/>
    <w:pPr>
      <w:spacing w:after="0" w:line="240" w:lineRule="auto"/>
      <w:jc w:val="both"/>
    </w:pPr>
    <w:rPr>
      <w:rFonts w:ascii="VnTime" w:eastAsia="Times New Roman" w:hAnsi="VnTime" w:cs="Times New Roman"/>
      <w:sz w:val="28"/>
      <w:szCs w:val="20"/>
    </w:rPr>
  </w:style>
  <w:style w:type="character" w:customStyle="1" w:styleId="BodyText3Char">
    <w:name w:val="Body Text 3 Char"/>
    <w:basedOn w:val="DefaultParagraphFont"/>
    <w:link w:val="BodyText3"/>
    <w:rsid w:val="00CF003B"/>
    <w:rPr>
      <w:rFonts w:ascii="VnTime" w:eastAsia="Times New Roman" w:hAnsi="VnTime" w:cs="Times New Roman"/>
      <w:sz w:val="28"/>
      <w:szCs w:val="20"/>
    </w:rPr>
  </w:style>
  <w:style w:type="paragraph" w:styleId="BodyText2">
    <w:name w:val="Body Text 2"/>
    <w:basedOn w:val="Normal"/>
    <w:link w:val="BodyText2Char"/>
    <w:rsid w:val="00CF003B"/>
    <w:pPr>
      <w:spacing w:before="120" w:after="0" w:line="360" w:lineRule="auto"/>
      <w:jc w:val="both"/>
    </w:pPr>
    <w:rPr>
      <w:rFonts w:ascii=".VnTime" w:eastAsia="Times New Roman" w:hAnsi=".VnTime" w:cs="Times New Roman"/>
      <w:b/>
      <w:sz w:val="28"/>
      <w:szCs w:val="20"/>
    </w:rPr>
  </w:style>
  <w:style w:type="character" w:customStyle="1" w:styleId="BodyText2Char">
    <w:name w:val="Body Text 2 Char"/>
    <w:basedOn w:val="DefaultParagraphFont"/>
    <w:link w:val="BodyText2"/>
    <w:rsid w:val="00CF003B"/>
    <w:rPr>
      <w:rFonts w:ascii=".VnTime" w:eastAsia="Times New Roman" w:hAnsi=".VnTime" w:cs="Times New Roman"/>
      <w:b/>
      <w:sz w:val="28"/>
      <w:szCs w:val="20"/>
    </w:rPr>
  </w:style>
  <w:style w:type="paragraph" w:styleId="BodyTextIndent3">
    <w:name w:val="Body Text Indent 3"/>
    <w:basedOn w:val="Normal"/>
    <w:link w:val="BodyTextIndent3Char"/>
    <w:rsid w:val="00CF003B"/>
    <w:pPr>
      <w:spacing w:after="0" w:line="360" w:lineRule="auto"/>
      <w:ind w:firstLine="540"/>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CF003B"/>
    <w:rPr>
      <w:rFonts w:ascii=".VnTime" w:eastAsia="Times New Roman" w:hAnsi=".VnTime" w:cs="Times New Roman"/>
      <w:sz w:val="28"/>
      <w:szCs w:val="20"/>
    </w:rPr>
  </w:style>
  <w:style w:type="paragraph" w:styleId="Title">
    <w:name w:val="Title"/>
    <w:basedOn w:val="Normal"/>
    <w:next w:val="Normal"/>
    <w:link w:val="TitleChar"/>
    <w:qFormat/>
    <w:rsid w:val="00CF003B"/>
    <w:pPr>
      <w:pBdr>
        <w:bottom w:val="single" w:sz="8" w:space="4" w:color="4F81BD"/>
      </w:pBdr>
      <w:spacing w:after="300" w:line="240" w:lineRule="auto"/>
      <w:contextualSpacing/>
    </w:pPr>
    <w:rPr>
      <w:rFonts w:ascii="Cambria" w:eastAsia="Times New Roman" w:hAnsi="Cambria" w:cs="Times New Roman"/>
      <w:noProof/>
      <w:color w:val="17365D"/>
      <w:spacing w:val="5"/>
      <w:kern w:val="28"/>
      <w:sz w:val="52"/>
      <w:szCs w:val="52"/>
      <w:lang w:val="vi-VN" w:eastAsia="zh-CN"/>
    </w:rPr>
  </w:style>
  <w:style w:type="character" w:customStyle="1" w:styleId="TitleChar">
    <w:name w:val="Title Char"/>
    <w:basedOn w:val="DefaultParagraphFont"/>
    <w:link w:val="Title"/>
    <w:rsid w:val="00CF003B"/>
    <w:rPr>
      <w:rFonts w:ascii="Cambria" w:eastAsia="Times New Roman" w:hAnsi="Cambria" w:cs="Times New Roman"/>
      <w:noProof/>
      <w:color w:val="17365D"/>
      <w:spacing w:val="5"/>
      <w:kern w:val="28"/>
      <w:sz w:val="52"/>
      <w:szCs w:val="52"/>
      <w:lang w:val="vi-VN" w:eastAsia="zh-CN"/>
    </w:rPr>
  </w:style>
  <w:style w:type="paragraph" w:customStyle="1" w:styleId="Body">
    <w:name w:val="Body"/>
    <w:basedOn w:val="Normal"/>
    <w:rsid w:val="00CF003B"/>
    <w:pPr>
      <w:widowControl w:val="0"/>
      <w:autoSpaceDE w:val="0"/>
      <w:autoSpaceDN w:val="0"/>
      <w:adjustRightInd w:val="0"/>
      <w:spacing w:after="0" w:line="240" w:lineRule="auto"/>
    </w:pPr>
    <w:rPr>
      <w:rFonts w:ascii="Times New Roman" w:eastAsia="SimSun" w:hAnsi="Times New Roman" w:cs="Times New Roman"/>
      <w:sz w:val="27"/>
      <w:szCs w:val="27"/>
      <w:lang w:eastAsia="zh-CN"/>
    </w:rPr>
  </w:style>
  <w:style w:type="paragraph" w:styleId="NormalWeb">
    <w:name w:val="Normal (Web)"/>
    <w:basedOn w:val="Normal"/>
    <w:uiPriority w:val="99"/>
    <w:semiHidden/>
    <w:unhideWhenUsed/>
    <w:rsid w:val="00CF003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F003B"/>
    <w:pPr>
      <w:spacing w:after="0" w:line="240" w:lineRule="auto"/>
      <w:jc w:val="both"/>
    </w:pPr>
    <w:rPr>
      <w:rFonts w:ascii="Times New Roman" w:hAnsi="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12</Pages>
  <Words>4913</Words>
  <Characters>28006</Characters>
  <Application>Microsoft Office Word</Application>
  <DocSecurity>0</DocSecurity>
  <Lines>233</Lines>
  <Paragraphs>65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32854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User</cp:lastModifiedBy>
  <cp:revision>4</cp:revision>
  <dcterms:created xsi:type="dcterms:W3CDTF">2023-05-04T14:17:00Z</dcterms:created>
  <dcterms:modified xsi:type="dcterms:W3CDTF">2023-05-05T10:12:00Z</dcterms:modified>
</cp:coreProperties>
</file>