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2D24" w14:textId="55C92B88" w:rsidR="00655434" w:rsidRPr="00245460" w:rsidRDefault="00ED34F6" w:rsidP="00245460">
      <w:pPr>
        <w:spacing w:before="120"/>
        <w:ind w:firstLine="284"/>
        <w:jc w:val="center"/>
        <w:rPr>
          <w:rFonts w:ascii="Times New Roman" w:hAnsi="Times New Roman" w:cs="Times New Roman"/>
          <w:b/>
          <w:bCs/>
          <w:color w:val="000000"/>
          <w:spacing w:val="-4"/>
          <w:w w:val="98"/>
          <w:lang w:val="vi-VN"/>
        </w:rPr>
      </w:pPr>
      <w:bookmarkStart w:id="0" w:name="_Hlk151148642"/>
      <w:r>
        <w:rPr>
          <w:rFonts w:ascii="Times New Roman" w:hAnsi="Times New Roman" w:cs="Times New Roman"/>
          <w:b/>
          <w:bCs/>
          <w:color w:val="000000"/>
          <w:spacing w:val="-4"/>
          <w:w w:val="98"/>
          <w:lang w:val="vi-VN"/>
        </w:rPr>
        <w:t xml:space="preserve">THỰC TRẠNG </w:t>
      </w:r>
      <w:r w:rsidR="00A020CD" w:rsidRPr="00245460">
        <w:rPr>
          <w:rFonts w:ascii="Times New Roman" w:hAnsi="Times New Roman" w:cs="Times New Roman"/>
          <w:b/>
          <w:bCs/>
          <w:color w:val="000000"/>
          <w:spacing w:val="-4"/>
          <w:w w:val="98"/>
          <w:lang w:val="vi-VN"/>
        </w:rPr>
        <w:t xml:space="preserve">HOẠT ĐỘNG BỒI DƯỠNG </w:t>
      </w:r>
      <w:r w:rsidR="00CC0310" w:rsidRPr="00245460">
        <w:rPr>
          <w:rFonts w:ascii="Times New Roman" w:hAnsi="Times New Roman" w:cs="Times New Roman"/>
          <w:b/>
          <w:bCs/>
          <w:color w:val="000000"/>
          <w:spacing w:val="-4"/>
          <w:w w:val="98"/>
          <w:lang w:val="vi-VN"/>
        </w:rPr>
        <w:t>NĂNG LỰC SƯ PHẠM</w:t>
      </w:r>
      <w:r w:rsidR="00A020CD" w:rsidRPr="00245460">
        <w:rPr>
          <w:rFonts w:ascii="Times New Roman" w:hAnsi="Times New Roman" w:cs="Times New Roman"/>
          <w:b/>
          <w:bCs/>
          <w:color w:val="000000"/>
          <w:spacing w:val="-4"/>
          <w:w w:val="98"/>
          <w:lang w:val="vi-VN"/>
        </w:rPr>
        <w:t xml:space="preserve"> CHO ĐỘI NGŨ </w:t>
      </w:r>
    </w:p>
    <w:p w14:paraId="2653ADB2" w14:textId="25DB0346" w:rsidR="00686F54" w:rsidRPr="00245460" w:rsidRDefault="00A020CD" w:rsidP="00245460">
      <w:pPr>
        <w:spacing w:before="120"/>
        <w:ind w:firstLine="284"/>
        <w:jc w:val="center"/>
        <w:rPr>
          <w:rFonts w:ascii="Times New Roman" w:hAnsi="Times New Roman" w:cs="Times New Roman"/>
          <w:b/>
          <w:bCs/>
          <w:color w:val="000000"/>
          <w:spacing w:val="-4"/>
          <w:w w:val="98"/>
        </w:rPr>
      </w:pPr>
      <w:r w:rsidRPr="00245460">
        <w:rPr>
          <w:rFonts w:ascii="Times New Roman" w:hAnsi="Times New Roman" w:cs="Times New Roman"/>
          <w:b/>
          <w:bCs/>
          <w:color w:val="000000"/>
          <w:spacing w:val="-4"/>
          <w:w w:val="98"/>
          <w:lang w:val="vi-VN"/>
        </w:rPr>
        <w:t>GIÁO VIÊN Ở CÁC TRƯỜNG TRUNG HỌC CƠ SỞ TRÊN ĐỊA BÀN HUYỆN PHÚ THIỆN, TỈNH GIA LAI</w:t>
      </w:r>
    </w:p>
    <w:bookmarkEnd w:id="0"/>
    <w:p w14:paraId="6E9735C5" w14:textId="77777777" w:rsidR="00245460" w:rsidRDefault="00245460" w:rsidP="00245460">
      <w:pPr>
        <w:spacing w:before="120"/>
        <w:jc w:val="center"/>
        <w:rPr>
          <w:rFonts w:ascii="Times New Roman" w:hAnsi="Times New Roman"/>
          <w:b/>
          <w:bCs/>
          <w:color w:val="000000"/>
          <w:spacing w:val="-4"/>
          <w:w w:val="98"/>
          <w:lang w:val="vi-VN"/>
        </w:rPr>
      </w:pPr>
    </w:p>
    <w:p w14:paraId="1D848B4F" w14:textId="19764B1E" w:rsidR="00245460" w:rsidRDefault="00245460" w:rsidP="00245460">
      <w:pPr>
        <w:jc w:val="center"/>
        <w:rPr>
          <w:rFonts w:ascii="Times New Roman" w:hAnsi="Times New Roman"/>
          <w:b/>
          <w:bCs/>
          <w:spacing w:val="-4"/>
          <w:w w:val="98"/>
          <w:lang w:val="vi-VN"/>
        </w:rPr>
      </w:pPr>
      <w:r>
        <w:rPr>
          <w:rFonts w:ascii="Times New Roman" w:hAnsi="Times New Roman" w:cs="Times New Roman"/>
          <w:b/>
          <w:bCs/>
          <w:color w:val="000000"/>
          <w:spacing w:val="-4"/>
          <w:w w:val="98"/>
          <w:lang w:val="vi-VN"/>
        </w:rPr>
        <w:t xml:space="preserve">                                      </w:t>
      </w:r>
      <w:r w:rsidRPr="00245460">
        <w:rPr>
          <w:rFonts w:ascii="Times New Roman" w:hAnsi="Times New Roman" w:cs="Times New Roman"/>
          <w:spacing w:val="-4"/>
          <w:w w:val="98"/>
          <w:lang w:val="vi-VN"/>
        </w:rPr>
        <w:t>NGUYỄN THỊ THEN</w:t>
      </w:r>
      <w:r w:rsidRPr="00245460">
        <w:rPr>
          <w:rFonts w:ascii="Times New Roman" w:hAnsi="Times New Roman" w:cs="Times New Roman"/>
          <w:i/>
          <w:iCs/>
        </w:rPr>
        <w:t xml:space="preserve"> </w:t>
      </w:r>
      <w:r w:rsidRPr="00245460">
        <w:rPr>
          <w:rFonts w:ascii="Times New Roman" w:hAnsi="Times New Roman" w:cs="Times New Roman"/>
          <w:i/>
          <w:iCs/>
          <w:vertAlign w:val="superscript"/>
        </w:rPr>
        <w:t xml:space="preserve">1 - </w:t>
      </w:r>
      <w:r w:rsidRPr="00245460">
        <w:rPr>
          <w:rFonts w:ascii="Times New Roman" w:hAnsi="Times New Roman" w:cs="Times New Roman"/>
          <w:i/>
          <w:iCs/>
        </w:rPr>
        <w:t xml:space="preserve">NGUYỄN VĂN BẮC </w:t>
      </w:r>
      <w:r w:rsidRPr="00245460">
        <w:rPr>
          <w:rFonts w:ascii="Times New Roman" w:hAnsi="Times New Roman" w:cs="Times New Roman"/>
          <w:i/>
          <w:iCs/>
          <w:vertAlign w:val="superscript"/>
        </w:rPr>
        <w:t>2</w:t>
      </w:r>
    </w:p>
    <w:p w14:paraId="6B603199" w14:textId="15BE0BB7" w:rsidR="00245460" w:rsidRPr="00245460" w:rsidRDefault="00245460" w:rsidP="00245460">
      <w:pPr>
        <w:rPr>
          <w:rFonts w:ascii="Times New Roman" w:hAnsi="Times New Roman" w:cs="Times New Roman"/>
          <w:i/>
          <w:iCs/>
          <w:vertAlign w:val="superscript"/>
        </w:rPr>
      </w:pPr>
      <w:r>
        <w:rPr>
          <w:rFonts w:ascii="Times New Roman" w:hAnsi="Times New Roman" w:cs="Times New Roman"/>
          <w:spacing w:val="-4"/>
          <w:w w:val="98"/>
          <w:lang w:val="vi-VN"/>
        </w:rPr>
        <w:t xml:space="preserve">                                               </w:t>
      </w:r>
      <w:r w:rsidRPr="00245460">
        <w:rPr>
          <w:rFonts w:ascii="Times New Roman" w:hAnsi="Times New Roman" w:cs="Times New Roman"/>
          <w:spacing w:val="-4"/>
          <w:w w:val="98"/>
          <w:lang w:val="vi-VN"/>
        </w:rPr>
        <w:t xml:space="preserve">Trường THCS Nguyễn Trung Trực, huyện Phú Thiện, tỉnh Gia Lai </w:t>
      </w:r>
    </w:p>
    <w:p w14:paraId="591D7BFC" w14:textId="4B7D84E0" w:rsidR="00245460" w:rsidRDefault="00245460" w:rsidP="00245460">
      <w:pPr>
        <w:jc w:val="center"/>
        <w:rPr>
          <w:rStyle w:val="Hyperlink"/>
          <w:rFonts w:ascii="Times New Roman" w:hAnsi="Times New Roman"/>
          <w:color w:val="auto"/>
          <w:spacing w:val="-4"/>
          <w:w w:val="98"/>
          <w:u w:val="none"/>
          <w:lang w:val="vi-VN"/>
        </w:rPr>
      </w:pPr>
      <w:r>
        <w:rPr>
          <w:rFonts w:ascii="Times New Roman" w:hAnsi="Times New Roman" w:cs="Times New Roman"/>
          <w:spacing w:val="-4"/>
          <w:w w:val="98"/>
          <w:lang w:val="vi-VN"/>
        </w:rPr>
        <w:t xml:space="preserve">                        </w:t>
      </w:r>
      <w:r w:rsidRPr="00245460">
        <w:rPr>
          <w:rFonts w:ascii="Times New Roman" w:hAnsi="Times New Roman" w:cs="Times New Roman"/>
          <w:spacing w:val="-4"/>
          <w:w w:val="98"/>
          <w:lang w:val="vi-VN"/>
        </w:rPr>
        <w:t xml:space="preserve">Email: </w:t>
      </w:r>
      <w:hyperlink r:id="rId7" w:history="1">
        <w:r w:rsidRPr="00245460">
          <w:rPr>
            <w:rStyle w:val="Hyperlink"/>
            <w:rFonts w:ascii="Times New Roman" w:hAnsi="Times New Roman" w:cs="Times New Roman"/>
            <w:color w:val="auto"/>
            <w:spacing w:val="-4"/>
            <w:w w:val="98"/>
            <w:u w:val="none"/>
            <w:lang w:val="vi-VN"/>
          </w:rPr>
          <w:t>nguyenthithen@gmail.com</w:t>
        </w:r>
      </w:hyperlink>
    </w:p>
    <w:p w14:paraId="375F9B77" w14:textId="0931AA89" w:rsidR="00245460" w:rsidRDefault="00245460" w:rsidP="00245460">
      <w:pPr>
        <w:jc w:val="center"/>
        <w:rPr>
          <w:rFonts w:ascii="Times New Roman" w:hAnsi="Times New Roman"/>
          <w:i/>
          <w:iCs/>
          <w:lang w:val="vi-VN"/>
        </w:rPr>
      </w:pPr>
      <w:r>
        <w:rPr>
          <w:rFonts w:ascii="Times New Roman" w:hAnsi="Times New Roman" w:cs="Times New Roman"/>
          <w:i/>
          <w:iCs/>
          <w:vertAlign w:val="superscript"/>
          <w:lang w:val="vi-VN"/>
        </w:rPr>
        <w:t xml:space="preserve">                             </w:t>
      </w:r>
      <w:r w:rsidRPr="00245460">
        <w:rPr>
          <w:rFonts w:ascii="Times New Roman" w:hAnsi="Times New Roman" w:cs="Times New Roman"/>
          <w:i/>
          <w:iCs/>
          <w:vertAlign w:val="superscript"/>
          <w:lang w:val="vi-VN"/>
        </w:rPr>
        <w:t>2</w:t>
      </w:r>
      <w:r w:rsidRPr="00245460">
        <w:rPr>
          <w:rFonts w:ascii="Times New Roman" w:hAnsi="Times New Roman" w:cs="Times New Roman"/>
          <w:i/>
          <w:iCs/>
          <w:lang w:val="vi-VN"/>
        </w:rPr>
        <w:t xml:space="preserve"> Trường Đại học Sư phạm, Đại học Huế</w:t>
      </w:r>
    </w:p>
    <w:p w14:paraId="51E1BE96" w14:textId="2CF297DB" w:rsidR="00245460" w:rsidRDefault="00245460" w:rsidP="00245460">
      <w:pPr>
        <w:jc w:val="center"/>
        <w:rPr>
          <w:rFonts w:ascii="Times New Roman" w:hAnsi="Times New Roman"/>
          <w:b/>
          <w:bCs/>
          <w:spacing w:val="-4"/>
          <w:w w:val="98"/>
          <w:lang w:val="vi-VN"/>
        </w:rPr>
      </w:pPr>
      <w:r>
        <w:rPr>
          <w:rFonts w:ascii="Times New Roman" w:hAnsi="Times New Roman" w:cs="Times New Roman"/>
          <w:i/>
          <w:iCs/>
          <w:lang w:val="vi-VN"/>
        </w:rPr>
        <w:t xml:space="preserve">                           </w:t>
      </w:r>
      <w:r w:rsidRPr="00245460">
        <w:rPr>
          <w:rFonts w:ascii="Times New Roman" w:hAnsi="Times New Roman" w:cs="Times New Roman"/>
          <w:i/>
          <w:iCs/>
          <w:lang w:val="vi-VN"/>
        </w:rPr>
        <w:t xml:space="preserve">Email: </w:t>
      </w:r>
      <w:r w:rsidRPr="00245460">
        <w:rPr>
          <w:rFonts w:ascii="Times New Roman" w:hAnsi="Times New Roman" w:cs="Times New Roman"/>
          <w:i/>
          <w:iCs/>
        </w:rPr>
        <w:t>nguyenvanbac@dhsphue.edu.vn</w:t>
      </w:r>
    </w:p>
    <w:p w14:paraId="4D149F3B" w14:textId="77777777" w:rsidR="00245460" w:rsidRDefault="00245460" w:rsidP="00245460">
      <w:pPr>
        <w:spacing w:before="120"/>
        <w:jc w:val="center"/>
        <w:rPr>
          <w:rFonts w:ascii="Times New Roman" w:hAnsi="Times New Roman"/>
          <w:b/>
          <w:bCs/>
          <w:spacing w:val="-4"/>
          <w:w w:val="98"/>
          <w:lang w:val="vi-VN"/>
        </w:rPr>
      </w:pPr>
    </w:p>
    <w:p w14:paraId="6D3195B5" w14:textId="15A7A491" w:rsidR="001F5106" w:rsidRPr="00245460" w:rsidRDefault="002A6BDC" w:rsidP="00245460">
      <w:pPr>
        <w:spacing w:before="120"/>
        <w:jc w:val="center"/>
        <w:rPr>
          <w:rFonts w:ascii="Times New Roman" w:hAnsi="Times New Roman" w:cs="Times New Roman"/>
          <w:b/>
          <w:bCs/>
          <w:spacing w:val="-4"/>
          <w:w w:val="98"/>
          <w:lang w:val="vi-VN"/>
        </w:rPr>
      </w:pPr>
      <w:r w:rsidRPr="00245460">
        <w:rPr>
          <w:rFonts w:ascii="Times New Roman" w:hAnsi="Times New Roman" w:cs="Times New Roman"/>
          <w:b/>
          <w:bCs/>
          <w:spacing w:val="-4"/>
          <w:w w:val="98"/>
          <w:lang w:val="vi-VN"/>
        </w:rPr>
        <w:t>TÓM TẮT</w:t>
      </w:r>
    </w:p>
    <w:p w14:paraId="614B339F" w14:textId="2C47DC9F" w:rsidR="002A6BDC" w:rsidRPr="00245460" w:rsidRDefault="002A6BDC" w:rsidP="00245460">
      <w:pPr>
        <w:shd w:val="clear" w:color="auto" w:fill="FFFFFF"/>
        <w:spacing w:before="120"/>
        <w:jc w:val="both"/>
        <w:outlineLvl w:val="2"/>
        <w:rPr>
          <w:rFonts w:ascii="Times New Roman" w:eastAsia="DengXian" w:hAnsi="Times New Roman" w:cs="Times New Roman"/>
          <w:b/>
          <w:bCs/>
          <w:color w:val="000000"/>
          <w:spacing w:val="-4"/>
          <w:w w:val="98"/>
          <w:lang w:val="vi-VN"/>
        </w:rPr>
      </w:pPr>
      <w:r w:rsidRPr="00245460">
        <w:rPr>
          <w:rFonts w:ascii="Times New Roman" w:hAnsi="Times New Roman" w:cs="Times New Roman"/>
          <w:spacing w:val="-4"/>
          <w:w w:val="98"/>
        </w:rPr>
        <w:t>Năng lực sư phạm</w:t>
      </w:r>
      <w:r w:rsidRPr="00245460">
        <w:rPr>
          <w:rFonts w:ascii="Times New Roman" w:hAnsi="Times New Roman" w:cs="Times New Roman"/>
          <w:spacing w:val="-4"/>
          <w:w w:val="98"/>
          <w:lang w:val="vi-VN"/>
        </w:rPr>
        <w:t xml:space="preserve"> là sự huy động, vận dụng, sử dụng kiến thức, thái độ, kĩ năng sư phạm, các giá trị, phẩm chất nhân cách sư phạm và các yếu tố tâm - sinh lí cá nhân khác của người giáo viên vào việc thực hiện vai trò và các hoạt động sư phạm, đảm bảo mang lại hiệu quả cao trong những tình huống khác nhau. Nghiên cứu đã tiến hành khảo sát 32 cán bộ quản lí, 150 giáo viên của 10 trường trung học cơ sở ở huyện Phú Thiện, tỉnh Gia Lai về hoạt động bồi dưỡng NLSP cho đội ngũ giáo viên. Kết quả nghiên cứu cho thấy, đa số giáo viên nhận thức đúng về sự cần thiết bồi dưỡng NLSP cho giáo viên. Các nội dung hoạt động bồi dưỡng đã bám sát chuẩn của giáo viên phổ thông. Các hình thức và phương pháp bồi dưỡng đa dạng nhưng còn chưa hợp lí, Kết quả bồi dưỡng NLSP cho GV chưa cao. Từ thực trạng này bài viết đề xuất một số biện pháp nâng cao hiệu quả hoat động bồi dưỡng NLSP cho đội ngũ ở các trường THCS huyện Phú Thiện, tỉnh Gia Lai.</w:t>
      </w:r>
    </w:p>
    <w:p w14:paraId="7003A33B" w14:textId="4D5EE3C0" w:rsidR="00245460" w:rsidRDefault="002A6BDC" w:rsidP="00245460">
      <w:pPr>
        <w:spacing w:before="120"/>
        <w:rPr>
          <w:rFonts w:ascii="Times New Roman" w:hAnsi="Times New Roman"/>
          <w:b/>
          <w:bCs/>
          <w:spacing w:val="-4"/>
          <w:w w:val="98"/>
          <w:lang w:val="vi-VN"/>
        </w:rPr>
      </w:pPr>
      <w:r w:rsidRPr="00245460">
        <w:rPr>
          <w:rFonts w:ascii="Times New Roman" w:hAnsi="Times New Roman" w:cs="Times New Roman"/>
          <w:b/>
          <w:bCs/>
          <w:spacing w:val="-4"/>
          <w:w w:val="98"/>
          <w:lang w:val="vi-VN"/>
        </w:rPr>
        <w:t xml:space="preserve">Từ khóa: </w:t>
      </w:r>
      <w:r w:rsidRPr="00245460">
        <w:rPr>
          <w:rFonts w:ascii="Times New Roman" w:hAnsi="Times New Roman" w:cs="Times New Roman"/>
          <w:spacing w:val="-4"/>
          <w:w w:val="98"/>
        </w:rPr>
        <w:t>Năng lực sư phạm</w:t>
      </w:r>
      <w:r w:rsidRPr="00245460">
        <w:rPr>
          <w:rFonts w:ascii="Times New Roman" w:eastAsia="Times New Roman" w:hAnsi="Times New Roman" w:cs="Times New Roman"/>
          <w:bCs/>
          <w:spacing w:val="-4"/>
          <w:w w:val="98"/>
          <w:lang w:val="vi-VN"/>
        </w:rPr>
        <w:t xml:space="preserve">, </w:t>
      </w:r>
      <w:r w:rsidRPr="00245460">
        <w:rPr>
          <w:rFonts w:ascii="Times New Roman" w:eastAsia="Times New Roman" w:hAnsi="Times New Roman" w:cs="Times New Roman"/>
          <w:bCs/>
          <w:spacing w:val="-4"/>
          <w:w w:val="98"/>
        </w:rPr>
        <w:t>đ</w:t>
      </w:r>
      <w:r w:rsidRPr="00245460">
        <w:rPr>
          <w:rFonts w:ascii="Times New Roman" w:eastAsia="Times New Roman" w:hAnsi="Times New Roman" w:cs="Times New Roman"/>
          <w:bCs/>
          <w:spacing w:val="-4"/>
          <w:w w:val="98"/>
          <w:lang w:val="vi-VN"/>
        </w:rPr>
        <w:t xml:space="preserve">ội ngũ giáo viên, </w:t>
      </w:r>
      <w:r w:rsidRPr="00245460">
        <w:rPr>
          <w:rFonts w:ascii="Times New Roman" w:eastAsia="Times New Roman" w:hAnsi="Times New Roman" w:cs="Times New Roman"/>
          <w:bCs/>
          <w:spacing w:val="-4"/>
          <w:w w:val="98"/>
        </w:rPr>
        <w:t>t</w:t>
      </w:r>
      <w:r w:rsidRPr="00245460">
        <w:rPr>
          <w:rFonts w:ascii="Times New Roman" w:eastAsia="Times New Roman" w:hAnsi="Times New Roman" w:cs="Times New Roman"/>
          <w:bCs/>
          <w:spacing w:val="-4"/>
          <w:w w:val="98"/>
          <w:lang w:val="vi-VN"/>
        </w:rPr>
        <w:t>rung học cơ sở</w:t>
      </w:r>
      <w:r w:rsidRPr="00245460">
        <w:rPr>
          <w:rFonts w:ascii="Times New Roman" w:eastAsia="Times New Roman" w:hAnsi="Times New Roman" w:cs="Times New Roman"/>
          <w:bCs/>
          <w:spacing w:val="-4"/>
          <w:w w:val="98"/>
        </w:rPr>
        <w:t>, huyện Phú Thiện</w:t>
      </w:r>
    </w:p>
    <w:p w14:paraId="540CCCD5" w14:textId="77777777" w:rsidR="00ED34F6" w:rsidRPr="00ED34F6" w:rsidRDefault="00ED34F6" w:rsidP="00245460">
      <w:pPr>
        <w:spacing w:before="120"/>
        <w:rPr>
          <w:rFonts w:ascii="Times New Roman" w:hAnsi="Times New Roman"/>
          <w:b/>
          <w:bCs/>
          <w:spacing w:val="-4"/>
          <w:w w:val="98"/>
          <w:lang w:val="vi-VN"/>
        </w:rPr>
      </w:pPr>
    </w:p>
    <w:p w14:paraId="0658A7F5" w14:textId="72C952BE" w:rsidR="009114CA" w:rsidRPr="00245460" w:rsidRDefault="00A020CD" w:rsidP="00245460">
      <w:pPr>
        <w:shd w:val="clear" w:color="auto" w:fill="FFFFFF"/>
        <w:spacing w:before="120"/>
        <w:jc w:val="both"/>
        <w:outlineLvl w:val="2"/>
        <w:rPr>
          <w:rFonts w:ascii="Times New Roman" w:eastAsia="DengXian" w:hAnsi="Times New Roman" w:cs="Times New Roman"/>
          <w:b/>
          <w:bCs/>
          <w:color w:val="000000"/>
          <w:spacing w:val="-4"/>
          <w:w w:val="98"/>
          <w:lang w:val="vi-VN"/>
        </w:rPr>
      </w:pPr>
      <w:r w:rsidRPr="00245460">
        <w:rPr>
          <w:rFonts w:ascii="Times New Roman" w:eastAsia="DengXian" w:hAnsi="Times New Roman" w:cs="Times New Roman"/>
          <w:b/>
          <w:bCs/>
          <w:color w:val="000000"/>
          <w:spacing w:val="-4"/>
          <w:w w:val="98"/>
          <w:lang w:val="vi-VN"/>
        </w:rPr>
        <w:t>1. Mở đầu</w:t>
      </w:r>
    </w:p>
    <w:p w14:paraId="11F0C440" w14:textId="71E51886" w:rsidR="00FB51DF" w:rsidRPr="00245460" w:rsidRDefault="00874A2D" w:rsidP="00245460">
      <w:pPr>
        <w:widowControl w:val="0"/>
        <w:spacing w:before="120"/>
        <w:ind w:firstLine="284"/>
        <w:jc w:val="both"/>
        <w:rPr>
          <w:rFonts w:ascii="Times New Roman" w:hAnsi="Times New Roman" w:cs="Times New Roman"/>
          <w:spacing w:val="-4"/>
          <w:w w:val="98"/>
        </w:rPr>
      </w:pPr>
      <w:r w:rsidRPr="00245460">
        <w:rPr>
          <w:rFonts w:ascii="Times New Roman" w:hAnsi="Times New Roman" w:cs="Times New Roman"/>
          <w:spacing w:val="-4"/>
          <w:w w:val="98"/>
        </w:rPr>
        <w:t>Năng lực sư phạm (</w:t>
      </w:r>
      <w:r w:rsidRPr="00245460">
        <w:rPr>
          <w:rFonts w:ascii="Times New Roman" w:hAnsi="Times New Roman" w:cs="Times New Roman"/>
          <w:spacing w:val="-4"/>
          <w:w w:val="98"/>
          <w:lang w:val="vi-VN"/>
        </w:rPr>
        <w:t>NLSP</w:t>
      </w:r>
      <w:r w:rsidRPr="00245460">
        <w:rPr>
          <w:rFonts w:ascii="Times New Roman" w:hAnsi="Times New Roman" w:cs="Times New Roman"/>
          <w:spacing w:val="-4"/>
          <w:w w:val="98"/>
        </w:rPr>
        <w:t>)</w:t>
      </w:r>
      <w:r w:rsidRPr="00245460">
        <w:rPr>
          <w:rFonts w:ascii="Times New Roman" w:hAnsi="Times New Roman" w:cs="Times New Roman"/>
          <w:spacing w:val="-4"/>
          <w:w w:val="98"/>
          <w:lang w:val="vi-VN"/>
        </w:rPr>
        <w:t xml:space="preserve"> là sự huy động, vận dụng, sử dụng kiến thức, thái độ, kĩ năng sư phạm, các giá trị, phẩm chất nhân cách sư phạm và các yếu tố tâm - sinh lí cá nhân khác của GV vào việc thực hiện vai trò và các hoạt động sư phạm, đảm bảo mang lại hiệu quả cao trong những tình huống khác nhau </w:t>
      </w:r>
      <w:r w:rsidRPr="00245460">
        <w:rPr>
          <w:rFonts w:ascii="Times New Roman" w:hAnsi="Times New Roman" w:cs="Times New Roman"/>
          <w:spacing w:val="-4"/>
          <w:w w:val="98"/>
        </w:rPr>
        <w:t>(</w:t>
      </w:r>
      <w:r w:rsidRPr="00245460">
        <w:rPr>
          <w:rFonts w:ascii="Times New Roman" w:hAnsi="Times New Roman" w:cs="Times New Roman"/>
          <w:spacing w:val="-4"/>
          <w:w w:val="98"/>
          <w:lang w:val="vi-VN"/>
        </w:rPr>
        <w:t xml:space="preserve">Phan Trọng Ngọ </w:t>
      </w:r>
      <w:r w:rsidRPr="00245460">
        <w:rPr>
          <w:rFonts w:ascii="Times New Roman" w:hAnsi="Times New Roman" w:cs="Times New Roman"/>
          <w:spacing w:val="-4"/>
          <w:w w:val="98"/>
        </w:rPr>
        <w:t>và</w:t>
      </w:r>
      <w:r w:rsidRPr="00245460">
        <w:rPr>
          <w:rFonts w:ascii="Times New Roman" w:hAnsi="Times New Roman" w:cs="Times New Roman"/>
          <w:spacing w:val="-4"/>
          <w:w w:val="98"/>
          <w:lang w:val="vi-VN"/>
        </w:rPr>
        <w:t xml:space="preserve"> Lê Minh Nguyệt</w:t>
      </w:r>
      <w:r w:rsidRPr="00245460">
        <w:rPr>
          <w:rFonts w:ascii="Times New Roman" w:hAnsi="Times New Roman" w:cs="Times New Roman"/>
          <w:spacing w:val="-4"/>
          <w:w w:val="98"/>
        </w:rPr>
        <w:t xml:space="preserve">, </w:t>
      </w:r>
      <w:r w:rsidRPr="00245460">
        <w:rPr>
          <w:rFonts w:ascii="Times New Roman" w:hAnsi="Times New Roman" w:cs="Times New Roman"/>
          <w:spacing w:val="-4"/>
          <w:w w:val="98"/>
          <w:lang w:val="vi-VN"/>
        </w:rPr>
        <w:t xml:space="preserve">2017). </w:t>
      </w:r>
      <w:r w:rsidR="006F27DC" w:rsidRPr="00245460">
        <w:rPr>
          <w:rFonts w:ascii="Times New Roman" w:eastAsia="DengXian" w:hAnsi="Times New Roman" w:cs="Times New Roman"/>
          <w:color w:val="000000"/>
          <w:spacing w:val="-4"/>
          <w:w w:val="98"/>
          <w:lang w:val="vi-VN"/>
        </w:rPr>
        <w:t xml:space="preserve">Ở Việt Nam, trước yêu cầu đổi mới căn bản toàn diện giáo dục với trọng tâm chuyển từ truyền thụ kiến thức sang phát triển năng lực </w:t>
      </w:r>
      <w:r w:rsidR="00B23C1E" w:rsidRPr="00245460">
        <w:rPr>
          <w:rFonts w:ascii="Times New Roman" w:eastAsia="DengXian" w:hAnsi="Times New Roman" w:cs="Times New Roman"/>
          <w:color w:val="000000"/>
          <w:spacing w:val="-4"/>
          <w:w w:val="98"/>
          <w:lang w:val="vi-VN"/>
        </w:rPr>
        <w:t>HS</w:t>
      </w:r>
      <w:r w:rsidR="006F27DC" w:rsidRPr="00245460">
        <w:rPr>
          <w:rFonts w:ascii="Times New Roman" w:eastAsia="DengXian" w:hAnsi="Times New Roman" w:cs="Times New Roman"/>
          <w:color w:val="000000"/>
          <w:spacing w:val="-4"/>
          <w:w w:val="98"/>
          <w:lang w:val="vi-VN"/>
        </w:rPr>
        <w:t xml:space="preserve">, </w:t>
      </w:r>
      <w:r w:rsidR="00911401" w:rsidRPr="00245460">
        <w:rPr>
          <w:rFonts w:ascii="Times New Roman" w:eastAsia="DengXian" w:hAnsi="Times New Roman" w:cs="Times New Roman"/>
          <w:color w:val="000000"/>
          <w:spacing w:val="-4"/>
          <w:w w:val="98"/>
          <w:lang w:val="vi-VN"/>
        </w:rPr>
        <w:t>GV</w:t>
      </w:r>
      <w:r w:rsidR="006F27DC" w:rsidRPr="00245460">
        <w:rPr>
          <w:rFonts w:ascii="Times New Roman" w:eastAsia="DengXian" w:hAnsi="Times New Roman" w:cs="Times New Roman"/>
          <w:color w:val="000000"/>
          <w:spacing w:val="-4"/>
          <w:w w:val="98"/>
          <w:lang w:val="vi-VN"/>
        </w:rPr>
        <w:t xml:space="preserve"> cần phải được bồi dưỡng</w:t>
      </w:r>
      <w:r w:rsidR="0071580C" w:rsidRPr="00245460">
        <w:rPr>
          <w:rFonts w:ascii="Times New Roman" w:eastAsia="DengXian" w:hAnsi="Times New Roman" w:cs="Times New Roman"/>
          <w:color w:val="000000"/>
          <w:spacing w:val="-4"/>
          <w:w w:val="98"/>
        </w:rPr>
        <w:t xml:space="preserve"> n</w:t>
      </w:r>
      <w:r w:rsidR="0071580C" w:rsidRPr="00245460">
        <w:rPr>
          <w:rFonts w:ascii="Times New Roman" w:hAnsi="Times New Roman" w:cs="Times New Roman"/>
          <w:spacing w:val="-4"/>
          <w:w w:val="98"/>
        </w:rPr>
        <w:t>ăng lực sư phạm</w:t>
      </w:r>
      <w:r w:rsidR="006F27DC" w:rsidRPr="00245460">
        <w:rPr>
          <w:rFonts w:ascii="Times New Roman" w:eastAsia="DengXian" w:hAnsi="Times New Roman" w:cs="Times New Roman"/>
          <w:color w:val="000000"/>
          <w:spacing w:val="-4"/>
          <w:w w:val="98"/>
          <w:lang w:val="vi-VN"/>
        </w:rPr>
        <w:t xml:space="preserve"> </w:t>
      </w:r>
      <w:r w:rsidR="0071580C" w:rsidRPr="00245460">
        <w:rPr>
          <w:rFonts w:ascii="Times New Roman" w:eastAsia="DengXian" w:hAnsi="Times New Roman" w:cs="Times New Roman"/>
          <w:color w:val="000000"/>
          <w:spacing w:val="-4"/>
          <w:w w:val="98"/>
        </w:rPr>
        <w:t>(BD</w:t>
      </w:r>
      <w:r w:rsidR="00C30E54" w:rsidRPr="00245460">
        <w:rPr>
          <w:rFonts w:ascii="Times New Roman" w:eastAsia="DengXian" w:hAnsi="Times New Roman" w:cs="Times New Roman"/>
          <w:color w:val="000000"/>
          <w:spacing w:val="-4"/>
          <w:w w:val="98"/>
          <w:lang w:val="vi-VN"/>
        </w:rPr>
        <w:t>NLSP</w:t>
      </w:r>
      <w:r w:rsidR="0071580C" w:rsidRPr="00245460">
        <w:rPr>
          <w:rFonts w:ascii="Times New Roman" w:eastAsia="DengXian" w:hAnsi="Times New Roman" w:cs="Times New Roman"/>
          <w:color w:val="000000"/>
          <w:spacing w:val="-4"/>
          <w:w w:val="98"/>
        </w:rPr>
        <w:t>)</w:t>
      </w:r>
      <w:r w:rsidR="006F27DC" w:rsidRPr="00245460">
        <w:rPr>
          <w:rFonts w:ascii="Times New Roman" w:eastAsia="DengXian" w:hAnsi="Times New Roman" w:cs="Times New Roman"/>
          <w:color w:val="000000"/>
          <w:spacing w:val="-4"/>
          <w:w w:val="98"/>
          <w:lang w:val="vi-VN"/>
        </w:rPr>
        <w:t xml:space="preserve"> để làm tốt nhiệm vụ của mình</w:t>
      </w:r>
      <w:r w:rsidR="000705EA" w:rsidRPr="00245460">
        <w:rPr>
          <w:rFonts w:ascii="Times New Roman" w:eastAsia="DengXian" w:hAnsi="Times New Roman" w:cs="Times New Roman"/>
          <w:color w:val="000000"/>
          <w:spacing w:val="-4"/>
          <w:w w:val="98"/>
        </w:rPr>
        <w:t xml:space="preserve">. </w:t>
      </w:r>
      <w:r w:rsidR="00FB51DF" w:rsidRPr="00245460">
        <w:rPr>
          <w:rFonts w:ascii="Times New Roman" w:eastAsia="DengXian" w:hAnsi="Times New Roman" w:cs="Times New Roman"/>
          <w:iCs/>
          <w:color w:val="000000"/>
          <w:spacing w:val="-4"/>
          <w:w w:val="98"/>
          <w:lang w:val="vi-VN"/>
        </w:rPr>
        <w:t>Thông tư số 20/2018/TT-BGDĐT ngày 22</w:t>
      </w:r>
      <w:r w:rsidR="00FB51DF" w:rsidRPr="00245460">
        <w:rPr>
          <w:rFonts w:ascii="Times New Roman" w:eastAsia="DengXian" w:hAnsi="Times New Roman" w:cs="Times New Roman"/>
          <w:iCs/>
          <w:color w:val="000000"/>
          <w:spacing w:val="-4"/>
          <w:w w:val="98"/>
        </w:rPr>
        <w:t>/</w:t>
      </w:r>
      <w:r w:rsidR="00FB51DF" w:rsidRPr="00245460">
        <w:rPr>
          <w:rFonts w:ascii="Times New Roman" w:eastAsia="DengXian" w:hAnsi="Times New Roman" w:cs="Times New Roman"/>
          <w:iCs/>
          <w:color w:val="000000"/>
          <w:spacing w:val="-4"/>
          <w:w w:val="98"/>
          <w:lang w:val="vi-VN"/>
        </w:rPr>
        <w:t>8</w:t>
      </w:r>
      <w:r w:rsidR="00FB51DF" w:rsidRPr="00245460">
        <w:rPr>
          <w:rFonts w:ascii="Times New Roman" w:eastAsia="DengXian" w:hAnsi="Times New Roman" w:cs="Times New Roman"/>
          <w:iCs/>
          <w:color w:val="000000"/>
          <w:spacing w:val="-4"/>
          <w:w w:val="98"/>
        </w:rPr>
        <w:t>/</w:t>
      </w:r>
      <w:r w:rsidR="00FB51DF" w:rsidRPr="00245460">
        <w:rPr>
          <w:rFonts w:ascii="Times New Roman" w:eastAsia="DengXian" w:hAnsi="Times New Roman" w:cs="Times New Roman"/>
          <w:iCs/>
          <w:color w:val="000000"/>
          <w:spacing w:val="-4"/>
          <w:w w:val="98"/>
          <w:lang w:val="vi-VN"/>
        </w:rPr>
        <w:t>2018 của Bộ trưởng Bộ GD-ĐT</w:t>
      </w:r>
      <w:r w:rsidR="00FB51DF" w:rsidRPr="00245460">
        <w:rPr>
          <w:rFonts w:ascii="Times New Roman" w:eastAsia="DengXian" w:hAnsi="Times New Roman" w:cs="Times New Roman"/>
          <w:color w:val="000000"/>
          <w:spacing w:val="-4"/>
          <w:w w:val="98"/>
          <w:lang w:val="vi-VN"/>
        </w:rPr>
        <w:t xml:space="preserve"> ban hành quy định </w:t>
      </w:r>
      <w:r w:rsidR="00FB51DF" w:rsidRPr="00245460">
        <w:rPr>
          <w:rFonts w:ascii="Times New Roman" w:eastAsia="DengXian" w:hAnsi="Times New Roman" w:cs="Times New Roman"/>
          <w:color w:val="000000"/>
          <w:spacing w:val="-4"/>
          <w:w w:val="98"/>
        </w:rPr>
        <w:t>C</w:t>
      </w:r>
      <w:r w:rsidR="00FB51DF" w:rsidRPr="00245460">
        <w:rPr>
          <w:rFonts w:ascii="Times New Roman" w:eastAsia="DengXian" w:hAnsi="Times New Roman" w:cs="Times New Roman"/>
          <w:color w:val="000000"/>
          <w:spacing w:val="-4"/>
          <w:w w:val="98"/>
          <w:lang w:val="vi-VN"/>
        </w:rPr>
        <w:t>huẩn nghề nghiệp GV phổ thông có 05 tiêu chuẩn (15 tiêu chí chuẩn nghề nghiệp) của GV</w:t>
      </w:r>
      <w:r w:rsidR="00FB51DF" w:rsidRPr="00245460">
        <w:rPr>
          <w:rFonts w:ascii="Times New Roman" w:eastAsia="DengXian" w:hAnsi="Times New Roman" w:cs="Times New Roman"/>
          <w:color w:val="000000"/>
          <w:spacing w:val="-4"/>
          <w:w w:val="98"/>
        </w:rPr>
        <w:t>, đó là</w:t>
      </w:r>
      <w:r w:rsidR="00FB51DF" w:rsidRPr="00245460">
        <w:rPr>
          <w:rFonts w:ascii="Times New Roman" w:eastAsia="DengXian" w:hAnsi="Times New Roman" w:cs="Times New Roman"/>
          <w:color w:val="000000"/>
          <w:spacing w:val="-4"/>
          <w:w w:val="98"/>
          <w:lang w:val="vi-VN"/>
        </w:rPr>
        <w:t xml:space="preserve">: Phẩm chất nhà giáo; </w:t>
      </w:r>
      <w:r w:rsidR="00FB51DF" w:rsidRPr="00245460">
        <w:rPr>
          <w:rFonts w:ascii="Times New Roman" w:eastAsia="DengXian" w:hAnsi="Times New Roman" w:cs="Times New Roman"/>
          <w:bCs/>
          <w:color w:val="000000"/>
          <w:spacing w:val="-4"/>
          <w:w w:val="98"/>
          <w:lang w:val="vi-VN"/>
        </w:rPr>
        <w:t>Phát triển chuyên môn, nghiệp vụ; Xây dựng môi trường</w:t>
      </w:r>
      <w:r w:rsidR="00FB51DF" w:rsidRPr="00245460">
        <w:rPr>
          <w:rFonts w:ascii="Times New Roman" w:eastAsia="DengXian" w:hAnsi="Times New Roman" w:cs="Times New Roman"/>
          <w:bCs/>
          <w:color w:val="000000"/>
          <w:spacing w:val="-4"/>
          <w:w w:val="98"/>
        </w:rPr>
        <w:t xml:space="preserve"> </w:t>
      </w:r>
      <w:r w:rsidR="00FB51DF" w:rsidRPr="00245460">
        <w:rPr>
          <w:rFonts w:ascii="Times New Roman" w:eastAsia="DengXian" w:hAnsi="Times New Roman" w:cs="Times New Roman"/>
          <w:bCs/>
          <w:color w:val="000000"/>
          <w:spacing w:val="-4"/>
          <w:w w:val="98"/>
          <w:lang w:val="vi-VN"/>
        </w:rPr>
        <w:t>giáo dục</w:t>
      </w:r>
      <w:r w:rsidR="00FB51DF" w:rsidRPr="00245460">
        <w:rPr>
          <w:rFonts w:ascii="Times New Roman" w:eastAsia="DengXian" w:hAnsi="Times New Roman" w:cs="Times New Roman"/>
          <w:bCs/>
          <w:color w:val="000000"/>
          <w:spacing w:val="-4"/>
          <w:w w:val="98"/>
        </w:rPr>
        <w:t>;</w:t>
      </w:r>
      <w:r w:rsidR="00FB51DF" w:rsidRPr="00245460">
        <w:rPr>
          <w:rFonts w:ascii="Times New Roman" w:eastAsia="DengXian" w:hAnsi="Times New Roman" w:cs="Times New Roman"/>
          <w:bCs/>
          <w:color w:val="000000"/>
          <w:spacing w:val="-4"/>
          <w:w w:val="98"/>
          <w:lang w:val="vi-VN"/>
        </w:rPr>
        <w:t xml:space="preserve"> Phát triển mối quan hệ giữa nhà trường, gia đình và xã hội; Sử dụng ngoại ngữ hoặc tiếng dân tộc, ứng dụng công nghệ thông tin, khai thác và sử dụng thiết bị công nghệ trong dạy học, giáo dục </w:t>
      </w:r>
      <w:r w:rsidR="00FB51DF" w:rsidRPr="00245460">
        <w:rPr>
          <w:rFonts w:ascii="Times New Roman" w:hAnsi="Times New Roman" w:cs="Times New Roman"/>
          <w:bCs/>
          <w:color w:val="000000"/>
          <w:spacing w:val="-4"/>
          <w:w w:val="98"/>
        </w:rPr>
        <w:t>(Bộ GD-ĐT, 2018)</w:t>
      </w:r>
      <w:r w:rsidR="00FB51DF" w:rsidRPr="00245460">
        <w:rPr>
          <w:rFonts w:ascii="Times New Roman" w:hAnsi="Times New Roman" w:cs="Times New Roman"/>
          <w:bCs/>
          <w:color w:val="000000"/>
          <w:spacing w:val="-4"/>
          <w:w w:val="98"/>
          <w:lang w:val="vi-VN"/>
        </w:rPr>
        <w:t>.</w:t>
      </w:r>
      <w:r w:rsidR="00FB51DF" w:rsidRPr="00245460">
        <w:rPr>
          <w:rFonts w:ascii="Times New Roman" w:hAnsi="Times New Roman" w:cs="Times New Roman"/>
          <w:color w:val="000000"/>
          <w:spacing w:val="-4"/>
          <w:w w:val="98"/>
          <w:lang w:val="vi-VN"/>
        </w:rPr>
        <w:t xml:space="preserve"> </w:t>
      </w:r>
      <w:r w:rsidR="00FB51DF" w:rsidRPr="00245460">
        <w:rPr>
          <w:rFonts w:ascii="Times New Roman" w:eastAsia="Calibri" w:hAnsi="Times New Roman" w:cs="Times New Roman"/>
          <w:spacing w:val="-4"/>
          <w:w w:val="98"/>
          <w:lang w:val="vi-VN"/>
        </w:rPr>
        <w:t>NLSP</w:t>
      </w:r>
      <w:r w:rsidR="00FB51DF" w:rsidRPr="00245460">
        <w:rPr>
          <w:rFonts w:ascii="Times New Roman" w:eastAsia="Calibri" w:hAnsi="Times New Roman" w:cs="Times New Roman"/>
          <w:spacing w:val="-4"/>
          <w:w w:val="98"/>
        </w:rPr>
        <w:t xml:space="preserve"> của </w:t>
      </w:r>
      <w:r w:rsidR="00D02FF9" w:rsidRPr="00245460">
        <w:rPr>
          <w:rFonts w:ascii="Times New Roman" w:eastAsia="Calibri" w:hAnsi="Times New Roman" w:cs="Times New Roman"/>
          <w:spacing w:val="-4"/>
          <w:w w:val="98"/>
        </w:rPr>
        <w:t xml:space="preserve">mỗi </w:t>
      </w:r>
      <w:r w:rsidR="00FB51DF" w:rsidRPr="00245460">
        <w:rPr>
          <w:rFonts w:ascii="Times New Roman" w:eastAsia="Calibri" w:hAnsi="Times New Roman" w:cs="Times New Roman"/>
          <w:spacing w:val="-4"/>
          <w:w w:val="98"/>
        </w:rPr>
        <w:t xml:space="preserve">GV phổ thông phải đáp ứng được các tiêu chuẩn của </w:t>
      </w:r>
      <w:r w:rsidR="00FB51DF" w:rsidRPr="00245460">
        <w:rPr>
          <w:rFonts w:ascii="Times New Roman" w:eastAsia="DengXian" w:hAnsi="Times New Roman" w:cs="Times New Roman"/>
          <w:color w:val="000000"/>
          <w:spacing w:val="-4"/>
          <w:w w:val="98"/>
        </w:rPr>
        <w:t>C</w:t>
      </w:r>
      <w:r w:rsidR="00FB51DF" w:rsidRPr="00245460">
        <w:rPr>
          <w:rFonts w:ascii="Times New Roman" w:eastAsia="DengXian" w:hAnsi="Times New Roman" w:cs="Times New Roman"/>
          <w:color w:val="000000"/>
          <w:spacing w:val="-4"/>
          <w:w w:val="98"/>
          <w:lang w:val="vi-VN"/>
        </w:rPr>
        <w:t>huẩn nghề nghiệp</w:t>
      </w:r>
      <w:r w:rsidR="00E91CCF" w:rsidRPr="00245460">
        <w:rPr>
          <w:rFonts w:ascii="Times New Roman" w:eastAsia="DengXian" w:hAnsi="Times New Roman" w:cs="Times New Roman"/>
          <w:color w:val="000000"/>
          <w:spacing w:val="-4"/>
          <w:w w:val="98"/>
        </w:rPr>
        <w:t>.</w:t>
      </w:r>
    </w:p>
    <w:p w14:paraId="12300AEB" w14:textId="76A6A44C" w:rsidR="00925A8B" w:rsidRPr="00245460" w:rsidRDefault="00D02FF9" w:rsidP="00245460">
      <w:pPr>
        <w:spacing w:before="120"/>
        <w:ind w:firstLine="283"/>
        <w:jc w:val="both"/>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rPr>
        <w:t>Hiện nay, đ</w:t>
      </w:r>
      <w:r w:rsidR="009114CA" w:rsidRPr="00245460">
        <w:rPr>
          <w:rFonts w:ascii="Times New Roman" w:hAnsi="Times New Roman" w:cs="Times New Roman"/>
          <w:color w:val="000000"/>
          <w:spacing w:val="-4"/>
          <w:w w:val="98"/>
          <w:lang w:val="vi-VN"/>
        </w:rPr>
        <w:t xml:space="preserve">ội ngũ </w:t>
      </w:r>
      <w:r w:rsidR="00911401" w:rsidRPr="00245460">
        <w:rPr>
          <w:rFonts w:ascii="Times New Roman" w:hAnsi="Times New Roman" w:cs="Times New Roman"/>
          <w:color w:val="000000"/>
          <w:spacing w:val="-4"/>
          <w:w w:val="98"/>
          <w:lang w:val="vi-VN"/>
        </w:rPr>
        <w:t>GV</w:t>
      </w:r>
      <w:r w:rsidR="00925A8B" w:rsidRPr="00245460">
        <w:rPr>
          <w:rFonts w:ascii="Times New Roman" w:hAnsi="Times New Roman" w:cs="Times New Roman"/>
          <w:color w:val="000000"/>
          <w:spacing w:val="-4"/>
          <w:w w:val="98"/>
          <w:lang w:val="vi-VN"/>
        </w:rPr>
        <w:t xml:space="preserve"> </w:t>
      </w:r>
      <w:r w:rsidR="009114CA" w:rsidRPr="00245460">
        <w:rPr>
          <w:rFonts w:ascii="Times New Roman" w:hAnsi="Times New Roman" w:cs="Times New Roman"/>
          <w:color w:val="000000"/>
          <w:spacing w:val="-4"/>
          <w:w w:val="98"/>
          <w:lang w:val="vi-VN"/>
        </w:rPr>
        <w:t xml:space="preserve">ở các trường </w:t>
      </w:r>
      <w:r w:rsidRPr="00245460">
        <w:rPr>
          <w:rFonts w:ascii="Times New Roman" w:hAnsi="Times New Roman" w:cs="Times New Roman"/>
          <w:color w:val="000000"/>
          <w:spacing w:val="-4"/>
          <w:w w:val="98"/>
          <w:lang w:val="vi-VN"/>
        </w:rPr>
        <w:t>THCS</w:t>
      </w:r>
      <w:r w:rsidR="009114CA" w:rsidRPr="00245460">
        <w:rPr>
          <w:rFonts w:ascii="Times New Roman" w:hAnsi="Times New Roman" w:cs="Times New Roman"/>
          <w:color w:val="000000"/>
          <w:spacing w:val="-4"/>
          <w:w w:val="98"/>
          <w:lang w:val="vi-VN"/>
        </w:rPr>
        <w:t xml:space="preserve"> huyện Phú Thiện, tỉnh Gia Lai </w:t>
      </w:r>
      <w:r w:rsidR="009114CA" w:rsidRPr="00245460">
        <w:rPr>
          <w:rFonts w:ascii="Times New Roman" w:eastAsia="Arial Unicode MS" w:hAnsi="Times New Roman" w:cs="Times New Roman"/>
          <w:color w:val="000000"/>
          <w:spacing w:val="-4"/>
          <w:w w:val="98"/>
          <w:lang w:val="vi-VN"/>
        </w:rPr>
        <w:t xml:space="preserve">vẫn </w:t>
      </w:r>
      <w:r w:rsidR="009114CA" w:rsidRPr="00245460">
        <w:rPr>
          <w:rFonts w:ascii="Times New Roman" w:eastAsia="Arial Unicode MS" w:hAnsi="Times New Roman" w:cs="Times New Roman"/>
          <w:color w:val="000000"/>
          <w:spacing w:val="-4"/>
          <w:w w:val="98"/>
          <w:lang w:val="vi-VN" w:eastAsia="vi-VN"/>
        </w:rPr>
        <w:t xml:space="preserve">còn bất cập </w:t>
      </w:r>
      <w:r w:rsidR="00925A8B" w:rsidRPr="00245460">
        <w:rPr>
          <w:rFonts w:ascii="Times New Roman" w:eastAsia="Arial Unicode MS" w:hAnsi="Times New Roman" w:cs="Times New Roman"/>
          <w:color w:val="000000"/>
          <w:spacing w:val="-4"/>
          <w:w w:val="98"/>
          <w:lang w:val="vi-VN" w:eastAsia="vi-VN"/>
        </w:rPr>
        <w:t xml:space="preserve">về </w:t>
      </w:r>
      <w:r w:rsidR="009114CA" w:rsidRPr="00245460">
        <w:rPr>
          <w:rFonts w:ascii="Times New Roman" w:eastAsia="Arial Unicode MS" w:hAnsi="Times New Roman" w:cs="Times New Roman"/>
          <w:color w:val="000000"/>
          <w:spacing w:val="-4"/>
          <w:w w:val="98"/>
          <w:lang w:val="vi-VN" w:eastAsia="vi-VN"/>
        </w:rPr>
        <w:t>chất lượng</w:t>
      </w:r>
      <w:r w:rsidR="00925A8B" w:rsidRPr="00245460">
        <w:rPr>
          <w:rFonts w:ascii="Times New Roman" w:eastAsia="Arial Unicode MS" w:hAnsi="Times New Roman" w:cs="Times New Roman"/>
          <w:color w:val="000000"/>
          <w:spacing w:val="-4"/>
          <w:w w:val="98"/>
          <w:lang w:val="vi-VN" w:eastAsia="vi-VN"/>
        </w:rPr>
        <w:t xml:space="preserve">. </w:t>
      </w:r>
      <w:r w:rsidR="009114CA" w:rsidRPr="00245460">
        <w:rPr>
          <w:rFonts w:ascii="Times New Roman" w:eastAsia="Arial Unicode MS" w:hAnsi="Times New Roman" w:cs="Times New Roman"/>
          <w:color w:val="000000"/>
          <w:spacing w:val="-4"/>
          <w:w w:val="98"/>
          <w:lang w:val="vi-VN" w:eastAsia="vi-VN"/>
        </w:rPr>
        <w:t xml:space="preserve">Trình độ chuyên môn của </w:t>
      </w:r>
      <w:r w:rsidR="00911401" w:rsidRPr="00245460">
        <w:rPr>
          <w:rFonts w:ascii="Times New Roman" w:eastAsia="Arial Unicode MS" w:hAnsi="Times New Roman" w:cs="Times New Roman"/>
          <w:color w:val="000000"/>
          <w:spacing w:val="-4"/>
          <w:w w:val="98"/>
          <w:lang w:val="vi-VN" w:eastAsia="vi-VN"/>
        </w:rPr>
        <w:t>GV</w:t>
      </w:r>
      <w:r w:rsidR="009114CA" w:rsidRPr="00245460">
        <w:rPr>
          <w:rFonts w:ascii="Times New Roman" w:eastAsia="Arial Unicode MS" w:hAnsi="Times New Roman" w:cs="Times New Roman"/>
          <w:color w:val="000000"/>
          <w:spacing w:val="-4"/>
          <w:w w:val="98"/>
          <w:lang w:val="vi-VN" w:eastAsia="vi-VN"/>
        </w:rPr>
        <w:t xml:space="preserve"> được nâng lên nhưng chưa đồng đều, nhiều </w:t>
      </w:r>
      <w:r w:rsidR="00911401" w:rsidRPr="00245460">
        <w:rPr>
          <w:rFonts w:ascii="Times New Roman" w:eastAsia="Arial Unicode MS" w:hAnsi="Times New Roman" w:cs="Times New Roman"/>
          <w:color w:val="000000"/>
          <w:spacing w:val="-4"/>
          <w:w w:val="98"/>
          <w:lang w:val="vi-VN" w:eastAsia="vi-VN"/>
        </w:rPr>
        <w:t>GV</w:t>
      </w:r>
      <w:r w:rsidR="009114CA" w:rsidRPr="00245460">
        <w:rPr>
          <w:rFonts w:ascii="Times New Roman" w:eastAsia="Arial Unicode MS" w:hAnsi="Times New Roman" w:cs="Times New Roman"/>
          <w:color w:val="000000"/>
          <w:spacing w:val="-4"/>
          <w:w w:val="98"/>
          <w:lang w:val="vi-VN" w:eastAsia="vi-VN"/>
        </w:rPr>
        <w:t xml:space="preserve"> trẻ </w:t>
      </w:r>
      <w:r w:rsidR="009114CA" w:rsidRPr="00245460">
        <w:rPr>
          <w:rFonts w:ascii="Times New Roman" w:hAnsi="Times New Roman" w:cs="Times New Roman"/>
          <w:color w:val="000000"/>
          <w:spacing w:val="-4"/>
          <w:w w:val="98"/>
          <w:lang w:val="vi-VN"/>
        </w:rPr>
        <w:t xml:space="preserve">về tuổi đời tuổi nghề nên </w:t>
      </w:r>
      <w:r w:rsidR="009114CA" w:rsidRPr="00245460">
        <w:rPr>
          <w:rFonts w:ascii="Times New Roman" w:eastAsia="Arial Unicode MS" w:hAnsi="Times New Roman" w:cs="Times New Roman"/>
          <w:color w:val="000000"/>
          <w:spacing w:val="-4"/>
          <w:w w:val="98"/>
          <w:lang w:val="vi-VN" w:eastAsia="vi-VN"/>
        </w:rPr>
        <w:t>chưa có kinh nghiệm giảng dạy,</w:t>
      </w:r>
      <w:r w:rsidR="009114CA" w:rsidRPr="00245460">
        <w:rPr>
          <w:rFonts w:ascii="Times New Roman" w:hAnsi="Times New Roman" w:cs="Times New Roman"/>
          <w:color w:val="000000"/>
          <w:spacing w:val="-4"/>
          <w:w w:val="98"/>
          <w:lang w:val="vi-VN"/>
        </w:rPr>
        <w:t xml:space="preserve"> </w:t>
      </w:r>
      <w:r w:rsidR="00AC2049" w:rsidRPr="00245460">
        <w:rPr>
          <w:rFonts w:ascii="Times New Roman" w:hAnsi="Times New Roman" w:cs="Times New Roman"/>
          <w:color w:val="000000"/>
          <w:spacing w:val="-4"/>
          <w:w w:val="98"/>
          <w:lang w:val="vi-VN"/>
        </w:rPr>
        <w:t>kĩ</w:t>
      </w:r>
      <w:r w:rsidR="009114CA" w:rsidRPr="00245460">
        <w:rPr>
          <w:rFonts w:ascii="Times New Roman" w:eastAsia="Arial Unicode MS" w:hAnsi="Times New Roman" w:cs="Times New Roman"/>
          <w:color w:val="000000"/>
          <w:spacing w:val="-4"/>
          <w:w w:val="98"/>
          <w:lang w:val="vi-VN" w:eastAsia="vi-VN"/>
        </w:rPr>
        <w:t xml:space="preserve"> năng sư phạm, </w:t>
      </w:r>
      <w:r w:rsidR="00AC2049" w:rsidRPr="00245460">
        <w:rPr>
          <w:rFonts w:ascii="Times New Roman" w:eastAsia="Arial Unicode MS" w:hAnsi="Times New Roman" w:cs="Times New Roman"/>
          <w:color w:val="000000"/>
          <w:spacing w:val="-4"/>
          <w:w w:val="98"/>
          <w:lang w:val="vi-VN" w:eastAsia="vi-VN"/>
        </w:rPr>
        <w:t>kĩ</w:t>
      </w:r>
      <w:r w:rsidR="009114CA" w:rsidRPr="00245460">
        <w:rPr>
          <w:rFonts w:ascii="Times New Roman" w:eastAsia="Arial Unicode MS" w:hAnsi="Times New Roman" w:cs="Times New Roman"/>
          <w:color w:val="000000"/>
          <w:spacing w:val="-4"/>
          <w:w w:val="98"/>
          <w:lang w:val="vi-VN" w:eastAsia="vi-VN"/>
        </w:rPr>
        <w:t xml:space="preserve"> năng nghề nghệp có những hạn chế nhất định như: </w:t>
      </w:r>
      <w:r w:rsidR="009114CA" w:rsidRPr="00245460">
        <w:rPr>
          <w:rFonts w:ascii="Times New Roman" w:hAnsi="Times New Roman" w:cs="Times New Roman"/>
          <w:color w:val="000000"/>
          <w:spacing w:val="-4"/>
          <w:w w:val="98"/>
          <w:lang w:val="vi-VN"/>
        </w:rPr>
        <w:t xml:space="preserve">sử dụng các thiết bị công nghệ thông tin chưa thành thục; thiếu linh hoạt và </w:t>
      </w:r>
      <w:r w:rsidR="009114CA" w:rsidRPr="00245460">
        <w:rPr>
          <w:rFonts w:ascii="Times New Roman" w:eastAsia="Arial Unicode MS" w:hAnsi="Times New Roman" w:cs="Times New Roman"/>
          <w:color w:val="000000"/>
          <w:spacing w:val="-4"/>
          <w:w w:val="98"/>
          <w:lang w:val="vi-VN" w:eastAsia="vi-VN"/>
        </w:rPr>
        <w:t>chậm đổi mới phương pháp dạy học</w:t>
      </w:r>
      <w:r w:rsidR="009114CA" w:rsidRPr="00245460">
        <w:rPr>
          <w:rFonts w:ascii="Times New Roman" w:hAnsi="Times New Roman" w:cs="Times New Roman"/>
          <w:color w:val="000000"/>
          <w:spacing w:val="-4"/>
          <w:w w:val="98"/>
          <w:lang w:val="vi-VN"/>
        </w:rPr>
        <w:t xml:space="preserve">, chưa thu hút được sự chú ý và hứng thú học tập của </w:t>
      </w:r>
      <w:r w:rsidR="00B23C1E" w:rsidRPr="00245460">
        <w:rPr>
          <w:rFonts w:ascii="Times New Roman" w:hAnsi="Times New Roman" w:cs="Times New Roman"/>
          <w:color w:val="000000"/>
          <w:spacing w:val="-4"/>
          <w:w w:val="98"/>
          <w:lang w:val="vi-VN"/>
        </w:rPr>
        <w:t>HS</w:t>
      </w:r>
      <w:r w:rsidR="009114CA" w:rsidRPr="00245460">
        <w:rPr>
          <w:rFonts w:ascii="Times New Roman" w:hAnsi="Times New Roman" w:cs="Times New Roman"/>
          <w:color w:val="000000"/>
          <w:spacing w:val="-4"/>
          <w:w w:val="98"/>
          <w:lang w:val="vi-VN"/>
        </w:rPr>
        <w:t xml:space="preserve">; đặc biệt là hoạt động tự bồi dưỡng, trau dồi chuyên môn nghiệp vụ của </w:t>
      </w:r>
      <w:r w:rsidR="00911401" w:rsidRPr="00245460">
        <w:rPr>
          <w:rFonts w:ascii="Times New Roman" w:hAnsi="Times New Roman" w:cs="Times New Roman"/>
          <w:color w:val="000000"/>
          <w:spacing w:val="-4"/>
          <w:w w:val="98"/>
          <w:lang w:val="vi-VN"/>
        </w:rPr>
        <w:t>GV</w:t>
      </w:r>
      <w:r w:rsidR="009114CA" w:rsidRPr="00245460">
        <w:rPr>
          <w:rFonts w:ascii="Times New Roman" w:hAnsi="Times New Roman" w:cs="Times New Roman"/>
          <w:color w:val="000000"/>
          <w:spacing w:val="-4"/>
          <w:w w:val="98"/>
          <w:lang w:val="vi-VN"/>
        </w:rPr>
        <w:t xml:space="preserve"> chưa thực sự là nhu cầu tự thân.</w:t>
      </w:r>
      <w:r w:rsidR="00925A8B" w:rsidRPr="00245460">
        <w:rPr>
          <w:rFonts w:ascii="Times New Roman" w:hAnsi="Times New Roman" w:cs="Times New Roman"/>
          <w:color w:val="000000"/>
          <w:spacing w:val="-4"/>
          <w:w w:val="98"/>
          <w:lang w:val="vi-VN"/>
        </w:rPr>
        <w:t xml:space="preserve"> Bài báo đánh giá thực trạng hoạt động </w:t>
      </w:r>
      <w:r w:rsidR="0071580C" w:rsidRPr="00245460">
        <w:rPr>
          <w:rFonts w:ascii="Times New Roman" w:hAnsi="Times New Roman" w:cs="Times New Roman"/>
          <w:color w:val="000000"/>
          <w:spacing w:val="-4"/>
          <w:w w:val="98"/>
          <w:lang w:val="vi-VN"/>
        </w:rPr>
        <w:t>BDNLSP</w:t>
      </w:r>
      <w:r w:rsidR="00925A8B" w:rsidRPr="00245460">
        <w:rPr>
          <w:rFonts w:ascii="Times New Roman" w:hAnsi="Times New Roman" w:cs="Times New Roman"/>
          <w:color w:val="000000"/>
          <w:spacing w:val="-4"/>
          <w:w w:val="98"/>
          <w:lang w:val="vi-VN"/>
        </w:rPr>
        <w:t xml:space="preserve"> cho đội ngũ </w:t>
      </w:r>
      <w:r w:rsidR="00911401" w:rsidRPr="00245460">
        <w:rPr>
          <w:rFonts w:ascii="Times New Roman" w:hAnsi="Times New Roman" w:cs="Times New Roman"/>
          <w:color w:val="000000"/>
          <w:spacing w:val="-4"/>
          <w:w w:val="98"/>
          <w:lang w:val="vi-VN"/>
        </w:rPr>
        <w:t>GV</w:t>
      </w:r>
      <w:r w:rsidR="00925A8B" w:rsidRPr="00245460">
        <w:rPr>
          <w:rFonts w:ascii="Times New Roman" w:hAnsi="Times New Roman" w:cs="Times New Roman"/>
          <w:color w:val="000000"/>
          <w:spacing w:val="-4"/>
          <w:w w:val="98"/>
          <w:lang w:val="vi-VN"/>
        </w:rPr>
        <w:t xml:space="preserve"> ở các trường </w:t>
      </w:r>
      <w:r w:rsidRPr="00245460">
        <w:rPr>
          <w:rFonts w:ascii="Times New Roman" w:hAnsi="Times New Roman" w:cs="Times New Roman"/>
          <w:color w:val="000000"/>
          <w:spacing w:val="-4"/>
          <w:w w:val="98"/>
          <w:lang w:val="vi-VN"/>
        </w:rPr>
        <w:t>THCS</w:t>
      </w:r>
      <w:r w:rsidR="00925A8B" w:rsidRPr="00245460">
        <w:rPr>
          <w:rFonts w:ascii="Times New Roman" w:hAnsi="Times New Roman" w:cs="Times New Roman"/>
          <w:color w:val="000000"/>
          <w:spacing w:val="-4"/>
          <w:w w:val="98"/>
          <w:lang w:val="vi-VN"/>
        </w:rPr>
        <w:t xml:space="preserve"> trên địa bàn huyện </w:t>
      </w:r>
      <w:r w:rsidR="00925A8B" w:rsidRPr="00245460">
        <w:rPr>
          <w:rFonts w:ascii="Times New Roman" w:hAnsi="Times New Roman" w:cs="Times New Roman"/>
          <w:color w:val="000000"/>
          <w:spacing w:val="-4"/>
          <w:w w:val="98"/>
          <w:lang w:val="vi-VN"/>
        </w:rPr>
        <w:lastRenderedPageBreak/>
        <w:t>Phú Thiện, tỉnh Gia Lai</w:t>
      </w:r>
      <w:r w:rsidRPr="00245460">
        <w:rPr>
          <w:rFonts w:ascii="Times New Roman" w:hAnsi="Times New Roman" w:cs="Times New Roman"/>
          <w:color w:val="000000"/>
          <w:spacing w:val="-4"/>
          <w:w w:val="98"/>
        </w:rPr>
        <w:t>, t</w:t>
      </w:r>
      <w:r w:rsidR="00925A8B" w:rsidRPr="00245460">
        <w:rPr>
          <w:rFonts w:ascii="Times New Roman" w:hAnsi="Times New Roman" w:cs="Times New Roman"/>
          <w:color w:val="000000"/>
          <w:spacing w:val="-4"/>
          <w:w w:val="98"/>
          <w:lang w:val="vi-VN"/>
        </w:rPr>
        <w:t xml:space="preserve">ừ đó </w:t>
      </w:r>
      <w:r w:rsidRPr="00245460">
        <w:rPr>
          <w:rFonts w:ascii="Times New Roman" w:hAnsi="Times New Roman" w:cs="Times New Roman"/>
          <w:color w:val="000000"/>
          <w:spacing w:val="-4"/>
          <w:w w:val="98"/>
        </w:rPr>
        <w:t xml:space="preserve">đưa ra một số khuyến nghị </w:t>
      </w:r>
      <w:r w:rsidR="00925A8B" w:rsidRPr="00245460">
        <w:rPr>
          <w:rFonts w:ascii="Times New Roman" w:hAnsi="Times New Roman" w:cs="Times New Roman"/>
          <w:color w:val="000000"/>
          <w:spacing w:val="-4"/>
          <w:w w:val="98"/>
          <w:lang w:val="vi-VN"/>
        </w:rPr>
        <w:t xml:space="preserve">nhằm nâng cao hiệu quả </w:t>
      </w:r>
      <w:r w:rsidR="0071580C" w:rsidRPr="00245460">
        <w:rPr>
          <w:rFonts w:ascii="Times New Roman" w:hAnsi="Times New Roman" w:cs="Times New Roman"/>
          <w:color w:val="000000"/>
          <w:spacing w:val="-4"/>
          <w:w w:val="98"/>
          <w:lang w:val="vi-VN"/>
        </w:rPr>
        <w:t>BDNLSP</w:t>
      </w:r>
      <w:r w:rsidR="00925A8B" w:rsidRPr="00245460">
        <w:rPr>
          <w:rFonts w:ascii="Times New Roman" w:hAnsi="Times New Roman" w:cs="Times New Roman"/>
          <w:color w:val="000000"/>
          <w:spacing w:val="-4"/>
          <w:w w:val="98"/>
          <w:lang w:val="vi-VN"/>
        </w:rPr>
        <w:t xml:space="preserve"> cho đội ngũ </w:t>
      </w:r>
      <w:r w:rsidR="00911401" w:rsidRPr="00245460">
        <w:rPr>
          <w:rFonts w:ascii="Times New Roman" w:hAnsi="Times New Roman" w:cs="Times New Roman"/>
          <w:color w:val="000000"/>
          <w:spacing w:val="-4"/>
          <w:w w:val="98"/>
          <w:lang w:val="vi-VN"/>
        </w:rPr>
        <w:t>GV</w:t>
      </w:r>
      <w:r w:rsidR="00925A8B" w:rsidRPr="00245460">
        <w:rPr>
          <w:rFonts w:ascii="Times New Roman" w:hAnsi="Times New Roman" w:cs="Times New Roman"/>
          <w:color w:val="000000"/>
          <w:spacing w:val="-4"/>
          <w:w w:val="98"/>
          <w:lang w:val="vi-VN"/>
        </w:rPr>
        <w:t xml:space="preserve"> ở các trường trên địa bàn nghiên cứu.</w:t>
      </w:r>
    </w:p>
    <w:p w14:paraId="581F9397" w14:textId="77777777" w:rsidR="00925A8B" w:rsidRPr="00245460" w:rsidRDefault="00925A8B" w:rsidP="00245460">
      <w:pPr>
        <w:spacing w:before="120"/>
        <w:jc w:val="both"/>
        <w:rPr>
          <w:rFonts w:ascii="Times New Roman" w:hAnsi="Times New Roman" w:cs="Times New Roman"/>
          <w:b/>
          <w:bCs/>
          <w:spacing w:val="-4"/>
          <w:w w:val="98"/>
          <w:lang w:val="vi-VN"/>
        </w:rPr>
      </w:pPr>
      <w:r w:rsidRPr="00245460">
        <w:rPr>
          <w:rFonts w:ascii="Times New Roman" w:hAnsi="Times New Roman" w:cs="Times New Roman"/>
          <w:b/>
          <w:bCs/>
          <w:spacing w:val="-4"/>
          <w:w w:val="98"/>
          <w:lang w:val="vi-VN"/>
        </w:rPr>
        <w:t>2. Kết quả nghiên cứu</w:t>
      </w:r>
    </w:p>
    <w:p w14:paraId="4206B253" w14:textId="3CDF774F" w:rsidR="00F21FAD" w:rsidRPr="00245460" w:rsidRDefault="00F21FAD" w:rsidP="00245460">
      <w:pPr>
        <w:spacing w:before="120"/>
        <w:jc w:val="both"/>
        <w:rPr>
          <w:rFonts w:ascii="Times New Roman" w:hAnsi="Times New Roman" w:cs="Times New Roman"/>
          <w:b/>
          <w:bCs/>
          <w:i/>
          <w:iCs/>
          <w:spacing w:val="-4"/>
          <w:w w:val="98"/>
          <w:lang w:val="vi-VN"/>
        </w:rPr>
      </w:pPr>
      <w:r w:rsidRPr="00245460">
        <w:rPr>
          <w:rFonts w:ascii="Times New Roman" w:hAnsi="Times New Roman" w:cs="Times New Roman"/>
          <w:b/>
          <w:bCs/>
          <w:i/>
          <w:iCs/>
          <w:spacing w:val="-4"/>
          <w:w w:val="98"/>
        </w:rPr>
        <w:t xml:space="preserve">2.1. Một số </w:t>
      </w:r>
      <w:r w:rsidR="00C34564" w:rsidRPr="00245460">
        <w:rPr>
          <w:rFonts w:ascii="Times New Roman" w:hAnsi="Times New Roman" w:cs="Times New Roman"/>
          <w:b/>
          <w:bCs/>
          <w:i/>
          <w:iCs/>
          <w:spacing w:val="-4"/>
          <w:w w:val="98"/>
        </w:rPr>
        <w:t>khái</w:t>
      </w:r>
      <w:r w:rsidR="00C34564" w:rsidRPr="00245460">
        <w:rPr>
          <w:rFonts w:ascii="Times New Roman" w:hAnsi="Times New Roman" w:cs="Times New Roman"/>
          <w:b/>
          <w:bCs/>
          <w:i/>
          <w:iCs/>
          <w:spacing w:val="-4"/>
          <w:w w:val="98"/>
          <w:lang w:val="vi-VN"/>
        </w:rPr>
        <w:t xml:space="preserve"> niệm cơ bản</w:t>
      </w:r>
    </w:p>
    <w:p w14:paraId="055B162F" w14:textId="6D7B689E" w:rsidR="00036079" w:rsidRPr="00245460" w:rsidRDefault="00E72F6B" w:rsidP="00245460">
      <w:pPr>
        <w:widowControl w:val="0"/>
        <w:spacing w:before="120"/>
        <w:ind w:firstLine="284"/>
        <w:jc w:val="both"/>
        <w:rPr>
          <w:rFonts w:ascii="Times New Roman" w:hAnsi="Times New Roman" w:cs="Times New Roman"/>
          <w:spacing w:val="-4"/>
          <w:w w:val="98"/>
        </w:rPr>
      </w:pPr>
      <w:r w:rsidRPr="00245460">
        <w:rPr>
          <w:rFonts w:ascii="Times New Roman" w:eastAsia="Calibri" w:hAnsi="Times New Roman" w:cs="Times New Roman"/>
          <w:i/>
          <w:iCs/>
          <w:spacing w:val="-4"/>
          <w:w w:val="98"/>
          <w:lang w:val="vi-VN"/>
        </w:rPr>
        <w:t xml:space="preserve">- </w:t>
      </w:r>
      <w:r w:rsidR="00C30E54" w:rsidRPr="00245460">
        <w:rPr>
          <w:rFonts w:ascii="Times New Roman" w:eastAsia="Calibri" w:hAnsi="Times New Roman" w:cs="Times New Roman"/>
          <w:i/>
          <w:iCs/>
          <w:spacing w:val="-4"/>
          <w:w w:val="98"/>
          <w:lang w:val="vi-VN"/>
        </w:rPr>
        <w:t>N</w:t>
      </w:r>
      <w:r w:rsidR="00655434" w:rsidRPr="00245460">
        <w:rPr>
          <w:rFonts w:ascii="Times New Roman" w:eastAsia="Calibri" w:hAnsi="Times New Roman" w:cs="Times New Roman"/>
          <w:i/>
          <w:iCs/>
          <w:spacing w:val="-4"/>
          <w:w w:val="98"/>
          <w:lang w:val="vi-VN"/>
        </w:rPr>
        <w:t>ăng lực sư phạm</w:t>
      </w:r>
      <w:r w:rsidR="009873E5" w:rsidRPr="00245460">
        <w:rPr>
          <w:rFonts w:ascii="Times New Roman" w:eastAsia="Calibri" w:hAnsi="Times New Roman" w:cs="Times New Roman"/>
          <w:i/>
          <w:iCs/>
          <w:spacing w:val="-4"/>
          <w:w w:val="98"/>
        </w:rPr>
        <w:t xml:space="preserve">. </w:t>
      </w:r>
      <w:r w:rsidR="00E669AA" w:rsidRPr="00245460">
        <w:rPr>
          <w:rFonts w:ascii="Times New Roman" w:eastAsia="Calibri" w:hAnsi="Times New Roman" w:cs="Times New Roman"/>
          <w:spacing w:val="-4"/>
          <w:w w:val="98"/>
          <w:lang w:val="vi-VN"/>
        </w:rPr>
        <w:t>NLSP có thể được hiểu là tổ hợp những kiến</w:t>
      </w:r>
      <w:r w:rsidR="00E669AA" w:rsidRPr="00245460">
        <w:rPr>
          <w:rFonts w:ascii="Times New Roman" w:eastAsia="Calibri" w:hAnsi="Times New Roman" w:cs="Times New Roman"/>
          <w:spacing w:val="-4"/>
          <w:w w:val="98"/>
        </w:rPr>
        <w:t xml:space="preserve"> </w:t>
      </w:r>
      <w:r w:rsidR="00E669AA" w:rsidRPr="00245460">
        <w:rPr>
          <w:rFonts w:ascii="Times New Roman" w:eastAsia="Calibri" w:hAnsi="Times New Roman" w:cs="Times New Roman"/>
          <w:spacing w:val="-4"/>
          <w:w w:val="98"/>
          <w:lang w:val="vi-VN"/>
        </w:rPr>
        <w:t>thức, kĩ năng, thái độ cần thiết để thực hiện thành công các</w:t>
      </w:r>
      <w:r w:rsidR="009873E5" w:rsidRPr="00245460">
        <w:rPr>
          <w:rFonts w:ascii="Times New Roman" w:eastAsia="Calibri" w:hAnsi="Times New Roman" w:cs="Times New Roman"/>
          <w:spacing w:val="-4"/>
          <w:w w:val="98"/>
        </w:rPr>
        <w:t xml:space="preserve"> </w:t>
      </w:r>
      <w:r w:rsidR="00E669AA" w:rsidRPr="00245460">
        <w:rPr>
          <w:rFonts w:ascii="Times New Roman" w:eastAsia="Calibri" w:hAnsi="Times New Roman" w:cs="Times New Roman"/>
          <w:spacing w:val="-4"/>
          <w:w w:val="98"/>
          <w:lang w:val="vi-VN"/>
        </w:rPr>
        <w:t>công việc chuyên môn của nghề dạy học theo những tiêu</w:t>
      </w:r>
      <w:r w:rsidR="00E669AA" w:rsidRPr="00245460">
        <w:rPr>
          <w:rFonts w:ascii="Times New Roman" w:eastAsia="Calibri" w:hAnsi="Times New Roman" w:cs="Times New Roman"/>
          <w:spacing w:val="-4"/>
          <w:w w:val="98"/>
        </w:rPr>
        <w:t xml:space="preserve"> </w:t>
      </w:r>
      <w:r w:rsidR="00E669AA" w:rsidRPr="00245460">
        <w:rPr>
          <w:rFonts w:ascii="Times New Roman" w:eastAsia="Calibri" w:hAnsi="Times New Roman" w:cs="Times New Roman"/>
          <w:spacing w:val="-4"/>
          <w:w w:val="98"/>
          <w:lang w:val="vi-VN"/>
        </w:rPr>
        <w:t>chuẩn, tiêu chí đặt ra đối với từng công việc đó</w:t>
      </w:r>
      <w:r w:rsidR="003D59E4" w:rsidRPr="00245460">
        <w:rPr>
          <w:rFonts w:ascii="Times New Roman" w:eastAsia="Calibri" w:hAnsi="Times New Roman" w:cs="Times New Roman"/>
          <w:spacing w:val="-4"/>
          <w:w w:val="98"/>
        </w:rPr>
        <w:t>.</w:t>
      </w:r>
      <w:r w:rsidR="00DA43EB" w:rsidRPr="00245460">
        <w:rPr>
          <w:rFonts w:ascii="Times New Roman" w:eastAsia="Calibri" w:hAnsi="Times New Roman" w:cs="Times New Roman"/>
          <w:spacing w:val="-4"/>
          <w:w w:val="98"/>
        </w:rPr>
        <w:t xml:space="preserve"> </w:t>
      </w:r>
      <w:r w:rsidRPr="00245460">
        <w:rPr>
          <w:rFonts w:ascii="Times New Roman" w:eastAsia="Calibri" w:hAnsi="Times New Roman" w:cs="Times New Roman"/>
          <w:spacing w:val="-4"/>
          <w:w w:val="98"/>
          <w:lang w:val="vi-VN"/>
        </w:rPr>
        <w:t>Các thành tố này không tồn tại riêng lẻ mà chúng hòa quyện, đan xen vào nhau tạo nên một cấu trúc là một tổ hợp những thành tố quan hệ chặt chẽ với nhau để tạo ra một thể thống nhất toàn vẹn</w:t>
      </w:r>
      <w:r w:rsidR="00950BCE" w:rsidRPr="00245460">
        <w:rPr>
          <w:rFonts w:ascii="Times New Roman" w:eastAsia="Calibri" w:hAnsi="Times New Roman" w:cs="Times New Roman"/>
          <w:spacing w:val="-4"/>
          <w:w w:val="98"/>
        </w:rPr>
        <w:t xml:space="preserve"> (Nguyễn Thị Thanh Hiền và cộng sự, 2018)</w:t>
      </w:r>
      <w:r w:rsidRPr="00245460">
        <w:rPr>
          <w:rFonts w:ascii="Times New Roman" w:eastAsia="Calibri" w:hAnsi="Times New Roman" w:cs="Times New Roman"/>
          <w:spacing w:val="-4"/>
          <w:w w:val="98"/>
          <w:lang w:val="vi-VN"/>
        </w:rPr>
        <w:t xml:space="preserve">. </w:t>
      </w:r>
      <w:r w:rsidR="00C515FE" w:rsidRPr="00245460">
        <w:rPr>
          <w:rFonts w:ascii="Times New Roman" w:eastAsia="DengXian" w:hAnsi="Times New Roman" w:cs="Times New Roman"/>
          <w:iCs/>
          <w:color w:val="000000"/>
          <w:spacing w:val="-4"/>
          <w:w w:val="98"/>
          <w:kern w:val="0"/>
          <w:lang w:val="vi-VN"/>
          <w14:ligatures w14:val="none"/>
        </w:rPr>
        <w:t>Gonobolin</w:t>
      </w:r>
      <w:r w:rsidR="00C515FE" w:rsidRPr="00245460">
        <w:rPr>
          <w:rFonts w:ascii="Times New Roman" w:eastAsia="Calibri" w:hAnsi="Times New Roman" w:cs="Times New Roman"/>
          <w:spacing w:val="-4"/>
          <w:w w:val="98"/>
          <w:lang w:val="vi-VN"/>
        </w:rPr>
        <w:t xml:space="preserve"> </w:t>
      </w:r>
      <w:r w:rsidR="00C515FE" w:rsidRPr="00245460">
        <w:rPr>
          <w:rFonts w:ascii="Times New Roman" w:eastAsia="Calibri" w:hAnsi="Times New Roman" w:cs="Times New Roman"/>
          <w:spacing w:val="-4"/>
          <w:w w:val="98"/>
        </w:rPr>
        <w:t xml:space="preserve">(1997) coi NLSP là một trong những phẩm chất tâm lí của GV. </w:t>
      </w:r>
      <w:r w:rsidRPr="00245460">
        <w:rPr>
          <w:rFonts w:ascii="Times New Roman" w:eastAsia="Calibri" w:hAnsi="Times New Roman" w:cs="Times New Roman"/>
          <w:spacing w:val="-4"/>
          <w:w w:val="98"/>
          <w:lang w:val="vi-VN"/>
        </w:rPr>
        <w:t xml:space="preserve">Năng lực nói chung và </w:t>
      </w:r>
      <w:r w:rsidR="00C30E54" w:rsidRPr="00245460">
        <w:rPr>
          <w:rFonts w:ascii="Times New Roman" w:eastAsia="Calibri" w:hAnsi="Times New Roman" w:cs="Times New Roman"/>
          <w:spacing w:val="-4"/>
          <w:w w:val="98"/>
          <w:lang w:val="vi-VN"/>
        </w:rPr>
        <w:t>NLSP</w:t>
      </w:r>
      <w:r w:rsidRPr="00245460">
        <w:rPr>
          <w:rFonts w:ascii="Times New Roman" w:eastAsia="Calibri" w:hAnsi="Times New Roman" w:cs="Times New Roman"/>
          <w:spacing w:val="-4"/>
          <w:w w:val="98"/>
          <w:lang w:val="vi-VN"/>
        </w:rPr>
        <w:t xml:space="preserve"> nói riêng vốn không có sẵn trong con người, không phải là những phẩm chất bẩm sinh mà nó được hình thành và phát triển qua hoạt động học tập, lao động và trong hoạt động nghề nghiệp. Trong quá trình làm việc, năng lực này tiếp tục được phát triển và hoàn thiện. Theo sự phân tích này, </w:t>
      </w:r>
      <w:r w:rsidR="00C30E54" w:rsidRPr="00245460">
        <w:rPr>
          <w:rFonts w:ascii="Times New Roman" w:eastAsia="Calibri" w:hAnsi="Times New Roman" w:cs="Times New Roman"/>
          <w:spacing w:val="-4"/>
          <w:w w:val="98"/>
          <w:lang w:val="vi-VN"/>
        </w:rPr>
        <w:t>NLSP</w:t>
      </w:r>
      <w:r w:rsidRPr="00245460">
        <w:rPr>
          <w:rFonts w:ascii="Times New Roman" w:eastAsia="Calibri" w:hAnsi="Times New Roman" w:cs="Times New Roman"/>
          <w:spacing w:val="-4"/>
          <w:w w:val="98"/>
          <w:lang w:val="vi-VN"/>
        </w:rPr>
        <w:t xml:space="preserve"> tích hợp kiến thức, </w:t>
      </w:r>
      <w:r w:rsidR="00AC2049" w:rsidRPr="00245460">
        <w:rPr>
          <w:rFonts w:ascii="Times New Roman" w:eastAsia="Calibri" w:hAnsi="Times New Roman" w:cs="Times New Roman"/>
          <w:spacing w:val="-4"/>
          <w:w w:val="98"/>
          <w:lang w:val="vi-VN"/>
        </w:rPr>
        <w:t>kĩ</w:t>
      </w:r>
      <w:r w:rsidRPr="00245460">
        <w:rPr>
          <w:rFonts w:ascii="Times New Roman" w:eastAsia="Calibri" w:hAnsi="Times New Roman" w:cs="Times New Roman"/>
          <w:spacing w:val="-4"/>
          <w:w w:val="98"/>
          <w:lang w:val="vi-VN"/>
        </w:rPr>
        <w:t xml:space="preserve"> năng và thái độ: các năng lực thực hành, giao tiếp, giải quyết vấn đề và các </w:t>
      </w:r>
      <w:r w:rsidR="00AC2049" w:rsidRPr="00245460">
        <w:rPr>
          <w:rFonts w:ascii="Times New Roman" w:eastAsia="Calibri" w:hAnsi="Times New Roman" w:cs="Times New Roman"/>
          <w:spacing w:val="-4"/>
          <w:w w:val="98"/>
          <w:lang w:val="vi-VN"/>
        </w:rPr>
        <w:t>kĩ</w:t>
      </w:r>
      <w:r w:rsidRPr="00245460">
        <w:rPr>
          <w:rFonts w:ascii="Times New Roman" w:eastAsia="Calibri" w:hAnsi="Times New Roman" w:cs="Times New Roman"/>
          <w:spacing w:val="-4"/>
          <w:w w:val="98"/>
          <w:lang w:val="vi-VN"/>
        </w:rPr>
        <w:t xml:space="preserve"> năng trí tuệ; thái độ lao động nghề nghiệp; khát vọng học tập và cải thiện; khả năng thích ứng để thay đổi; khả năng áp dụng kiến thức vào công việc; ý thức và khả năng hợp tác, làm việc cùng với người khác trong tổ, nhóm... Trong đó</w:t>
      </w:r>
      <w:r w:rsidR="00C642D7" w:rsidRPr="00245460">
        <w:rPr>
          <w:rFonts w:ascii="Times New Roman" w:eastAsia="Calibri" w:hAnsi="Times New Roman" w:cs="Times New Roman"/>
          <w:spacing w:val="-4"/>
          <w:w w:val="98"/>
        </w:rPr>
        <w:t>,</w:t>
      </w:r>
      <w:r w:rsidRPr="00245460">
        <w:rPr>
          <w:rFonts w:ascii="Times New Roman" w:eastAsia="Calibri" w:hAnsi="Times New Roman" w:cs="Times New Roman"/>
          <w:spacing w:val="-4"/>
          <w:w w:val="98"/>
          <w:lang w:val="vi-VN"/>
        </w:rPr>
        <w:t xml:space="preserve"> các thành tố </w:t>
      </w:r>
      <w:r w:rsidR="00AC2049" w:rsidRPr="00245460">
        <w:rPr>
          <w:rFonts w:ascii="Times New Roman" w:eastAsia="Calibri" w:hAnsi="Times New Roman" w:cs="Times New Roman"/>
          <w:spacing w:val="-4"/>
          <w:w w:val="98"/>
          <w:lang w:val="vi-VN"/>
        </w:rPr>
        <w:t>kĩ</w:t>
      </w:r>
      <w:r w:rsidRPr="00245460">
        <w:rPr>
          <w:rFonts w:ascii="Times New Roman" w:eastAsia="Calibri" w:hAnsi="Times New Roman" w:cs="Times New Roman"/>
          <w:spacing w:val="-4"/>
          <w:w w:val="98"/>
          <w:lang w:val="vi-VN"/>
        </w:rPr>
        <w:t xml:space="preserve"> năng thực hành là biểu hiện cao nhất của </w:t>
      </w:r>
      <w:r w:rsidR="00C30E54" w:rsidRPr="00245460">
        <w:rPr>
          <w:rFonts w:ascii="Times New Roman" w:eastAsia="Calibri" w:hAnsi="Times New Roman" w:cs="Times New Roman"/>
          <w:spacing w:val="-4"/>
          <w:w w:val="98"/>
          <w:lang w:val="vi-VN"/>
        </w:rPr>
        <w:t>NLSP</w:t>
      </w:r>
      <w:r w:rsidRPr="00245460">
        <w:rPr>
          <w:rFonts w:ascii="Times New Roman" w:eastAsia="Calibri" w:hAnsi="Times New Roman" w:cs="Times New Roman"/>
          <w:spacing w:val="-4"/>
          <w:w w:val="98"/>
          <w:lang w:val="vi-VN"/>
        </w:rPr>
        <w:t xml:space="preserve">. Quá trình hình thành </w:t>
      </w:r>
      <w:r w:rsidR="00C30E54" w:rsidRPr="00245460">
        <w:rPr>
          <w:rFonts w:ascii="Times New Roman" w:eastAsia="Calibri" w:hAnsi="Times New Roman" w:cs="Times New Roman"/>
          <w:spacing w:val="-4"/>
          <w:w w:val="98"/>
          <w:lang w:val="vi-VN"/>
        </w:rPr>
        <w:t>NLSP</w:t>
      </w:r>
      <w:r w:rsidRPr="00245460">
        <w:rPr>
          <w:rFonts w:ascii="Times New Roman" w:eastAsia="Calibri" w:hAnsi="Times New Roman" w:cs="Times New Roman"/>
          <w:spacing w:val="-4"/>
          <w:w w:val="98"/>
          <w:lang w:val="vi-VN"/>
        </w:rPr>
        <w:t xml:space="preserve"> phải gắn với luyện tập, thực hành theo các công việc thuộc nghề sư phạm và đảm bảo thực hiện với chất lượng cao và có hiệu quả</w:t>
      </w:r>
      <w:r w:rsidR="001F47C0" w:rsidRPr="00245460">
        <w:rPr>
          <w:rFonts w:ascii="Times New Roman" w:eastAsia="Calibri" w:hAnsi="Times New Roman" w:cs="Times New Roman"/>
          <w:spacing w:val="-4"/>
          <w:w w:val="98"/>
          <w:lang w:val="vi-VN"/>
        </w:rPr>
        <w:t xml:space="preserve"> (</w:t>
      </w:r>
      <w:r w:rsidR="001F47C0" w:rsidRPr="00245460">
        <w:rPr>
          <w:rFonts w:ascii="Times New Roman" w:eastAsia="Calibri" w:hAnsi="Times New Roman" w:cs="Times New Roman"/>
          <w:spacing w:val="-4"/>
          <w:w w:val="98"/>
        </w:rPr>
        <w:t>Vũ Quốc Chung</w:t>
      </w:r>
      <w:r w:rsidR="000067D4" w:rsidRPr="00245460">
        <w:rPr>
          <w:rFonts w:ascii="Times New Roman" w:eastAsia="Calibri" w:hAnsi="Times New Roman" w:cs="Times New Roman"/>
          <w:spacing w:val="-4"/>
          <w:w w:val="98"/>
        </w:rPr>
        <w:t xml:space="preserve"> và</w:t>
      </w:r>
      <w:r w:rsidR="001F47C0" w:rsidRPr="00245460">
        <w:rPr>
          <w:rFonts w:ascii="Times New Roman" w:eastAsia="Calibri" w:hAnsi="Times New Roman" w:cs="Times New Roman"/>
          <w:spacing w:val="-4"/>
          <w:w w:val="98"/>
        </w:rPr>
        <w:t xml:space="preserve"> Nguyễn Văn Cường</w:t>
      </w:r>
      <w:r w:rsidR="00021B0E" w:rsidRPr="00245460">
        <w:rPr>
          <w:rFonts w:ascii="Times New Roman" w:eastAsia="Calibri" w:hAnsi="Times New Roman" w:cs="Times New Roman"/>
          <w:spacing w:val="-4"/>
          <w:w w:val="98"/>
          <w:lang w:val="vi-VN"/>
        </w:rPr>
        <w:t>, 2009</w:t>
      </w:r>
      <w:r w:rsidR="00CC0310" w:rsidRPr="00245460">
        <w:rPr>
          <w:rFonts w:ascii="Times New Roman" w:hAnsi="Times New Roman" w:cs="Times New Roman"/>
          <w:spacing w:val="-4"/>
          <w:w w:val="98"/>
          <w:lang w:val="vi-VN"/>
        </w:rPr>
        <w:t>).</w:t>
      </w:r>
      <w:r w:rsidR="000705EA" w:rsidRPr="00245460">
        <w:rPr>
          <w:rFonts w:ascii="Times New Roman" w:hAnsi="Times New Roman" w:cs="Times New Roman"/>
          <w:spacing w:val="-4"/>
          <w:w w:val="98"/>
        </w:rPr>
        <w:t xml:space="preserve"> </w:t>
      </w:r>
      <w:r w:rsidR="00245460">
        <w:rPr>
          <w:rFonts w:ascii="Times New Roman" w:hAnsi="Times New Roman" w:cs="Times New Roman"/>
          <w:spacing w:val="-4"/>
          <w:w w:val="98"/>
          <w:lang w:val="vi-VN"/>
        </w:rPr>
        <w:t xml:space="preserve"> </w:t>
      </w:r>
      <w:r w:rsidR="00CC6163" w:rsidRPr="00245460">
        <w:rPr>
          <w:rFonts w:ascii="Times New Roman" w:hAnsi="Times New Roman" w:cs="Times New Roman"/>
          <w:spacing w:val="-4"/>
          <w:w w:val="98"/>
        </w:rPr>
        <w:t xml:space="preserve">Theo nghiên cứu của </w:t>
      </w:r>
      <w:r w:rsidR="00036079" w:rsidRPr="00245460">
        <w:rPr>
          <w:rFonts w:ascii="Times New Roman" w:eastAsia="Calibri" w:hAnsi="Times New Roman" w:cs="Times New Roman"/>
          <w:spacing w:val="-4"/>
          <w:w w:val="98"/>
          <w:lang w:val="vi-VN"/>
        </w:rPr>
        <w:t xml:space="preserve">Phan Trọng Ngọ </w:t>
      </w:r>
      <w:r w:rsidR="00CC6163" w:rsidRPr="00245460">
        <w:rPr>
          <w:rFonts w:ascii="Times New Roman" w:eastAsia="Calibri" w:hAnsi="Times New Roman" w:cs="Times New Roman"/>
          <w:spacing w:val="-4"/>
          <w:w w:val="98"/>
        </w:rPr>
        <w:t>và</w:t>
      </w:r>
      <w:r w:rsidR="00036079" w:rsidRPr="00245460">
        <w:rPr>
          <w:rFonts w:ascii="Times New Roman" w:eastAsia="Calibri" w:hAnsi="Times New Roman" w:cs="Times New Roman"/>
          <w:spacing w:val="-4"/>
          <w:w w:val="98"/>
          <w:lang w:val="vi-VN"/>
        </w:rPr>
        <w:t xml:space="preserve"> Lê Minh Nguyệt (2017)</w:t>
      </w:r>
      <w:r w:rsidR="00CC6163" w:rsidRPr="00245460">
        <w:rPr>
          <w:rFonts w:ascii="Times New Roman" w:eastAsia="Calibri" w:hAnsi="Times New Roman" w:cs="Times New Roman"/>
          <w:spacing w:val="-4"/>
          <w:w w:val="98"/>
        </w:rPr>
        <w:t>, NLSP</w:t>
      </w:r>
      <w:r w:rsidR="00036079" w:rsidRPr="00245460">
        <w:rPr>
          <w:rFonts w:ascii="Times New Roman" w:eastAsia="Calibri" w:hAnsi="Times New Roman" w:cs="Times New Roman"/>
          <w:spacing w:val="-4"/>
          <w:w w:val="98"/>
          <w:lang w:val="vi-VN"/>
        </w:rPr>
        <w:t xml:space="preserve"> của </w:t>
      </w:r>
      <w:r w:rsidR="005732F5" w:rsidRPr="00245460">
        <w:rPr>
          <w:rFonts w:ascii="Times New Roman" w:eastAsia="Calibri" w:hAnsi="Times New Roman" w:cs="Times New Roman"/>
          <w:spacing w:val="-4"/>
          <w:w w:val="98"/>
          <w:lang w:val="vi-VN"/>
        </w:rPr>
        <w:t>GV</w:t>
      </w:r>
      <w:r w:rsidR="00036079" w:rsidRPr="00245460">
        <w:rPr>
          <w:rFonts w:ascii="Times New Roman" w:eastAsia="Calibri" w:hAnsi="Times New Roman" w:cs="Times New Roman"/>
          <w:spacing w:val="-4"/>
          <w:w w:val="98"/>
          <w:lang w:val="vi-VN"/>
        </w:rPr>
        <w:t xml:space="preserve"> trung học chịu tác động mạnh bởi các yếu tố: Sự nỗ lực của bản thân; Kinh nghiệm tích lũy trong quá trình dạy học, giáo dục học sinh; Tổ chức hoạt động chuyên môn, chính sách của nhà trường, ngành Giáo dục; Các phong trào thi đua dạy và học; Sự hợp tác từ phía học sinh, phụ huynh và cộng đồng; Cơ sở vật chất, chế độ đãi ngộ và tôn vinh nhà giáo</w:t>
      </w:r>
      <w:r w:rsidR="00CC6163" w:rsidRPr="00245460">
        <w:rPr>
          <w:rFonts w:ascii="Times New Roman" w:eastAsia="Calibri" w:hAnsi="Times New Roman" w:cs="Times New Roman"/>
          <w:spacing w:val="-4"/>
          <w:w w:val="98"/>
        </w:rPr>
        <w:t>.</w:t>
      </w:r>
      <w:r w:rsidR="00E335AA" w:rsidRPr="00245460">
        <w:rPr>
          <w:rFonts w:ascii="Times New Roman" w:eastAsia="Calibri" w:hAnsi="Times New Roman" w:cs="Times New Roman"/>
          <w:spacing w:val="-4"/>
          <w:w w:val="98"/>
        </w:rPr>
        <w:t xml:space="preserve"> </w:t>
      </w:r>
      <w:r w:rsidR="00E335AA" w:rsidRPr="00245460">
        <w:rPr>
          <w:rFonts w:ascii="Times New Roman" w:hAnsi="Times New Roman" w:cs="Times New Roman"/>
          <w:spacing w:val="-4"/>
          <w:w w:val="98"/>
        </w:rPr>
        <w:t xml:space="preserve">De la Iglesia (2023) nhấn mạnh NLSP của GV mới vào nghề thể hiện trong trải nghiệm đầu tiên của họ với tư cách là GV để đánh giá việc đào tạo mà </w:t>
      </w:r>
      <w:r w:rsidR="005732F5" w:rsidRPr="00245460">
        <w:rPr>
          <w:rFonts w:ascii="Times New Roman" w:hAnsi="Times New Roman" w:cs="Times New Roman"/>
          <w:spacing w:val="-4"/>
          <w:w w:val="98"/>
        </w:rPr>
        <w:t>GV</w:t>
      </w:r>
      <w:r w:rsidR="00E335AA" w:rsidRPr="00245460">
        <w:rPr>
          <w:rFonts w:ascii="Times New Roman" w:hAnsi="Times New Roman" w:cs="Times New Roman"/>
          <w:spacing w:val="-4"/>
          <w:w w:val="98"/>
        </w:rPr>
        <w:t xml:space="preserve"> tương lai nhận được có phù hợp với cam kết xã hội được cơ sở đào tạo tuyên bố hay không.</w:t>
      </w:r>
    </w:p>
    <w:p w14:paraId="2696E8F9" w14:textId="672F746A" w:rsidR="00B53FF4" w:rsidRPr="00245460" w:rsidRDefault="00C23EC5" w:rsidP="00245460">
      <w:pPr>
        <w:autoSpaceDE w:val="0"/>
        <w:autoSpaceDN w:val="0"/>
        <w:adjustRightInd w:val="0"/>
        <w:spacing w:before="120"/>
        <w:ind w:firstLine="284"/>
        <w:jc w:val="both"/>
        <w:rPr>
          <w:rFonts w:ascii="Times New Roman" w:eastAsia="Calibri" w:hAnsi="Times New Roman" w:cs="Times New Roman"/>
          <w:color w:val="0D0D0D" w:themeColor="text1" w:themeTint="F2"/>
          <w:spacing w:val="-4"/>
          <w:w w:val="98"/>
        </w:rPr>
      </w:pPr>
      <w:r w:rsidRPr="00245460">
        <w:rPr>
          <w:rFonts w:ascii="Times New Roman" w:eastAsia="Calibri" w:hAnsi="Times New Roman" w:cs="Times New Roman"/>
          <w:color w:val="0D0D0D" w:themeColor="text1" w:themeTint="F2"/>
          <w:spacing w:val="-4"/>
          <w:w w:val="98"/>
          <w:lang w:val="vi-VN"/>
        </w:rPr>
        <w:t xml:space="preserve">Từ những quan niệm ở trên, khái niệm “năng lực sư phạm” dùng trong nghiên cứu của luận văn này được hiểu như sau: Năng lực sư phạm là các tổ hợp của ba thành tố kiến thức, kỹ năng và thái độ sư phạm mà mỗi </w:t>
      </w:r>
      <w:r w:rsidRPr="00245460">
        <w:rPr>
          <w:rFonts w:ascii="Times New Roman" w:eastAsia="Calibri" w:hAnsi="Times New Roman" w:cs="Times New Roman"/>
          <w:color w:val="0D0D0D" w:themeColor="text1" w:themeTint="F2"/>
          <w:spacing w:val="-4"/>
          <w:w w:val="98"/>
        </w:rPr>
        <w:t>GV</w:t>
      </w:r>
      <w:r w:rsidRPr="00245460">
        <w:rPr>
          <w:rFonts w:ascii="Times New Roman" w:eastAsia="Calibri" w:hAnsi="Times New Roman" w:cs="Times New Roman"/>
          <w:color w:val="0D0D0D" w:themeColor="text1" w:themeTint="F2"/>
          <w:spacing w:val="-4"/>
          <w:w w:val="98"/>
          <w:lang w:val="vi-VN"/>
        </w:rPr>
        <w:t xml:space="preserve"> cần có để hoàn thành được những nhiệm vụ và công việc của nghề sư phạm đạt chuẩn quy định trong những điều kiện nhất định.</w:t>
      </w:r>
    </w:p>
    <w:p w14:paraId="44DE4051" w14:textId="510DD8B3" w:rsidR="001F47C0" w:rsidRPr="00245460" w:rsidRDefault="001F47C0" w:rsidP="00245460">
      <w:pPr>
        <w:autoSpaceDE w:val="0"/>
        <w:autoSpaceDN w:val="0"/>
        <w:adjustRightInd w:val="0"/>
        <w:spacing w:before="120"/>
        <w:ind w:firstLine="284"/>
        <w:jc w:val="both"/>
        <w:rPr>
          <w:rFonts w:ascii="Times New Roman" w:hAnsi="Times New Roman" w:cs="Times New Roman"/>
          <w:spacing w:val="-4"/>
          <w:w w:val="98"/>
          <w:lang w:val="vi-VN"/>
        </w:rPr>
      </w:pPr>
      <w:r w:rsidRPr="00245460">
        <w:rPr>
          <w:rFonts w:ascii="Times New Roman" w:eastAsia="Calibri" w:hAnsi="Times New Roman" w:cs="Times New Roman"/>
          <w:i/>
          <w:iCs/>
          <w:spacing w:val="-4"/>
          <w:w w:val="98"/>
          <w:lang w:val="vi-VN"/>
        </w:rPr>
        <w:t xml:space="preserve">- </w:t>
      </w:r>
      <w:r w:rsidR="0071580C" w:rsidRPr="00245460">
        <w:rPr>
          <w:rFonts w:ascii="Times New Roman" w:eastAsia="Calibri" w:hAnsi="Times New Roman" w:cs="Times New Roman"/>
          <w:i/>
          <w:iCs/>
          <w:spacing w:val="-4"/>
          <w:w w:val="98"/>
          <w:lang w:val="vi-VN"/>
        </w:rPr>
        <w:t>BDNLSP</w:t>
      </w:r>
      <w:r w:rsidRPr="00245460">
        <w:rPr>
          <w:rFonts w:ascii="Times New Roman" w:eastAsia="Calibri" w:hAnsi="Times New Roman" w:cs="Times New Roman"/>
          <w:i/>
          <w:iCs/>
          <w:spacing w:val="-4"/>
          <w:w w:val="98"/>
          <w:lang w:val="vi-VN"/>
        </w:rPr>
        <w:t xml:space="preserve"> cho</w:t>
      </w:r>
      <w:r w:rsidRPr="00245460">
        <w:rPr>
          <w:rFonts w:ascii="Times New Roman" w:hAnsi="Times New Roman" w:cs="Times New Roman"/>
          <w:spacing w:val="-4"/>
          <w:w w:val="98"/>
          <w:lang w:val="vi-VN"/>
        </w:rPr>
        <w:t xml:space="preserve"> </w:t>
      </w:r>
      <w:r w:rsidR="00911401" w:rsidRPr="00245460">
        <w:rPr>
          <w:rFonts w:ascii="Times New Roman" w:hAnsi="Times New Roman" w:cs="Times New Roman"/>
          <w:i/>
          <w:iCs/>
          <w:spacing w:val="-4"/>
          <w:w w:val="98"/>
          <w:lang w:val="vi-VN"/>
        </w:rPr>
        <w:t>GV</w:t>
      </w:r>
      <w:r w:rsidR="009873E5" w:rsidRPr="00245460">
        <w:rPr>
          <w:rFonts w:ascii="Times New Roman" w:hAnsi="Times New Roman" w:cs="Times New Roman"/>
          <w:i/>
          <w:iCs/>
          <w:spacing w:val="-4"/>
          <w:w w:val="98"/>
          <w:lang w:val="vi-VN"/>
        </w:rPr>
        <w:t>.</w:t>
      </w:r>
      <w:r w:rsidR="009873E5" w:rsidRPr="00245460">
        <w:rPr>
          <w:rFonts w:ascii="Times New Roman" w:hAnsi="Times New Roman" w:cs="Times New Roman"/>
          <w:spacing w:val="-4"/>
          <w:w w:val="98"/>
          <w:lang w:val="vi-VN"/>
        </w:rPr>
        <w:t xml:space="preserve"> </w:t>
      </w:r>
      <w:r w:rsidRPr="00245460">
        <w:rPr>
          <w:rFonts w:ascii="Times New Roman" w:hAnsi="Times New Roman" w:cs="Times New Roman"/>
          <w:spacing w:val="-4"/>
          <w:w w:val="98"/>
          <w:lang w:val="vi-VN"/>
        </w:rPr>
        <w:t>Hoạt động bồi dưỡng theo nghĩa rộng là quá trình đào tạo nhằm hình thành nhân cách và những phẩm chất riêng biệt của nhân cách theo định hướng mục đích đã chọn. Theo nghĩa hẹp</w:t>
      </w:r>
      <w:r w:rsidR="00D242B5" w:rsidRPr="00245460">
        <w:rPr>
          <w:rFonts w:ascii="Times New Roman" w:hAnsi="Times New Roman" w:cs="Times New Roman"/>
          <w:spacing w:val="-4"/>
          <w:w w:val="98"/>
        </w:rPr>
        <w:t>,</w:t>
      </w:r>
      <w:r w:rsidRPr="00245460">
        <w:rPr>
          <w:rFonts w:ascii="Times New Roman" w:hAnsi="Times New Roman" w:cs="Times New Roman"/>
          <w:spacing w:val="-4"/>
          <w:w w:val="98"/>
          <w:lang w:val="vi-VN"/>
        </w:rPr>
        <w:t xml:space="preserve"> đây là hoạt động nhằm trang bị kiến thức, kĩ năng nhằm mục đích nâng cao và hoàn thiện năng lực hoạt động trong các lĩnh vực cụ thể (Bùi Hiền</w:t>
      </w:r>
      <w:r w:rsidR="00532D49" w:rsidRPr="00245460">
        <w:rPr>
          <w:rFonts w:ascii="Times New Roman" w:hAnsi="Times New Roman" w:cs="Times New Roman"/>
          <w:spacing w:val="-4"/>
          <w:w w:val="98"/>
        </w:rPr>
        <w:t xml:space="preserve"> </w:t>
      </w:r>
      <w:r w:rsidR="009D2031" w:rsidRPr="00245460">
        <w:rPr>
          <w:rFonts w:ascii="Times New Roman" w:hAnsi="Times New Roman" w:cs="Times New Roman"/>
          <w:spacing w:val="-4"/>
          <w:w w:val="98"/>
          <w:lang w:val="vi-VN"/>
        </w:rPr>
        <w:t xml:space="preserve">và cộng sự, </w:t>
      </w:r>
      <w:r w:rsidRPr="00245460">
        <w:rPr>
          <w:rFonts w:ascii="Times New Roman" w:hAnsi="Times New Roman" w:cs="Times New Roman"/>
          <w:spacing w:val="-4"/>
          <w:w w:val="98"/>
          <w:lang w:val="vi-VN"/>
        </w:rPr>
        <w:t xml:space="preserve">2002). Bồi dưỡng được coi là quá trình cập nhật kiến thức còn thiếu hoặc lạc hậu, bổ túc văn hóa, bổ túc nghề nghiệp, đào tạo thêm hoặc củng cố những </w:t>
      </w:r>
      <w:r w:rsidR="00AC2049" w:rsidRPr="00245460">
        <w:rPr>
          <w:rFonts w:ascii="Times New Roman" w:hAnsi="Times New Roman" w:cs="Times New Roman"/>
          <w:spacing w:val="-4"/>
          <w:w w:val="98"/>
          <w:lang w:val="vi-VN"/>
        </w:rPr>
        <w:t>kĩ</w:t>
      </w:r>
      <w:r w:rsidRPr="00245460">
        <w:rPr>
          <w:rFonts w:ascii="Times New Roman" w:hAnsi="Times New Roman" w:cs="Times New Roman"/>
          <w:spacing w:val="-4"/>
          <w:w w:val="98"/>
          <w:lang w:val="vi-VN"/>
        </w:rPr>
        <w:t xml:space="preserve"> năng về chuyên môn nghiệp vụ sư phạm theo các chuyên đề. Các hoạt động này tạo điều kiện cho GV và CBQL giáo dục có điều kiện củng cố, mở rộng hệ thống những tri thức, </w:t>
      </w:r>
      <w:r w:rsidR="00AC2049" w:rsidRPr="00245460">
        <w:rPr>
          <w:rFonts w:ascii="Times New Roman" w:hAnsi="Times New Roman" w:cs="Times New Roman"/>
          <w:spacing w:val="-4"/>
          <w:w w:val="98"/>
          <w:lang w:val="vi-VN"/>
        </w:rPr>
        <w:t>kĩ</w:t>
      </w:r>
      <w:r w:rsidRPr="00245460">
        <w:rPr>
          <w:rFonts w:ascii="Times New Roman" w:hAnsi="Times New Roman" w:cs="Times New Roman"/>
          <w:spacing w:val="-4"/>
          <w:w w:val="98"/>
          <w:lang w:val="vi-VN"/>
        </w:rPr>
        <w:t xml:space="preserve"> năng chuyên môn nghiệp vụ sư phạm hoặc quản </w:t>
      </w:r>
      <w:r w:rsidR="0076595D" w:rsidRPr="00245460">
        <w:rPr>
          <w:rFonts w:ascii="Times New Roman" w:hAnsi="Times New Roman" w:cs="Times New Roman"/>
          <w:spacing w:val="-4"/>
          <w:w w:val="98"/>
          <w:lang w:val="vi-VN"/>
        </w:rPr>
        <w:t>lí</w:t>
      </w:r>
      <w:r w:rsidRPr="00245460">
        <w:rPr>
          <w:rFonts w:ascii="Times New Roman" w:hAnsi="Times New Roman" w:cs="Times New Roman"/>
          <w:spacing w:val="-4"/>
          <w:w w:val="98"/>
          <w:lang w:val="vi-VN"/>
        </w:rPr>
        <w:t xml:space="preserve"> </w:t>
      </w:r>
      <w:r w:rsidR="00D06250" w:rsidRPr="00245460">
        <w:rPr>
          <w:rFonts w:ascii="Times New Roman" w:hAnsi="Times New Roman" w:cs="Times New Roman"/>
          <w:spacing w:val="-4"/>
          <w:w w:val="98"/>
          <w:lang w:val="vi-VN"/>
        </w:rPr>
        <w:t>GD-ĐT</w:t>
      </w:r>
      <w:r w:rsidRPr="00245460">
        <w:rPr>
          <w:rFonts w:ascii="Times New Roman" w:hAnsi="Times New Roman" w:cs="Times New Roman"/>
          <w:spacing w:val="-4"/>
          <w:w w:val="98"/>
          <w:lang w:val="vi-VN"/>
        </w:rPr>
        <w:t xml:space="preserve"> cho lao động nghề nghiệp có hiệu quả cao hơn. Đồng thời</w:t>
      </w:r>
      <w:r w:rsidR="00865C27" w:rsidRPr="00245460">
        <w:rPr>
          <w:rFonts w:ascii="Times New Roman" w:hAnsi="Times New Roman" w:cs="Times New Roman"/>
          <w:spacing w:val="-4"/>
          <w:w w:val="98"/>
          <w:lang w:val="vi-VN"/>
        </w:rPr>
        <w:t>,</w:t>
      </w:r>
      <w:r w:rsidRPr="00245460">
        <w:rPr>
          <w:rFonts w:ascii="Times New Roman" w:hAnsi="Times New Roman" w:cs="Times New Roman"/>
          <w:spacing w:val="-4"/>
          <w:w w:val="98"/>
          <w:lang w:val="vi-VN"/>
        </w:rPr>
        <w:t xml:space="preserve"> bồi dưỡng là quá trình tác động của chủ thể giáo dục đến đối tượng được giáo dục làm cho đối tượng được giáo dục tăng thêm năng lực, phẩm chất và phát triển theo hướng tốt hơn. Công tác bồi dưỡng phải được thực hiện trên nền kiến thức đã được trang bị từ trước.</w:t>
      </w:r>
    </w:p>
    <w:p w14:paraId="10B588AA" w14:textId="4950510C" w:rsidR="001F47C0" w:rsidRPr="00245460" w:rsidRDefault="00DE6354" w:rsidP="00245460">
      <w:pPr>
        <w:autoSpaceDE w:val="0"/>
        <w:autoSpaceDN w:val="0"/>
        <w:adjustRightInd w:val="0"/>
        <w:spacing w:before="120"/>
        <w:ind w:firstLine="284"/>
        <w:jc w:val="both"/>
        <w:rPr>
          <w:rFonts w:ascii="Times New Roman" w:hAnsi="Times New Roman" w:cs="Times New Roman"/>
          <w:spacing w:val="-4"/>
          <w:w w:val="98"/>
        </w:rPr>
      </w:pPr>
      <w:r w:rsidRPr="00245460">
        <w:rPr>
          <w:rFonts w:ascii="Times New Roman" w:hAnsi="Times New Roman" w:cs="Times New Roman"/>
          <w:spacing w:val="-4"/>
          <w:w w:val="98"/>
        </w:rPr>
        <w:t>NLSP</w:t>
      </w:r>
      <w:r w:rsidR="00363ACA" w:rsidRPr="00245460">
        <w:rPr>
          <w:rFonts w:ascii="Times New Roman" w:hAnsi="Times New Roman" w:cs="Times New Roman"/>
          <w:spacing w:val="-4"/>
          <w:w w:val="98"/>
        </w:rPr>
        <w:t xml:space="preserve"> của GV </w:t>
      </w:r>
      <w:r w:rsidR="009A4010" w:rsidRPr="00245460">
        <w:rPr>
          <w:rFonts w:ascii="Times New Roman" w:hAnsi="Times New Roman" w:cs="Times New Roman"/>
          <w:spacing w:val="-4"/>
          <w:w w:val="98"/>
        </w:rPr>
        <w:t>được hình thành và phát triển trong quá trình đào tạo</w:t>
      </w:r>
      <w:r w:rsidR="00591A9D" w:rsidRPr="00245460">
        <w:rPr>
          <w:rFonts w:ascii="Times New Roman" w:hAnsi="Times New Roman" w:cs="Times New Roman"/>
          <w:spacing w:val="-4"/>
          <w:w w:val="98"/>
        </w:rPr>
        <w:t xml:space="preserve"> tại các trường sư phạm, qua hoạt động nghề nghiệp </w:t>
      </w:r>
      <w:r w:rsidR="009242C8" w:rsidRPr="00245460">
        <w:rPr>
          <w:rFonts w:ascii="Times New Roman" w:hAnsi="Times New Roman" w:cs="Times New Roman"/>
          <w:spacing w:val="-4"/>
          <w:w w:val="98"/>
        </w:rPr>
        <w:t>của GV và qua các h</w:t>
      </w:r>
      <w:r w:rsidRPr="00245460">
        <w:rPr>
          <w:rFonts w:ascii="Times New Roman" w:hAnsi="Times New Roman" w:cs="Times New Roman"/>
          <w:spacing w:val="-4"/>
          <w:w w:val="98"/>
        </w:rPr>
        <w:t>oạt</w:t>
      </w:r>
      <w:r w:rsidR="009242C8" w:rsidRPr="00245460">
        <w:rPr>
          <w:rFonts w:ascii="Times New Roman" w:hAnsi="Times New Roman" w:cs="Times New Roman"/>
          <w:spacing w:val="-4"/>
          <w:w w:val="98"/>
        </w:rPr>
        <w:t xml:space="preserve"> động tự bồi dưỡng, bồi dưỡng (đào tại l</w:t>
      </w:r>
      <w:r w:rsidR="00511457" w:rsidRPr="00245460">
        <w:rPr>
          <w:rFonts w:ascii="Times New Roman" w:hAnsi="Times New Roman" w:cs="Times New Roman"/>
          <w:spacing w:val="-4"/>
          <w:w w:val="98"/>
        </w:rPr>
        <w:t>ạ</w:t>
      </w:r>
      <w:r w:rsidR="009242C8" w:rsidRPr="00245460">
        <w:rPr>
          <w:rFonts w:ascii="Times New Roman" w:hAnsi="Times New Roman" w:cs="Times New Roman"/>
          <w:spacing w:val="-4"/>
          <w:w w:val="98"/>
        </w:rPr>
        <w:t xml:space="preserve">i) thường xuyên hoặc </w:t>
      </w:r>
      <w:r w:rsidR="00511457" w:rsidRPr="00245460">
        <w:rPr>
          <w:rFonts w:ascii="Times New Roman" w:hAnsi="Times New Roman" w:cs="Times New Roman"/>
          <w:spacing w:val="-4"/>
          <w:w w:val="98"/>
        </w:rPr>
        <w:t xml:space="preserve">theo </w:t>
      </w:r>
      <w:r w:rsidR="009242C8" w:rsidRPr="00245460">
        <w:rPr>
          <w:rFonts w:ascii="Times New Roman" w:hAnsi="Times New Roman" w:cs="Times New Roman"/>
          <w:spacing w:val="-4"/>
          <w:w w:val="98"/>
        </w:rPr>
        <w:t>chu kì</w:t>
      </w:r>
      <w:r w:rsidRPr="00245460">
        <w:rPr>
          <w:rFonts w:ascii="Times New Roman" w:hAnsi="Times New Roman" w:cs="Times New Roman"/>
          <w:spacing w:val="-4"/>
          <w:w w:val="98"/>
        </w:rPr>
        <w:t xml:space="preserve"> (Phan Trọng Ngọ, 2016). </w:t>
      </w:r>
      <w:r w:rsidR="0057632E" w:rsidRPr="00245460">
        <w:rPr>
          <w:rFonts w:ascii="Times New Roman" w:hAnsi="Times New Roman" w:cs="Times New Roman"/>
          <w:spacing w:val="-4"/>
          <w:w w:val="98"/>
        </w:rPr>
        <w:t xml:space="preserve">Tác giả </w:t>
      </w:r>
      <w:r w:rsidR="00627B60" w:rsidRPr="00245460">
        <w:rPr>
          <w:rFonts w:ascii="Times New Roman" w:hAnsi="Times New Roman" w:cs="Times New Roman"/>
          <w:spacing w:val="-4"/>
          <w:w w:val="98"/>
        </w:rPr>
        <w:t>De la Iglesia</w:t>
      </w:r>
      <w:r w:rsidR="00627B60" w:rsidRPr="00245460">
        <w:rPr>
          <w:rFonts w:ascii="Times New Roman" w:hAnsi="Times New Roman" w:cs="Times New Roman"/>
          <w:spacing w:val="-4"/>
          <w:w w:val="98"/>
          <w:lang w:val="vi-VN"/>
        </w:rPr>
        <w:t xml:space="preserve"> </w:t>
      </w:r>
      <w:r w:rsidR="00627B60" w:rsidRPr="00245460">
        <w:rPr>
          <w:rFonts w:ascii="Times New Roman" w:hAnsi="Times New Roman" w:cs="Times New Roman"/>
          <w:spacing w:val="-4"/>
          <w:w w:val="98"/>
        </w:rPr>
        <w:t xml:space="preserve">(2023) cho rằng, </w:t>
      </w:r>
      <w:r w:rsidR="0071580C" w:rsidRPr="00245460">
        <w:rPr>
          <w:rFonts w:ascii="Times New Roman" w:hAnsi="Times New Roman" w:cs="Times New Roman"/>
          <w:spacing w:val="-4"/>
          <w:w w:val="98"/>
          <w:lang w:val="vi-VN"/>
        </w:rPr>
        <w:t>BDNLSP</w:t>
      </w:r>
      <w:r w:rsidR="001F47C0" w:rsidRPr="00245460">
        <w:rPr>
          <w:rFonts w:ascii="Times New Roman" w:hAnsi="Times New Roman" w:cs="Times New Roman"/>
          <w:spacing w:val="-4"/>
          <w:w w:val="98"/>
        </w:rPr>
        <w:t xml:space="preserve"> </w:t>
      </w:r>
      <w:r w:rsidR="001F47C0" w:rsidRPr="00245460">
        <w:rPr>
          <w:rFonts w:ascii="Times New Roman" w:hAnsi="Times New Roman" w:cs="Times New Roman"/>
          <w:spacing w:val="-4"/>
          <w:w w:val="98"/>
          <w:lang w:val="vi-VN"/>
        </w:rPr>
        <w:t xml:space="preserve">là </w:t>
      </w:r>
      <w:r w:rsidR="00FF6125" w:rsidRPr="00245460">
        <w:rPr>
          <w:rFonts w:ascii="Times New Roman" w:hAnsi="Times New Roman" w:cs="Times New Roman"/>
          <w:spacing w:val="-4"/>
          <w:w w:val="98"/>
        </w:rPr>
        <w:t xml:space="preserve">hoạt động </w:t>
      </w:r>
      <w:r w:rsidR="009177F7" w:rsidRPr="00245460">
        <w:rPr>
          <w:rFonts w:ascii="Times New Roman" w:hAnsi="Times New Roman" w:cs="Times New Roman"/>
          <w:spacing w:val="-4"/>
          <w:w w:val="98"/>
          <w:lang w:val="vi-VN"/>
        </w:rPr>
        <w:t>trang bị kiến thức, kĩ năng</w:t>
      </w:r>
      <w:r w:rsidR="00D8174D" w:rsidRPr="00245460">
        <w:rPr>
          <w:rFonts w:ascii="Times New Roman" w:hAnsi="Times New Roman" w:cs="Times New Roman"/>
          <w:spacing w:val="-4"/>
          <w:w w:val="98"/>
        </w:rPr>
        <w:t xml:space="preserve"> cho GV </w:t>
      </w:r>
      <w:r w:rsidR="009177F7" w:rsidRPr="00245460">
        <w:rPr>
          <w:rFonts w:ascii="Times New Roman" w:hAnsi="Times New Roman" w:cs="Times New Roman"/>
          <w:spacing w:val="-4"/>
          <w:w w:val="98"/>
          <w:lang w:val="vi-VN"/>
        </w:rPr>
        <w:t>n</w:t>
      </w:r>
      <w:r w:rsidR="00D8174D" w:rsidRPr="00245460">
        <w:rPr>
          <w:rFonts w:ascii="Times New Roman" w:hAnsi="Times New Roman" w:cs="Times New Roman"/>
          <w:spacing w:val="-4"/>
          <w:w w:val="98"/>
        </w:rPr>
        <w:t>h</w:t>
      </w:r>
      <w:r w:rsidR="001F47C0" w:rsidRPr="00245460">
        <w:rPr>
          <w:rFonts w:ascii="Times New Roman" w:hAnsi="Times New Roman" w:cs="Times New Roman"/>
          <w:spacing w:val="-4"/>
          <w:w w:val="98"/>
          <w:lang w:val="vi-VN"/>
        </w:rPr>
        <w:t>ằm nâng cao phẩm chất</w:t>
      </w:r>
      <w:r w:rsidR="00D8174D" w:rsidRPr="00245460">
        <w:rPr>
          <w:rFonts w:ascii="Times New Roman" w:hAnsi="Times New Roman" w:cs="Times New Roman"/>
          <w:spacing w:val="-4"/>
          <w:w w:val="98"/>
        </w:rPr>
        <w:t>,</w:t>
      </w:r>
      <w:r w:rsidR="001F47C0" w:rsidRPr="00245460">
        <w:rPr>
          <w:rFonts w:ascii="Times New Roman" w:hAnsi="Times New Roman" w:cs="Times New Roman"/>
          <w:spacing w:val="-4"/>
          <w:w w:val="98"/>
          <w:lang w:val="vi-VN"/>
        </w:rPr>
        <w:t xml:space="preserve"> </w:t>
      </w:r>
      <w:r w:rsidR="00C30E54" w:rsidRPr="00245460">
        <w:rPr>
          <w:rFonts w:ascii="Times New Roman" w:hAnsi="Times New Roman" w:cs="Times New Roman"/>
          <w:spacing w:val="-4"/>
          <w:w w:val="98"/>
          <w:lang w:val="vi-VN"/>
        </w:rPr>
        <w:t>NLSP</w:t>
      </w:r>
      <w:r w:rsidR="001F47C0" w:rsidRPr="00245460">
        <w:rPr>
          <w:rFonts w:ascii="Times New Roman" w:hAnsi="Times New Roman" w:cs="Times New Roman"/>
          <w:spacing w:val="-4"/>
          <w:w w:val="98"/>
          <w:lang w:val="vi-VN"/>
        </w:rPr>
        <w:t xml:space="preserve"> của đội ngũ nhà giáo </w:t>
      </w:r>
      <w:r w:rsidR="001F47C0" w:rsidRPr="00245460">
        <w:rPr>
          <w:rFonts w:ascii="Times New Roman" w:hAnsi="Times New Roman" w:cs="Times New Roman"/>
          <w:spacing w:val="-4"/>
          <w:w w:val="98"/>
          <w:lang w:val="vi-VN"/>
        </w:rPr>
        <w:lastRenderedPageBreak/>
        <w:t xml:space="preserve">về kiến thức và </w:t>
      </w:r>
      <w:r w:rsidR="00AC2049" w:rsidRPr="00245460">
        <w:rPr>
          <w:rFonts w:ascii="Times New Roman" w:hAnsi="Times New Roman" w:cs="Times New Roman"/>
          <w:spacing w:val="-4"/>
          <w:w w:val="98"/>
          <w:lang w:val="vi-VN"/>
        </w:rPr>
        <w:t>kĩ</w:t>
      </w:r>
      <w:r w:rsidR="001F47C0" w:rsidRPr="00245460">
        <w:rPr>
          <w:rFonts w:ascii="Times New Roman" w:hAnsi="Times New Roman" w:cs="Times New Roman"/>
          <w:spacing w:val="-4"/>
          <w:w w:val="98"/>
          <w:lang w:val="vi-VN"/>
        </w:rPr>
        <w:t xml:space="preserve"> năng sư phạm. Ngoài ra</w:t>
      </w:r>
      <w:r w:rsidR="0057632E" w:rsidRPr="00245460">
        <w:rPr>
          <w:rFonts w:ascii="Times New Roman" w:hAnsi="Times New Roman" w:cs="Times New Roman"/>
          <w:spacing w:val="-4"/>
          <w:w w:val="98"/>
        </w:rPr>
        <w:t xml:space="preserve">, quá trình này </w:t>
      </w:r>
      <w:r w:rsidR="002F4D2B" w:rsidRPr="00245460">
        <w:rPr>
          <w:rFonts w:ascii="Times New Roman" w:hAnsi="Times New Roman" w:cs="Times New Roman"/>
          <w:spacing w:val="-4"/>
          <w:w w:val="98"/>
        </w:rPr>
        <w:t xml:space="preserve">đội ngũ GV </w:t>
      </w:r>
      <w:r w:rsidR="001F47C0" w:rsidRPr="00245460">
        <w:rPr>
          <w:rFonts w:ascii="Times New Roman" w:hAnsi="Times New Roman" w:cs="Times New Roman"/>
          <w:spacing w:val="-4"/>
          <w:w w:val="98"/>
          <w:lang w:val="vi-VN"/>
        </w:rPr>
        <w:t xml:space="preserve">còn </w:t>
      </w:r>
      <w:r w:rsidR="002F4D2B" w:rsidRPr="00245460">
        <w:rPr>
          <w:rFonts w:ascii="Times New Roman" w:hAnsi="Times New Roman" w:cs="Times New Roman"/>
          <w:spacing w:val="-4"/>
          <w:w w:val="98"/>
        </w:rPr>
        <w:t xml:space="preserve">được </w:t>
      </w:r>
      <w:r w:rsidR="001F47C0" w:rsidRPr="00245460">
        <w:rPr>
          <w:rFonts w:ascii="Times New Roman" w:hAnsi="Times New Roman" w:cs="Times New Roman"/>
          <w:spacing w:val="-4"/>
          <w:w w:val="98"/>
          <w:lang w:val="vi-VN"/>
        </w:rPr>
        <w:t>bồi dưỡng những tri thức mới về khoa học công nghệ hay những thay đổi về hệ thống văn bản pháp quy của Đảng và Nhà nước về giáo dục, là động lực mạnh mẽ nhất trong quá trình GV tự hoàn thiện mình.</w:t>
      </w:r>
      <w:r w:rsidR="00CC0310" w:rsidRPr="00245460">
        <w:rPr>
          <w:rFonts w:ascii="Times New Roman" w:hAnsi="Times New Roman" w:cs="Times New Roman"/>
          <w:spacing w:val="-4"/>
          <w:w w:val="98"/>
          <w:lang w:val="vi-VN"/>
        </w:rPr>
        <w:t xml:space="preserve"> </w:t>
      </w:r>
      <w:r w:rsidR="001F47C0" w:rsidRPr="00245460">
        <w:rPr>
          <w:rFonts w:ascii="Times New Roman" w:hAnsi="Times New Roman" w:cs="Times New Roman"/>
          <w:spacing w:val="-4"/>
          <w:w w:val="98"/>
        </w:rPr>
        <w:t xml:space="preserve">Hoạt động bồi dưỡng </w:t>
      </w:r>
      <w:r w:rsidR="00C30E54" w:rsidRPr="00245460">
        <w:rPr>
          <w:rFonts w:ascii="Times New Roman" w:hAnsi="Times New Roman" w:cs="Times New Roman"/>
          <w:spacing w:val="-4"/>
          <w:w w:val="98"/>
        </w:rPr>
        <w:t>NLSP</w:t>
      </w:r>
      <w:r w:rsidR="001F47C0" w:rsidRPr="00245460">
        <w:rPr>
          <w:rFonts w:ascii="Times New Roman" w:hAnsi="Times New Roman" w:cs="Times New Roman"/>
          <w:spacing w:val="-4"/>
          <w:w w:val="98"/>
        </w:rPr>
        <w:t xml:space="preserve"> cho GV là hoạt động thường xuyên, vừa là nghĩa vụ, trách nhiệm vừa là quyền lợi của nhà giáo theo phương ch</w:t>
      </w:r>
      <w:r w:rsidR="00E91CCF" w:rsidRPr="00245460">
        <w:rPr>
          <w:rFonts w:ascii="Times New Roman" w:hAnsi="Times New Roman" w:cs="Times New Roman"/>
          <w:spacing w:val="-4"/>
          <w:w w:val="98"/>
        </w:rPr>
        <w:t>â</w:t>
      </w:r>
      <w:r w:rsidR="001F47C0" w:rsidRPr="00245460">
        <w:rPr>
          <w:rFonts w:ascii="Times New Roman" w:hAnsi="Times New Roman" w:cs="Times New Roman"/>
          <w:spacing w:val="-4"/>
          <w:w w:val="98"/>
        </w:rPr>
        <w:t xml:space="preserve">m “học tập suốt đời” và “học cách học” nhằm tăng cơ hội tiếp cận thực tiễn nghề nghiệp cũng như thích ứng với yêu cầu nghề nghiệp thay đổi (Nguyễn </w:t>
      </w:r>
      <w:r w:rsidR="00021029" w:rsidRPr="00245460">
        <w:rPr>
          <w:rFonts w:ascii="Times New Roman" w:hAnsi="Times New Roman" w:cs="Times New Roman"/>
          <w:spacing w:val="-4"/>
          <w:w w:val="98"/>
        </w:rPr>
        <w:t>T</w:t>
      </w:r>
      <w:r w:rsidR="001F47C0" w:rsidRPr="00245460">
        <w:rPr>
          <w:rFonts w:ascii="Times New Roman" w:hAnsi="Times New Roman" w:cs="Times New Roman"/>
          <w:spacing w:val="-4"/>
          <w:w w:val="98"/>
        </w:rPr>
        <w:t>hị Thanh Huyền, Trần Văn Cường</w:t>
      </w:r>
      <w:r w:rsidR="001F47C0" w:rsidRPr="00245460">
        <w:rPr>
          <w:rFonts w:ascii="Times New Roman" w:hAnsi="Times New Roman" w:cs="Times New Roman"/>
          <w:spacing w:val="-4"/>
          <w:w w:val="98"/>
          <w:lang w:val="vi-VN"/>
        </w:rPr>
        <w:t xml:space="preserve">, </w:t>
      </w:r>
      <w:r w:rsidR="001F47C0" w:rsidRPr="00245460">
        <w:rPr>
          <w:rFonts w:ascii="Times New Roman" w:hAnsi="Times New Roman" w:cs="Times New Roman"/>
          <w:spacing w:val="-4"/>
          <w:w w:val="98"/>
        </w:rPr>
        <w:t>20</w:t>
      </w:r>
      <w:r w:rsidR="001F47C0" w:rsidRPr="00245460">
        <w:rPr>
          <w:rFonts w:ascii="Times New Roman" w:hAnsi="Times New Roman" w:cs="Times New Roman"/>
          <w:spacing w:val="-4"/>
          <w:w w:val="98"/>
          <w:lang w:val="vi-VN"/>
        </w:rPr>
        <w:t>09</w:t>
      </w:r>
      <w:r w:rsidR="001F47C0" w:rsidRPr="00245460">
        <w:rPr>
          <w:rFonts w:ascii="Times New Roman" w:hAnsi="Times New Roman" w:cs="Times New Roman"/>
          <w:spacing w:val="-4"/>
          <w:w w:val="98"/>
        </w:rPr>
        <w:t>)</w:t>
      </w:r>
      <w:r w:rsidR="0082541E" w:rsidRPr="00245460">
        <w:rPr>
          <w:rFonts w:ascii="Times New Roman" w:hAnsi="Times New Roman" w:cs="Times New Roman"/>
          <w:spacing w:val="-4"/>
          <w:w w:val="98"/>
        </w:rPr>
        <w:t>.</w:t>
      </w:r>
    </w:p>
    <w:p w14:paraId="6CAB4BDF" w14:textId="29A09BC3" w:rsidR="001F47C0" w:rsidRPr="00245460" w:rsidRDefault="001F47C0" w:rsidP="00245460">
      <w:pPr>
        <w:autoSpaceDE w:val="0"/>
        <w:autoSpaceDN w:val="0"/>
        <w:adjustRightInd w:val="0"/>
        <w:spacing w:before="120"/>
        <w:ind w:firstLine="284"/>
        <w:jc w:val="both"/>
        <w:rPr>
          <w:rFonts w:ascii="Times New Roman" w:eastAsia="Calibri" w:hAnsi="Times New Roman" w:cs="Times New Roman"/>
          <w:spacing w:val="-4"/>
          <w:w w:val="98"/>
          <w:lang w:val="vi-VN"/>
        </w:rPr>
      </w:pPr>
      <w:r w:rsidRPr="00245460">
        <w:rPr>
          <w:rFonts w:ascii="Times New Roman" w:hAnsi="Times New Roman" w:cs="Times New Roman"/>
          <w:spacing w:val="-4"/>
          <w:w w:val="98"/>
        </w:rPr>
        <w:t xml:space="preserve">Tiếp cận các quan điểm khác nhau về hoạt động bồi dưỡng </w:t>
      </w:r>
      <w:r w:rsidR="00C30E54" w:rsidRPr="00245460">
        <w:rPr>
          <w:rFonts w:ascii="Times New Roman" w:hAnsi="Times New Roman" w:cs="Times New Roman"/>
          <w:spacing w:val="-4"/>
          <w:w w:val="98"/>
        </w:rPr>
        <w:t>NLSP</w:t>
      </w:r>
      <w:r w:rsidRPr="00245460">
        <w:rPr>
          <w:rFonts w:ascii="Times New Roman" w:hAnsi="Times New Roman" w:cs="Times New Roman"/>
          <w:spacing w:val="-4"/>
          <w:w w:val="98"/>
        </w:rPr>
        <w:t>, trong phạm vi nghiên cứu này</w:t>
      </w:r>
      <w:r w:rsidRPr="00245460">
        <w:rPr>
          <w:rFonts w:ascii="Times New Roman" w:hAnsi="Times New Roman" w:cs="Times New Roman"/>
          <w:spacing w:val="-4"/>
          <w:w w:val="98"/>
          <w:lang w:val="vi-VN"/>
        </w:rPr>
        <w:t>,</w:t>
      </w:r>
      <w:r w:rsidRPr="00245460">
        <w:rPr>
          <w:rFonts w:ascii="Times New Roman" w:hAnsi="Times New Roman" w:cs="Times New Roman"/>
          <w:spacing w:val="-4"/>
          <w:w w:val="98"/>
        </w:rPr>
        <w:t xml:space="preserve"> </w:t>
      </w:r>
      <w:r w:rsidR="00CC0310" w:rsidRPr="00245460">
        <w:rPr>
          <w:rFonts w:ascii="Times New Roman" w:hAnsi="Times New Roman" w:cs="Times New Roman"/>
          <w:spacing w:val="-4"/>
          <w:w w:val="98"/>
          <w:lang w:val="vi-VN"/>
        </w:rPr>
        <w:t>h</w:t>
      </w:r>
      <w:r w:rsidRPr="00245460">
        <w:rPr>
          <w:rFonts w:ascii="Times New Roman" w:hAnsi="Times New Roman" w:cs="Times New Roman"/>
          <w:spacing w:val="-4"/>
          <w:w w:val="98"/>
        </w:rPr>
        <w:t xml:space="preserve">oạt động bồi dưỡng </w:t>
      </w:r>
      <w:r w:rsidR="00CC0310" w:rsidRPr="00245460">
        <w:rPr>
          <w:rFonts w:ascii="Times New Roman" w:hAnsi="Times New Roman" w:cs="Times New Roman"/>
          <w:spacing w:val="-4"/>
          <w:w w:val="98"/>
        </w:rPr>
        <w:t>NLSP</w:t>
      </w:r>
      <w:r w:rsidRPr="00245460">
        <w:rPr>
          <w:rFonts w:ascii="Times New Roman" w:hAnsi="Times New Roman" w:cs="Times New Roman"/>
          <w:spacing w:val="-4"/>
          <w:w w:val="98"/>
        </w:rPr>
        <w:t xml:space="preserve"> </w:t>
      </w:r>
      <w:r w:rsidR="00CC0310" w:rsidRPr="00245460">
        <w:rPr>
          <w:rFonts w:ascii="Times New Roman" w:hAnsi="Times New Roman" w:cs="Times New Roman"/>
          <w:spacing w:val="-4"/>
          <w:w w:val="98"/>
        </w:rPr>
        <w:t>được</w:t>
      </w:r>
      <w:r w:rsidR="00CC0310" w:rsidRPr="00245460">
        <w:rPr>
          <w:rFonts w:ascii="Times New Roman" w:hAnsi="Times New Roman" w:cs="Times New Roman"/>
          <w:spacing w:val="-4"/>
          <w:w w:val="98"/>
          <w:lang w:val="vi-VN"/>
        </w:rPr>
        <w:t xml:space="preserve"> hiểu </w:t>
      </w:r>
      <w:r w:rsidRPr="00245460">
        <w:rPr>
          <w:rFonts w:ascii="Times New Roman" w:hAnsi="Times New Roman" w:cs="Times New Roman"/>
          <w:spacing w:val="-4"/>
          <w:w w:val="98"/>
        </w:rPr>
        <w:t xml:space="preserve">là quá trình giúp </w:t>
      </w:r>
      <w:r w:rsidR="00050D19" w:rsidRPr="00245460">
        <w:rPr>
          <w:rFonts w:ascii="Times New Roman" w:hAnsi="Times New Roman" w:cs="Times New Roman"/>
          <w:spacing w:val="-4"/>
          <w:w w:val="98"/>
        </w:rPr>
        <w:t>GV</w:t>
      </w:r>
      <w:r w:rsidRPr="00245460">
        <w:rPr>
          <w:rFonts w:ascii="Times New Roman" w:hAnsi="Times New Roman" w:cs="Times New Roman"/>
          <w:spacing w:val="-4"/>
          <w:w w:val="98"/>
        </w:rPr>
        <w:t xml:space="preserve"> cập nhật, bổ sung và rèn luyện những </w:t>
      </w:r>
      <w:r w:rsidR="00CC0310" w:rsidRPr="00245460">
        <w:rPr>
          <w:rFonts w:ascii="Times New Roman" w:hAnsi="Times New Roman" w:cs="Times New Roman"/>
          <w:spacing w:val="-4"/>
          <w:w w:val="98"/>
        </w:rPr>
        <w:t>NLSP</w:t>
      </w:r>
      <w:r w:rsidRPr="00245460">
        <w:rPr>
          <w:rFonts w:ascii="Times New Roman" w:hAnsi="Times New Roman" w:cs="Times New Roman"/>
          <w:spacing w:val="-4"/>
          <w:w w:val="98"/>
        </w:rPr>
        <w:t xml:space="preserve"> cần thiết để đảm bảo </w:t>
      </w:r>
      <w:r w:rsidR="00050D19" w:rsidRPr="00245460">
        <w:rPr>
          <w:rFonts w:ascii="Times New Roman" w:hAnsi="Times New Roman" w:cs="Times New Roman"/>
          <w:spacing w:val="-4"/>
          <w:w w:val="98"/>
        </w:rPr>
        <w:t>GV</w:t>
      </w:r>
      <w:r w:rsidRPr="00245460">
        <w:rPr>
          <w:rFonts w:ascii="Times New Roman" w:hAnsi="Times New Roman" w:cs="Times New Roman"/>
          <w:spacing w:val="-4"/>
          <w:w w:val="98"/>
        </w:rPr>
        <w:t xml:space="preserve"> thực hiện công việc dạy học và giáo dục đạt hiệu quả cao, đáp ứng yêu cầu của đổi mới giáo dục hiện nay.</w:t>
      </w:r>
    </w:p>
    <w:p w14:paraId="4E6DE6DD" w14:textId="2540D0D3" w:rsidR="00925A8B" w:rsidRPr="00245460" w:rsidRDefault="00925A8B" w:rsidP="00245460">
      <w:pPr>
        <w:spacing w:before="120"/>
        <w:jc w:val="both"/>
        <w:rPr>
          <w:rFonts w:ascii="Times New Roman" w:hAnsi="Times New Roman" w:cs="Times New Roman"/>
          <w:b/>
          <w:bCs/>
          <w:i/>
          <w:iCs/>
          <w:spacing w:val="-4"/>
          <w:w w:val="98"/>
          <w:lang w:val="vi-VN"/>
        </w:rPr>
      </w:pPr>
      <w:r w:rsidRPr="00245460">
        <w:rPr>
          <w:rFonts w:ascii="Times New Roman" w:hAnsi="Times New Roman" w:cs="Times New Roman"/>
          <w:b/>
          <w:bCs/>
          <w:i/>
          <w:iCs/>
          <w:spacing w:val="-4"/>
          <w:w w:val="98"/>
          <w:lang w:val="vi-VN"/>
        </w:rPr>
        <w:t>2.</w:t>
      </w:r>
      <w:r w:rsidR="00D90994" w:rsidRPr="00245460">
        <w:rPr>
          <w:rFonts w:ascii="Times New Roman" w:hAnsi="Times New Roman" w:cs="Times New Roman"/>
          <w:b/>
          <w:bCs/>
          <w:i/>
          <w:iCs/>
          <w:spacing w:val="-4"/>
          <w:w w:val="98"/>
        </w:rPr>
        <w:t>2</w:t>
      </w:r>
      <w:r w:rsidRPr="00245460">
        <w:rPr>
          <w:rFonts w:ascii="Times New Roman" w:hAnsi="Times New Roman" w:cs="Times New Roman"/>
          <w:b/>
          <w:bCs/>
          <w:i/>
          <w:iCs/>
          <w:spacing w:val="-4"/>
          <w:w w:val="98"/>
          <w:lang w:val="vi-VN"/>
        </w:rPr>
        <w:t>. Tổ chức khảo sát thực trạng</w:t>
      </w:r>
    </w:p>
    <w:p w14:paraId="693E9269" w14:textId="3047EB22" w:rsidR="00925A8B" w:rsidRPr="00245460" w:rsidRDefault="00925A8B" w:rsidP="00245460">
      <w:pPr>
        <w:spacing w:before="120"/>
        <w:ind w:firstLine="283"/>
        <w:jc w:val="both"/>
        <w:rPr>
          <w:rFonts w:ascii="Times New Roman" w:hAnsi="Times New Roman" w:cs="Times New Roman"/>
          <w:color w:val="000000"/>
          <w:spacing w:val="-4"/>
          <w:w w:val="98"/>
          <w:lang w:val="vi-VN"/>
        </w:rPr>
      </w:pPr>
      <w:r w:rsidRPr="00245460">
        <w:rPr>
          <w:rFonts w:ascii="Times New Roman" w:hAnsi="Times New Roman" w:cs="Times New Roman"/>
          <w:i/>
          <w:iCs/>
          <w:color w:val="000000"/>
          <w:spacing w:val="-4"/>
          <w:w w:val="98"/>
          <w:lang w:val="vi-VN"/>
        </w:rPr>
        <w:t>Mục đích nghiên cứu:</w:t>
      </w:r>
      <w:r w:rsidRPr="00245460">
        <w:rPr>
          <w:rFonts w:ascii="Times New Roman" w:hAnsi="Times New Roman" w:cs="Times New Roman"/>
          <w:color w:val="000000"/>
          <w:spacing w:val="-4"/>
          <w:w w:val="98"/>
          <w:lang w:val="vi-VN"/>
        </w:rPr>
        <w:t xml:space="preserve"> Đánh giá thực trạng hoạt động </w:t>
      </w:r>
      <w:r w:rsidR="0071580C" w:rsidRPr="00245460">
        <w:rPr>
          <w:rFonts w:ascii="Times New Roman" w:hAnsi="Times New Roman" w:cs="Times New Roman"/>
          <w:color w:val="000000"/>
          <w:spacing w:val="-4"/>
          <w:w w:val="98"/>
          <w:lang w:val="vi-VN"/>
        </w:rPr>
        <w:t>BDNLSP</w:t>
      </w:r>
      <w:r w:rsidRPr="00245460">
        <w:rPr>
          <w:rFonts w:ascii="Times New Roman" w:hAnsi="Times New Roman" w:cs="Times New Roman"/>
          <w:color w:val="000000"/>
          <w:spacing w:val="-4"/>
          <w:w w:val="98"/>
          <w:lang w:val="vi-VN"/>
        </w:rPr>
        <w:t xml:space="preserve"> cho đội ngũ GV ở các trường THCS huyện Phú Thiện, tỉnh Gia Lai</w:t>
      </w:r>
      <w:r w:rsidR="000725D0" w:rsidRPr="00245460">
        <w:rPr>
          <w:rFonts w:ascii="Times New Roman" w:hAnsi="Times New Roman" w:cs="Times New Roman"/>
          <w:color w:val="000000"/>
          <w:spacing w:val="-4"/>
          <w:w w:val="98"/>
        </w:rPr>
        <w:t>,</w:t>
      </w:r>
      <w:r w:rsidRPr="00245460">
        <w:rPr>
          <w:rFonts w:ascii="Times New Roman" w:hAnsi="Times New Roman" w:cs="Times New Roman"/>
          <w:color w:val="000000"/>
          <w:spacing w:val="-4"/>
          <w:w w:val="98"/>
          <w:lang w:val="vi-VN"/>
        </w:rPr>
        <w:t xml:space="preserve"> từ đó </w:t>
      </w:r>
      <w:r w:rsidR="000725D0" w:rsidRPr="00245460">
        <w:rPr>
          <w:rFonts w:ascii="Times New Roman" w:hAnsi="Times New Roman" w:cs="Times New Roman"/>
          <w:color w:val="000000"/>
          <w:spacing w:val="-4"/>
          <w:w w:val="98"/>
        </w:rPr>
        <w:t>đưa ra một số khuyến nghị</w:t>
      </w:r>
      <w:r w:rsidRPr="00245460">
        <w:rPr>
          <w:rFonts w:ascii="Times New Roman" w:hAnsi="Times New Roman" w:cs="Times New Roman"/>
          <w:color w:val="000000"/>
          <w:spacing w:val="-4"/>
          <w:w w:val="98"/>
          <w:lang w:val="vi-VN"/>
        </w:rPr>
        <w:t xml:space="preserve"> </w:t>
      </w:r>
      <w:r w:rsidR="000725D0" w:rsidRPr="00245460">
        <w:rPr>
          <w:rFonts w:ascii="Times New Roman" w:hAnsi="Times New Roman" w:cs="Times New Roman"/>
          <w:color w:val="000000"/>
          <w:spacing w:val="-4"/>
          <w:w w:val="98"/>
        </w:rPr>
        <w:t>nhằm</w:t>
      </w:r>
      <w:r w:rsidRPr="00245460">
        <w:rPr>
          <w:rFonts w:ascii="Times New Roman" w:hAnsi="Times New Roman" w:cs="Times New Roman"/>
          <w:color w:val="000000"/>
          <w:spacing w:val="-4"/>
          <w:w w:val="98"/>
          <w:lang w:val="vi-VN"/>
        </w:rPr>
        <w:t xml:space="preserve"> nâng cao hiệu quả của công tác này.</w:t>
      </w:r>
    </w:p>
    <w:p w14:paraId="569E937E" w14:textId="329ECCF1" w:rsidR="00C54969" w:rsidRPr="00245460" w:rsidRDefault="00C54969" w:rsidP="00245460">
      <w:pPr>
        <w:spacing w:before="120"/>
        <w:ind w:firstLine="283"/>
        <w:jc w:val="both"/>
        <w:rPr>
          <w:rFonts w:ascii="Times New Roman" w:hAnsi="Times New Roman" w:cs="Times New Roman"/>
          <w:color w:val="000000"/>
          <w:spacing w:val="-4"/>
          <w:w w:val="98"/>
        </w:rPr>
      </w:pPr>
      <w:r w:rsidRPr="00245460">
        <w:rPr>
          <w:rFonts w:ascii="Times New Roman" w:hAnsi="Times New Roman" w:cs="Times New Roman"/>
          <w:i/>
          <w:iCs/>
          <w:color w:val="000000"/>
          <w:spacing w:val="-4"/>
          <w:w w:val="98"/>
        </w:rPr>
        <w:t xml:space="preserve">Nội dung </w:t>
      </w:r>
      <w:r w:rsidR="00AA5D2F" w:rsidRPr="00245460">
        <w:rPr>
          <w:rFonts w:ascii="Times New Roman" w:hAnsi="Times New Roman" w:cs="Times New Roman"/>
          <w:i/>
          <w:iCs/>
          <w:color w:val="000000"/>
          <w:spacing w:val="-4"/>
          <w:w w:val="98"/>
        </w:rPr>
        <w:t>khảo sát:</w:t>
      </w:r>
      <w:r w:rsidR="00AA5D2F" w:rsidRPr="00245460">
        <w:rPr>
          <w:rFonts w:ascii="Times New Roman" w:hAnsi="Times New Roman" w:cs="Times New Roman"/>
          <w:color w:val="000000"/>
          <w:spacing w:val="-4"/>
          <w:w w:val="98"/>
        </w:rPr>
        <w:t xml:space="preserve"> </w:t>
      </w:r>
      <w:r w:rsidR="008E577B" w:rsidRPr="00245460">
        <w:rPr>
          <w:rFonts w:ascii="Times New Roman" w:hAnsi="Times New Roman" w:cs="Times New Roman"/>
          <w:color w:val="000000"/>
          <w:spacing w:val="-4"/>
          <w:w w:val="98"/>
        </w:rPr>
        <w:t xml:space="preserve">thực trạng nhận thức của CBQL, GV về </w:t>
      </w:r>
      <w:r w:rsidR="0033141E" w:rsidRPr="00245460">
        <w:rPr>
          <w:rFonts w:ascii="Times New Roman" w:hAnsi="Times New Roman" w:cs="Times New Roman"/>
          <w:iCs/>
          <w:color w:val="000000"/>
          <w:spacing w:val="-4"/>
          <w:w w:val="98"/>
          <w:lang w:val="vi-VN"/>
        </w:rPr>
        <w:t xml:space="preserve">mức độ cần thiết </w:t>
      </w:r>
      <w:r w:rsidR="0033141E" w:rsidRPr="00245460">
        <w:rPr>
          <w:rFonts w:ascii="Times New Roman" w:hAnsi="Times New Roman" w:cs="Times New Roman"/>
          <w:bCs/>
          <w:iCs/>
          <w:color w:val="000000"/>
          <w:spacing w:val="-4"/>
          <w:w w:val="98"/>
          <w:lang w:val="vi-VN"/>
        </w:rPr>
        <w:t xml:space="preserve">BDNLSP cho đội ngũ GV </w:t>
      </w:r>
      <w:r w:rsidR="0033141E" w:rsidRPr="00245460">
        <w:rPr>
          <w:rFonts w:ascii="Times New Roman" w:hAnsi="Times New Roman" w:cs="Times New Roman"/>
          <w:iCs/>
          <w:color w:val="000000"/>
          <w:spacing w:val="-4"/>
          <w:w w:val="98"/>
          <w:lang w:val="vi-VN"/>
        </w:rPr>
        <w:t>THCS huyện Phú Thiện</w:t>
      </w:r>
      <w:r w:rsidR="0033141E" w:rsidRPr="00245460">
        <w:rPr>
          <w:rFonts w:ascii="Times New Roman" w:hAnsi="Times New Roman" w:cs="Times New Roman"/>
          <w:iCs/>
          <w:color w:val="000000"/>
          <w:spacing w:val="-4"/>
          <w:w w:val="98"/>
        </w:rPr>
        <w:t>, th</w:t>
      </w:r>
      <w:r w:rsidR="00297B9B" w:rsidRPr="00245460">
        <w:rPr>
          <w:rFonts w:ascii="Times New Roman" w:hAnsi="Times New Roman" w:cs="Times New Roman"/>
          <w:iCs/>
          <w:color w:val="000000"/>
          <w:spacing w:val="-4"/>
          <w:w w:val="98"/>
        </w:rPr>
        <w:t xml:space="preserve">ực </w:t>
      </w:r>
      <w:r w:rsidR="0033141E" w:rsidRPr="00245460">
        <w:rPr>
          <w:rFonts w:ascii="Times New Roman" w:hAnsi="Times New Roman" w:cs="Times New Roman"/>
          <w:iCs/>
          <w:color w:val="000000"/>
          <w:spacing w:val="-4"/>
          <w:w w:val="98"/>
        </w:rPr>
        <w:t xml:space="preserve">trạng thực hiện nội dung, hình thức, phương pháp </w:t>
      </w:r>
      <w:r w:rsidR="0033141E" w:rsidRPr="00245460">
        <w:rPr>
          <w:rFonts w:ascii="Times New Roman" w:hAnsi="Times New Roman" w:cs="Times New Roman"/>
          <w:bCs/>
          <w:iCs/>
          <w:color w:val="000000"/>
          <w:spacing w:val="-4"/>
          <w:w w:val="98"/>
          <w:lang w:val="vi-VN"/>
        </w:rPr>
        <w:t>BDNLSP cho đội ngũ GV</w:t>
      </w:r>
      <w:r w:rsidR="00731801" w:rsidRPr="00245460">
        <w:rPr>
          <w:rFonts w:ascii="Times New Roman" w:hAnsi="Times New Roman" w:cs="Times New Roman"/>
          <w:bCs/>
          <w:iCs/>
          <w:color w:val="000000"/>
          <w:spacing w:val="-4"/>
          <w:w w:val="98"/>
        </w:rPr>
        <w:t>.</w:t>
      </w:r>
    </w:p>
    <w:p w14:paraId="2083B617" w14:textId="32696258" w:rsidR="00925A8B" w:rsidRPr="00245460" w:rsidRDefault="00925A8B" w:rsidP="00245460">
      <w:pPr>
        <w:spacing w:before="120"/>
        <w:jc w:val="both"/>
        <w:rPr>
          <w:rFonts w:ascii="Times New Roman" w:hAnsi="Times New Roman" w:cs="Times New Roman"/>
          <w:spacing w:val="-4"/>
          <w:w w:val="98"/>
          <w:lang w:val="vi-VN"/>
        </w:rPr>
      </w:pPr>
      <w:r w:rsidRPr="00245460">
        <w:rPr>
          <w:rFonts w:ascii="Times New Roman" w:hAnsi="Times New Roman" w:cs="Times New Roman"/>
          <w:bCs/>
          <w:i/>
          <w:iCs/>
          <w:color w:val="000000"/>
          <w:spacing w:val="-4"/>
          <w:w w:val="98"/>
          <w:lang w:val="vi-VN"/>
        </w:rPr>
        <w:t xml:space="preserve">Khách thể </w:t>
      </w:r>
      <w:r w:rsidRPr="00245460">
        <w:rPr>
          <w:rFonts w:ascii="Times New Roman" w:hAnsi="Times New Roman" w:cs="Times New Roman"/>
          <w:i/>
          <w:iCs/>
          <w:color w:val="000000"/>
          <w:spacing w:val="-4"/>
          <w:w w:val="98"/>
          <w:lang w:val="vi-VN"/>
        </w:rPr>
        <w:t>khảo</w:t>
      </w:r>
      <w:r w:rsidRPr="00245460">
        <w:rPr>
          <w:rFonts w:ascii="Times New Roman" w:hAnsi="Times New Roman" w:cs="Times New Roman"/>
          <w:color w:val="000000"/>
          <w:spacing w:val="-4"/>
          <w:w w:val="98"/>
          <w:lang w:val="vi-VN"/>
        </w:rPr>
        <w:t xml:space="preserve"> </w:t>
      </w:r>
      <w:r w:rsidRPr="00245460">
        <w:rPr>
          <w:rFonts w:ascii="Times New Roman" w:hAnsi="Times New Roman" w:cs="Times New Roman"/>
          <w:i/>
          <w:iCs/>
          <w:color w:val="000000"/>
          <w:spacing w:val="-4"/>
          <w:w w:val="98"/>
          <w:lang w:val="vi-VN"/>
        </w:rPr>
        <w:t>sát</w:t>
      </w:r>
      <w:r w:rsidR="00392B2D" w:rsidRPr="00245460">
        <w:rPr>
          <w:rFonts w:ascii="Times New Roman" w:hAnsi="Times New Roman" w:cs="Times New Roman"/>
          <w:i/>
          <w:iCs/>
          <w:color w:val="000000"/>
          <w:spacing w:val="-4"/>
          <w:w w:val="98"/>
          <w:lang w:val="vi-VN"/>
        </w:rPr>
        <w:t>:</w:t>
      </w:r>
      <w:r w:rsidRPr="00245460">
        <w:rPr>
          <w:rFonts w:ascii="Times New Roman" w:hAnsi="Times New Roman" w:cs="Times New Roman"/>
          <w:color w:val="000000"/>
          <w:spacing w:val="-4"/>
          <w:w w:val="98"/>
          <w:lang w:val="vi-VN"/>
        </w:rPr>
        <w:t xml:space="preserve"> gồm 32 </w:t>
      </w:r>
      <w:r w:rsidR="002469ED" w:rsidRPr="00245460">
        <w:rPr>
          <w:rFonts w:ascii="Times New Roman" w:hAnsi="Times New Roman" w:cs="Times New Roman"/>
          <w:color w:val="000000"/>
          <w:spacing w:val="-4"/>
          <w:w w:val="98"/>
          <w:lang w:val="vi-VN"/>
        </w:rPr>
        <w:t>CBQL</w:t>
      </w:r>
      <w:r w:rsidRPr="00245460">
        <w:rPr>
          <w:rFonts w:ascii="Times New Roman" w:hAnsi="Times New Roman" w:cs="Times New Roman"/>
          <w:color w:val="000000"/>
          <w:spacing w:val="-4"/>
          <w:w w:val="98"/>
          <w:lang w:val="vi-VN"/>
        </w:rPr>
        <w:t xml:space="preserve"> (</w:t>
      </w:r>
      <w:r w:rsidR="000725D0" w:rsidRPr="00245460">
        <w:rPr>
          <w:rFonts w:ascii="Times New Roman" w:hAnsi="Times New Roman" w:cs="Times New Roman"/>
          <w:color w:val="000000"/>
          <w:spacing w:val="-4"/>
          <w:w w:val="98"/>
        </w:rPr>
        <w:t>h</w:t>
      </w:r>
      <w:r w:rsidRPr="00245460">
        <w:rPr>
          <w:rFonts w:ascii="Times New Roman" w:hAnsi="Times New Roman" w:cs="Times New Roman"/>
          <w:color w:val="000000"/>
          <w:spacing w:val="-4"/>
          <w:w w:val="98"/>
          <w:lang w:val="vi-VN"/>
        </w:rPr>
        <w:t xml:space="preserve">iệu trưởng, phó hiệu trưởng, tổ trưởng chuyên môn) và 150 </w:t>
      </w:r>
      <w:r w:rsidR="00911401" w:rsidRPr="00245460">
        <w:rPr>
          <w:rFonts w:ascii="Times New Roman" w:hAnsi="Times New Roman" w:cs="Times New Roman"/>
          <w:color w:val="000000"/>
          <w:spacing w:val="-4"/>
          <w:w w:val="98"/>
          <w:lang w:val="vi-VN"/>
        </w:rPr>
        <w:t>GV</w:t>
      </w:r>
      <w:r w:rsidRPr="00245460">
        <w:rPr>
          <w:rFonts w:ascii="Times New Roman" w:hAnsi="Times New Roman" w:cs="Times New Roman"/>
          <w:color w:val="000000"/>
          <w:spacing w:val="-4"/>
          <w:w w:val="98"/>
          <w:lang w:val="vi-VN"/>
        </w:rPr>
        <w:t xml:space="preserve"> của 10 trường </w:t>
      </w:r>
      <w:r w:rsidR="00D100F3" w:rsidRPr="00245460">
        <w:rPr>
          <w:rFonts w:ascii="Times New Roman" w:hAnsi="Times New Roman" w:cs="Times New Roman"/>
          <w:color w:val="000000"/>
          <w:spacing w:val="-4"/>
          <w:w w:val="98"/>
        </w:rPr>
        <w:t>THCS</w:t>
      </w:r>
      <w:r w:rsidRPr="00245460">
        <w:rPr>
          <w:rFonts w:ascii="Times New Roman" w:hAnsi="Times New Roman" w:cs="Times New Roman"/>
          <w:color w:val="000000"/>
          <w:spacing w:val="-4"/>
          <w:w w:val="98"/>
          <w:lang w:val="vi-VN"/>
        </w:rPr>
        <w:t xml:space="preserve"> huyện Phú Thiệ</w:t>
      </w:r>
      <w:r w:rsidR="0031072C" w:rsidRPr="00245460">
        <w:rPr>
          <w:rFonts w:ascii="Times New Roman" w:hAnsi="Times New Roman" w:cs="Times New Roman"/>
          <w:color w:val="000000"/>
          <w:spacing w:val="-4"/>
          <w:w w:val="98"/>
          <w:lang w:val="vi-VN"/>
        </w:rPr>
        <w:t xml:space="preserve">n, bao gồm: Trường </w:t>
      </w:r>
      <w:r w:rsidR="0031072C" w:rsidRPr="00245460">
        <w:rPr>
          <w:rFonts w:ascii="Times New Roman" w:hAnsi="Times New Roman" w:cs="Times New Roman"/>
          <w:color w:val="000000"/>
          <w:spacing w:val="-4"/>
          <w:w w:val="98"/>
        </w:rPr>
        <w:t>THCS Quang Trung</w:t>
      </w:r>
      <w:r w:rsidR="0031072C" w:rsidRPr="00245460">
        <w:rPr>
          <w:rFonts w:ascii="Times New Roman" w:hAnsi="Times New Roman" w:cs="Times New Roman"/>
          <w:spacing w:val="-4"/>
          <w:w w:val="98"/>
          <w:lang w:val="vi-VN"/>
        </w:rPr>
        <w:t xml:space="preserve">; </w:t>
      </w:r>
      <w:r w:rsidR="0031072C" w:rsidRPr="00245460">
        <w:rPr>
          <w:rFonts w:ascii="Times New Roman" w:hAnsi="Times New Roman" w:cs="Times New Roman"/>
          <w:color w:val="000000"/>
          <w:spacing w:val="-4"/>
          <w:w w:val="98"/>
        </w:rPr>
        <w:t>THCS Hoàng Hoa Thám</w:t>
      </w:r>
      <w:r w:rsidR="0031072C" w:rsidRPr="00245460">
        <w:rPr>
          <w:rFonts w:ascii="Times New Roman" w:hAnsi="Times New Roman" w:cs="Times New Roman"/>
          <w:spacing w:val="-4"/>
          <w:w w:val="98"/>
          <w:lang w:val="vi-VN"/>
        </w:rPr>
        <w:t xml:space="preserve">; </w:t>
      </w:r>
      <w:r w:rsidR="0031072C" w:rsidRPr="00245460">
        <w:rPr>
          <w:rFonts w:ascii="Times New Roman" w:hAnsi="Times New Roman" w:cs="Times New Roman"/>
          <w:color w:val="000000"/>
          <w:spacing w:val="-4"/>
          <w:w w:val="98"/>
        </w:rPr>
        <w:t>THCS Trần Quốc Toản</w:t>
      </w:r>
      <w:r w:rsidR="0031072C" w:rsidRPr="00245460">
        <w:rPr>
          <w:rFonts w:ascii="Times New Roman" w:hAnsi="Times New Roman" w:cs="Times New Roman"/>
          <w:spacing w:val="-4"/>
          <w:w w:val="98"/>
          <w:lang w:val="vi-VN"/>
        </w:rPr>
        <w:t xml:space="preserve">; </w:t>
      </w:r>
      <w:r w:rsidR="0031072C" w:rsidRPr="00245460">
        <w:rPr>
          <w:rFonts w:ascii="Times New Roman" w:hAnsi="Times New Roman" w:cs="Times New Roman"/>
          <w:color w:val="000000"/>
          <w:spacing w:val="-4"/>
          <w:w w:val="98"/>
        </w:rPr>
        <w:t>THCS Nguyễn Trung Trực</w:t>
      </w:r>
      <w:r w:rsidR="0031072C" w:rsidRPr="00245460">
        <w:rPr>
          <w:rFonts w:ascii="Times New Roman" w:hAnsi="Times New Roman" w:cs="Times New Roman"/>
          <w:spacing w:val="-4"/>
          <w:w w:val="98"/>
          <w:lang w:val="vi-VN"/>
        </w:rPr>
        <w:t xml:space="preserve">; </w:t>
      </w:r>
      <w:r w:rsidR="0031072C" w:rsidRPr="00245460">
        <w:rPr>
          <w:rFonts w:ascii="Times New Roman" w:hAnsi="Times New Roman" w:cs="Times New Roman"/>
          <w:color w:val="000000"/>
          <w:spacing w:val="-4"/>
          <w:w w:val="98"/>
        </w:rPr>
        <w:t>THCS Trưng Vương</w:t>
      </w:r>
      <w:r w:rsidR="0031072C" w:rsidRPr="00245460">
        <w:rPr>
          <w:rFonts w:ascii="Times New Roman" w:hAnsi="Times New Roman" w:cs="Times New Roman"/>
          <w:spacing w:val="-4"/>
          <w:w w:val="98"/>
          <w:lang w:val="vi-VN"/>
        </w:rPr>
        <w:t>; T</w:t>
      </w:r>
      <w:r w:rsidR="0031072C" w:rsidRPr="00245460">
        <w:rPr>
          <w:rFonts w:ascii="Times New Roman" w:hAnsi="Times New Roman" w:cs="Times New Roman"/>
          <w:color w:val="000000"/>
          <w:spacing w:val="-4"/>
          <w:w w:val="98"/>
        </w:rPr>
        <w:t>HCS Ngô Gia Tự</w:t>
      </w:r>
      <w:r w:rsidR="0031072C" w:rsidRPr="00245460">
        <w:rPr>
          <w:rFonts w:ascii="Times New Roman" w:hAnsi="Times New Roman" w:cs="Times New Roman"/>
          <w:spacing w:val="-4"/>
          <w:w w:val="98"/>
          <w:lang w:val="vi-VN"/>
        </w:rPr>
        <w:t xml:space="preserve">; </w:t>
      </w:r>
      <w:r w:rsidR="0031072C" w:rsidRPr="00245460">
        <w:rPr>
          <w:rFonts w:ascii="Times New Roman" w:hAnsi="Times New Roman" w:cs="Times New Roman"/>
          <w:color w:val="000000"/>
          <w:spacing w:val="-4"/>
          <w:w w:val="98"/>
        </w:rPr>
        <w:t>THCS Nguyễn Tất Thành</w:t>
      </w:r>
      <w:r w:rsidR="0031072C" w:rsidRPr="00245460">
        <w:rPr>
          <w:rFonts w:ascii="Times New Roman" w:hAnsi="Times New Roman" w:cs="Times New Roman"/>
          <w:spacing w:val="-4"/>
          <w:w w:val="98"/>
          <w:lang w:val="vi-VN"/>
        </w:rPr>
        <w:t xml:space="preserve">; </w:t>
      </w:r>
      <w:r w:rsidR="0031072C" w:rsidRPr="00245460">
        <w:rPr>
          <w:rFonts w:ascii="Times New Roman" w:hAnsi="Times New Roman" w:cs="Times New Roman"/>
          <w:color w:val="000000"/>
          <w:spacing w:val="-4"/>
          <w:w w:val="98"/>
        </w:rPr>
        <w:t>THCS Lê Quý Đôn</w:t>
      </w:r>
      <w:r w:rsidR="0031072C" w:rsidRPr="00245460">
        <w:rPr>
          <w:rFonts w:ascii="Times New Roman" w:hAnsi="Times New Roman" w:cs="Times New Roman"/>
          <w:spacing w:val="-4"/>
          <w:w w:val="98"/>
          <w:lang w:val="vi-VN"/>
        </w:rPr>
        <w:t xml:space="preserve">; </w:t>
      </w:r>
      <w:r w:rsidR="0031072C" w:rsidRPr="00245460">
        <w:rPr>
          <w:rFonts w:ascii="Times New Roman" w:hAnsi="Times New Roman" w:cs="Times New Roman"/>
          <w:color w:val="000000"/>
          <w:spacing w:val="-4"/>
          <w:w w:val="98"/>
        </w:rPr>
        <w:t>THCS Nguyễn Du</w:t>
      </w:r>
      <w:r w:rsidR="0031072C" w:rsidRPr="00245460">
        <w:rPr>
          <w:rFonts w:ascii="Times New Roman" w:hAnsi="Times New Roman" w:cs="Times New Roman"/>
          <w:spacing w:val="-4"/>
          <w:w w:val="98"/>
          <w:lang w:val="vi-VN"/>
        </w:rPr>
        <w:t xml:space="preserve">; </w:t>
      </w:r>
      <w:r w:rsidR="0031072C" w:rsidRPr="00245460">
        <w:rPr>
          <w:rFonts w:ascii="Times New Roman" w:hAnsi="Times New Roman" w:cs="Times New Roman"/>
          <w:color w:val="000000"/>
          <w:spacing w:val="-4"/>
          <w:w w:val="98"/>
        </w:rPr>
        <w:t>THCS Trường</w:t>
      </w:r>
      <w:r w:rsidR="0031072C" w:rsidRPr="00245460">
        <w:rPr>
          <w:rFonts w:ascii="Times New Roman" w:hAnsi="Times New Roman" w:cs="Times New Roman"/>
          <w:color w:val="000000"/>
          <w:spacing w:val="-4"/>
          <w:w w:val="98"/>
          <w:lang w:val="vi-VN"/>
        </w:rPr>
        <w:t xml:space="preserve"> </w:t>
      </w:r>
      <w:r w:rsidR="0031072C" w:rsidRPr="00245460">
        <w:rPr>
          <w:rFonts w:ascii="Times New Roman" w:hAnsi="Times New Roman" w:cs="Times New Roman"/>
          <w:color w:val="000000"/>
          <w:spacing w:val="-4"/>
          <w:w w:val="98"/>
        </w:rPr>
        <w:t>Chinh</w:t>
      </w:r>
      <w:r w:rsidR="0031072C" w:rsidRPr="00245460">
        <w:rPr>
          <w:rFonts w:ascii="Times New Roman" w:hAnsi="Times New Roman" w:cs="Times New Roman"/>
          <w:spacing w:val="-4"/>
          <w:w w:val="98"/>
          <w:lang w:val="vi-VN"/>
        </w:rPr>
        <w:t>.</w:t>
      </w:r>
    </w:p>
    <w:p w14:paraId="77ED5211" w14:textId="6393B09C" w:rsidR="00392B2D" w:rsidRPr="00245460" w:rsidRDefault="00392B2D" w:rsidP="00245460">
      <w:pPr>
        <w:spacing w:before="120"/>
        <w:ind w:firstLine="283"/>
        <w:jc w:val="both"/>
        <w:rPr>
          <w:rFonts w:ascii="Times New Roman" w:hAnsi="Times New Roman" w:cs="Times New Roman"/>
          <w:b/>
          <w:i/>
          <w:iCs/>
          <w:spacing w:val="-4"/>
          <w:w w:val="98"/>
          <w:lang w:val="vi-VN"/>
        </w:rPr>
      </w:pPr>
      <w:r w:rsidRPr="00245460">
        <w:rPr>
          <w:rFonts w:ascii="Times New Roman" w:hAnsi="Times New Roman" w:cs="Times New Roman"/>
          <w:i/>
          <w:iCs/>
          <w:color w:val="000000"/>
          <w:spacing w:val="-4"/>
          <w:w w:val="98"/>
          <w:lang w:val="vi-VN"/>
        </w:rPr>
        <w:t>Phương pháp khảo sát</w:t>
      </w:r>
      <w:r w:rsidRPr="00245460">
        <w:rPr>
          <w:rFonts w:ascii="Times New Roman" w:hAnsi="Times New Roman" w:cs="Times New Roman"/>
          <w:color w:val="000000"/>
          <w:spacing w:val="-4"/>
          <w:w w:val="98"/>
          <w:lang w:val="vi-VN"/>
        </w:rPr>
        <w:t>: chủ yếu là phương pháp điều tra bằng bảng hỏi</w:t>
      </w:r>
      <w:r w:rsidRPr="00245460">
        <w:rPr>
          <w:rFonts w:ascii="Times New Roman" w:eastAsia="Times New Roman" w:hAnsi="Times New Roman" w:cs="Times New Roman"/>
          <w:spacing w:val="-4"/>
          <w:w w:val="98"/>
          <w:lang w:val="vi-VN"/>
        </w:rPr>
        <w:t xml:space="preserve">. Các câu hỏi trong phiếu điều tra được xây dựng theo thang đo Likert 4; tương ứng với điểm số từ 1 đến 4. Do đó, cách tính khoảng ĐTB </w:t>
      </w:r>
      <w:r w:rsidRPr="00245460">
        <w:rPr>
          <w:rFonts w:ascii="Times New Roman" w:hAnsi="Times New Roman" w:cs="Times New Roman"/>
          <w:color w:val="0D0D0D"/>
          <w:spacing w:val="-4"/>
          <w:w w:val="98"/>
          <w:lang w:val="vi-VN"/>
        </w:rPr>
        <w:t>theo công thức = (Maximum - Minimum)/n = (4 -1)/4 = 0,75</w:t>
      </w:r>
      <w:r w:rsidRPr="00245460">
        <w:rPr>
          <w:rFonts w:ascii="Times New Roman" w:eastAsia="Times New Roman" w:hAnsi="Times New Roman" w:cs="Times New Roman"/>
          <w:spacing w:val="-4"/>
          <w:w w:val="98"/>
          <w:lang w:val="vi-VN"/>
        </w:rPr>
        <w:t xml:space="preserve">: Không thực hiện/ Yếu: 1,0≤ĐTB&lt;1,75; Ít thường xuyên/Trung bình: 1,75≤ĐTB&lt;2,50; </w:t>
      </w:r>
      <w:r w:rsidR="00325C89" w:rsidRPr="00245460">
        <w:rPr>
          <w:rFonts w:ascii="Times New Roman" w:eastAsia="Times New Roman" w:hAnsi="Times New Roman" w:cs="Times New Roman"/>
          <w:spacing w:val="-4"/>
          <w:w w:val="98"/>
          <w:lang w:val="vi-VN"/>
        </w:rPr>
        <w:t>Khá t</w:t>
      </w:r>
      <w:r w:rsidRPr="00245460">
        <w:rPr>
          <w:rFonts w:ascii="Times New Roman" w:eastAsia="Times New Roman" w:hAnsi="Times New Roman" w:cs="Times New Roman"/>
          <w:spacing w:val="-4"/>
          <w:w w:val="98"/>
          <w:lang w:val="vi-VN"/>
        </w:rPr>
        <w:t xml:space="preserve">hường xuyên/Khá: 2,50≤ĐTB&lt;3,25; </w:t>
      </w:r>
      <w:r w:rsidR="00325C89" w:rsidRPr="00245460">
        <w:rPr>
          <w:rFonts w:ascii="Times New Roman" w:eastAsia="Times New Roman" w:hAnsi="Times New Roman" w:cs="Times New Roman"/>
          <w:spacing w:val="-4"/>
          <w:w w:val="98"/>
          <w:lang w:val="vi-VN"/>
        </w:rPr>
        <w:t>T</w:t>
      </w:r>
      <w:r w:rsidRPr="00245460">
        <w:rPr>
          <w:rFonts w:ascii="Times New Roman" w:eastAsia="Times New Roman" w:hAnsi="Times New Roman" w:cs="Times New Roman"/>
          <w:spacing w:val="-4"/>
          <w:w w:val="98"/>
          <w:lang w:val="vi-VN"/>
        </w:rPr>
        <w:t>hường xuyên/Tốt: 3,25≤ĐTB≤4,0.</w:t>
      </w:r>
    </w:p>
    <w:p w14:paraId="66723B7A" w14:textId="4B434E6E" w:rsidR="009114CA" w:rsidRPr="00245460" w:rsidRDefault="00392B2D" w:rsidP="00245460">
      <w:pPr>
        <w:shd w:val="clear" w:color="auto" w:fill="FFFFFF"/>
        <w:spacing w:before="120"/>
        <w:ind w:firstLine="283"/>
        <w:jc w:val="both"/>
        <w:outlineLvl w:val="2"/>
        <w:rPr>
          <w:rFonts w:ascii="Times New Roman" w:eastAsia="DengXian" w:hAnsi="Times New Roman" w:cs="Times New Roman"/>
          <w:color w:val="000000"/>
          <w:spacing w:val="-4"/>
          <w:w w:val="98"/>
          <w:lang w:val="vi-VN"/>
        </w:rPr>
      </w:pPr>
      <w:r w:rsidRPr="00245460">
        <w:rPr>
          <w:rFonts w:ascii="Times New Roman" w:hAnsi="Times New Roman" w:cs="Times New Roman"/>
          <w:color w:val="000000"/>
          <w:spacing w:val="-4"/>
          <w:w w:val="98"/>
          <w:lang w:val="vi-VN"/>
        </w:rPr>
        <w:t xml:space="preserve">Dữ liệu thu thập được xử </w:t>
      </w:r>
      <w:r w:rsidR="0076595D" w:rsidRPr="00245460">
        <w:rPr>
          <w:rFonts w:ascii="Times New Roman" w:hAnsi="Times New Roman" w:cs="Times New Roman"/>
          <w:color w:val="000000"/>
          <w:spacing w:val="-4"/>
          <w:w w:val="98"/>
          <w:lang w:val="vi-VN"/>
        </w:rPr>
        <w:t>lí</w:t>
      </w:r>
      <w:r w:rsidRPr="00245460">
        <w:rPr>
          <w:rFonts w:ascii="Times New Roman" w:hAnsi="Times New Roman" w:cs="Times New Roman"/>
          <w:color w:val="000000"/>
          <w:spacing w:val="-4"/>
          <w:w w:val="98"/>
          <w:lang w:val="vi-VN"/>
        </w:rPr>
        <w:t xml:space="preserve"> bằng phần mềm SPSS phiên bản 20.0 với đại lượng thống kê mô tả độ lệch chuẩn (ĐLC), tính t</w:t>
      </w:r>
      <w:r w:rsidR="00491D87" w:rsidRPr="00245460">
        <w:rPr>
          <w:rFonts w:ascii="Times New Roman" w:hAnsi="Times New Roman" w:cs="Times New Roman"/>
          <w:color w:val="000000"/>
          <w:spacing w:val="-4"/>
          <w:w w:val="98"/>
        </w:rPr>
        <w:t>ỉ</w:t>
      </w:r>
      <w:r w:rsidRPr="00245460">
        <w:rPr>
          <w:rFonts w:ascii="Times New Roman" w:hAnsi="Times New Roman" w:cs="Times New Roman"/>
          <w:color w:val="000000"/>
          <w:spacing w:val="-4"/>
          <w:w w:val="98"/>
          <w:lang w:val="vi-VN"/>
        </w:rPr>
        <w:t xml:space="preserve"> lệ % và điểm trung bình (ĐTB). Bên cạnh đó, phương pháp phỏng vấn cũng được sử dụng để nhằm thu thập thêm các thông tin bổ sung cho phương pháp điều tra bằng bảng hỏi.  </w:t>
      </w:r>
    </w:p>
    <w:p w14:paraId="4760A757" w14:textId="1DDC535B" w:rsidR="008753DB" w:rsidRPr="00245460" w:rsidRDefault="008753DB" w:rsidP="00245460">
      <w:pPr>
        <w:spacing w:before="120"/>
        <w:jc w:val="both"/>
        <w:rPr>
          <w:rFonts w:ascii="Times New Roman" w:hAnsi="Times New Roman" w:cs="Times New Roman"/>
          <w:b/>
          <w:i/>
          <w:iCs/>
          <w:color w:val="000000"/>
          <w:spacing w:val="-4"/>
          <w:w w:val="98"/>
          <w:lang w:val="vi-VN"/>
        </w:rPr>
      </w:pPr>
      <w:r w:rsidRPr="00245460">
        <w:rPr>
          <w:rFonts w:ascii="Times New Roman" w:hAnsi="Times New Roman" w:cs="Times New Roman"/>
          <w:b/>
          <w:i/>
          <w:iCs/>
          <w:color w:val="000000"/>
          <w:spacing w:val="-4"/>
          <w:w w:val="98"/>
          <w:lang w:val="vi-VN"/>
        </w:rPr>
        <w:t>2.</w:t>
      </w:r>
      <w:r w:rsidR="00D90994" w:rsidRPr="00245460">
        <w:rPr>
          <w:rFonts w:ascii="Times New Roman" w:hAnsi="Times New Roman" w:cs="Times New Roman"/>
          <w:b/>
          <w:i/>
          <w:iCs/>
          <w:color w:val="000000"/>
          <w:spacing w:val="-4"/>
          <w:w w:val="98"/>
        </w:rPr>
        <w:t>3</w:t>
      </w:r>
      <w:r w:rsidR="009A1A2A" w:rsidRPr="00245460">
        <w:rPr>
          <w:rFonts w:ascii="Times New Roman" w:hAnsi="Times New Roman" w:cs="Times New Roman"/>
          <w:b/>
          <w:i/>
          <w:iCs/>
          <w:color w:val="000000"/>
          <w:spacing w:val="-4"/>
          <w:w w:val="98"/>
          <w:lang w:val="vi-VN"/>
        </w:rPr>
        <w:t>.</w:t>
      </w:r>
      <w:r w:rsidRPr="00245460">
        <w:rPr>
          <w:rFonts w:ascii="Times New Roman" w:hAnsi="Times New Roman" w:cs="Times New Roman"/>
          <w:b/>
          <w:i/>
          <w:iCs/>
          <w:color w:val="000000"/>
          <w:spacing w:val="-4"/>
          <w:w w:val="98"/>
          <w:lang w:val="vi-VN"/>
        </w:rPr>
        <w:t xml:space="preserve"> </w:t>
      </w:r>
      <w:r w:rsidR="00D90994" w:rsidRPr="00245460">
        <w:rPr>
          <w:rFonts w:ascii="Times New Roman" w:hAnsi="Times New Roman" w:cs="Times New Roman"/>
          <w:b/>
          <w:i/>
          <w:iCs/>
          <w:color w:val="000000"/>
          <w:spacing w:val="-4"/>
          <w:w w:val="98"/>
        </w:rPr>
        <w:t>Kết quả khảo sát t</w:t>
      </w:r>
      <w:r w:rsidRPr="00245460">
        <w:rPr>
          <w:rFonts w:ascii="Times New Roman" w:hAnsi="Times New Roman" w:cs="Times New Roman"/>
          <w:b/>
          <w:i/>
          <w:iCs/>
          <w:color w:val="000000"/>
          <w:spacing w:val="-4"/>
          <w:w w:val="98"/>
          <w:lang w:val="vi-VN"/>
        </w:rPr>
        <w:t xml:space="preserve">hực trạng hoạt động bồi dưỡng </w:t>
      </w:r>
      <w:r w:rsidR="0009189C" w:rsidRPr="00245460">
        <w:rPr>
          <w:rFonts w:ascii="Times New Roman" w:hAnsi="Times New Roman" w:cs="Times New Roman"/>
          <w:b/>
          <w:i/>
          <w:iCs/>
          <w:color w:val="000000"/>
          <w:spacing w:val="-4"/>
          <w:w w:val="98"/>
        </w:rPr>
        <w:t>năng lực sư phạm</w:t>
      </w:r>
      <w:r w:rsidRPr="00245460">
        <w:rPr>
          <w:rFonts w:ascii="Times New Roman" w:hAnsi="Times New Roman" w:cs="Times New Roman"/>
          <w:b/>
          <w:i/>
          <w:iCs/>
          <w:color w:val="000000"/>
          <w:spacing w:val="-4"/>
          <w:w w:val="98"/>
          <w:lang w:val="vi-VN"/>
        </w:rPr>
        <w:t xml:space="preserve"> </w:t>
      </w:r>
      <w:r w:rsidRPr="00245460">
        <w:rPr>
          <w:rFonts w:ascii="Times New Roman" w:hAnsi="Times New Roman" w:cs="Times New Roman"/>
          <w:b/>
          <w:bCs/>
          <w:i/>
          <w:iCs/>
          <w:color w:val="000000"/>
          <w:spacing w:val="-4"/>
          <w:w w:val="98"/>
          <w:lang w:val="vi-VN"/>
        </w:rPr>
        <w:t xml:space="preserve">cho đội ngũ giáo viên ở các trường </w:t>
      </w:r>
      <w:r w:rsidRPr="00245460">
        <w:rPr>
          <w:rFonts w:ascii="Times New Roman" w:hAnsi="Times New Roman" w:cs="Times New Roman"/>
          <w:b/>
          <w:i/>
          <w:iCs/>
          <w:color w:val="000000"/>
          <w:spacing w:val="-4"/>
          <w:w w:val="98"/>
          <w:lang w:val="vi-VN"/>
        </w:rPr>
        <w:t>trung học cơ sở huyện Phú Thiện, tỉnh Gia Lai</w:t>
      </w:r>
    </w:p>
    <w:p w14:paraId="62007D49" w14:textId="10DE9787" w:rsidR="008753DB" w:rsidRPr="00245460" w:rsidRDefault="008753DB" w:rsidP="00245460">
      <w:pPr>
        <w:spacing w:before="120"/>
        <w:jc w:val="both"/>
        <w:rPr>
          <w:rFonts w:ascii="Times New Roman" w:hAnsi="Times New Roman" w:cs="Times New Roman"/>
          <w:i/>
          <w:color w:val="000000"/>
          <w:spacing w:val="-4"/>
          <w:w w:val="98"/>
        </w:rPr>
      </w:pPr>
      <w:r w:rsidRPr="00245460">
        <w:rPr>
          <w:rFonts w:ascii="Times New Roman" w:hAnsi="Times New Roman" w:cs="Times New Roman"/>
          <w:i/>
          <w:color w:val="000000"/>
          <w:spacing w:val="-4"/>
          <w:w w:val="98"/>
          <w:lang w:val="vi-VN"/>
        </w:rPr>
        <w:t>2.</w:t>
      </w:r>
      <w:r w:rsidR="00D05C02" w:rsidRPr="00245460">
        <w:rPr>
          <w:rFonts w:ascii="Times New Roman" w:hAnsi="Times New Roman" w:cs="Times New Roman"/>
          <w:i/>
          <w:color w:val="000000"/>
          <w:spacing w:val="-4"/>
          <w:w w:val="98"/>
        </w:rPr>
        <w:t>3</w:t>
      </w:r>
      <w:r w:rsidRPr="00245460">
        <w:rPr>
          <w:rFonts w:ascii="Times New Roman" w:hAnsi="Times New Roman" w:cs="Times New Roman"/>
          <w:i/>
          <w:color w:val="000000"/>
          <w:spacing w:val="-4"/>
          <w:w w:val="98"/>
          <w:lang w:val="vi-VN"/>
        </w:rPr>
        <w:t xml:space="preserve">.1. Nhận thức của </w:t>
      </w:r>
      <w:r w:rsidR="002469ED" w:rsidRPr="00245460">
        <w:rPr>
          <w:rFonts w:ascii="Times New Roman" w:hAnsi="Times New Roman" w:cs="Times New Roman"/>
          <w:i/>
          <w:iCs/>
          <w:color w:val="000000"/>
          <w:spacing w:val="-4"/>
          <w:w w:val="98"/>
          <w:lang w:val="vi-VN"/>
        </w:rPr>
        <w:t>cán bộ quản lí, giáo viên</w:t>
      </w:r>
      <w:r w:rsidR="002469ED" w:rsidRPr="00245460">
        <w:rPr>
          <w:rFonts w:ascii="Times New Roman" w:hAnsi="Times New Roman" w:cs="Times New Roman"/>
          <w:i/>
          <w:color w:val="000000"/>
          <w:spacing w:val="-4"/>
          <w:w w:val="98"/>
          <w:lang w:val="vi-VN"/>
        </w:rPr>
        <w:t xml:space="preserve"> </w:t>
      </w:r>
      <w:r w:rsidRPr="00245460">
        <w:rPr>
          <w:rFonts w:ascii="Times New Roman" w:hAnsi="Times New Roman" w:cs="Times New Roman"/>
          <w:i/>
          <w:color w:val="000000"/>
          <w:spacing w:val="-4"/>
          <w:w w:val="98"/>
          <w:lang w:val="vi-VN"/>
        </w:rPr>
        <w:t>ở các trường</w:t>
      </w:r>
      <w:r w:rsidRPr="00245460">
        <w:rPr>
          <w:rFonts w:ascii="Times New Roman" w:hAnsi="Times New Roman" w:cs="Times New Roman"/>
          <w:bCs/>
          <w:i/>
          <w:color w:val="000000"/>
          <w:spacing w:val="-4"/>
          <w:w w:val="98"/>
          <w:lang w:val="vi-VN"/>
        </w:rPr>
        <w:t xml:space="preserve"> </w:t>
      </w:r>
      <w:r w:rsidR="00282380" w:rsidRPr="00245460">
        <w:rPr>
          <w:rFonts w:ascii="Times New Roman" w:hAnsi="Times New Roman" w:cs="Times New Roman"/>
          <w:bCs/>
          <w:i/>
          <w:iCs/>
          <w:color w:val="000000"/>
          <w:spacing w:val="-4"/>
          <w:w w:val="98"/>
          <w:lang w:val="vi-VN"/>
        </w:rPr>
        <w:t>trung học cơ sở</w:t>
      </w:r>
      <w:r w:rsidRPr="00245460">
        <w:rPr>
          <w:rFonts w:ascii="Times New Roman" w:hAnsi="Times New Roman" w:cs="Times New Roman"/>
          <w:i/>
          <w:color w:val="000000"/>
          <w:spacing w:val="-4"/>
          <w:w w:val="98"/>
          <w:lang w:val="vi-VN"/>
        </w:rPr>
        <w:t xml:space="preserve"> huyện Phú Thiện về sự cần thiết của bồi dưỡng </w:t>
      </w:r>
      <w:r w:rsidR="000860FC" w:rsidRPr="00245460">
        <w:rPr>
          <w:rFonts w:ascii="Times New Roman" w:hAnsi="Times New Roman" w:cs="Times New Roman"/>
          <w:i/>
          <w:iCs/>
          <w:color w:val="000000"/>
          <w:spacing w:val="-4"/>
          <w:w w:val="98"/>
        </w:rPr>
        <w:t>năng lực sư phạm</w:t>
      </w:r>
      <w:r w:rsidRPr="00245460">
        <w:rPr>
          <w:rFonts w:ascii="Times New Roman" w:hAnsi="Times New Roman" w:cs="Times New Roman"/>
          <w:i/>
          <w:color w:val="000000"/>
          <w:spacing w:val="-4"/>
          <w:w w:val="98"/>
          <w:lang w:val="vi-VN"/>
        </w:rPr>
        <w:t xml:space="preserve"> cho đội ngũ </w:t>
      </w:r>
      <w:r w:rsidR="000860FC" w:rsidRPr="00245460">
        <w:rPr>
          <w:rFonts w:ascii="Times New Roman" w:hAnsi="Times New Roman" w:cs="Times New Roman"/>
          <w:i/>
          <w:color w:val="000000"/>
          <w:spacing w:val="-4"/>
          <w:w w:val="98"/>
        </w:rPr>
        <w:t>giáo viên</w:t>
      </w:r>
    </w:p>
    <w:p w14:paraId="47D33AB4" w14:textId="62A28501" w:rsidR="008753DB" w:rsidRPr="00245460" w:rsidRDefault="008753DB" w:rsidP="00245460">
      <w:pPr>
        <w:spacing w:before="120"/>
        <w:jc w:val="center"/>
        <w:rPr>
          <w:rFonts w:ascii="Times New Roman" w:hAnsi="Times New Roman" w:cs="Times New Roman"/>
          <w:i/>
          <w:color w:val="000000"/>
          <w:spacing w:val="-4"/>
          <w:w w:val="98"/>
          <w:lang w:val="vi-VN"/>
        </w:rPr>
      </w:pPr>
      <w:r w:rsidRPr="00245460">
        <w:rPr>
          <w:rFonts w:ascii="Times New Roman" w:hAnsi="Times New Roman" w:cs="Times New Roman"/>
          <w:i/>
          <w:color w:val="000000"/>
          <w:spacing w:val="-4"/>
          <w:w w:val="98"/>
          <w:lang w:val="vi-VN"/>
        </w:rPr>
        <w:t>Bảng 1. Đánh giá của CBQL, GV</w:t>
      </w:r>
      <w:r w:rsidRPr="00245460">
        <w:rPr>
          <w:rFonts w:ascii="Times New Roman" w:hAnsi="Times New Roman" w:cs="Times New Roman"/>
          <w:b/>
          <w:color w:val="000000"/>
          <w:spacing w:val="-4"/>
          <w:w w:val="98"/>
          <w:lang w:val="vi-VN"/>
        </w:rPr>
        <w:t xml:space="preserve"> </w:t>
      </w:r>
      <w:r w:rsidRPr="00245460">
        <w:rPr>
          <w:rFonts w:ascii="Times New Roman" w:hAnsi="Times New Roman" w:cs="Times New Roman"/>
          <w:i/>
          <w:color w:val="000000"/>
          <w:spacing w:val="-4"/>
          <w:w w:val="98"/>
          <w:lang w:val="vi-VN"/>
        </w:rPr>
        <w:t xml:space="preserve">về mức độ cần thiết </w:t>
      </w:r>
      <w:r w:rsidR="0071580C" w:rsidRPr="00245460">
        <w:rPr>
          <w:rFonts w:ascii="Times New Roman" w:hAnsi="Times New Roman" w:cs="Times New Roman"/>
          <w:bCs/>
          <w:i/>
          <w:color w:val="000000"/>
          <w:spacing w:val="-4"/>
          <w:w w:val="98"/>
          <w:lang w:val="vi-VN"/>
        </w:rPr>
        <w:t>BDNLSP</w:t>
      </w:r>
      <w:r w:rsidRPr="00245460">
        <w:rPr>
          <w:rFonts w:ascii="Times New Roman" w:hAnsi="Times New Roman" w:cs="Times New Roman"/>
          <w:bCs/>
          <w:i/>
          <w:color w:val="000000"/>
          <w:spacing w:val="-4"/>
          <w:w w:val="98"/>
          <w:lang w:val="vi-VN"/>
        </w:rPr>
        <w:t xml:space="preserve"> cho đội ngũ GV </w:t>
      </w:r>
      <w:r w:rsidRPr="00245460">
        <w:rPr>
          <w:rFonts w:ascii="Times New Roman" w:hAnsi="Times New Roman" w:cs="Times New Roman"/>
          <w:i/>
          <w:color w:val="000000"/>
          <w:spacing w:val="-4"/>
          <w:w w:val="98"/>
          <w:lang w:val="vi-VN"/>
        </w:rPr>
        <w:t>THCS huyện Phú 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3354"/>
        <w:gridCol w:w="2320"/>
        <w:gridCol w:w="2329"/>
      </w:tblGrid>
      <w:tr w:rsidR="008753DB" w:rsidRPr="00245460" w14:paraId="714D6DBF" w14:textId="77777777" w:rsidTr="002469ED">
        <w:tc>
          <w:tcPr>
            <w:tcW w:w="584" w:type="pct"/>
            <w:shd w:val="clear" w:color="auto" w:fill="auto"/>
          </w:tcPr>
          <w:p w14:paraId="0D7FD56C" w14:textId="77777777" w:rsidR="008753DB" w:rsidRPr="00245460" w:rsidRDefault="008753DB" w:rsidP="00245460">
            <w:pPr>
              <w:spacing w:before="120"/>
              <w:ind w:firstLine="283"/>
              <w:jc w:val="center"/>
              <w:rPr>
                <w:rFonts w:ascii="Times New Roman" w:hAnsi="Times New Roman" w:cs="Times New Roman"/>
                <w:b/>
                <w:color w:val="000000"/>
                <w:spacing w:val="-4"/>
                <w:w w:val="98"/>
                <w:lang w:val="vi-VN"/>
              </w:rPr>
            </w:pPr>
            <w:r w:rsidRPr="00245460">
              <w:rPr>
                <w:rFonts w:ascii="Times New Roman" w:hAnsi="Times New Roman" w:cs="Times New Roman"/>
                <w:b/>
                <w:color w:val="000000"/>
                <w:spacing w:val="-4"/>
                <w:w w:val="98"/>
                <w:lang w:val="vi-VN"/>
              </w:rPr>
              <w:t>STT</w:t>
            </w:r>
          </w:p>
        </w:tc>
        <w:tc>
          <w:tcPr>
            <w:tcW w:w="1850" w:type="pct"/>
            <w:shd w:val="clear" w:color="auto" w:fill="auto"/>
          </w:tcPr>
          <w:p w14:paraId="7C2B5564" w14:textId="77777777" w:rsidR="008753DB" w:rsidRPr="00245460" w:rsidRDefault="008753DB" w:rsidP="00245460">
            <w:pPr>
              <w:spacing w:before="120"/>
              <w:ind w:firstLine="283"/>
              <w:jc w:val="center"/>
              <w:rPr>
                <w:rFonts w:ascii="Times New Roman" w:hAnsi="Times New Roman" w:cs="Times New Roman"/>
                <w:b/>
                <w:color w:val="000000"/>
                <w:spacing w:val="-4"/>
                <w:w w:val="98"/>
                <w:lang w:val="vi-VN"/>
              </w:rPr>
            </w:pPr>
            <w:r w:rsidRPr="00245460">
              <w:rPr>
                <w:rFonts w:ascii="Times New Roman" w:hAnsi="Times New Roman" w:cs="Times New Roman"/>
                <w:b/>
                <w:color w:val="000000"/>
                <w:spacing w:val="-4"/>
                <w:w w:val="98"/>
                <w:lang w:val="vi-VN"/>
              </w:rPr>
              <w:t>Mức độ cần thiết</w:t>
            </w:r>
          </w:p>
        </w:tc>
        <w:tc>
          <w:tcPr>
            <w:tcW w:w="1280" w:type="pct"/>
            <w:shd w:val="clear" w:color="auto" w:fill="auto"/>
          </w:tcPr>
          <w:p w14:paraId="2577D045" w14:textId="7436C065" w:rsidR="008753DB" w:rsidRPr="00245460" w:rsidRDefault="008753DB" w:rsidP="00245460">
            <w:pPr>
              <w:spacing w:before="120"/>
              <w:ind w:firstLine="283"/>
              <w:jc w:val="center"/>
              <w:rPr>
                <w:rFonts w:ascii="Times New Roman" w:hAnsi="Times New Roman" w:cs="Times New Roman"/>
                <w:b/>
                <w:color w:val="000000"/>
                <w:spacing w:val="-4"/>
                <w:w w:val="98"/>
                <w:lang w:val="vi-VN"/>
              </w:rPr>
            </w:pPr>
            <w:r w:rsidRPr="00245460">
              <w:rPr>
                <w:rFonts w:ascii="Times New Roman" w:hAnsi="Times New Roman" w:cs="Times New Roman"/>
                <w:b/>
                <w:color w:val="000000"/>
                <w:spacing w:val="-4"/>
                <w:w w:val="98"/>
                <w:lang w:val="vi-VN"/>
              </w:rPr>
              <w:t xml:space="preserve">Số lượng </w:t>
            </w:r>
          </w:p>
        </w:tc>
        <w:tc>
          <w:tcPr>
            <w:tcW w:w="1285" w:type="pct"/>
            <w:shd w:val="clear" w:color="auto" w:fill="auto"/>
          </w:tcPr>
          <w:p w14:paraId="007DB31F" w14:textId="2CF947D5" w:rsidR="008753DB" w:rsidRPr="00245460" w:rsidRDefault="008753DB" w:rsidP="00245460">
            <w:pPr>
              <w:spacing w:before="120"/>
              <w:ind w:firstLine="283"/>
              <w:jc w:val="center"/>
              <w:rPr>
                <w:rFonts w:ascii="Times New Roman" w:hAnsi="Times New Roman" w:cs="Times New Roman"/>
                <w:b/>
                <w:color w:val="000000"/>
                <w:spacing w:val="-4"/>
                <w:w w:val="98"/>
                <w:lang w:val="vi-VN"/>
              </w:rPr>
            </w:pPr>
            <w:r w:rsidRPr="00245460">
              <w:rPr>
                <w:rFonts w:ascii="Times New Roman" w:hAnsi="Times New Roman" w:cs="Times New Roman"/>
                <w:b/>
                <w:color w:val="000000"/>
                <w:spacing w:val="-4"/>
                <w:w w:val="98"/>
                <w:lang w:val="vi-VN"/>
              </w:rPr>
              <w:t>T</w:t>
            </w:r>
            <w:r w:rsidR="00567609" w:rsidRPr="00245460">
              <w:rPr>
                <w:rFonts w:ascii="Times New Roman" w:hAnsi="Times New Roman" w:cs="Times New Roman"/>
                <w:b/>
                <w:color w:val="000000"/>
                <w:spacing w:val="-4"/>
                <w:w w:val="98"/>
              </w:rPr>
              <w:t>ỉ</w:t>
            </w:r>
            <w:r w:rsidRPr="00245460">
              <w:rPr>
                <w:rFonts w:ascii="Times New Roman" w:hAnsi="Times New Roman" w:cs="Times New Roman"/>
                <w:b/>
                <w:color w:val="000000"/>
                <w:spacing w:val="-4"/>
                <w:w w:val="98"/>
                <w:lang w:val="vi-VN"/>
              </w:rPr>
              <w:t xml:space="preserve"> lệ (%)</w:t>
            </w:r>
          </w:p>
        </w:tc>
      </w:tr>
      <w:tr w:rsidR="008753DB" w:rsidRPr="00245460" w14:paraId="05A9D1EA" w14:textId="77777777" w:rsidTr="002469ED">
        <w:tc>
          <w:tcPr>
            <w:tcW w:w="584" w:type="pct"/>
            <w:shd w:val="clear" w:color="auto" w:fill="auto"/>
          </w:tcPr>
          <w:p w14:paraId="42782F26"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1</w:t>
            </w:r>
          </w:p>
        </w:tc>
        <w:tc>
          <w:tcPr>
            <w:tcW w:w="1850" w:type="pct"/>
            <w:shd w:val="clear" w:color="auto" w:fill="auto"/>
          </w:tcPr>
          <w:p w14:paraId="17B5A670" w14:textId="77777777" w:rsidR="008753DB" w:rsidRPr="00245460" w:rsidRDefault="00646D38" w:rsidP="00245460">
            <w:pPr>
              <w:spacing w:before="120"/>
              <w:ind w:firstLine="283"/>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 xml:space="preserve">     </w:t>
            </w:r>
            <w:r w:rsidR="008753DB" w:rsidRPr="00245460">
              <w:rPr>
                <w:rFonts w:ascii="Times New Roman" w:hAnsi="Times New Roman" w:cs="Times New Roman"/>
                <w:color w:val="000000"/>
                <w:spacing w:val="-4"/>
                <w:w w:val="98"/>
                <w:lang w:val="vi-VN"/>
              </w:rPr>
              <w:t xml:space="preserve">Không cần thiết  </w:t>
            </w:r>
          </w:p>
        </w:tc>
        <w:tc>
          <w:tcPr>
            <w:tcW w:w="1280" w:type="pct"/>
            <w:shd w:val="clear" w:color="auto" w:fill="auto"/>
          </w:tcPr>
          <w:p w14:paraId="2EBEE42A"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3</w:t>
            </w:r>
          </w:p>
        </w:tc>
        <w:tc>
          <w:tcPr>
            <w:tcW w:w="1285" w:type="pct"/>
            <w:shd w:val="clear" w:color="auto" w:fill="auto"/>
          </w:tcPr>
          <w:p w14:paraId="6C43F20D"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1,6</w:t>
            </w:r>
          </w:p>
        </w:tc>
      </w:tr>
      <w:tr w:rsidR="008753DB" w:rsidRPr="00245460" w14:paraId="1D391D2C" w14:textId="77777777" w:rsidTr="002469ED">
        <w:tc>
          <w:tcPr>
            <w:tcW w:w="584" w:type="pct"/>
            <w:shd w:val="clear" w:color="auto" w:fill="auto"/>
          </w:tcPr>
          <w:p w14:paraId="5EE6B4C7"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2</w:t>
            </w:r>
          </w:p>
        </w:tc>
        <w:tc>
          <w:tcPr>
            <w:tcW w:w="1850" w:type="pct"/>
            <w:shd w:val="clear" w:color="auto" w:fill="auto"/>
          </w:tcPr>
          <w:p w14:paraId="53B22E07" w14:textId="77777777" w:rsidR="008753DB" w:rsidRPr="00245460" w:rsidRDefault="00646D38" w:rsidP="00245460">
            <w:pPr>
              <w:spacing w:before="120"/>
              <w:ind w:firstLine="283"/>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 xml:space="preserve">     </w:t>
            </w:r>
            <w:r w:rsidR="008753DB" w:rsidRPr="00245460">
              <w:rPr>
                <w:rFonts w:ascii="Times New Roman" w:hAnsi="Times New Roman" w:cs="Times New Roman"/>
                <w:color w:val="000000"/>
                <w:spacing w:val="-4"/>
                <w:w w:val="98"/>
                <w:lang w:val="vi-VN"/>
              </w:rPr>
              <w:t>Ít cần thiết</w:t>
            </w:r>
          </w:p>
        </w:tc>
        <w:tc>
          <w:tcPr>
            <w:tcW w:w="1280" w:type="pct"/>
            <w:shd w:val="clear" w:color="auto" w:fill="auto"/>
          </w:tcPr>
          <w:p w14:paraId="759CA66B"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24</w:t>
            </w:r>
          </w:p>
        </w:tc>
        <w:tc>
          <w:tcPr>
            <w:tcW w:w="1285" w:type="pct"/>
            <w:shd w:val="clear" w:color="auto" w:fill="auto"/>
          </w:tcPr>
          <w:p w14:paraId="15A95BF2"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13,2</w:t>
            </w:r>
          </w:p>
        </w:tc>
      </w:tr>
      <w:tr w:rsidR="008753DB" w:rsidRPr="00245460" w14:paraId="013FC325" w14:textId="77777777" w:rsidTr="002469ED">
        <w:tc>
          <w:tcPr>
            <w:tcW w:w="584" w:type="pct"/>
            <w:shd w:val="clear" w:color="auto" w:fill="auto"/>
          </w:tcPr>
          <w:p w14:paraId="3320D4B0"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3</w:t>
            </w:r>
          </w:p>
        </w:tc>
        <w:tc>
          <w:tcPr>
            <w:tcW w:w="1850" w:type="pct"/>
            <w:shd w:val="clear" w:color="auto" w:fill="auto"/>
          </w:tcPr>
          <w:p w14:paraId="0D8C2428" w14:textId="77777777" w:rsidR="008753DB" w:rsidRPr="00245460" w:rsidRDefault="00646D38" w:rsidP="00245460">
            <w:pPr>
              <w:spacing w:before="120"/>
              <w:ind w:firstLine="283"/>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 xml:space="preserve">     </w:t>
            </w:r>
            <w:r w:rsidR="008753DB" w:rsidRPr="00245460">
              <w:rPr>
                <w:rFonts w:ascii="Times New Roman" w:hAnsi="Times New Roman" w:cs="Times New Roman"/>
                <w:color w:val="000000"/>
                <w:spacing w:val="-4"/>
                <w:w w:val="98"/>
                <w:lang w:val="vi-VN"/>
              </w:rPr>
              <w:t xml:space="preserve">Cần thiết  </w:t>
            </w:r>
          </w:p>
        </w:tc>
        <w:tc>
          <w:tcPr>
            <w:tcW w:w="1280" w:type="pct"/>
            <w:shd w:val="clear" w:color="auto" w:fill="auto"/>
          </w:tcPr>
          <w:p w14:paraId="5453B931"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80</w:t>
            </w:r>
          </w:p>
        </w:tc>
        <w:tc>
          <w:tcPr>
            <w:tcW w:w="1285" w:type="pct"/>
            <w:shd w:val="clear" w:color="auto" w:fill="auto"/>
          </w:tcPr>
          <w:p w14:paraId="2AF48284"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44,0</w:t>
            </w:r>
          </w:p>
        </w:tc>
      </w:tr>
      <w:tr w:rsidR="008753DB" w:rsidRPr="00245460" w14:paraId="66C51557" w14:textId="77777777" w:rsidTr="002469ED">
        <w:tc>
          <w:tcPr>
            <w:tcW w:w="584" w:type="pct"/>
            <w:shd w:val="clear" w:color="auto" w:fill="auto"/>
          </w:tcPr>
          <w:p w14:paraId="062E16F8"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4</w:t>
            </w:r>
          </w:p>
        </w:tc>
        <w:tc>
          <w:tcPr>
            <w:tcW w:w="1850" w:type="pct"/>
            <w:shd w:val="clear" w:color="auto" w:fill="auto"/>
          </w:tcPr>
          <w:p w14:paraId="3133E83C" w14:textId="77777777" w:rsidR="008753DB" w:rsidRPr="00245460" w:rsidRDefault="00646D38" w:rsidP="00245460">
            <w:pPr>
              <w:spacing w:before="120"/>
              <w:ind w:firstLine="283"/>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 xml:space="preserve">     </w:t>
            </w:r>
            <w:r w:rsidR="008753DB" w:rsidRPr="00245460">
              <w:rPr>
                <w:rFonts w:ascii="Times New Roman" w:hAnsi="Times New Roman" w:cs="Times New Roman"/>
                <w:color w:val="000000"/>
                <w:spacing w:val="-4"/>
                <w:w w:val="98"/>
                <w:lang w:val="vi-VN"/>
              </w:rPr>
              <w:t xml:space="preserve">Rất cần thiết  </w:t>
            </w:r>
          </w:p>
        </w:tc>
        <w:tc>
          <w:tcPr>
            <w:tcW w:w="1280" w:type="pct"/>
            <w:shd w:val="clear" w:color="auto" w:fill="auto"/>
          </w:tcPr>
          <w:p w14:paraId="2F61175A"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75</w:t>
            </w:r>
          </w:p>
        </w:tc>
        <w:tc>
          <w:tcPr>
            <w:tcW w:w="1285" w:type="pct"/>
            <w:shd w:val="clear" w:color="auto" w:fill="auto"/>
          </w:tcPr>
          <w:p w14:paraId="3AC9B22C" w14:textId="77777777" w:rsidR="008753DB" w:rsidRPr="00245460" w:rsidRDefault="008753DB" w:rsidP="00245460">
            <w:pPr>
              <w:spacing w:before="120"/>
              <w:ind w:firstLine="283"/>
              <w:jc w:val="center"/>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41,2</w:t>
            </w:r>
          </w:p>
        </w:tc>
      </w:tr>
    </w:tbl>
    <w:p w14:paraId="31D09A8D" w14:textId="08BFB6DC" w:rsidR="008753DB" w:rsidRPr="00245460" w:rsidRDefault="008753DB" w:rsidP="00245460">
      <w:pPr>
        <w:spacing w:before="120"/>
        <w:ind w:firstLine="284"/>
        <w:jc w:val="both"/>
        <w:rPr>
          <w:rFonts w:ascii="Times New Roman" w:hAnsi="Times New Roman" w:cs="Times New Roman"/>
          <w:spacing w:val="-4"/>
          <w:w w:val="98"/>
          <w:lang w:val="vi-VN"/>
        </w:rPr>
      </w:pPr>
      <w:r w:rsidRPr="00245460">
        <w:rPr>
          <w:rFonts w:ascii="Times New Roman" w:hAnsi="Times New Roman" w:cs="Times New Roman"/>
          <w:color w:val="000000"/>
          <w:spacing w:val="-4"/>
          <w:w w:val="98"/>
          <w:lang w:val="vi-VN"/>
        </w:rPr>
        <w:lastRenderedPageBreak/>
        <w:t>Số liệu ở bảng 2 cho thấy</w:t>
      </w:r>
      <w:r w:rsidR="009A1A2A" w:rsidRPr="00245460">
        <w:rPr>
          <w:rFonts w:ascii="Times New Roman" w:hAnsi="Times New Roman" w:cs="Times New Roman"/>
          <w:color w:val="000000"/>
          <w:spacing w:val="-4"/>
          <w:w w:val="98"/>
          <w:lang w:val="vi-VN"/>
        </w:rPr>
        <w:t>,</w:t>
      </w:r>
      <w:r w:rsidRPr="00245460">
        <w:rPr>
          <w:rFonts w:ascii="Times New Roman" w:hAnsi="Times New Roman" w:cs="Times New Roman"/>
          <w:color w:val="000000"/>
          <w:spacing w:val="-4"/>
          <w:w w:val="98"/>
          <w:lang w:val="vi-VN"/>
        </w:rPr>
        <w:t xml:space="preserve"> phần lớn </w:t>
      </w:r>
      <w:r w:rsidR="009A1A2A" w:rsidRPr="00245460">
        <w:rPr>
          <w:rFonts w:ascii="Times New Roman" w:hAnsi="Times New Roman" w:cs="Times New Roman"/>
          <w:color w:val="000000"/>
          <w:spacing w:val="-4"/>
          <w:w w:val="98"/>
          <w:lang w:val="vi-VN"/>
        </w:rPr>
        <w:t xml:space="preserve">CBQL và GV đánh giá về hoạt động </w:t>
      </w:r>
      <w:r w:rsidR="0071580C" w:rsidRPr="00245460">
        <w:rPr>
          <w:rFonts w:ascii="Times New Roman" w:hAnsi="Times New Roman" w:cs="Times New Roman"/>
          <w:color w:val="000000"/>
          <w:spacing w:val="-4"/>
          <w:w w:val="98"/>
          <w:lang w:val="vi-VN"/>
        </w:rPr>
        <w:t>BDNLSP</w:t>
      </w:r>
      <w:r w:rsidR="009A1A2A" w:rsidRPr="00245460">
        <w:rPr>
          <w:rFonts w:ascii="Times New Roman" w:hAnsi="Times New Roman" w:cs="Times New Roman"/>
          <w:bCs/>
          <w:color w:val="000000"/>
          <w:spacing w:val="-4"/>
          <w:w w:val="98"/>
          <w:lang w:val="vi-VN"/>
        </w:rPr>
        <w:t xml:space="preserve"> cho GV THCS </w:t>
      </w:r>
      <w:r w:rsidR="009A1A2A" w:rsidRPr="00245460">
        <w:rPr>
          <w:rFonts w:ascii="Times New Roman" w:hAnsi="Times New Roman" w:cs="Times New Roman"/>
          <w:color w:val="000000"/>
          <w:spacing w:val="-4"/>
          <w:w w:val="98"/>
          <w:lang w:val="vi-VN"/>
        </w:rPr>
        <w:t>“rất cần thiết” và “cần thiết”</w:t>
      </w:r>
      <w:r w:rsidRPr="00245460">
        <w:rPr>
          <w:rFonts w:ascii="Times New Roman" w:hAnsi="Times New Roman" w:cs="Times New Roman"/>
          <w:color w:val="000000"/>
          <w:spacing w:val="-4"/>
          <w:w w:val="98"/>
          <w:lang w:val="vi-VN"/>
        </w:rPr>
        <w:t xml:space="preserve">của hoạt động </w:t>
      </w:r>
      <w:r w:rsidR="0071580C" w:rsidRPr="00245460">
        <w:rPr>
          <w:rFonts w:ascii="Times New Roman" w:hAnsi="Times New Roman" w:cs="Times New Roman"/>
          <w:color w:val="000000"/>
          <w:spacing w:val="-4"/>
          <w:w w:val="98"/>
          <w:lang w:val="vi-VN"/>
        </w:rPr>
        <w:t>BDNLSP</w:t>
      </w:r>
      <w:r w:rsidRPr="00245460">
        <w:rPr>
          <w:rFonts w:ascii="Times New Roman" w:hAnsi="Times New Roman" w:cs="Times New Roman"/>
          <w:bCs/>
          <w:color w:val="000000"/>
          <w:spacing w:val="-4"/>
          <w:w w:val="98"/>
          <w:lang w:val="vi-VN"/>
        </w:rPr>
        <w:t xml:space="preserve"> cho GV</w:t>
      </w:r>
      <w:r w:rsidRPr="00245460">
        <w:rPr>
          <w:rFonts w:ascii="Times New Roman" w:hAnsi="Times New Roman" w:cs="Times New Roman"/>
          <w:color w:val="000000"/>
          <w:spacing w:val="-4"/>
          <w:w w:val="98"/>
          <w:lang w:val="vi-VN"/>
        </w:rPr>
        <w:t xml:space="preserve"> </w:t>
      </w:r>
      <w:r w:rsidR="009A1A2A" w:rsidRPr="00245460">
        <w:rPr>
          <w:rFonts w:ascii="Times New Roman" w:hAnsi="Times New Roman" w:cs="Times New Roman"/>
          <w:color w:val="000000"/>
          <w:spacing w:val="-4"/>
          <w:w w:val="98"/>
          <w:lang w:val="vi-VN"/>
        </w:rPr>
        <w:t xml:space="preserve">với tỉ lệ </w:t>
      </w:r>
      <w:r w:rsidRPr="00245460">
        <w:rPr>
          <w:rFonts w:ascii="Times New Roman" w:hAnsi="Times New Roman" w:cs="Times New Roman"/>
          <w:color w:val="000000"/>
          <w:spacing w:val="-4"/>
          <w:w w:val="98"/>
          <w:lang w:val="vi-VN"/>
        </w:rPr>
        <w:t xml:space="preserve">85,2%. </w:t>
      </w:r>
      <w:r w:rsidR="009A1A2A" w:rsidRPr="00245460">
        <w:rPr>
          <w:rFonts w:ascii="Times New Roman" w:hAnsi="Times New Roman" w:cs="Times New Roman"/>
          <w:color w:val="000000"/>
          <w:spacing w:val="-4"/>
          <w:w w:val="98"/>
          <w:lang w:val="vi-VN"/>
        </w:rPr>
        <w:t xml:space="preserve">Bên cạnh ưu điểm đó vẫn </w:t>
      </w:r>
      <w:r w:rsidRPr="00245460">
        <w:rPr>
          <w:rFonts w:ascii="Times New Roman" w:hAnsi="Times New Roman" w:cs="Times New Roman"/>
          <w:color w:val="000000"/>
          <w:spacing w:val="-4"/>
          <w:w w:val="98"/>
          <w:lang w:val="vi-VN"/>
        </w:rPr>
        <w:t>còn không ít CBQL và GV (14,8%) cho rằng công tác này “ít cần thiết”, thậm chí “không cần thiết”. Với kêt quả này cho thấy,</w:t>
      </w:r>
      <w:r w:rsidR="009A1A2A" w:rsidRPr="00245460">
        <w:rPr>
          <w:rFonts w:ascii="Times New Roman" w:hAnsi="Times New Roman" w:cs="Times New Roman"/>
          <w:color w:val="000000"/>
          <w:spacing w:val="-4"/>
          <w:w w:val="98"/>
          <w:lang w:val="vi-VN"/>
        </w:rPr>
        <w:t xml:space="preserve"> các </w:t>
      </w:r>
      <w:r w:rsidRPr="00245460">
        <w:rPr>
          <w:rFonts w:ascii="Times New Roman" w:hAnsi="Times New Roman" w:cs="Times New Roman"/>
          <w:color w:val="000000"/>
          <w:spacing w:val="-4"/>
          <w:w w:val="98"/>
          <w:lang w:val="vi-VN"/>
        </w:rPr>
        <w:t xml:space="preserve">trường </w:t>
      </w:r>
      <w:r w:rsidR="009A1A2A" w:rsidRPr="00245460">
        <w:rPr>
          <w:rFonts w:ascii="Times New Roman" w:hAnsi="Times New Roman" w:cs="Times New Roman"/>
          <w:color w:val="000000"/>
          <w:spacing w:val="-4"/>
          <w:w w:val="98"/>
          <w:lang w:val="vi-VN"/>
        </w:rPr>
        <w:t xml:space="preserve">THCS huyện Phú Thiện </w:t>
      </w:r>
      <w:r w:rsidRPr="00245460">
        <w:rPr>
          <w:rFonts w:ascii="Times New Roman" w:hAnsi="Times New Roman" w:cs="Times New Roman"/>
          <w:color w:val="000000"/>
          <w:spacing w:val="-4"/>
          <w:w w:val="98"/>
          <w:lang w:val="vi-VN"/>
        </w:rPr>
        <w:t xml:space="preserve">cần </w:t>
      </w:r>
      <w:r w:rsidR="009A1A2A" w:rsidRPr="00245460">
        <w:rPr>
          <w:rFonts w:ascii="Times New Roman" w:hAnsi="Times New Roman" w:cs="Times New Roman"/>
          <w:color w:val="000000"/>
          <w:spacing w:val="-4"/>
          <w:w w:val="98"/>
          <w:lang w:val="vi-VN"/>
        </w:rPr>
        <w:t xml:space="preserve">có biện pháp </w:t>
      </w:r>
      <w:r w:rsidRPr="00245460">
        <w:rPr>
          <w:rFonts w:ascii="Times New Roman" w:hAnsi="Times New Roman" w:cs="Times New Roman"/>
          <w:color w:val="000000"/>
          <w:spacing w:val="-4"/>
          <w:w w:val="98"/>
          <w:lang w:val="vi-VN"/>
        </w:rPr>
        <w:t xml:space="preserve">nâng cao </w:t>
      </w:r>
      <w:r w:rsidR="009A1A2A" w:rsidRPr="00245460">
        <w:rPr>
          <w:rFonts w:ascii="Times New Roman" w:hAnsi="Times New Roman" w:cs="Times New Roman"/>
          <w:color w:val="000000"/>
          <w:spacing w:val="-4"/>
          <w:w w:val="98"/>
          <w:lang w:val="vi-VN"/>
        </w:rPr>
        <w:t xml:space="preserve">hơn nữa về </w:t>
      </w:r>
      <w:r w:rsidRPr="00245460">
        <w:rPr>
          <w:rFonts w:ascii="Times New Roman" w:hAnsi="Times New Roman" w:cs="Times New Roman"/>
          <w:color w:val="000000"/>
          <w:spacing w:val="-4"/>
          <w:w w:val="98"/>
          <w:lang w:val="vi-VN"/>
        </w:rPr>
        <w:t xml:space="preserve">nhận thức cho đội ngũ </w:t>
      </w:r>
      <w:r w:rsidR="009A1A2A" w:rsidRPr="00245460">
        <w:rPr>
          <w:rFonts w:ascii="Times New Roman" w:hAnsi="Times New Roman" w:cs="Times New Roman"/>
          <w:color w:val="000000"/>
          <w:spacing w:val="-4"/>
          <w:w w:val="98"/>
          <w:lang w:val="vi-VN"/>
        </w:rPr>
        <w:t xml:space="preserve">CB, </w:t>
      </w:r>
      <w:r w:rsidRPr="00245460">
        <w:rPr>
          <w:rFonts w:ascii="Times New Roman" w:hAnsi="Times New Roman" w:cs="Times New Roman"/>
          <w:color w:val="000000"/>
          <w:spacing w:val="-4"/>
          <w:w w:val="98"/>
          <w:lang w:val="vi-VN"/>
        </w:rPr>
        <w:t xml:space="preserve">GV </w:t>
      </w:r>
      <w:r w:rsidR="009A1A2A" w:rsidRPr="00245460">
        <w:rPr>
          <w:rFonts w:ascii="Times New Roman" w:hAnsi="Times New Roman" w:cs="Times New Roman"/>
          <w:color w:val="000000"/>
          <w:spacing w:val="-4"/>
          <w:w w:val="98"/>
          <w:lang w:val="vi-VN"/>
        </w:rPr>
        <w:t>có như vậy</w:t>
      </w:r>
      <w:r w:rsidRPr="00245460">
        <w:rPr>
          <w:rFonts w:ascii="Times New Roman" w:hAnsi="Times New Roman" w:cs="Times New Roman"/>
          <w:color w:val="000000"/>
          <w:spacing w:val="-4"/>
          <w:w w:val="98"/>
          <w:lang w:val="vi-VN"/>
        </w:rPr>
        <w:t xml:space="preserve"> việc </w:t>
      </w:r>
      <w:r w:rsidR="0071580C" w:rsidRPr="00245460">
        <w:rPr>
          <w:rFonts w:ascii="Times New Roman" w:hAnsi="Times New Roman" w:cs="Times New Roman"/>
          <w:color w:val="000000"/>
          <w:spacing w:val="-4"/>
          <w:w w:val="98"/>
          <w:lang w:val="vi-VN"/>
        </w:rPr>
        <w:t>BDNLSP</w:t>
      </w:r>
      <w:r w:rsidRPr="00245460">
        <w:rPr>
          <w:rFonts w:ascii="Times New Roman" w:hAnsi="Times New Roman" w:cs="Times New Roman"/>
          <w:color w:val="000000"/>
          <w:spacing w:val="-4"/>
          <w:w w:val="98"/>
          <w:lang w:val="vi-VN"/>
        </w:rPr>
        <w:t xml:space="preserve">, đặc biệt là hoạt động tự </w:t>
      </w:r>
      <w:r w:rsidR="0071580C" w:rsidRPr="00245460">
        <w:rPr>
          <w:rFonts w:ascii="Times New Roman" w:hAnsi="Times New Roman" w:cs="Times New Roman"/>
          <w:color w:val="000000"/>
          <w:spacing w:val="-4"/>
          <w:w w:val="98"/>
          <w:lang w:val="vi-VN"/>
        </w:rPr>
        <w:t>BDNLSP</w:t>
      </w:r>
      <w:r w:rsidRPr="00245460">
        <w:rPr>
          <w:rFonts w:ascii="Times New Roman" w:hAnsi="Times New Roman" w:cs="Times New Roman"/>
          <w:color w:val="000000"/>
          <w:spacing w:val="-4"/>
          <w:w w:val="98"/>
          <w:lang w:val="vi-VN"/>
        </w:rPr>
        <w:t xml:space="preserve"> của đội ngũ GV</w:t>
      </w:r>
      <w:r w:rsidR="009A1A2A" w:rsidRPr="00245460">
        <w:rPr>
          <w:rFonts w:ascii="Times New Roman" w:hAnsi="Times New Roman" w:cs="Times New Roman"/>
          <w:color w:val="000000"/>
          <w:spacing w:val="-4"/>
          <w:w w:val="98"/>
          <w:lang w:val="vi-VN"/>
        </w:rPr>
        <w:t xml:space="preserve"> mới đạt hiệu quả cao.</w:t>
      </w:r>
    </w:p>
    <w:p w14:paraId="2AC5D4F0" w14:textId="2AE7FA58" w:rsidR="008753DB" w:rsidRPr="00245460" w:rsidRDefault="008753DB" w:rsidP="00245460">
      <w:pPr>
        <w:spacing w:before="120"/>
        <w:jc w:val="both"/>
        <w:rPr>
          <w:rFonts w:ascii="Times New Roman" w:hAnsi="Times New Roman" w:cs="Times New Roman"/>
          <w:i/>
          <w:color w:val="000000"/>
          <w:spacing w:val="-4"/>
          <w:w w:val="98"/>
          <w:lang w:val="vi-VN"/>
        </w:rPr>
      </w:pPr>
      <w:r w:rsidRPr="00245460">
        <w:rPr>
          <w:rFonts w:ascii="Times New Roman" w:hAnsi="Times New Roman" w:cs="Times New Roman"/>
          <w:i/>
          <w:color w:val="000000"/>
          <w:spacing w:val="-4"/>
          <w:w w:val="98"/>
          <w:lang w:val="vi-VN"/>
        </w:rPr>
        <w:t>2.</w:t>
      </w:r>
      <w:r w:rsidR="00D05C02" w:rsidRPr="00245460">
        <w:rPr>
          <w:rFonts w:ascii="Times New Roman" w:hAnsi="Times New Roman" w:cs="Times New Roman"/>
          <w:i/>
          <w:color w:val="000000"/>
          <w:spacing w:val="-4"/>
          <w:w w:val="98"/>
        </w:rPr>
        <w:t>3</w:t>
      </w:r>
      <w:r w:rsidRPr="00245460">
        <w:rPr>
          <w:rFonts w:ascii="Times New Roman" w:hAnsi="Times New Roman" w:cs="Times New Roman"/>
          <w:i/>
          <w:color w:val="000000"/>
          <w:spacing w:val="-4"/>
          <w:w w:val="98"/>
          <w:lang w:val="vi-VN"/>
        </w:rPr>
        <w:t xml:space="preserve">.2. Thực trạng thực hiện các nội dung bồi dưỡng </w:t>
      </w:r>
      <w:r w:rsidR="00EE40EB" w:rsidRPr="00245460">
        <w:rPr>
          <w:rFonts w:ascii="Times New Roman" w:hAnsi="Times New Roman" w:cs="Times New Roman"/>
          <w:bCs/>
          <w:i/>
          <w:iCs/>
          <w:color w:val="000000"/>
          <w:spacing w:val="-4"/>
          <w:w w:val="98"/>
        </w:rPr>
        <w:t>năng lực sư phạm</w:t>
      </w:r>
      <w:r w:rsidR="00EE40EB" w:rsidRPr="00245460">
        <w:rPr>
          <w:rFonts w:ascii="Times New Roman" w:hAnsi="Times New Roman" w:cs="Times New Roman"/>
          <w:i/>
          <w:color w:val="000000"/>
          <w:spacing w:val="-4"/>
          <w:w w:val="98"/>
          <w:lang w:val="vi-VN"/>
        </w:rPr>
        <w:t xml:space="preserve"> </w:t>
      </w:r>
      <w:r w:rsidRPr="00245460">
        <w:rPr>
          <w:rFonts w:ascii="Times New Roman" w:hAnsi="Times New Roman" w:cs="Times New Roman"/>
          <w:i/>
          <w:color w:val="000000"/>
          <w:spacing w:val="-4"/>
          <w:w w:val="98"/>
          <w:lang w:val="vi-VN"/>
        </w:rPr>
        <w:t xml:space="preserve">cho </w:t>
      </w:r>
      <w:r w:rsidR="00CA06D7" w:rsidRPr="00245460">
        <w:rPr>
          <w:rFonts w:ascii="Times New Roman" w:hAnsi="Times New Roman" w:cs="Times New Roman"/>
          <w:i/>
          <w:color w:val="000000"/>
          <w:spacing w:val="-4"/>
          <w:w w:val="98"/>
          <w:lang w:val="vi-VN"/>
        </w:rPr>
        <w:t xml:space="preserve">đội ngũ </w:t>
      </w:r>
      <w:r w:rsidR="002469ED" w:rsidRPr="00245460">
        <w:rPr>
          <w:rFonts w:ascii="Times New Roman" w:hAnsi="Times New Roman" w:cs="Times New Roman"/>
          <w:i/>
          <w:iCs/>
          <w:color w:val="000000"/>
          <w:spacing w:val="-4"/>
          <w:w w:val="98"/>
          <w:lang w:val="vi-VN"/>
        </w:rPr>
        <w:t>giáo viên ở các trường trung học cơ sở</w:t>
      </w:r>
      <w:r w:rsidR="00B8609E" w:rsidRPr="00245460">
        <w:rPr>
          <w:rFonts w:ascii="Times New Roman" w:hAnsi="Times New Roman" w:cs="Times New Roman"/>
          <w:i/>
          <w:iCs/>
          <w:color w:val="000000"/>
          <w:spacing w:val="-4"/>
          <w:w w:val="98"/>
        </w:rPr>
        <w:t xml:space="preserve"> </w:t>
      </w:r>
      <w:r w:rsidRPr="00245460">
        <w:rPr>
          <w:rFonts w:ascii="Times New Roman" w:hAnsi="Times New Roman" w:cs="Times New Roman"/>
          <w:i/>
          <w:color w:val="000000"/>
          <w:spacing w:val="-4"/>
          <w:w w:val="98"/>
          <w:lang w:val="vi-VN"/>
        </w:rPr>
        <w:t>huyện Phú Thiện</w:t>
      </w:r>
      <w:r w:rsidR="00325C89" w:rsidRPr="00245460">
        <w:rPr>
          <w:rFonts w:ascii="Times New Roman" w:hAnsi="Times New Roman" w:cs="Times New Roman"/>
          <w:i/>
          <w:color w:val="000000"/>
          <w:spacing w:val="-4"/>
          <w:w w:val="98"/>
          <w:lang w:val="vi-VN"/>
        </w:rPr>
        <w:t>, tỉnh Gia Lai</w:t>
      </w:r>
    </w:p>
    <w:p w14:paraId="0286BA22" w14:textId="76C7BF64" w:rsidR="008753DB" w:rsidRPr="00245460" w:rsidRDefault="008753DB" w:rsidP="00245460">
      <w:pPr>
        <w:spacing w:before="120"/>
        <w:ind w:firstLine="283"/>
        <w:jc w:val="center"/>
        <w:rPr>
          <w:rFonts w:ascii="Times New Roman" w:hAnsi="Times New Roman" w:cs="Times New Roman"/>
          <w:i/>
          <w:color w:val="000000"/>
          <w:spacing w:val="-4"/>
          <w:w w:val="98"/>
          <w:lang w:val="vi-VN"/>
        </w:rPr>
      </w:pPr>
      <w:r w:rsidRPr="00245460">
        <w:rPr>
          <w:rFonts w:ascii="Times New Roman" w:hAnsi="Times New Roman" w:cs="Times New Roman"/>
          <w:i/>
          <w:color w:val="000000"/>
          <w:spacing w:val="-4"/>
          <w:w w:val="98"/>
          <w:lang w:val="vi-VN"/>
        </w:rPr>
        <w:t>Bảng 2.</w:t>
      </w:r>
      <w:r w:rsidRPr="00245460">
        <w:rPr>
          <w:rFonts w:ascii="Times New Roman" w:hAnsi="Times New Roman" w:cs="Times New Roman"/>
          <w:b/>
          <w:color w:val="000000"/>
          <w:spacing w:val="-4"/>
          <w:w w:val="98"/>
          <w:lang w:val="vi-VN"/>
        </w:rPr>
        <w:t xml:space="preserve"> </w:t>
      </w:r>
      <w:r w:rsidRPr="00245460">
        <w:rPr>
          <w:rFonts w:ascii="Times New Roman" w:hAnsi="Times New Roman" w:cs="Times New Roman"/>
          <w:i/>
          <w:color w:val="000000"/>
          <w:spacing w:val="-4"/>
          <w:w w:val="98"/>
          <w:lang w:val="vi-VN"/>
        </w:rPr>
        <w:t>Đánh giá của CBQL, GV</w:t>
      </w:r>
      <w:r w:rsidRPr="00245460">
        <w:rPr>
          <w:rFonts w:ascii="Times New Roman" w:hAnsi="Times New Roman" w:cs="Times New Roman"/>
          <w:b/>
          <w:color w:val="000000"/>
          <w:spacing w:val="-4"/>
          <w:w w:val="98"/>
          <w:lang w:val="vi-VN"/>
        </w:rPr>
        <w:t xml:space="preserve"> </w:t>
      </w:r>
      <w:r w:rsidRPr="00245460">
        <w:rPr>
          <w:rFonts w:ascii="Times New Roman" w:hAnsi="Times New Roman" w:cs="Times New Roman"/>
          <w:i/>
          <w:color w:val="000000"/>
          <w:spacing w:val="-4"/>
          <w:w w:val="98"/>
          <w:lang w:val="vi-VN"/>
        </w:rPr>
        <w:t xml:space="preserve">về mức độ thực hiện các nội dung </w:t>
      </w:r>
      <w:r w:rsidR="0071580C" w:rsidRPr="00245460">
        <w:rPr>
          <w:rFonts w:ascii="Times New Roman" w:hAnsi="Times New Roman" w:cs="Times New Roman"/>
          <w:i/>
          <w:color w:val="000000"/>
          <w:spacing w:val="-4"/>
          <w:w w:val="98"/>
          <w:lang w:val="vi-VN"/>
        </w:rPr>
        <w:t>BDNLSP</w:t>
      </w:r>
      <w:r w:rsidR="00EE40EB" w:rsidRPr="00245460">
        <w:rPr>
          <w:rFonts w:ascii="Times New Roman" w:hAnsi="Times New Roman" w:cs="Times New Roman"/>
          <w:bCs/>
          <w:i/>
          <w:color w:val="000000"/>
          <w:spacing w:val="-4"/>
          <w:w w:val="98"/>
          <w:lang w:val="vi-VN"/>
        </w:rPr>
        <w:t xml:space="preserve"> </w:t>
      </w:r>
      <w:r w:rsidRPr="00245460">
        <w:rPr>
          <w:rFonts w:ascii="Times New Roman" w:hAnsi="Times New Roman" w:cs="Times New Roman"/>
          <w:bCs/>
          <w:i/>
          <w:color w:val="000000"/>
          <w:spacing w:val="-4"/>
          <w:w w:val="98"/>
          <w:lang w:val="vi-VN"/>
        </w:rPr>
        <w:t xml:space="preserve">cho đội ngũ GV </w:t>
      </w:r>
      <w:r w:rsidRPr="00245460">
        <w:rPr>
          <w:rFonts w:ascii="Times New Roman" w:hAnsi="Times New Roman" w:cs="Times New Roman"/>
          <w:i/>
          <w:color w:val="000000"/>
          <w:spacing w:val="-4"/>
          <w:w w:val="98"/>
          <w:lang w:val="vi-VN"/>
        </w:rPr>
        <w:t>THCS huyện Phú 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5849"/>
        <w:gridCol w:w="879"/>
        <w:gridCol w:w="890"/>
        <w:gridCol w:w="772"/>
      </w:tblGrid>
      <w:tr w:rsidR="00CA06D7" w:rsidRPr="00245460" w14:paraId="7462213A" w14:textId="77777777" w:rsidTr="002469ED">
        <w:trPr>
          <w:trHeight w:val="389"/>
        </w:trPr>
        <w:tc>
          <w:tcPr>
            <w:tcW w:w="371" w:type="pct"/>
            <w:vMerge w:val="restart"/>
            <w:shd w:val="clear" w:color="auto" w:fill="auto"/>
            <w:vAlign w:val="center"/>
          </w:tcPr>
          <w:p w14:paraId="059F4DA6" w14:textId="77777777" w:rsidR="00CA06D7" w:rsidRPr="00245460" w:rsidRDefault="00CA06D7" w:rsidP="00245460">
            <w:pPr>
              <w:spacing w:before="120"/>
              <w:jc w:val="center"/>
              <w:rPr>
                <w:rFonts w:ascii="Times New Roman" w:hAnsi="Times New Roman" w:cs="Times New Roman"/>
                <w:b/>
                <w:color w:val="000000"/>
                <w:spacing w:val="-4"/>
                <w:w w:val="98"/>
                <w:lang w:val="vi-VN"/>
              </w:rPr>
            </w:pPr>
            <w:r w:rsidRPr="00245460">
              <w:rPr>
                <w:rFonts w:ascii="Times New Roman" w:hAnsi="Times New Roman" w:cs="Times New Roman"/>
                <w:b/>
                <w:color w:val="000000"/>
                <w:spacing w:val="-4"/>
                <w:w w:val="98"/>
                <w:lang w:val="vi-VN"/>
              </w:rPr>
              <w:t>TT</w:t>
            </w:r>
          </w:p>
        </w:tc>
        <w:tc>
          <w:tcPr>
            <w:tcW w:w="3226" w:type="pct"/>
            <w:vMerge w:val="restart"/>
            <w:shd w:val="clear" w:color="auto" w:fill="auto"/>
            <w:vAlign w:val="center"/>
          </w:tcPr>
          <w:p w14:paraId="4B727BA0" w14:textId="77777777" w:rsidR="00CA06D7" w:rsidRPr="00245460" w:rsidRDefault="00CA06D7" w:rsidP="00245460">
            <w:pPr>
              <w:spacing w:before="120"/>
              <w:jc w:val="center"/>
              <w:rPr>
                <w:rFonts w:ascii="Times New Roman" w:hAnsi="Times New Roman" w:cs="Times New Roman"/>
                <w:b/>
                <w:color w:val="000000"/>
                <w:spacing w:val="-4"/>
                <w:w w:val="98"/>
                <w:lang w:val="vi-VN"/>
              </w:rPr>
            </w:pPr>
            <w:r w:rsidRPr="00245460">
              <w:rPr>
                <w:rFonts w:ascii="Times New Roman" w:hAnsi="Times New Roman" w:cs="Times New Roman"/>
                <w:b/>
                <w:color w:val="000000"/>
                <w:spacing w:val="-4"/>
                <w:w w:val="98"/>
                <w:lang w:val="vi-VN"/>
              </w:rPr>
              <w:t>Nội dung</w:t>
            </w:r>
          </w:p>
        </w:tc>
        <w:tc>
          <w:tcPr>
            <w:tcW w:w="1402" w:type="pct"/>
            <w:gridSpan w:val="3"/>
            <w:shd w:val="clear" w:color="auto" w:fill="auto"/>
            <w:vAlign w:val="center"/>
          </w:tcPr>
          <w:p w14:paraId="01FD7AF1" w14:textId="40BC7920" w:rsidR="00CA06D7" w:rsidRPr="00245460" w:rsidRDefault="00CA06D7"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 xml:space="preserve">Mức độ </w:t>
            </w:r>
            <w:r w:rsidR="00245460">
              <w:rPr>
                <w:b/>
                <w:color w:val="000000"/>
                <w:spacing w:val="-4"/>
                <w:w w:val="98"/>
                <w:sz w:val="24"/>
                <w:szCs w:val="24"/>
                <w:lang w:val="vi-VN"/>
              </w:rPr>
              <w:t>đánh giá</w:t>
            </w:r>
          </w:p>
        </w:tc>
      </w:tr>
      <w:tr w:rsidR="00CA06D7" w:rsidRPr="00245460" w14:paraId="7F5E8E12" w14:textId="77777777" w:rsidTr="002469ED">
        <w:trPr>
          <w:trHeight w:val="281"/>
        </w:trPr>
        <w:tc>
          <w:tcPr>
            <w:tcW w:w="371" w:type="pct"/>
            <w:vMerge/>
            <w:shd w:val="clear" w:color="auto" w:fill="auto"/>
            <w:vAlign w:val="center"/>
          </w:tcPr>
          <w:p w14:paraId="73A19851" w14:textId="77777777" w:rsidR="00CA06D7" w:rsidRPr="00245460" w:rsidRDefault="00CA06D7" w:rsidP="00245460">
            <w:pPr>
              <w:spacing w:before="120"/>
              <w:jc w:val="center"/>
              <w:rPr>
                <w:rFonts w:ascii="Times New Roman" w:hAnsi="Times New Roman" w:cs="Times New Roman"/>
                <w:b/>
                <w:color w:val="000000"/>
                <w:spacing w:val="-4"/>
                <w:w w:val="98"/>
                <w:lang w:val="vi-VN"/>
              </w:rPr>
            </w:pPr>
          </w:p>
        </w:tc>
        <w:tc>
          <w:tcPr>
            <w:tcW w:w="3226" w:type="pct"/>
            <w:vMerge/>
            <w:shd w:val="clear" w:color="auto" w:fill="auto"/>
            <w:vAlign w:val="center"/>
          </w:tcPr>
          <w:p w14:paraId="195D6213" w14:textId="77777777" w:rsidR="00CA06D7" w:rsidRPr="00245460" w:rsidRDefault="00CA06D7" w:rsidP="00245460">
            <w:pPr>
              <w:spacing w:before="120"/>
              <w:jc w:val="center"/>
              <w:rPr>
                <w:rFonts w:ascii="Times New Roman" w:hAnsi="Times New Roman" w:cs="Times New Roman"/>
                <w:b/>
                <w:color w:val="000000"/>
                <w:spacing w:val="-4"/>
                <w:w w:val="98"/>
                <w:lang w:val="vi-VN"/>
              </w:rPr>
            </w:pPr>
          </w:p>
        </w:tc>
        <w:tc>
          <w:tcPr>
            <w:tcW w:w="485" w:type="pct"/>
            <w:shd w:val="clear" w:color="auto" w:fill="auto"/>
            <w:vAlign w:val="center"/>
          </w:tcPr>
          <w:p w14:paraId="2E88361D" w14:textId="77777777" w:rsidR="00CA06D7" w:rsidRPr="00245460" w:rsidRDefault="00CA06D7"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ĐTB</w:t>
            </w:r>
          </w:p>
        </w:tc>
        <w:tc>
          <w:tcPr>
            <w:tcW w:w="491" w:type="pct"/>
            <w:shd w:val="clear" w:color="auto" w:fill="auto"/>
            <w:vAlign w:val="center"/>
          </w:tcPr>
          <w:p w14:paraId="3A90CDC1" w14:textId="77777777" w:rsidR="00CA06D7" w:rsidRPr="00245460" w:rsidRDefault="00CA06D7"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ĐLC</w:t>
            </w:r>
          </w:p>
        </w:tc>
        <w:tc>
          <w:tcPr>
            <w:tcW w:w="426" w:type="pct"/>
            <w:shd w:val="clear" w:color="auto" w:fill="auto"/>
            <w:vAlign w:val="center"/>
          </w:tcPr>
          <w:p w14:paraId="60322912" w14:textId="77777777" w:rsidR="00CA06D7" w:rsidRPr="00245460" w:rsidRDefault="00EA190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XH</w:t>
            </w:r>
          </w:p>
        </w:tc>
      </w:tr>
      <w:tr w:rsidR="001D56D2" w:rsidRPr="00245460" w14:paraId="6995861A" w14:textId="77777777" w:rsidTr="002469ED">
        <w:tc>
          <w:tcPr>
            <w:tcW w:w="371" w:type="pct"/>
            <w:shd w:val="clear" w:color="auto" w:fill="auto"/>
            <w:vAlign w:val="center"/>
          </w:tcPr>
          <w:p w14:paraId="697D5660" w14:textId="77777777" w:rsidR="001D56D2" w:rsidRPr="00245460" w:rsidRDefault="001D56D2" w:rsidP="00245460">
            <w:pPr>
              <w:pStyle w:val="Heading3"/>
              <w:widowControl/>
              <w:spacing w:before="120"/>
              <w:ind w:left="0"/>
              <w:jc w:val="center"/>
              <w:rPr>
                <w:i w:val="0"/>
                <w:color w:val="000000"/>
                <w:spacing w:val="-4"/>
                <w:w w:val="98"/>
                <w:sz w:val="24"/>
                <w:szCs w:val="24"/>
                <w:lang w:val="vi-VN"/>
              </w:rPr>
            </w:pPr>
            <w:r w:rsidRPr="00245460">
              <w:rPr>
                <w:i w:val="0"/>
                <w:color w:val="000000"/>
                <w:spacing w:val="-4"/>
                <w:w w:val="98"/>
                <w:sz w:val="24"/>
                <w:szCs w:val="24"/>
                <w:lang w:val="vi-VN"/>
              </w:rPr>
              <w:t>I</w:t>
            </w:r>
          </w:p>
        </w:tc>
        <w:tc>
          <w:tcPr>
            <w:tcW w:w="3226" w:type="pct"/>
            <w:shd w:val="clear" w:color="auto" w:fill="auto"/>
          </w:tcPr>
          <w:p w14:paraId="08679B3D" w14:textId="77777777" w:rsidR="001D56D2" w:rsidRPr="00245460" w:rsidRDefault="001D56D2" w:rsidP="00245460">
            <w:pPr>
              <w:pStyle w:val="TableParagraph"/>
              <w:widowControl/>
              <w:spacing w:before="120"/>
              <w:jc w:val="both"/>
              <w:rPr>
                <w:b/>
                <w:color w:val="000000"/>
                <w:spacing w:val="-4"/>
                <w:w w:val="98"/>
                <w:sz w:val="24"/>
                <w:szCs w:val="24"/>
                <w:lang w:val="vi-VN"/>
              </w:rPr>
            </w:pPr>
            <w:r w:rsidRPr="00245460">
              <w:rPr>
                <w:b/>
                <w:color w:val="000000"/>
                <w:spacing w:val="-4"/>
                <w:w w:val="98"/>
                <w:sz w:val="24"/>
                <w:szCs w:val="24"/>
                <w:lang w:val="vi-VN"/>
              </w:rPr>
              <w:t>Bồi dưỡng về năng lực chuyên môn, nghiệp vụ</w:t>
            </w:r>
          </w:p>
        </w:tc>
        <w:tc>
          <w:tcPr>
            <w:tcW w:w="1402" w:type="pct"/>
            <w:gridSpan w:val="3"/>
            <w:shd w:val="clear" w:color="auto" w:fill="auto"/>
            <w:vAlign w:val="center"/>
          </w:tcPr>
          <w:p w14:paraId="09BB1807" w14:textId="01B6AA8A" w:rsidR="001D56D2" w:rsidRPr="00245460" w:rsidRDefault="001D56D2"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2,94</w:t>
            </w:r>
          </w:p>
        </w:tc>
      </w:tr>
      <w:tr w:rsidR="00CA06D7" w:rsidRPr="00245460" w14:paraId="26C5EDC6" w14:textId="77777777" w:rsidTr="002469ED">
        <w:tc>
          <w:tcPr>
            <w:tcW w:w="371" w:type="pct"/>
            <w:shd w:val="clear" w:color="auto" w:fill="auto"/>
            <w:vAlign w:val="center"/>
          </w:tcPr>
          <w:p w14:paraId="2846912D"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1</w:t>
            </w:r>
          </w:p>
        </w:tc>
        <w:tc>
          <w:tcPr>
            <w:tcW w:w="3226" w:type="pct"/>
            <w:shd w:val="clear" w:color="auto" w:fill="auto"/>
          </w:tcPr>
          <w:p w14:paraId="363C3D3F"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 xml:space="preserve">Phát triển chuyên môn </w:t>
            </w:r>
          </w:p>
        </w:tc>
        <w:tc>
          <w:tcPr>
            <w:tcW w:w="485" w:type="pct"/>
            <w:shd w:val="clear" w:color="auto" w:fill="auto"/>
            <w:vAlign w:val="center"/>
          </w:tcPr>
          <w:p w14:paraId="400661D1"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3,15</w:t>
            </w:r>
          </w:p>
        </w:tc>
        <w:tc>
          <w:tcPr>
            <w:tcW w:w="491" w:type="pct"/>
            <w:shd w:val="clear" w:color="auto" w:fill="auto"/>
            <w:vAlign w:val="center"/>
          </w:tcPr>
          <w:p w14:paraId="4FE37726"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0,68</w:t>
            </w:r>
          </w:p>
        </w:tc>
        <w:tc>
          <w:tcPr>
            <w:tcW w:w="426" w:type="pct"/>
            <w:shd w:val="clear" w:color="auto" w:fill="auto"/>
            <w:vAlign w:val="center"/>
          </w:tcPr>
          <w:p w14:paraId="645EE00B"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CA06D7" w:rsidRPr="00245460" w14:paraId="7A4560DF" w14:textId="77777777" w:rsidTr="002469ED">
        <w:tc>
          <w:tcPr>
            <w:tcW w:w="371" w:type="pct"/>
            <w:shd w:val="clear" w:color="auto" w:fill="auto"/>
            <w:vAlign w:val="center"/>
          </w:tcPr>
          <w:p w14:paraId="123F8E5D"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2</w:t>
            </w:r>
          </w:p>
        </w:tc>
        <w:tc>
          <w:tcPr>
            <w:tcW w:w="3226" w:type="pct"/>
            <w:shd w:val="clear" w:color="auto" w:fill="auto"/>
          </w:tcPr>
          <w:p w14:paraId="2B453990" w14:textId="22BAB4DF"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 xml:space="preserve">Xây dựng kế hoạch dạy học và </w:t>
            </w:r>
            <w:r w:rsidR="006931B0" w:rsidRPr="00245460">
              <w:rPr>
                <w:color w:val="000000"/>
                <w:spacing w:val="-4"/>
                <w:w w:val="98"/>
                <w:sz w:val="24"/>
                <w:szCs w:val="24"/>
                <w:lang w:val="vi-VN"/>
              </w:rPr>
              <w:t xml:space="preserve">giáo dục </w:t>
            </w:r>
            <w:r w:rsidRPr="00245460">
              <w:rPr>
                <w:color w:val="000000"/>
                <w:spacing w:val="-4"/>
                <w:w w:val="98"/>
                <w:sz w:val="24"/>
                <w:szCs w:val="24"/>
                <w:lang w:val="vi-VN"/>
              </w:rPr>
              <w:t>theo hướng phát triển phẩm chất, năng lực HS</w:t>
            </w:r>
          </w:p>
        </w:tc>
        <w:tc>
          <w:tcPr>
            <w:tcW w:w="485" w:type="pct"/>
            <w:shd w:val="clear" w:color="auto" w:fill="auto"/>
            <w:vAlign w:val="center"/>
          </w:tcPr>
          <w:p w14:paraId="19BE107F"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2,93</w:t>
            </w:r>
          </w:p>
        </w:tc>
        <w:tc>
          <w:tcPr>
            <w:tcW w:w="491" w:type="pct"/>
            <w:shd w:val="clear" w:color="auto" w:fill="auto"/>
            <w:vAlign w:val="center"/>
          </w:tcPr>
          <w:p w14:paraId="2B8BA10B"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0,81</w:t>
            </w:r>
          </w:p>
        </w:tc>
        <w:tc>
          <w:tcPr>
            <w:tcW w:w="426" w:type="pct"/>
            <w:shd w:val="clear" w:color="auto" w:fill="auto"/>
            <w:vAlign w:val="center"/>
          </w:tcPr>
          <w:p w14:paraId="26ADF2B9"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CA06D7" w:rsidRPr="00245460" w14:paraId="60397314" w14:textId="77777777" w:rsidTr="002469ED">
        <w:tc>
          <w:tcPr>
            <w:tcW w:w="371" w:type="pct"/>
            <w:shd w:val="clear" w:color="auto" w:fill="auto"/>
            <w:vAlign w:val="center"/>
          </w:tcPr>
          <w:p w14:paraId="52A237A8"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3</w:t>
            </w:r>
          </w:p>
        </w:tc>
        <w:tc>
          <w:tcPr>
            <w:tcW w:w="3226" w:type="pct"/>
            <w:shd w:val="clear" w:color="auto" w:fill="auto"/>
          </w:tcPr>
          <w:p w14:paraId="343E108F" w14:textId="3DA9E63C"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 xml:space="preserve">Sử dụng phương pháp dạy học và </w:t>
            </w:r>
            <w:r w:rsidR="006931B0" w:rsidRPr="00245460">
              <w:rPr>
                <w:color w:val="000000"/>
                <w:spacing w:val="-4"/>
                <w:w w:val="98"/>
                <w:sz w:val="24"/>
                <w:szCs w:val="24"/>
                <w:lang w:val="vi-VN"/>
              </w:rPr>
              <w:t xml:space="preserve">giáo dục </w:t>
            </w:r>
            <w:r w:rsidRPr="00245460">
              <w:rPr>
                <w:color w:val="000000"/>
                <w:spacing w:val="-4"/>
                <w:w w:val="98"/>
                <w:sz w:val="24"/>
                <w:szCs w:val="24"/>
                <w:lang w:val="vi-VN"/>
              </w:rPr>
              <w:t>theo hướng phát triển phẩm chất, năng lực HS</w:t>
            </w:r>
          </w:p>
        </w:tc>
        <w:tc>
          <w:tcPr>
            <w:tcW w:w="485" w:type="pct"/>
            <w:shd w:val="clear" w:color="auto" w:fill="auto"/>
            <w:vAlign w:val="center"/>
          </w:tcPr>
          <w:p w14:paraId="4C0E0056"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2,77</w:t>
            </w:r>
          </w:p>
        </w:tc>
        <w:tc>
          <w:tcPr>
            <w:tcW w:w="491" w:type="pct"/>
            <w:shd w:val="clear" w:color="auto" w:fill="auto"/>
            <w:vAlign w:val="center"/>
          </w:tcPr>
          <w:p w14:paraId="502FBA88"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0,87</w:t>
            </w:r>
          </w:p>
        </w:tc>
        <w:tc>
          <w:tcPr>
            <w:tcW w:w="426" w:type="pct"/>
            <w:shd w:val="clear" w:color="auto" w:fill="auto"/>
            <w:vAlign w:val="center"/>
          </w:tcPr>
          <w:p w14:paraId="5213E4B2"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4</w:t>
            </w:r>
          </w:p>
        </w:tc>
      </w:tr>
      <w:tr w:rsidR="00CA06D7" w:rsidRPr="00245460" w14:paraId="2E90E182" w14:textId="77777777" w:rsidTr="002469ED">
        <w:tc>
          <w:tcPr>
            <w:tcW w:w="371" w:type="pct"/>
            <w:shd w:val="clear" w:color="auto" w:fill="auto"/>
            <w:vAlign w:val="center"/>
          </w:tcPr>
          <w:p w14:paraId="1700AE1E"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4</w:t>
            </w:r>
          </w:p>
        </w:tc>
        <w:tc>
          <w:tcPr>
            <w:tcW w:w="3226" w:type="pct"/>
            <w:shd w:val="clear" w:color="auto" w:fill="auto"/>
          </w:tcPr>
          <w:p w14:paraId="1024854D"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Kiểm tra, đánh giá theo hướng phát triển phẩm chất, năng lực HS</w:t>
            </w:r>
          </w:p>
        </w:tc>
        <w:tc>
          <w:tcPr>
            <w:tcW w:w="485" w:type="pct"/>
            <w:shd w:val="clear" w:color="auto" w:fill="auto"/>
            <w:vAlign w:val="center"/>
          </w:tcPr>
          <w:p w14:paraId="641A8AA0"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2,93</w:t>
            </w:r>
          </w:p>
        </w:tc>
        <w:tc>
          <w:tcPr>
            <w:tcW w:w="491" w:type="pct"/>
            <w:shd w:val="clear" w:color="auto" w:fill="auto"/>
            <w:vAlign w:val="center"/>
          </w:tcPr>
          <w:p w14:paraId="69450A0B"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0,86</w:t>
            </w:r>
          </w:p>
        </w:tc>
        <w:tc>
          <w:tcPr>
            <w:tcW w:w="426" w:type="pct"/>
            <w:shd w:val="clear" w:color="auto" w:fill="auto"/>
            <w:vAlign w:val="center"/>
          </w:tcPr>
          <w:p w14:paraId="189F33BF"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CA06D7" w:rsidRPr="00245460" w14:paraId="3F116E95" w14:textId="77777777" w:rsidTr="002469ED">
        <w:tc>
          <w:tcPr>
            <w:tcW w:w="371" w:type="pct"/>
            <w:shd w:val="clear" w:color="auto" w:fill="auto"/>
            <w:vAlign w:val="center"/>
          </w:tcPr>
          <w:p w14:paraId="0727F7C5"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5</w:t>
            </w:r>
          </w:p>
        </w:tc>
        <w:tc>
          <w:tcPr>
            <w:tcW w:w="3226" w:type="pct"/>
            <w:shd w:val="clear" w:color="auto" w:fill="auto"/>
          </w:tcPr>
          <w:p w14:paraId="2358F53E"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Tư vấn và hỗ trợ HS</w:t>
            </w:r>
          </w:p>
        </w:tc>
        <w:tc>
          <w:tcPr>
            <w:tcW w:w="485" w:type="pct"/>
            <w:shd w:val="clear" w:color="auto" w:fill="auto"/>
            <w:vAlign w:val="center"/>
          </w:tcPr>
          <w:p w14:paraId="26C5199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2,92</w:t>
            </w:r>
          </w:p>
        </w:tc>
        <w:tc>
          <w:tcPr>
            <w:tcW w:w="491" w:type="pct"/>
            <w:shd w:val="clear" w:color="auto" w:fill="auto"/>
            <w:vAlign w:val="center"/>
          </w:tcPr>
          <w:p w14:paraId="7273E6C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0,84</w:t>
            </w:r>
          </w:p>
        </w:tc>
        <w:tc>
          <w:tcPr>
            <w:tcW w:w="426" w:type="pct"/>
            <w:shd w:val="clear" w:color="auto" w:fill="auto"/>
            <w:vAlign w:val="center"/>
          </w:tcPr>
          <w:p w14:paraId="63689B0F"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r>
      <w:tr w:rsidR="001D56D2" w:rsidRPr="00245460" w14:paraId="6986E41B" w14:textId="77777777" w:rsidTr="002469ED">
        <w:tc>
          <w:tcPr>
            <w:tcW w:w="371" w:type="pct"/>
            <w:shd w:val="clear" w:color="auto" w:fill="auto"/>
            <w:vAlign w:val="center"/>
          </w:tcPr>
          <w:p w14:paraId="1ACC25B2" w14:textId="77777777" w:rsidR="001D56D2" w:rsidRPr="00245460" w:rsidRDefault="001D56D2" w:rsidP="00245460">
            <w:pPr>
              <w:pStyle w:val="Heading3"/>
              <w:widowControl/>
              <w:spacing w:before="120"/>
              <w:ind w:left="0"/>
              <w:jc w:val="center"/>
              <w:rPr>
                <w:i w:val="0"/>
                <w:color w:val="000000"/>
                <w:spacing w:val="-4"/>
                <w:w w:val="98"/>
                <w:sz w:val="24"/>
                <w:szCs w:val="24"/>
                <w:lang w:val="vi-VN"/>
              </w:rPr>
            </w:pPr>
            <w:r w:rsidRPr="00245460">
              <w:rPr>
                <w:i w:val="0"/>
                <w:color w:val="000000"/>
                <w:spacing w:val="-4"/>
                <w:w w:val="98"/>
                <w:sz w:val="24"/>
                <w:szCs w:val="24"/>
                <w:lang w:val="vi-VN"/>
              </w:rPr>
              <w:t>II</w:t>
            </w:r>
          </w:p>
        </w:tc>
        <w:tc>
          <w:tcPr>
            <w:tcW w:w="3226" w:type="pct"/>
            <w:shd w:val="clear" w:color="auto" w:fill="auto"/>
          </w:tcPr>
          <w:p w14:paraId="24CECFCB" w14:textId="77777777" w:rsidR="001D56D2" w:rsidRPr="00245460" w:rsidRDefault="001D56D2" w:rsidP="00245460">
            <w:pPr>
              <w:pStyle w:val="TableParagraph"/>
              <w:widowControl/>
              <w:spacing w:before="120"/>
              <w:jc w:val="both"/>
              <w:rPr>
                <w:b/>
                <w:color w:val="000000"/>
                <w:spacing w:val="-4"/>
                <w:w w:val="98"/>
                <w:sz w:val="24"/>
                <w:szCs w:val="24"/>
                <w:lang w:val="vi-VN"/>
              </w:rPr>
            </w:pPr>
            <w:r w:rsidRPr="00245460">
              <w:rPr>
                <w:b/>
                <w:color w:val="000000"/>
                <w:spacing w:val="-4"/>
                <w:w w:val="98"/>
                <w:sz w:val="24"/>
                <w:szCs w:val="24"/>
                <w:lang w:val="vi-VN"/>
              </w:rPr>
              <w:t>Bồi dưỡng về xây dựng môi trường giáo dục</w:t>
            </w:r>
          </w:p>
        </w:tc>
        <w:tc>
          <w:tcPr>
            <w:tcW w:w="1402" w:type="pct"/>
            <w:gridSpan w:val="3"/>
            <w:shd w:val="clear" w:color="auto" w:fill="auto"/>
            <w:vAlign w:val="center"/>
          </w:tcPr>
          <w:p w14:paraId="2D066614" w14:textId="0B2DE5D8" w:rsidR="001D56D2" w:rsidRPr="00245460" w:rsidRDefault="001D56D2"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3,00</w:t>
            </w:r>
          </w:p>
        </w:tc>
      </w:tr>
      <w:tr w:rsidR="00CA06D7" w:rsidRPr="00245460" w14:paraId="764CF057" w14:textId="77777777" w:rsidTr="002469ED">
        <w:tc>
          <w:tcPr>
            <w:tcW w:w="371" w:type="pct"/>
            <w:shd w:val="clear" w:color="auto" w:fill="auto"/>
            <w:vAlign w:val="center"/>
          </w:tcPr>
          <w:p w14:paraId="76E9CDA7"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1</w:t>
            </w:r>
          </w:p>
        </w:tc>
        <w:tc>
          <w:tcPr>
            <w:tcW w:w="3226" w:type="pct"/>
            <w:shd w:val="clear" w:color="auto" w:fill="auto"/>
          </w:tcPr>
          <w:p w14:paraId="02836473"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Xây dựng văn hóa nhà trường</w:t>
            </w:r>
          </w:p>
        </w:tc>
        <w:tc>
          <w:tcPr>
            <w:tcW w:w="485" w:type="pct"/>
            <w:shd w:val="clear" w:color="auto" w:fill="auto"/>
            <w:vAlign w:val="center"/>
          </w:tcPr>
          <w:p w14:paraId="05B14F18"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2,95</w:t>
            </w:r>
          </w:p>
        </w:tc>
        <w:tc>
          <w:tcPr>
            <w:tcW w:w="491" w:type="pct"/>
            <w:shd w:val="clear" w:color="auto" w:fill="auto"/>
            <w:vAlign w:val="center"/>
          </w:tcPr>
          <w:p w14:paraId="7E3411D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0,77</w:t>
            </w:r>
          </w:p>
        </w:tc>
        <w:tc>
          <w:tcPr>
            <w:tcW w:w="426" w:type="pct"/>
            <w:shd w:val="clear" w:color="auto" w:fill="auto"/>
            <w:vAlign w:val="center"/>
          </w:tcPr>
          <w:p w14:paraId="2E9DC9A1"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r>
      <w:tr w:rsidR="00CA06D7" w:rsidRPr="00245460" w14:paraId="63B44579" w14:textId="77777777" w:rsidTr="002469ED">
        <w:tc>
          <w:tcPr>
            <w:tcW w:w="371" w:type="pct"/>
            <w:shd w:val="clear" w:color="auto" w:fill="auto"/>
            <w:vAlign w:val="center"/>
          </w:tcPr>
          <w:p w14:paraId="00AD250F"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2</w:t>
            </w:r>
          </w:p>
        </w:tc>
        <w:tc>
          <w:tcPr>
            <w:tcW w:w="3226" w:type="pct"/>
            <w:shd w:val="clear" w:color="auto" w:fill="auto"/>
          </w:tcPr>
          <w:p w14:paraId="0D734FD9"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Thực hiện quyền dân chủ trong nhà trường</w:t>
            </w:r>
          </w:p>
        </w:tc>
        <w:tc>
          <w:tcPr>
            <w:tcW w:w="485" w:type="pct"/>
            <w:shd w:val="clear" w:color="auto" w:fill="auto"/>
            <w:vAlign w:val="center"/>
          </w:tcPr>
          <w:p w14:paraId="1BCAEF6F"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2,96</w:t>
            </w:r>
          </w:p>
        </w:tc>
        <w:tc>
          <w:tcPr>
            <w:tcW w:w="491" w:type="pct"/>
            <w:shd w:val="clear" w:color="auto" w:fill="auto"/>
            <w:vAlign w:val="center"/>
          </w:tcPr>
          <w:p w14:paraId="53502BC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0,71</w:t>
            </w:r>
          </w:p>
        </w:tc>
        <w:tc>
          <w:tcPr>
            <w:tcW w:w="426" w:type="pct"/>
            <w:shd w:val="clear" w:color="auto" w:fill="auto"/>
            <w:vAlign w:val="center"/>
          </w:tcPr>
          <w:p w14:paraId="45AB9D09"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CA06D7" w:rsidRPr="00245460" w14:paraId="6B37E42D" w14:textId="77777777" w:rsidTr="002469ED">
        <w:tc>
          <w:tcPr>
            <w:tcW w:w="371" w:type="pct"/>
            <w:shd w:val="clear" w:color="auto" w:fill="auto"/>
            <w:vAlign w:val="center"/>
          </w:tcPr>
          <w:p w14:paraId="15DA1FAE"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3</w:t>
            </w:r>
          </w:p>
        </w:tc>
        <w:tc>
          <w:tcPr>
            <w:tcW w:w="3226" w:type="pct"/>
            <w:shd w:val="clear" w:color="auto" w:fill="auto"/>
          </w:tcPr>
          <w:p w14:paraId="6BFE1F30"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Thực hiện và xây dựng trường học</w:t>
            </w:r>
            <w:r w:rsidR="00EA190A" w:rsidRPr="00245460">
              <w:rPr>
                <w:color w:val="000000"/>
                <w:spacing w:val="-4"/>
                <w:w w:val="98"/>
                <w:sz w:val="24"/>
                <w:szCs w:val="24"/>
                <w:lang w:val="vi-VN"/>
              </w:rPr>
              <w:t xml:space="preserve"> </w:t>
            </w:r>
            <w:r w:rsidRPr="00245460">
              <w:rPr>
                <w:color w:val="000000"/>
                <w:spacing w:val="-4"/>
                <w:w w:val="98"/>
                <w:sz w:val="24"/>
                <w:szCs w:val="24"/>
                <w:lang w:val="vi-VN"/>
              </w:rPr>
              <w:t>an toàn, phòng chống bạo lực học đường</w:t>
            </w:r>
          </w:p>
        </w:tc>
        <w:tc>
          <w:tcPr>
            <w:tcW w:w="485" w:type="pct"/>
            <w:shd w:val="clear" w:color="auto" w:fill="auto"/>
            <w:vAlign w:val="center"/>
          </w:tcPr>
          <w:p w14:paraId="0EFF717F"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3,09</w:t>
            </w:r>
          </w:p>
        </w:tc>
        <w:tc>
          <w:tcPr>
            <w:tcW w:w="491" w:type="pct"/>
            <w:shd w:val="clear" w:color="auto" w:fill="auto"/>
            <w:vAlign w:val="center"/>
          </w:tcPr>
          <w:p w14:paraId="78B1CEC1"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0,69</w:t>
            </w:r>
          </w:p>
        </w:tc>
        <w:tc>
          <w:tcPr>
            <w:tcW w:w="426" w:type="pct"/>
            <w:shd w:val="clear" w:color="auto" w:fill="auto"/>
            <w:vAlign w:val="center"/>
          </w:tcPr>
          <w:p w14:paraId="5855B61A"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1D56D2" w:rsidRPr="00245460" w14:paraId="06F2902E" w14:textId="77777777" w:rsidTr="002469ED">
        <w:tc>
          <w:tcPr>
            <w:tcW w:w="371" w:type="pct"/>
            <w:shd w:val="clear" w:color="auto" w:fill="auto"/>
            <w:vAlign w:val="center"/>
          </w:tcPr>
          <w:p w14:paraId="5A397F4B" w14:textId="77777777" w:rsidR="001D56D2" w:rsidRPr="00245460" w:rsidRDefault="001D56D2" w:rsidP="00245460">
            <w:pPr>
              <w:pStyle w:val="Heading3"/>
              <w:widowControl/>
              <w:spacing w:before="120"/>
              <w:ind w:left="0"/>
              <w:jc w:val="center"/>
              <w:rPr>
                <w:i w:val="0"/>
                <w:color w:val="000000"/>
                <w:spacing w:val="-4"/>
                <w:w w:val="98"/>
                <w:sz w:val="24"/>
                <w:szCs w:val="24"/>
                <w:lang w:val="vi-VN"/>
              </w:rPr>
            </w:pPr>
            <w:r w:rsidRPr="00245460">
              <w:rPr>
                <w:i w:val="0"/>
                <w:color w:val="000000"/>
                <w:spacing w:val="-4"/>
                <w:w w:val="98"/>
                <w:sz w:val="24"/>
                <w:szCs w:val="24"/>
                <w:lang w:val="vi-VN"/>
              </w:rPr>
              <w:t>III</w:t>
            </w:r>
          </w:p>
        </w:tc>
        <w:tc>
          <w:tcPr>
            <w:tcW w:w="3226" w:type="pct"/>
            <w:shd w:val="clear" w:color="auto" w:fill="auto"/>
          </w:tcPr>
          <w:p w14:paraId="6AD53E47" w14:textId="77777777" w:rsidR="001D56D2" w:rsidRPr="00245460" w:rsidRDefault="001D56D2" w:rsidP="00245460">
            <w:pPr>
              <w:pStyle w:val="TableParagraph"/>
              <w:widowControl/>
              <w:spacing w:before="120"/>
              <w:jc w:val="both"/>
              <w:rPr>
                <w:b/>
                <w:color w:val="000000"/>
                <w:spacing w:val="-4"/>
                <w:w w:val="98"/>
                <w:sz w:val="24"/>
                <w:szCs w:val="24"/>
                <w:lang w:val="vi-VN"/>
              </w:rPr>
            </w:pPr>
            <w:r w:rsidRPr="00245460">
              <w:rPr>
                <w:b/>
                <w:color w:val="000000"/>
                <w:spacing w:val="-4"/>
                <w:w w:val="98"/>
                <w:sz w:val="24"/>
                <w:szCs w:val="24"/>
                <w:lang w:val="vi-VN"/>
              </w:rPr>
              <w:t>Bồi dưỡng về xây dựng mối quan hệ giữa nhà trường, gia đình và xã hội</w:t>
            </w:r>
          </w:p>
        </w:tc>
        <w:tc>
          <w:tcPr>
            <w:tcW w:w="1402" w:type="pct"/>
            <w:gridSpan w:val="3"/>
            <w:shd w:val="clear" w:color="auto" w:fill="auto"/>
            <w:vAlign w:val="center"/>
          </w:tcPr>
          <w:p w14:paraId="11C3286D" w14:textId="15B2E5FD" w:rsidR="001D56D2" w:rsidRPr="00245460" w:rsidRDefault="001D56D2"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3,06</w:t>
            </w:r>
          </w:p>
        </w:tc>
      </w:tr>
      <w:tr w:rsidR="00CA06D7" w:rsidRPr="00245460" w14:paraId="2D48A140" w14:textId="77777777" w:rsidTr="002469ED">
        <w:tc>
          <w:tcPr>
            <w:tcW w:w="371" w:type="pct"/>
            <w:shd w:val="clear" w:color="auto" w:fill="auto"/>
            <w:vAlign w:val="center"/>
          </w:tcPr>
          <w:p w14:paraId="2291D921"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1</w:t>
            </w:r>
          </w:p>
        </w:tc>
        <w:tc>
          <w:tcPr>
            <w:tcW w:w="3226" w:type="pct"/>
            <w:shd w:val="clear" w:color="auto" w:fill="auto"/>
          </w:tcPr>
          <w:p w14:paraId="5043851A"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Tạo dựng mối quan hệ hợp tác với cha mẹ hoặc người giám hộ của HS và các bên liên quan</w:t>
            </w:r>
          </w:p>
        </w:tc>
        <w:tc>
          <w:tcPr>
            <w:tcW w:w="485" w:type="pct"/>
            <w:shd w:val="clear" w:color="auto" w:fill="auto"/>
            <w:vAlign w:val="center"/>
          </w:tcPr>
          <w:p w14:paraId="4956268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3,07</w:t>
            </w:r>
          </w:p>
        </w:tc>
        <w:tc>
          <w:tcPr>
            <w:tcW w:w="491" w:type="pct"/>
            <w:shd w:val="clear" w:color="auto" w:fill="auto"/>
            <w:vAlign w:val="center"/>
          </w:tcPr>
          <w:p w14:paraId="09114BC9"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0,78</w:t>
            </w:r>
          </w:p>
        </w:tc>
        <w:tc>
          <w:tcPr>
            <w:tcW w:w="426" w:type="pct"/>
            <w:shd w:val="clear" w:color="auto" w:fill="auto"/>
            <w:vAlign w:val="center"/>
          </w:tcPr>
          <w:p w14:paraId="779514B7"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CA06D7" w:rsidRPr="00245460" w14:paraId="24191C6D" w14:textId="77777777" w:rsidTr="002469ED">
        <w:tc>
          <w:tcPr>
            <w:tcW w:w="371" w:type="pct"/>
            <w:shd w:val="clear" w:color="auto" w:fill="auto"/>
            <w:vAlign w:val="center"/>
          </w:tcPr>
          <w:p w14:paraId="565ED5F6"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2</w:t>
            </w:r>
          </w:p>
        </w:tc>
        <w:tc>
          <w:tcPr>
            <w:tcW w:w="3226" w:type="pct"/>
            <w:shd w:val="clear" w:color="auto" w:fill="auto"/>
          </w:tcPr>
          <w:p w14:paraId="0F4323AC"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Phối hợp giữa nhà trường, gia đình, xã hội để thực hiện hoạt động dạy học cho HS</w:t>
            </w:r>
          </w:p>
        </w:tc>
        <w:tc>
          <w:tcPr>
            <w:tcW w:w="485" w:type="pct"/>
            <w:shd w:val="clear" w:color="auto" w:fill="auto"/>
            <w:vAlign w:val="center"/>
          </w:tcPr>
          <w:p w14:paraId="1DBC4724"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3,08</w:t>
            </w:r>
          </w:p>
        </w:tc>
        <w:tc>
          <w:tcPr>
            <w:tcW w:w="491" w:type="pct"/>
            <w:shd w:val="clear" w:color="auto" w:fill="auto"/>
            <w:vAlign w:val="center"/>
          </w:tcPr>
          <w:p w14:paraId="5B01F8C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0,66</w:t>
            </w:r>
          </w:p>
        </w:tc>
        <w:tc>
          <w:tcPr>
            <w:tcW w:w="426" w:type="pct"/>
            <w:shd w:val="clear" w:color="auto" w:fill="auto"/>
            <w:vAlign w:val="center"/>
          </w:tcPr>
          <w:p w14:paraId="75B10BA8"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CA06D7" w:rsidRPr="00245460" w14:paraId="05E359ED" w14:textId="77777777" w:rsidTr="002469ED">
        <w:tc>
          <w:tcPr>
            <w:tcW w:w="371" w:type="pct"/>
            <w:shd w:val="clear" w:color="auto" w:fill="auto"/>
            <w:vAlign w:val="center"/>
          </w:tcPr>
          <w:p w14:paraId="726446C1"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3</w:t>
            </w:r>
          </w:p>
        </w:tc>
        <w:tc>
          <w:tcPr>
            <w:tcW w:w="3226" w:type="pct"/>
            <w:shd w:val="clear" w:color="auto" w:fill="auto"/>
          </w:tcPr>
          <w:p w14:paraId="0BFB4D0F" w14:textId="217D038C"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 xml:space="preserve">Phối hợp giữa nhà trường, gia đình, xã hội để thực hiện </w:t>
            </w:r>
            <w:r w:rsidR="006931B0" w:rsidRPr="00245460">
              <w:rPr>
                <w:color w:val="000000"/>
                <w:spacing w:val="-4"/>
                <w:w w:val="98"/>
                <w:sz w:val="24"/>
                <w:szCs w:val="24"/>
                <w:lang w:val="vi-VN"/>
              </w:rPr>
              <w:t xml:space="preserve">giáo dục </w:t>
            </w:r>
            <w:r w:rsidRPr="00245460">
              <w:rPr>
                <w:color w:val="000000"/>
                <w:spacing w:val="-4"/>
                <w:w w:val="98"/>
                <w:sz w:val="24"/>
                <w:szCs w:val="24"/>
                <w:lang w:val="vi-VN"/>
              </w:rPr>
              <w:t>đạo đức, lối sống cho HS</w:t>
            </w:r>
          </w:p>
        </w:tc>
        <w:tc>
          <w:tcPr>
            <w:tcW w:w="485" w:type="pct"/>
            <w:shd w:val="clear" w:color="auto" w:fill="auto"/>
            <w:vAlign w:val="center"/>
          </w:tcPr>
          <w:p w14:paraId="42C7DE23"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3,04</w:t>
            </w:r>
          </w:p>
        </w:tc>
        <w:tc>
          <w:tcPr>
            <w:tcW w:w="491" w:type="pct"/>
            <w:shd w:val="clear" w:color="auto" w:fill="auto"/>
            <w:vAlign w:val="center"/>
          </w:tcPr>
          <w:p w14:paraId="08A1CC9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0,56</w:t>
            </w:r>
          </w:p>
        </w:tc>
        <w:tc>
          <w:tcPr>
            <w:tcW w:w="426" w:type="pct"/>
            <w:shd w:val="clear" w:color="auto" w:fill="auto"/>
            <w:vAlign w:val="center"/>
          </w:tcPr>
          <w:p w14:paraId="4231A713"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r>
      <w:tr w:rsidR="001D56D2" w:rsidRPr="00245460" w14:paraId="2F02D3D3" w14:textId="77777777" w:rsidTr="002469ED">
        <w:tc>
          <w:tcPr>
            <w:tcW w:w="371" w:type="pct"/>
            <w:shd w:val="clear" w:color="auto" w:fill="auto"/>
            <w:vAlign w:val="center"/>
          </w:tcPr>
          <w:p w14:paraId="7DFD7A4A" w14:textId="77777777" w:rsidR="001D56D2" w:rsidRPr="00245460" w:rsidRDefault="001D56D2" w:rsidP="00245460">
            <w:pPr>
              <w:pStyle w:val="Heading3"/>
              <w:widowControl/>
              <w:spacing w:before="120"/>
              <w:ind w:left="0"/>
              <w:jc w:val="center"/>
              <w:rPr>
                <w:i w:val="0"/>
                <w:color w:val="000000"/>
                <w:spacing w:val="-4"/>
                <w:w w:val="98"/>
                <w:sz w:val="24"/>
                <w:szCs w:val="24"/>
                <w:lang w:val="vi-VN"/>
              </w:rPr>
            </w:pPr>
            <w:r w:rsidRPr="00245460">
              <w:rPr>
                <w:i w:val="0"/>
                <w:color w:val="000000"/>
                <w:spacing w:val="-4"/>
                <w:w w:val="98"/>
                <w:sz w:val="24"/>
                <w:szCs w:val="24"/>
                <w:lang w:val="vi-VN"/>
              </w:rPr>
              <w:t>IV</w:t>
            </w:r>
          </w:p>
        </w:tc>
        <w:tc>
          <w:tcPr>
            <w:tcW w:w="3226" w:type="pct"/>
            <w:shd w:val="clear" w:color="auto" w:fill="auto"/>
          </w:tcPr>
          <w:p w14:paraId="004954A2" w14:textId="77777777" w:rsidR="001D56D2" w:rsidRPr="00245460" w:rsidRDefault="001D56D2" w:rsidP="00245460">
            <w:pPr>
              <w:pStyle w:val="TableParagraph"/>
              <w:widowControl/>
              <w:spacing w:before="120"/>
              <w:jc w:val="both"/>
              <w:rPr>
                <w:b/>
                <w:color w:val="000000"/>
                <w:spacing w:val="-4"/>
                <w:w w:val="98"/>
                <w:sz w:val="24"/>
                <w:szCs w:val="24"/>
                <w:lang w:val="vi-VN"/>
              </w:rPr>
            </w:pPr>
            <w:r w:rsidRPr="00245460">
              <w:rPr>
                <w:b/>
                <w:color w:val="000000"/>
                <w:spacing w:val="-4"/>
                <w:w w:val="98"/>
                <w:sz w:val="24"/>
                <w:szCs w:val="24"/>
                <w:lang w:val="vi-VN"/>
              </w:rPr>
              <w:t>Bồi dưỡng về sử dụng ngoại ngữ, ứng dụng công nghệ thông tin, khai thác và sử dụng thiết bị công nghệ trong dạy học, GD</w:t>
            </w:r>
          </w:p>
        </w:tc>
        <w:tc>
          <w:tcPr>
            <w:tcW w:w="1402" w:type="pct"/>
            <w:gridSpan w:val="3"/>
            <w:shd w:val="clear" w:color="auto" w:fill="auto"/>
            <w:vAlign w:val="center"/>
          </w:tcPr>
          <w:p w14:paraId="1840861F" w14:textId="77777777" w:rsidR="001D56D2" w:rsidRPr="00245460" w:rsidRDefault="001D56D2"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2,86</w:t>
            </w:r>
          </w:p>
          <w:p w14:paraId="7E6620BC" w14:textId="77777777" w:rsidR="001D56D2" w:rsidRPr="00245460" w:rsidRDefault="001D56D2" w:rsidP="00245460">
            <w:pPr>
              <w:pStyle w:val="TableParagraph"/>
              <w:widowControl/>
              <w:spacing w:before="120"/>
              <w:rPr>
                <w:b/>
                <w:color w:val="000000"/>
                <w:spacing w:val="-4"/>
                <w:w w:val="98"/>
                <w:sz w:val="24"/>
                <w:szCs w:val="24"/>
                <w:lang w:val="vi-VN"/>
              </w:rPr>
            </w:pPr>
          </w:p>
        </w:tc>
      </w:tr>
      <w:tr w:rsidR="00CA06D7" w:rsidRPr="00245460" w14:paraId="074D5A77" w14:textId="77777777" w:rsidTr="002469ED">
        <w:tc>
          <w:tcPr>
            <w:tcW w:w="371" w:type="pct"/>
            <w:shd w:val="clear" w:color="auto" w:fill="auto"/>
            <w:vAlign w:val="center"/>
          </w:tcPr>
          <w:p w14:paraId="1A85178D"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t>1</w:t>
            </w:r>
          </w:p>
        </w:tc>
        <w:tc>
          <w:tcPr>
            <w:tcW w:w="3226" w:type="pct"/>
            <w:shd w:val="clear" w:color="auto" w:fill="auto"/>
          </w:tcPr>
          <w:p w14:paraId="7EE54426"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Sử dụng tiếng Anh</w:t>
            </w:r>
          </w:p>
        </w:tc>
        <w:tc>
          <w:tcPr>
            <w:tcW w:w="485" w:type="pct"/>
            <w:shd w:val="clear" w:color="auto" w:fill="auto"/>
            <w:vAlign w:val="center"/>
          </w:tcPr>
          <w:p w14:paraId="3C747465"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2,45</w:t>
            </w:r>
          </w:p>
        </w:tc>
        <w:tc>
          <w:tcPr>
            <w:tcW w:w="491" w:type="pct"/>
            <w:shd w:val="clear" w:color="auto" w:fill="auto"/>
            <w:vAlign w:val="center"/>
          </w:tcPr>
          <w:p w14:paraId="5AA213A4"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0,63</w:t>
            </w:r>
          </w:p>
        </w:tc>
        <w:tc>
          <w:tcPr>
            <w:tcW w:w="426" w:type="pct"/>
            <w:shd w:val="clear" w:color="auto" w:fill="auto"/>
            <w:vAlign w:val="center"/>
          </w:tcPr>
          <w:p w14:paraId="16D86953"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CA06D7" w:rsidRPr="00245460" w14:paraId="7EDE6882" w14:textId="77777777" w:rsidTr="002469ED">
        <w:tc>
          <w:tcPr>
            <w:tcW w:w="371" w:type="pct"/>
            <w:shd w:val="clear" w:color="auto" w:fill="auto"/>
            <w:vAlign w:val="center"/>
          </w:tcPr>
          <w:p w14:paraId="3D943B62" w14:textId="77777777" w:rsidR="008753DB" w:rsidRPr="00245460" w:rsidRDefault="008753DB" w:rsidP="00245460">
            <w:pPr>
              <w:pStyle w:val="Heading3"/>
              <w:widowControl/>
              <w:spacing w:before="120"/>
              <w:ind w:left="0"/>
              <w:jc w:val="center"/>
              <w:rPr>
                <w:b w:val="0"/>
                <w:i w:val="0"/>
                <w:color w:val="000000"/>
                <w:spacing w:val="-4"/>
                <w:w w:val="98"/>
                <w:sz w:val="24"/>
                <w:szCs w:val="24"/>
                <w:lang w:val="vi-VN"/>
              </w:rPr>
            </w:pPr>
            <w:r w:rsidRPr="00245460">
              <w:rPr>
                <w:b w:val="0"/>
                <w:i w:val="0"/>
                <w:color w:val="000000"/>
                <w:spacing w:val="-4"/>
                <w:w w:val="98"/>
                <w:sz w:val="24"/>
                <w:szCs w:val="24"/>
                <w:lang w:val="vi-VN"/>
              </w:rPr>
              <w:lastRenderedPageBreak/>
              <w:t>2</w:t>
            </w:r>
          </w:p>
        </w:tc>
        <w:tc>
          <w:tcPr>
            <w:tcW w:w="3226" w:type="pct"/>
            <w:shd w:val="clear" w:color="auto" w:fill="auto"/>
          </w:tcPr>
          <w:p w14:paraId="7AB6E242"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Ứng dụng công nghệ thông tin, khai thác và sử dụng thiết bị công nghệ trong dạy học, GD</w:t>
            </w:r>
          </w:p>
        </w:tc>
        <w:tc>
          <w:tcPr>
            <w:tcW w:w="485" w:type="pct"/>
            <w:shd w:val="clear" w:color="auto" w:fill="auto"/>
            <w:vAlign w:val="center"/>
          </w:tcPr>
          <w:p w14:paraId="5512FF01"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3,26</w:t>
            </w:r>
          </w:p>
        </w:tc>
        <w:tc>
          <w:tcPr>
            <w:tcW w:w="491" w:type="pct"/>
            <w:shd w:val="clear" w:color="auto" w:fill="auto"/>
            <w:vAlign w:val="center"/>
          </w:tcPr>
          <w:p w14:paraId="54CD9B1C"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0,84</w:t>
            </w:r>
          </w:p>
        </w:tc>
        <w:tc>
          <w:tcPr>
            <w:tcW w:w="426" w:type="pct"/>
            <w:shd w:val="clear" w:color="auto" w:fill="auto"/>
            <w:vAlign w:val="center"/>
          </w:tcPr>
          <w:p w14:paraId="6EC46187" w14:textId="77777777" w:rsidR="008753DB" w:rsidRPr="00245460" w:rsidRDefault="00EA190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9A1A2A" w:rsidRPr="00245460" w14:paraId="68134C02" w14:textId="77777777" w:rsidTr="002469ED">
        <w:tc>
          <w:tcPr>
            <w:tcW w:w="3598" w:type="pct"/>
            <w:gridSpan w:val="2"/>
            <w:shd w:val="clear" w:color="auto" w:fill="auto"/>
            <w:vAlign w:val="center"/>
          </w:tcPr>
          <w:p w14:paraId="355C35CB" w14:textId="77777777" w:rsidR="009A1A2A" w:rsidRPr="00245460" w:rsidRDefault="009A1A2A" w:rsidP="00245460">
            <w:pPr>
              <w:pStyle w:val="TableParagraph"/>
              <w:widowControl/>
              <w:spacing w:before="120"/>
              <w:rPr>
                <w:b/>
                <w:bCs/>
                <w:color w:val="000000"/>
                <w:spacing w:val="-4"/>
                <w:w w:val="98"/>
                <w:sz w:val="24"/>
                <w:szCs w:val="24"/>
                <w:lang w:val="vi-VN"/>
              </w:rPr>
            </w:pPr>
            <w:r w:rsidRPr="00245460">
              <w:rPr>
                <w:b/>
                <w:bCs/>
                <w:color w:val="000000"/>
                <w:spacing w:val="-4"/>
                <w:w w:val="98"/>
                <w:sz w:val="24"/>
                <w:szCs w:val="24"/>
                <w:lang w:val="vi-VN"/>
              </w:rPr>
              <w:t>ĐTB chung</w:t>
            </w:r>
          </w:p>
        </w:tc>
        <w:tc>
          <w:tcPr>
            <w:tcW w:w="1402" w:type="pct"/>
            <w:gridSpan w:val="3"/>
            <w:shd w:val="clear" w:color="auto" w:fill="auto"/>
            <w:vAlign w:val="center"/>
          </w:tcPr>
          <w:p w14:paraId="2D887C3F" w14:textId="77777777" w:rsidR="009A1A2A" w:rsidRPr="00245460" w:rsidRDefault="009A1A2A" w:rsidP="00245460">
            <w:pPr>
              <w:pStyle w:val="TableParagraph"/>
              <w:widowControl/>
              <w:spacing w:before="120"/>
              <w:ind w:firstLine="283"/>
              <w:rPr>
                <w:color w:val="000000"/>
                <w:spacing w:val="-4"/>
                <w:w w:val="98"/>
                <w:sz w:val="24"/>
                <w:szCs w:val="24"/>
                <w:lang w:val="vi-VN"/>
              </w:rPr>
            </w:pPr>
            <w:r w:rsidRPr="00245460">
              <w:rPr>
                <w:b/>
                <w:bCs/>
                <w:color w:val="000000"/>
                <w:spacing w:val="-4"/>
                <w:w w:val="98"/>
                <w:sz w:val="24"/>
                <w:szCs w:val="24"/>
                <w:lang w:val="vi-VN"/>
              </w:rPr>
              <w:t>2,97</w:t>
            </w:r>
          </w:p>
        </w:tc>
      </w:tr>
    </w:tbl>
    <w:p w14:paraId="117BD08D" w14:textId="58CEB67E" w:rsidR="00325C89" w:rsidRPr="00245460" w:rsidRDefault="0071580C" w:rsidP="00245460">
      <w:pPr>
        <w:pStyle w:val="NormalWeb"/>
        <w:shd w:val="clear" w:color="auto" w:fill="FFFFFF"/>
        <w:spacing w:before="120" w:beforeAutospacing="0" w:after="0" w:afterAutospacing="0"/>
        <w:ind w:firstLine="283"/>
        <w:jc w:val="both"/>
        <w:rPr>
          <w:color w:val="000000"/>
          <w:spacing w:val="-4"/>
          <w:w w:val="98"/>
          <w:lang w:val="vi-VN"/>
        </w:rPr>
      </w:pPr>
      <w:r w:rsidRPr="00245460">
        <w:rPr>
          <w:rFonts w:eastAsia="Arial Unicode MS"/>
          <w:color w:val="000000"/>
          <w:spacing w:val="-4"/>
          <w:w w:val="98"/>
        </w:rPr>
        <w:t xml:space="preserve">Kết quả khảo sát </w:t>
      </w:r>
      <w:r w:rsidR="008753DB" w:rsidRPr="00245460">
        <w:rPr>
          <w:rFonts w:eastAsia="Arial Unicode MS"/>
          <w:color w:val="000000"/>
          <w:spacing w:val="-4"/>
          <w:w w:val="98"/>
          <w:lang w:val="vi-VN"/>
        </w:rPr>
        <w:t xml:space="preserve">ở </w:t>
      </w:r>
      <w:r w:rsidR="00F66754" w:rsidRPr="00245460">
        <w:rPr>
          <w:rFonts w:eastAsia="Arial Unicode MS"/>
          <w:color w:val="000000"/>
          <w:spacing w:val="-4"/>
          <w:w w:val="98"/>
          <w:lang w:val="vi-VN"/>
        </w:rPr>
        <w:t>b</w:t>
      </w:r>
      <w:r w:rsidR="008753DB" w:rsidRPr="00245460">
        <w:rPr>
          <w:rFonts w:eastAsia="Arial Unicode MS"/>
          <w:color w:val="000000"/>
          <w:spacing w:val="-4"/>
          <w:w w:val="98"/>
          <w:lang w:val="vi-VN"/>
        </w:rPr>
        <w:t xml:space="preserve">ảng </w:t>
      </w:r>
      <w:r w:rsidR="009A1A2A" w:rsidRPr="00245460">
        <w:rPr>
          <w:rFonts w:eastAsia="Arial Unicode MS"/>
          <w:color w:val="000000"/>
          <w:spacing w:val="-4"/>
          <w:w w:val="98"/>
          <w:lang w:val="vi-VN"/>
        </w:rPr>
        <w:t>2</w:t>
      </w:r>
      <w:r w:rsidR="008753DB" w:rsidRPr="00245460">
        <w:rPr>
          <w:rFonts w:eastAsia="Arial Unicode MS"/>
          <w:color w:val="000000"/>
          <w:spacing w:val="-4"/>
          <w:w w:val="98"/>
          <w:lang w:val="vi-VN"/>
        </w:rPr>
        <w:t xml:space="preserve"> cho thấy, đa số CBQL và GV đánh giá mức độ thực hiện các nội dung </w:t>
      </w:r>
      <w:r w:rsidRPr="00245460">
        <w:rPr>
          <w:rFonts w:eastAsia="Arial Unicode MS"/>
          <w:color w:val="000000"/>
          <w:spacing w:val="-4"/>
          <w:w w:val="98"/>
          <w:lang w:val="vi-VN"/>
        </w:rPr>
        <w:t>BDNLSP</w:t>
      </w:r>
      <w:r w:rsidR="008753DB" w:rsidRPr="00245460">
        <w:rPr>
          <w:rFonts w:eastAsia="Arial Unicode MS"/>
          <w:color w:val="000000"/>
          <w:spacing w:val="-4"/>
          <w:w w:val="98"/>
          <w:lang w:val="vi-VN"/>
        </w:rPr>
        <w:t xml:space="preserve"> cho đội ngũ GV là ở mức</w:t>
      </w:r>
      <w:r w:rsidR="009A1A2A" w:rsidRPr="00245460">
        <w:rPr>
          <w:rFonts w:eastAsia="Arial Unicode MS"/>
          <w:color w:val="000000"/>
          <w:spacing w:val="-4"/>
          <w:w w:val="98"/>
          <w:lang w:val="vi-VN"/>
        </w:rPr>
        <w:t xml:space="preserve"> thực hiện “</w:t>
      </w:r>
      <w:r w:rsidR="00325C89" w:rsidRPr="00245460">
        <w:rPr>
          <w:rFonts w:eastAsia="Arial Unicode MS"/>
          <w:color w:val="000000"/>
          <w:spacing w:val="-4"/>
          <w:w w:val="98"/>
          <w:lang w:val="vi-VN"/>
        </w:rPr>
        <w:t>Khá t</w:t>
      </w:r>
      <w:r w:rsidR="009A1A2A" w:rsidRPr="00245460">
        <w:rPr>
          <w:rFonts w:eastAsia="Arial Unicode MS"/>
          <w:color w:val="000000"/>
          <w:spacing w:val="-4"/>
          <w:w w:val="98"/>
          <w:lang w:val="vi-VN"/>
        </w:rPr>
        <w:t xml:space="preserve">hường xuyên” với </w:t>
      </w:r>
      <w:r w:rsidR="008753DB" w:rsidRPr="00245460">
        <w:rPr>
          <w:rFonts w:eastAsia="Arial Unicode MS"/>
          <w:color w:val="000000"/>
          <w:spacing w:val="-4"/>
          <w:w w:val="98"/>
          <w:lang w:val="vi-VN"/>
        </w:rPr>
        <w:t>ĐTB chung từ 2,9</w:t>
      </w:r>
      <w:r w:rsidR="009A1A2A" w:rsidRPr="00245460">
        <w:rPr>
          <w:rFonts w:eastAsia="Arial Unicode MS"/>
          <w:color w:val="000000"/>
          <w:spacing w:val="-4"/>
          <w:w w:val="98"/>
          <w:lang w:val="vi-VN"/>
        </w:rPr>
        <w:t xml:space="preserve">7. </w:t>
      </w:r>
      <w:r w:rsidR="008753DB" w:rsidRPr="00245460">
        <w:rPr>
          <w:bCs/>
          <w:color w:val="000000"/>
          <w:spacing w:val="-4"/>
          <w:w w:val="98"/>
          <w:lang w:val="vi-VN"/>
        </w:rPr>
        <w:t xml:space="preserve">Trong đó, nội dung bồi dưỡng được đánh giá </w:t>
      </w:r>
      <w:r w:rsidR="00325C89" w:rsidRPr="00245460">
        <w:rPr>
          <w:bCs/>
          <w:color w:val="000000"/>
          <w:spacing w:val="-4"/>
          <w:w w:val="98"/>
          <w:lang w:val="vi-VN"/>
        </w:rPr>
        <w:t>thường xuyên</w:t>
      </w:r>
      <w:r w:rsidR="008753DB" w:rsidRPr="00245460">
        <w:rPr>
          <w:bCs/>
          <w:color w:val="000000"/>
          <w:spacing w:val="-4"/>
          <w:w w:val="98"/>
          <w:lang w:val="vi-VN"/>
        </w:rPr>
        <w:t xml:space="preserve"> nhất là</w:t>
      </w:r>
      <w:r w:rsidR="008753DB" w:rsidRPr="00245460">
        <w:rPr>
          <w:color w:val="000000"/>
          <w:spacing w:val="-4"/>
          <w:w w:val="98"/>
          <w:lang w:val="vi-VN"/>
        </w:rPr>
        <w:t xml:space="preserve"> “Ứng dụng công nghệ thông tin, khai thác và sử dụng</w:t>
      </w:r>
      <w:r w:rsidR="009A1A2A" w:rsidRPr="00245460">
        <w:rPr>
          <w:color w:val="000000"/>
          <w:spacing w:val="-4"/>
          <w:w w:val="98"/>
          <w:lang w:val="vi-VN"/>
        </w:rPr>
        <w:t xml:space="preserve"> </w:t>
      </w:r>
      <w:r w:rsidR="008753DB" w:rsidRPr="00245460">
        <w:rPr>
          <w:color w:val="000000"/>
          <w:spacing w:val="-4"/>
          <w:w w:val="98"/>
          <w:lang w:val="vi-VN"/>
        </w:rPr>
        <w:t xml:space="preserve"> </w:t>
      </w:r>
      <w:r w:rsidR="009A1A2A" w:rsidRPr="00245460">
        <w:rPr>
          <w:color w:val="000000"/>
          <w:spacing w:val="-4"/>
          <w:w w:val="98"/>
          <w:lang w:val="vi-VN"/>
        </w:rPr>
        <w:t xml:space="preserve">  </w:t>
      </w:r>
      <w:r w:rsidR="008753DB" w:rsidRPr="00245460">
        <w:rPr>
          <w:color w:val="000000"/>
          <w:spacing w:val="-4"/>
          <w:w w:val="98"/>
          <w:lang w:val="vi-VN"/>
        </w:rPr>
        <w:t xml:space="preserve">thiết bị công nghệ trong dạy học, </w:t>
      </w:r>
      <w:r w:rsidR="00325C89" w:rsidRPr="00245460">
        <w:rPr>
          <w:color w:val="000000"/>
          <w:spacing w:val="-4"/>
          <w:w w:val="98"/>
          <w:lang w:val="vi-VN"/>
        </w:rPr>
        <w:t xml:space="preserve">giáo dục </w:t>
      </w:r>
      <w:r w:rsidR="008753DB" w:rsidRPr="00245460">
        <w:rPr>
          <w:color w:val="000000"/>
          <w:spacing w:val="-4"/>
          <w:w w:val="98"/>
          <w:lang w:val="vi-VN"/>
        </w:rPr>
        <w:t xml:space="preserve">” </w:t>
      </w:r>
      <w:r w:rsidR="00325C89" w:rsidRPr="00245460">
        <w:rPr>
          <w:color w:val="000000"/>
          <w:spacing w:val="-4"/>
          <w:w w:val="98"/>
          <w:lang w:val="vi-VN"/>
        </w:rPr>
        <w:t xml:space="preserve">và phát triển chuyên môn </w:t>
      </w:r>
      <w:r w:rsidR="008753DB" w:rsidRPr="00245460">
        <w:rPr>
          <w:color w:val="000000"/>
          <w:spacing w:val="-4"/>
          <w:w w:val="98"/>
          <w:lang w:val="vi-VN"/>
        </w:rPr>
        <w:t>với ĐTB</w:t>
      </w:r>
      <w:r w:rsidR="00325C89" w:rsidRPr="00245460">
        <w:rPr>
          <w:color w:val="000000"/>
          <w:spacing w:val="-4"/>
          <w:w w:val="98"/>
          <w:lang w:val="vi-VN"/>
        </w:rPr>
        <w:t xml:space="preserve"> l</w:t>
      </w:r>
      <w:r w:rsidR="00C15A8D" w:rsidRPr="00245460">
        <w:rPr>
          <w:color w:val="000000"/>
          <w:spacing w:val="-4"/>
          <w:w w:val="98"/>
        </w:rPr>
        <w:t>ầ</w:t>
      </w:r>
      <w:r w:rsidR="00325C89" w:rsidRPr="00245460">
        <w:rPr>
          <w:color w:val="000000"/>
          <w:spacing w:val="-4"/>
          <w:w w:val="98"/>
          <w:lang w:val="vi-VN"/>
        </w:rPr>
        <w:t>n lượt là</w:t>
      </w:r>
      <w:r w:rsidR="008753DB" w:rsidRPr="00245460">
        <w:rPr>
          <w:color w:val="000000"/>
          <w:spacing w:val="-4"/>
          <w:w w:val="98"/>
          <w:lang w:val="vi-VN"/>
        </w:rPr>
        <w:t xml:space="preserve"> 3,26</w:t>
      </w:r>
      <w:r w:rsidR="00325C89" w:rsidRPr="00245460">
        <w:rPr>
          <w:color w:val="000000"/>
          <w:spacing w:val="-4"/>
          <w:w w:val="98"/>
          <w:lang w:val="vi-VN"/>
        </w:rPr>
        <w:t xml:space="preserve"> và 3,15. Nội dung bồi dưỡng ít thường xuyên nhất là “Sử dụng tiếng Anh” với ĐTB là 2,45. Còn lại các nội dung </w:t>
      </w:r>
      <w:r w:rsidRPr="00245460">
        <w:rPr>
          <w:color w:val="000000"/>
          <w:spacing w:val="-4"/>
          <w:w w:val="98"/>
          <w:lang w:val="vi-VN"/>
        </w:rPr>
        <w:t>BDNLSP</w:t>
      </w:r>
      <w:r w:rsidR="00325C89" w:rsidRPr="00245460">
        <w:rPr>
          <w:color w:val="000000"/>
          <w:spacing w:val="-4"/>
          <w:w w:val="98"/>
          <w:lang w:val="vi-VN"/>
        </w:rPr>
        <w:t xml:space="preserve"> khác chỉ thực hiện ở mức </w:t>
      </w:r>
      <w:r w:rsidR="00E511C5" w:rsidRPr="00245460">
        <w:rPr>
          <w:color w:val="000000"/>
          <w:spacing w:val="-4"/>
          <w:w w:val="98"/>
          <w:lang w:val="vi-VN"/>
        </w:rPr>
        <w:t>“khá thường xuyên”</w:t>
      </w:r>
      <w:r w:rsidR="00325C89" w:rsidRPr="00245460">
        <w:rPr>
          <w:color w:val="000000"/>
          <w:spacing w:val="-4"/>
          <w:w w:val="98"/>
          <w:lang w:val="vi-VN"/>
        </w:rPr>
        <w:t>. Với số liệu trên, các trường cần xem xét một số nội dung có mức độ thấp để chỉ đạo các tổ tăng cường hơn nữa các hoạt động để nâng cao NLSP cho đội ngũ GV nhằm đáp ứng yêu cầu của đổi mới giáo dục phổ thông.</w:t>
      </w:r>
    </w:p>
    <w:p w14:paraId="0C67BB69" w14:textId="1AE35A3E" w:rsidR="007C447B" w:rsidRPr="00245460" w:rsidRDefault="007C447B" w:rsidP="00245460">
      <w:pPr>
        <w:pStyle w:val="Heading3"/>
        <w:widowControl/>
        <w:spacing w:before="120"/>
        <w:ind w:left="0" w:firstLine="283"/>
        <w:jc w:val="center"/>
        <w:rPr>
          <w:b w:val="0"/>
          <w:color w:val="000000"/>
          <w:spacing w:val="-4"/>
          <w:w w:val="98"/>
          <w:sz w:val="24"/>
          <w:szCs w:val="24"/>
          <w:lang w:val="vi-VN"/>
        </w:rPr>
      </w:pPr>
      <w:r w:rsidRPr="00245460">
        <w:rPr>
          <w:b w:val="0"/>
          <w:color w:val="000000"/>
          <w:spacing w:val="-4"/>
          <w:w w:val="98"/>
          <w:sz w:val="24"/>
          <w:szCs w:val="24"/>
          <w:lang w:val="vi-VN"/>
        </w:rPr>
        <w:t xml:space="preserve">Bảng 3. </w:t>
      </w:r>
      <w:r w:rsidRPr="00245460">
        <w:rPr>
          <w:b w:val="0"/>
          <w:color w:val="000000"/>
          <w:spacing w:val="-4"/>
          <w:w w:val="98"/>
          <w:sz w:val="24"/>
          <w:szCs w:val="24"/>
          <w:shd w:val="clear" w:color="auto" w:fill="FFFFFF"/>
          <w:lang w:val="vi-VN"/>
        </w:rPr>
        <w:t xml:space="preserve">Đánh giá </w:t>
      </w:r>
      <w:r w:rsidRPr="00245460">
        <w:rPr>
          <w:b w:val="0"/>
          <w:color w:val="000000"/>
          <w:spacing w:val="-4"/>
          <w:w w:val="98"/>
          <w:sz w:val="24"/>
          <w:szCs w:val="24"/>
          <w:lang w:val="vi-VN"/>
        </w:rPr>
        <w:t xml:space="preserve">của CBQL, GV </w:t>
      </w:r>
      <w:r w:rsidRPr="00245460">
        <w:rPr>
          <w:b w:val="0"/>
          <w:color w:val="000000"/>
          <w:spacing w:val="-4"/>
          <w:w w:val="98"/>
          <w:sz w:val="24"/>
          <w:szCs w:val="24"/>
          <w:shd w:val="clear" w:color="auto" w:fill="FFFFFF"/>
          <w:lang w:val="vi-VN"/>
        </w:rPr>
        <w:t>về kết quả thực hiện các nội dung</w:t>
      </w:r>
      <w:r w:rsidRPr="00245460">
        <w:rPr>
          <w:b w:val="0"/>
          <w:color w:val="000000"/>
          <w:spacing w:val="-4"/>
          <w:w w:val="98"/>
          <w:sz w:val="24"/>
          <w:szCs w:val="24"/>
          <w:lang w:val="vi-VN"/>
        </w:rPr>
        <w:t xml:space="preserve"> BDNLSP </w:t>
      </w:r>
      <w:r w:rsidRPr="00245460">
        <w:rPr>
          <w:b w:val="0"/>
          <w:bCs w:val="0"/>
          <w:color w:val="000000"/>
          <w:spacing w:val="-4"/>
          <w:w w:val="98"/>
          <w:sz w:val="24"/>
          <w:szCs w:val="24"/>
          <w:lang w:val="vi-VN"/>
        </w:rPr>
        <w:t xml:space="preserve">cho đội ngũ GV </w:t>
      </w:r>
      <w:r w:rsidRPr="00245460">
        <w:rPr>
          <w:b w:val="0"/>
          <w:color w:val="000000"/>
          <w:spacing w:val="-4"/>
          <w:w w:val="98"/>
          <w:sz w:val="24"/>
          <w:szCs w:val="24"/>
          <w:lang w:val="vi-VN"/>
        </w:rPr>
        <w:t>THCS huyện Phú Thiện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5762"/>
        <w:gridCol w:w="988"/>
        <w:gridCol w:w="932"/>
        <w:gridCol w:w="801"/>
      </w:tblGrid>
      <w:tr w:rsidR="007C447B" w:rsidRPr="00245460" w14:paraId="050856CD" w14:textId="77777777" w:rsidTr="008D6F3C">
        <w:trPr>
          <w:trHeight w:val="582"/>
        </w:trPr>
        <w:tc>
          <w:tcPr>
            <w:tcW w:w="320" w:type="pct"/>
            <w:vMerge w:val="restart"/>
            <w:shd w:val="clear" w:color="auto" w:fill="auto"/>
            <w:vAlign w:val="center"/>
          </w:tcPr>
          <w:p w14:paraId="028D7182" w14:textId="77777777" w:rsidR="007C447B" w:rsidRPr="00245460" w:rsidRDefault="007C447B" w:rsidP="00245460">
            <w:pPr>
              <w:spacing w:before="120"/>
              <w:jc w:val="center"/>
              <w:rPr>
                <w:rFonts w:ascii="Times New Roman" w:hAnsi="Times New Roman" w:cs="Times New Roman"/>
                <w:b/>
                <w:color w:val="000000"/>
                <w:spacing w:val="-4"/>
                <w:w w:val="98"/>
                <w:lang w:val="vi-VN"/>
              </w:rPr>
            </w:pPr>
            <w:r w:rsidRPr="00245460">
              <w:rPr>
                <w:rFonts w:ascii="Times New Roman" w:hAnsi="Times New Roman" w:cs="Times New Roman"/>
                <w:b/>
                <w:color w:val="000000"/>
                <w:spacing w:val="-4"/>
                <w:w w:val="98"/>
                <w:lang w:val="vi-VN"/>
              </w:rPr>
              <w:t>TT</w:t>
            </w:r>
          </w:p>
        </w:tc>
        <w:tc>
          <w:tcPr>
            <w:tcW w:w="3179" w:type="pct"/>
            <w:vMerge w:val="restart"/>
            <w:shd w:val="clear" w:color="auto" w:fill="auto"/>
            <w:vAlign w:val="center"/>
          </w:tcPr>
          <w:p w14:paraId="07482AD9" w14:textId="4BE33E93" w:rsidR="007C447B" w:rsidRPr="00245460" w:rsidRDefault="00245460" w:rsidP="00245460">
            <w:pPr>
              <w:spacing w:before="120"/>
              <w:jc w:val="center"/>
              <w:rPr>
                <w:rFonts w:ascii="Times New Roman" w:hAnsi="Times New Roman" w:cs="Times New Roman"/>
                <w:b/>
                <w:color w:val="000000"/>
                <w:spacing w:val="-4"/>
                <w:w w:val="98"/>
                <w:lang w:val="vi-VN"/>
              </w:rPr>
            </w:pPr>
            <w:r>
              <w:rPr>
                <w:rFonts w:ascii="Times New Roman" w:hAnsi="Times New Roman" w:cs="Times New Roman"/>
                <w:b/>
                <w:color w:val="000000"/>
                <w:spacing w:val="-4"/>
                <w:w w:val="98"/>
                <w:lang w:val="vi-VN"/>
              </w:rPr>
              <w:t>Nội dung</w:t>
            </w:r>
          </w:p>
        </w:tc>
        <w:tc>
          <w:tcPr>
            <w:tcW w:w="1501" w:type="pct"/>
            <w:gridSpan w:val="3"/>
            <w:shd w:val="clear" w:color="auto" w:fill="auto"/>
            <w:vAlign w:val="center"/>
          </w:tcPr>
          <w:p w14:paraId="76A07729" w14:textId="0B100EF5" w:rsidR="007C447B" w:rsidRPr="00245460" w:rsidRDefault="00245460" w:rsidP="00245460">
            <w:pPr>
              <w:pStyle w:val="TableParagraph"/>
              <w:widowControl/>
              <w:spacing w:before="120"/>
              <w:ind w:firstLine="283"/>
              <w:rPr>
                <w:b/>
                <w:color w:val="000000"/>
                <w:spacing w:val="-4"/>
                <w:w w:val="98"/>
                <w:sz w:val="24"/>
                <w:szCs w:val="24"/>
                <w:lang w:val="vi-VN"/>
              </w:rPr>
            </w:pPr>
            <w:r>
              <w:rPr>
                <w:b/>
                <w:color w:val="000000"/>
                <w:spacing w:val="-4"/>
                <w:w w:val="98"/>
                <w:sz w:val="24"/>
                <w:szCs w:val="24"/>
                <w:lang w:val="vi-VN"/>
              </w:rPr>
              <w:t>Mức độ đánh giá</w:t>
            </w:r>
          </w:p>
        </w:tc>
      </w:tr>
      <w:tr w:rsidR="007C447B" w:rsidRPr="00245460" w14:paraId="3085F968" w14:textId="77777777" w:rsidTr="008D6F3C">
        <w:trPr>
          <w:trHeight w:val="582"/>
        </w:trPr>
        <w:tc>
          <w:tcPr>
            <w:tcW w:w="320" w:type="pct"/>
            <w:vMerge/>
            <w:shd w:val="clear" w:color="auto" w:fill="auto"/>
            <w:vAlign w:val="center"/>
          </w:tcPr>
          <w:p w14:paraId="2BF6A4DB" w14:textId="77777777" w:rsidR="007C447B" w:rsidRPr="00245460" w:rsidRDefault="007C447B" w:rsidP="00245460">
            <w:pPr>
              <w:spacing w:before="120"/>
              <w:jc w:val="center"/>
              <w:rPr>
                <w:rFonts w:ascii="Times New Roman" w:hAnsi="Times New Roman" w:cs="Times New Roman"/>
                <w:b/>
                <w:color w:val="000000"/>
                <w:spacing w:val="-4"/>
                <w:w w:val="98"/>
                <w:lang w:val="vi-VN"/>
              </w:rPr>
            </w:pPr>
          </w:p>
        </w:tc>
        <w:tc>
          <w:tcPr>
            <w:tcW w:w="3179" w:type="pct"/>
            <w:vMerge/>
            <w:shd w:val="clear" w:color="auto" w:fill="auto"/>
            <w:vAlign w:val="center"/>
          </w:tcPr>
          <w:p w14:paraId="301F29BF" w14:textId="77777777" w:rsidR="007C447B" w:rsidRPr="00245460" w:rsidRDefault="007C447B" w:rsidP="00245460">
            <w:pPr>
              <w:spacing w:before="120"/>
              <w:jc w:val="center"/>
              <w:rPr>
                <w:rFonts w:ascii="Times New Roman" w:hAnsi="Times New Roman" w:cs="Times New Roman"/>
                <w:b/>
                <w:color w:val="000000"/>
                <w:spacing w:val="-4"/>
                <w:w w:val="98"/>
                <w:lang w:val="vi-VN"/>
              </w:rPr>
            </w:pPr>
          </w:p>
        </w:tc>
        <w:tc>
          <w:tcPr>
            <w:tcW w:w="545" w:type="pct"/>
            <w:shd w:val="clear" w:color="auto" w:fill="auto"/>
            <w:vAlign w:val="center"/>
          </w:tcPr>
          <w:p w14:paraId="3691431A" w14:textId="77777777" w:rsidR="007C447B" w:rsidRPr="00245460" w:rsidRDefault="007C447B"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ĐTB</w:t>
            </w:r>
          </w:p>
        </w:tc>
        <w:tc>
          <w:tcPr>
            <w:tcW w:w="514" w:type="pct"/>
            <w:shd w:val="clear" w:color="auto" w:fill="auto"/>
            <w:vAlign w:val="center"/>
          </w:tcPr>
          <w:p w14:paraId="7DC8178E" w14:textId="77777777" w:rsidR="007C447B" w:rsidRPr="00245460" w:rsidRDefault="007C447B"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ĐLC</w:t>
            </w:r>
          </w:p>
        </w:tc>
        <w:tc>
          <w:tcPr>
            <w:tcW w:w="442" w:type="pct"/>
            <w:shd w:val="clear" w:color="auto" w:fill="auto"/>
            <w:vAlign w:val="center"/>
          </w:tcPr>
          <w:p w14:paraId="003C9DFF" w14:textId="77777777" w:rsidR="007C447B" w:rsidRPr="00245460" w:rsidRDefault="007C447B"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XH</w:t>
            </w:r>
          </w:p>
        </w:tc>
      </w:tr>
      <w:tr w:rsidR="007C447B" w:rsidRPr="00245460" w14:paraId="03F0E9E7" w14:textId="77777777" w:rsidTr="008D6F3C">
        <w:tc>
          <w:tcPr>
            <w:tcW w:w="320" w:type="pct"/>
            <w:shd w:val="clear" w:color="auto" w:fill="auto"/>
            <w:vAlign w:val="center"/>
          </w:tcPr>
          <w:p w14:paraId="1EBDE659" w14:textId="77777777" w:rsidR="007C447B" w:rsidRPr="00245460" w:rsidRDefault="007C447B" w:rsidP="00245460">
            <w:pPr>
              <w:pStyle w:val="Heading3"/>
              <w:widowControl/>
              <w:spacing w:before="120"/>
              <w:ind w:left="0"/>
              <w:jc w:val="center"/>
              <w:rPr>
                <w:b w:val="0"/>
                <w:bCs w:val="0"/>
                <w:i w:val="0"/>
                <w:color w:val="000000"/>
                <w:spacing w:val="-4"/>
                <w:w w:val="98"/>
                <w:sz w:val="24"/>
                <w:szCs w:val="24"/>
                <w:lang w:val="vi-VN"/>
              </w:rPr>
            </w:pPr>
            <w:r w:rsidRPr="00245460">
              <w:rPr>
                <w:b w:val="0"/>
                <w:bCs w:val="0"/>
                <w:i w:val="0"/>
                <w:color w:val="000000"/>
                <w:spacing w:val="-4"/>
                <w:w w:val="98"/>
                <w:sz w:val="24"/>
                <w:szCs w:val="24"/>
                <w:lang w:val="vi-VN"/>
              </w:rPr>
              <w:t>1</w:t>
            </w:r>
          </w:p>
        </w:tc>
        <w:tc>
          <w:tcPr>
            <w:tcW w:w="3179" w:type="pct"/>
            <w:shd w:val="clear" w:color="auto" w:fill="auto"/>
          </w:tcPr>
          <w:p w14:paraId="763AA4D8" w14:textId="77777777" w:rsidR="007C447B" w:rsidRPr="00245460" w:rsidRDefault="007C447B" w:rsidP="00245460">
            <w:pPr>
              <w:pStyle w:val="TableParagraph"/>
              <w:widowControl/>
              <w:spacing w:before="120"/>
              <w:jc w:val="both"/>
              <w:rPr>
                <w:bCs/>
                <w:color w:val="000000"/>
                <w:spacing w:val="-4"/>
                <w:w w:val="98"/>
                <w:sz w:val="24"/>
                <w:szCs w:val="24"/>
                <w:lang w:val="vi-VN"/>
              </w:rPr>
            </w:pPr>
            <w:r w:rsidRPr="00245460">
              <w:rPr>
                <w:bCs/>
                <w:color w:val="000000"/>
                <w:spacing w:val="-4"/>
                <w:w w:val="98"/>
                <w:sz w:val="24"/>
                <w:szCs w:val="24"/>
                <w:lang w:val="vi-VN"/>
              </w:rPr>
              <w:t>Bồi dưỡng về năng lực chuyên môn, nghiệp vụ</w:t>
            </w:r>
          </w:p>
        </w:tc>
        <w:tc>
          <w:tcPr>
            <w:tcW w:w="545" w:type="pct"/>
            <w:shd w:val="clear" w:color="auto" w:fill="auto"/>
            <w:vAlign w:val="center"/>
          </w:tcPr>
          <w:p w14:paraId="42D2DB5E"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3,12</w:t>
            </w:r>
          </w:p>
        </w:tc>
        <w:tc>
          <w:tcPr>
            <w:tcW w:w="514" w:type="pct"/>
            <w:shd w:val="clear" w:color="auto" w:fill="auto"/>
            <w:vAlign w:val="center"/>
          </w:tcPr>
          <w:p w14:paraId="2E368A61"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0,57</w:t>
            </w:r>
          </w:p>
        </w:tc>
        <w:tc>
          <w:tcPr>
            <w:tcW w:w="442" w:type="pct"/>
            <w:shd w:val="clear" w:color="auto" w:fill="auto"/>
            <w:vAlign w:val="center"/>
          </w:tcPr>
          <w:p w14:paraId="7D676DEC"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2</w:t>
            </w:r>
          </w:p>
        </w:tc>
      </w:tr>
      <w:tr w:rsidR="007C447B" w:rsidRPr="00245460" w14:paraId="01F9CDB8" w14:textId="77777777" w:rsidTr="008D6F3C">
        <w:tc>
          <w:tcPr>
            <w:tcW w:w="320" w:type="pct"/>
            <w:shd w:val="clear" w:color="auto" w:fill="auto"/>
            <w:vAlign w:val="center"/>
          </w:tcPr>
          <w:p w14:paraId="4C49FD70" w14:textId="77777777" w:rsidR="007C447B" w:rsidRPr="00245460" w:rsidRDefault="007C447B" w:rsidP="00245460">
            <w:pPr>
              <w:pStyle w:val="Heading3"/>
              <w:widowControl/>
              <w:spacing w:before="120"/>
              <w:ind w:left="0"/>
              <w:jc w:val="center"/>
              <w:rPr>
                <w:b w:val="0"/>
                <w:bCs w:val="0"/>
                <w:i w:val="0"/>
                <w:color w:val="000000"/>
                <w:spacing w:val="-4"/>
                <w:w w:val="98"/>
                <w:sz w:val="24"/>
                <w:szCs w:val="24"/>
                <w:lang w:val="vi-VN"/>
              </w:rPr>
            </w:pPr>
            <w:r w:rsidRPr="00245460">
              <w:rPr>
                <w:b w:val="0"/>
                <w:bCs w:val="0"/>
                <w:i w:val="0"/>
                <w:color w:val="000000"/>
                <w:spacing w:val="-4"/>
                <w:w w:val="98"/>
                <w:sz w:val="24"/>
                <w:szCs w:val="24"/>
                <w:lang w:val="vi-VN"/>
              </w:rPr>
              <w:t>2</w:t>
            </w:r>
          </w:p>
        </w:tc>
        <w:tc>
          <w:tcPr>
            <w:tcW w:w="3179" w:type="pct"/>
            <w:shd w:val="clear" w:color="auto" w:fill="auto"/>
          </w:tcPr>
          <w:p w14:paraId="4D8C8635" w14:textId="77777777" w:rsidR="007C447B" w:rsidRPr="00245460" w:rsidRDefault="007C447B" w:rsidP="00245460">
            <w:pPr>
              <w:pStyle w:val="TableParagraph"/>
              <w:widowControl/>
              <w:spacing w:before="120"/>
              <w:jc w:val="both"/>
              <w:rPr>
                <w:bCs/>
                <w:color w:val="000000"/>
                <w:spacing w:val="-4"/>
                <w:w w:val="98"/>
                <w:sz w:val="24"/>
                <w:szCs w:val="24"/>
                <w:lang w:val="vi-VN"/>
              </w:rPr>
            </w:pPr>
            <w:r w:rsidRPr="00245460">
              <w:rPr>
                <w:bCs/>
                <w:color w:val="000000"/>
                <w:spacing w:val="-4"/>
                <w:w w:val="98"/>
                <w:sz w:val="24"/>
                <w:szCs w:val="24"/>
                <w:lang w:val="vi-VN"/>
              </w:rPr>
              <w:t>Bồi dưỡng về xây dựng môi trường giáo dục</w:t>
            </w:r>
          </w:p>
        </w:tc>
        <w:tc>
          <w:tcPr>
            <w:tcW w:w="545" w:type="pct"/>
            <w:shd w:val="clear" w:color="auto" w:fill="auto"/>
            <w:vAlign w:val="center"/>
          </w:tcPr>
          <w:p w14:paraId="230574E6"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3,06</w:t>
            </w:r>
          </w:p>
        </w:tc>
        <w:tc>
          <w:tcPr>
            <w:tcW w:w="514" w:type="pct"/>
            <w:shd w:val="clear" w:color="auto" w:fill="auto"/>
            <w:vAlign w:val="center"/>
          </w:tcPr>
          <w:p w14:paraId="236266A3"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0,49</w:t>
            </w:r>
          </w:p>
        </w:tc>
        <w:tc>
          <w:tcPr>
            <w:tcW w:w="442" w:type="pct"/>
            <w:shd w:val="clear" w:color="auto" w:fill="auto"/>
            <w:vAlign w:val="center"/>
          </w:tcPr>
          <w:p w14:paraId="11082ED8"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3</w:t>
            </w:r>
          </w:p>
        </w:tc>
      </w:tr>
      <w:tr w:rsidR="007C447B" w:rsidRPr="00245460" w14:paraId="59BA8BB1" w14:textId="77777777" w:rsidTr="008D6F3C">
        <w:tc>
          <w:tcPr>
            <w:tcW w:w="320" w:type="pct"/>
            <w:shd w:val="clear" w:color="auto" w:fill="auto"/>
            <w:vAlign w:val="center"/>
          </w:tcPr>
          <w:p w14:paraId="6755B6A0" w14:textId="77777777" w:rsidR="007C447B" w:rsidRPr="00245460" w:rsidRDefault="007C447B" w:rsidP="00245460">
            <w:pPr>
              <w:pStyle w:val="Heading3"/>
              <w:widowControl/>
              <w:spacing w:before="120"/>
              <w:ind w:left="0"/>
              <w:jc w:val="center"/>
              <w:rPr>
                <w:b w:val="0"/>
                <w:bCs w:val="0"/>
                <w:i w:val="0"/>
                <w:color w:val="000000"/>
                <w:spacing w:val="-4"/>
                <w:w w:val="98"/>
                <w:sz w:val="24"/>
                <w:szCs w:val="24"/>
                <w:lang w:val="vi-VN"/>
              </w:rPr>
            </w:pPr>
            <w:r w:rsidRPr="00245460">
              <w:rPr>
                <w:b w:val="0"/>
                <w:bCs w:val="0"/>
                <w:i w:val="0"/>
                <w:color w:val="000000"/>
                <w:spacing w:val="-4"/>
                <w:w w:val="98"/>
                <w:sz w:val="24"/>
                <w:szCs w:val="24"/>
                <w:lang w:val="vi-VN"/>
              </w:rPr>
              <w:t>3</w:t>
            </w:r>
          </w:p>
        </w:tc>
        <w:tc>
          <w:tcPr>
            <w:tcW w:w="3179" w:type="pct"/>
            <w:shd w:val="clear" w:color="auto" w:fill="auto"/>
          </w:tcPr>
          <w:p w14:paraId="26AD69F2" w14:textId="02F52F3C" w:rsidR="007C447B" w:rsidRPr="00245460" w:rsidRDefault="007C447B" w:rsidP="00245460">
            <w:pPr>
              <w:pStyle w:val="TableParagraph"/>
              <w:widowControl/>
              <w:spacing w:before="120"/>
              <w:jc w:val="both"/>
              <w:rPr>
                <w:bCs/>
                <w:color w:val="000000"/>
                <w:spacing w:val="-4"/>
                <w:w w:val="98"/>
                <w:sz w:val="24"/>
                <w:szCs w:val="24"/>
                <w:lang w:val="vi-VN"/>
              </w:rPr>
            </w:pPr>
            <w:r w:rsidRPr="00245460">
              <w:rPr>
                <w:bCs/>
                <w:color w:val="000000"/>
                <w:spacing w:val="-4"/>
                <w:w w:val="98"/>
                <w:sz w:val="24"/>
                <w:szCs w:val="24"/>
                <w:lang w:val="vi-VN"/>
              </w:rPr>
              <w:t>Bồi dưỡng về xây dựng mối quan hệ giữa nhà trường, gia đình và xã hội</w:t>
            </w:r>
          </w:p>
        </w:tc>
        <w:tc>
          <w:tcPr>
            <w:tcW w:w="545" w:type="pct"/>
            <w:shd w:val="clear" w:color="auto" w:fill="auto"/>
            <w:vAlign w:val="center"/>
          </w:tcPr>
          <w:p w14:paraId="65C628FA"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3,17</w:t>
            </w:r>
          </w:p>
        </w:tc>
        <w:tc>
          <w:tcPr>
            <w:tcW w:w="514" w:type="pct"/>
            <w:shd w:val="clear" w:color="auto" w:fill="auto"/>
            <w:vAlign w:val="center"/>
          </w:tcPr>
          <w:p w14:paraId="7E1EE445"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0,60</w:t>
            </w:r>
          </w:p>
        </w:tc>
        <w:tc>
          <w:tcPr>
            <w:tcW w:w="442" w:type="pct"/>
            <w:shd w:val="clear" w:color="auto" w:fill="auto"/>
            <w:vAlign w:val="center"/>
          </w:tcPr>
          <w:p w14:paraId="02282906"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1</w:t>
            </w:r>
          </w:p>
        </w:tc>
      </w:tr>
      <w:tr w:rsidR="007C447B" w:rsidRPr="00245460" w14:paraId="3E36C7CF" w14:textId="77777777" w:rsidTr="008D6F3C">
        <w:tc>
          <w:tcPr>
            <w:tcW w:w="320" w:type="pct"/>
            <w:shd w:val="clear" w:color="auto" w:fill="auto"/>
            <w:vAlign w:val="center"/>
          </w:tcPr>
          <w:p w14:paraId="648DEE33" w14:textId="77777777" w:rsidR="007C447B" w:rsidRPr="00245460" w:rsidRDefault="007C447B" w:rsidP="00245460">
            <w:pPr>
              <w:pStyle w:val="Heading3"/>
              <w:widowControl/>
              <w:spacing w:before="120"/>
              <w:ind w:left="0"/>
              <w:jc w:val="center"/>
              <w:rPr>
                <w:b w:val="0"/>
                <w:bCs w:val="0"/>
                <w:i w:val="0"/>
                <w:color w:val="000000"/>
                <w:spacing w:val="-4"/>
                <w:w w:val="98"/>
                <w:sz w:val="24"/>
                <w:szCs w:val="24"/>
                <w:lang w:val="vi-VN"/>
              </w:rPr>
            </w:pPr>
            <w:r w:rsidRPr="00245460">
              <w:rPr>
                <w:b w:val="0"/>
                <w:bCs w:val="0"/>
                <w:i w:val="0"/>
                <w:color w:val="000000"/>
                <w:spacing w:val="-4"/>
                <w:w w:val="98"/>
                <w:sz w:val="24"/>
                <w:szCs w:val="24"/>
                <w:lang w:val="vi-VN"/>
              </w:rPr>
              <w:t>4</w:t>
            </w:r>
          </w:p>
        </w:tc>
        <w:tc>
          <w:tcPr>
            <w:tcW w:w="3179" w:type="pct"/>
            <w:shd w:val="clear" w:color="auto" w:fill="auto"/>
          </w:tcPr>
          <w:p w14:paraId="33F816C2" w14:textId="77777777" w:rsidR="007C447B" w:rsidRPr="00245460" w:rsidRDefault="007C447B" w:rsidP="00245460">
            <w:pPr>
              <w:pStyle w:val="TableParagraph"/>
              <w:widowControl/>
              <w:spacing w:before="120"/>
              <w:jc w:val="both"/>
              <w:rPr>
                <w:bCs/>
                <w:color w:val="000000"/>
                <w:spacing w:val="-4"/>
                <w:w w:val="98"/>
                <w:sz w:val="24"/>
                <w:szCs w:val="24"/>
                <w:lang w:val="vi-VN"/>
              </w:rPr>
            </w:pPr>
            <w:r w:rsidRPr="00245460">
              <w:rPr>
                <w:bCs/>
                <w:color w:val="000000"/>
                <w:spacing w:val="-4"/>
                <w:w w:val="98"/>
                <w:sz w:val="24"/>
                <w:szCs w:val="24"/>
                <w:lang w:val="vi-VN"/>
              </w:rPr>
              <w:t>Bồi dưỡng về sử dụng ngoại ngữ, ứng dụng công nghệ thông tin, khai thác và sử dụng thiết bị công nghệ trong dạy học, giáo dục</w:t>
            </w:r>
          </w:p>
        </w:tc>
        <w:tc>
          <w:tcPr>
            <w:tcW w:w="545" w:type="pct"/>
            <w:shd w:val="clear" w:color="auto" w:fill="auto"/>
            <w:vAlign w:val="center"/>
          </w:tcPr>
          <w:p w14:paraId="4F8DF076"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2,87</w:t>
            </w:r>
          </w:p>
        </w:tc>
        <w:tc>
          <w:tcPr>
            <w:tcW w:w="514" w:type="pct"/>
            <w:shd w:val="clear" w:color="auto" w:fill="auto"/>
            <w:vAlign w:val="center"/>
          </w:tcPr>
          <w:p w14:paraId="134EAC7F"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0,47</w:t>
            </w:r>
          </w:p>
        </w:tc>
        <w:tc>
          <w:tcPr>
            <w:tcW w:w="442" w:type="pct"/>
            <w:shd w:val="clear" w:color="auto" w:fill="auto"/>
            <w:vAlign w:val="center"/>
          </w:tcPr>
          <w:p w14:paraId="4C3C3E81" w14:textId="77777777" w:rsidR="007C447B" w:rsidRPr="00245460" w:rsidRDefault="007C447B" w:rsidP="00245460">
            <w:pPr>
              <w:pStyle w:val="TableParagraph"/>
              <w:widowControl/>
              <w:spacing w:before="120"/>
              <w:rPr>
                <w:bCs/>
                <w:color w:val="000000"/>
                <w:spacing w:val="-4"/>
                <w:w w:val="98"/>
                <w:sz w:val="24"/>
                <w:szCs w:val="24"/>
                <w:lang w:val="vi-VN"/>
              </w:rPr>
            </w:pPr>
            <w:r w:rsidRPr="00245460">
              <w:rPr>
                <w:bCs/>
                <w:color w:val="000000"/>
                <w:spacing w:val="-4"/>
                <w:w w:val="98"/>
                <w:sz w:val="24"/>
                <w:szCs w:val="24"/>
                <w:lang w:val="vi-VN"/>
              </w:rPr>
              <w:t>4</w:t>
            </w:r>
          </w:p>
        </w:tc>
      </w:tr>
      <w:tr w:rsidR="007C447B" w:rsidRPr="00245460" w14:paraId="73CB46D2" w14:textId="77777777" w:rsidTr="008D6F3C">
        <w:tc>
          <w:tcPr>
            <w:tcW w:w="3499" w:type="pct"/>
            <w:gridSpan w:val="2"/>
            <w:shd w:val="clear" w:color="auto" w:fill="auto"/>
            <w:vAlign w:val="center"/>
          </w:tcPr>
          <w:p w14:paraId="569C2E15" w14:textId="77777777" w:rsidR="007C447B" w:rsidRPr="00245460" w:rsidRDefault="007C447B"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ĐTB chung</w:t>
            </w:r>
          </w:p>
        </w:tc>
        <w:tc>
          <w:tcPr>
            <w:tcW w:w="1501" w:type="pct"/>
            <w:gridSpan w:val="3"/>
            <w:shd w:val="clear" w:color="auto" w:fill="auto"/>
            <w:vAlign w:val="center"/>
          </w:tcPr>
          <w:p w14:paraId="40A0CC52" w14:textId="77777777" w:rsidR="007C447B" w:rsidRPr="00245460" w:rsidRDefault="007C447B" w:rsidP="00245460">
            <w:pPr>
              <w:pStyle w:val="TableParagraph"/>
              <w:widowControl/>
              <w:spacing w:before="120"/>
              <w:ind w:firstLine="283"/>
              <w:rPr>
                <w:b/>
                <w:color w:val="000000"/>
                <w:spacing w:val="-4"/>
                <w:w w:val="98"/>
                <w:sz w:val="24"/>
                <w:szCs w:val="24"/>
                <w:lang w:val="vi-VN"/>
              </w:rPr>
            </w:pPr>
            <w:r w:rsidRPr="00245460">
              <w:rPr>
                <w:b/>
                <w:color w:val="000000"/>
                <w:spacing w:val="-4"/>
                <w:w w:val="98"/>
                <w:sz w:val="24"/>
                <w:szCs w:val="24"/>
                <w:lang w:val="vi-VN"/>
              </w:rPr>
              <w:t>3,06</w:t>
            </w:r>
          </w:p>
        </w:tc>
      </w:tr>
    </w:tbl>
    <w:p w14:paraId="5868C8BE" w14:textId="598E353E" w:rsidR="007C447B" w:rsidRPr="00245460" w:rsidRDefault="007C447B" w:rsidP="00245460">
      <w:pPr>
        <w:pStyle w:val="TableParagraph"/>
        <w:widowControl/>
        <w:spacing w:before="120"/>
        <w:ind w:firstLine="283"/>
        <w:jc w:val="both"/>
        <w:rPr>
          <w:bCs/>
          <w:color w:val="000000"/>
          <w:spacing w:val="-4"/>
          <w:w w:val="98"/>
          <w:sz w:val="24"/>
          <w:szCs w:val="24"/>
          <w:lang w:val="vi-VN"/>
        </w:rPr>
      </w:pPr>
      <w:r w:rsidRPr="00245460">
        <w:rPr>
          <w:color w:val="000000"/>
          <w:spacing w:val="-4"/>
          <w:w w:val="98"/>
          <w:sz w:val="24"/>
          <w:szCs w:val="24"/>
          <w:lang w:val="vi-VN"/>
        </w:rPr>
        <w:t>Kết quả ở bảng 3 cho thấy, công tác BDNLSP cho GV ở các trường THCS huyện Phú Thiện, tỉnh Gia Lai</w:t>
      </w:r>
      <w:r w:rsidRPr="00245460">
        <w:rPr>
          <w:bCs/>
          <w:color w:val="000000"/>
          <w:spacing w:val="-4"/>
          <w:w w:val="98"/>
          <w:sz w:val="24"/>
          <w:szCs w:val="24"/>
          <w:lang w:val="vi-VN"/>
        </w:rPr>
        <w:t xml:space="preserve"> đạt ở mức khá tốt với ĐTB là 3,06. Trong các nhóm cần BDNLSP cho đội ngũ GV thì nhóm “</w:t>
      </w:r>
      <w:r w:rsidRPr="00245460">
        <w:rPr>
          <w:i/>
          <w:color w:val="000000"/>
          <w:spacing w:val="-4"/>
          <w:w w:val="98"/>
          <w:sz w:val="24"/>
          <w:szCs w:val="24"/>
          <w:lang w:val="vi-VN"/>
        </w:rPr>
        <w:t>Phát triển mối quan hệ giữa nhà trường, gia đình và xã hội</w:t>
      </w:r>
      <w:r w:rsidRPr="00245460">
        <w:rPr>
          <w:bCs/>
          <w:color w:val="000000"/>
          <w:spacing w:val="-4"/>
          <w:w w:val="98"/>
          <w:sz w:val="24"/>
          <w:szCs w:val="24"/>
          <w:lang w:val="vi-VN"/>
        </w:rPr>
        <w:t>” cho kết quả ở mức tốt nhất với  ĐTB chung 3,17. Tiếp đến là nhóm năng lực về “Bồi dưỡng về năng lực chuyên môn, nghiệp vụ” với kết quả khá tốt với ĐTB là 3,17. Nhóm b</w:t>
      </w:r>
      <w:r w:rsidRPr="00245460">
        <w:rPr>
          <w:bCs/>
          <w:color w:val="000000"/>
          <w:spacing w:val="-4"/>
          <w:w w:val="98"/>
          <w:sz w:val="24"/>
          <w:szCs w:val="24"/>
        </w:rPr>
        <w:t xml:space="preserve">ồi </w:t>
      </w:r>
      <w:r w:rsidRPr="00245460">
        <w:rPr>
          <w:bCs/>
          <w:color w:val="000000"/>
          <w:spacing w:val="-4"/>
          <w:w w:val="98"/>
          <w:sz w:val="24"/>
          <w:szCs w:val="24"/>
          <w:lang w:val="vi-VN"/>
        </w:rPr>
        <w:t>dưỡng NLSP có kết quả thấp nhất là “Bồi dưỡng về sử dụng ngoại ngữ, ứng dụng công nghệ thông tin, khai thác và sử dụng thiết bị công nghệ trong dạy học, giáo dục” với ĐTB là 2,87. Với số liệu trên cho thấy, các trường THCS trên địa bàn huyện Phú Thiện cần quan tâm và chỉ đạo sát sao hơn nữa tới công tác bồi dưỡng NLNSP cho đội ngũ GV ở các trường THCS.</w:t>
      </w:r>
    </w:p>
    <w:p w14:paraId="55FC703D" w14:textId="5059AA82" w:rsidR="008753DB" w:rsidRPr="00245460" w:rsidRDefault="008753DB" w:rsidP="00245460">
      <w:pPr>
        <w:pStyle w:val="NormalWeb"/>
        <w:shd w:val="clear" w:color="auto" w:fill="FFFFFF"/>
        <w:spacing w:before="120" w:beforeAutospacing="0" w:after="0" w:afterAutospacing="0"/>
        <w:jc w:val="both"/>
        <w:rPr>
          <w:color w:val="000000"/>
          <w:spacing w:val="-4"/>
          <w:w w:val="98"/>
          <w:lang w:val="vi-VN"/>
        </w:rPr>
      </w:pPr>
      <w:r w:rsidRPr="00245460">
        <w:rPr>
          <w:i/>
          <w:color w:val="000000"/>
          <w:spacing w:val="-4"/>
          <w:w w:val="98"/>
          <w:lang w:val="vi-VN"/>
        </w:rPr>
        <w:t>2.</w:t>
      </w:r>
      <w:r w:rsidR="00D05C02" w:rsidRPr="00245460">
        <w:rPr>
          <w:i/>
          <w:color w:val="000000"/>
          <w:spacing w:val="-4"/>
          <w:w w:val="98"/>
        </w:rPr>
        <w:t>3</w:t>
      </w:r>
      <w:r w:rsidRPr="00245460">
        <w:rPr>
          <w:i/>
          <w:color w:val="000000"/>
          <w:spacing w:val="-4"/>
          <w:w w:val="98"/>
          <w:lang w:val="vi-VN"/>
        </w:rPr>
        <w:t>.</w:t>
      </w:r>
      <w:r w:rsidR="00EA190A" w:rsidRPr="00245460">
        <w:rPr>
          <w:i/>
          <w:color w:val="000000"/>
          <w:spacing w:val="-4"/>
          <w:w w:val="98"/>
          <w:lang w:val="vi-VN"/>
        </w:rPr>
        <w:t>3</w:t>
      </w:r>
      <w:r w:rsidRPr="00245460">
        <w:rPr>
          <w:i/>
          <w:color w:val="000000"/>
          <w:spacing w:val="-4"/>
          <w:w w:val="98"/>
          <w:lang w:val="vi-VN"/>
        </w:rPr>
        <w:t>. Thực trạng sử dụng các hình thức</w:t>
      </w:r>
      <w:r w:rsidR="00BE18DA" w:rsidRPr="00245460">
        <w:rPr>
          <w:i/>
          <w:color w:val="000000"/>
          <w:spacing w:val="-4"/>
          <w:w w:val="98"/>
          <w:lang w:val="vi-VN"/>
        </w:rPr>
        <w:t xml:space="preserve"> </w:t>
      </w:r>
      <w:r w:rsidRPr="00245460">
        <w:rPr>
          <w:i/>
          <w:color w:val="000000"/>
          <w:spacing w:val="-4"/>
          <w:w w:val="98"/>
          <w:lang w:val="vi-VN"/>
        </w:rPr>
        <w:t>bồi dưỡng</w:t>
      </w:r>
      <w:r w:rsidRPr="00245460">
        <w:rPr>
          <w:i/>
          <w:iCs/>
          <w:color w:val="000000"/>
          <w:spacing w:val="-4"/>
          <w:w w:val="98"/>
          <w:lang w:val="vi-VN"/>
        </w:rPr>
        <w:t xml:space="preserve"> </w:t>
      </w:r>
      <w:r w:rsidR="0071580C" w:rsidRPr="00245460">
        <w:rPr>
          <w:rFonts w:eastAsia="DengXian"/>
          <w:i/>
          <w:iCs/>
          <w:color w:val="000000"/>
          <w:spacing w:val="-4"/>
          <w:w w:val="98"/>
        </w:rPr>
        <w:t>n</w:t>
      </w:r>
      <w:r w:rsidR="0071580C" w:rsidRPr="00245460">
        <w:rPr>
          <w:i/>
          <w:iCs/>
          <w:spacing w:val="-4"/>
          <w:w w:val="98"/>
        </w:rPr>
        <w:t>ăng lực sư phạm</w:t>
      </w:r>
      <w:r w:rsidRPr="00245460">
        <w:rPr>
          <w:i/>
          <w:color w:val="000000"/>
          <w:spacing w:val="-4"/>
          <w:w w:val="98"/>
          <w:lang w:val="vi-VN"/>
        </w:rPr>
        <w:t xml:space="preserve"> cho </w:t>
      </w:r>
      <w:r w:rsidR="002469ED" w:rsidRPr="00245460">
        <w:rPr>
          <w:i/>
          <w:iCs/>
          <w:color w:val="000000"/>
          <w:spacing w:val="-4"/>
          <w:w w:val="98"/>
          <w:lang w:val="vi-VN"/>
        </w:rPr>
        <w:t>giáo viên ở các trường trung học cơ sở</w:t>
      </w:r>
      <w:r w:rsidRPr="00245460">
        <w:rPr>
          <w:i/>
          <w:color w:val="000000"/>
          <w:spacing w:val="-4"/>
          <w:w w:val="98"/>
          <w:lang w:val="vi-VN"/>
        </w:rPr>
        <w:t>huyện Phú Thiện</w:t>
      </w:r>
      <w:r w:rsidR="00325C89" w:rsidRPr="00245460">
        <w:rPr>
          <w:i/>
          <w:color w:val="000000"/>
          <w:spacing w:val="-4"/>
          <w:w w:val="98"/>
          <w:lang w:val="vi-VN"/>
        </w:rPr>
        <w:t>, tỉnh Gia Lai</w:t>
      </w:r>
    </w:p>
    <w:p w14:paraId="506AA4C8" w14:textId="15ECFF73" w:rsidR="008753DB" w:rsidRPr="00245460" w:rsidRDefault="008753DB" w:rsidP="00245460">
      <w:pPr>
        <w:spacing w:before="120"/>
        <w:ind w:firstLine="283"/>
        <w:jc w:val="center"/>
        <w:rPr>
          <w:rFonts w:ascii="Times New Roman" w:hAnsi="Times New Roman" w:cs="Times New Roman"/>
          <w:i/>
          <w:color w:val="000000"/>
          <w:spacing w:val="-4"/>
          <w:w w:val="98"/>
          <w:lang w:val="vi-VN"/>
        </w:rPr>
      </w:pPr>
      <w:r w:rsidRPr="00245460">
        <w:rPr>
          <w:rFonts w:ascii="Times New Roman" w:hAnsi="Times New Roman" w:cs="Times New Roman"/>
          <w:i/>
          <w:color w:val="000000"/>
          <w:spacing w:val="-4"/>
          <w:w w:val="98"/>
          <w:lang w:val="vi-VN"/>
        </w:rPr>
        <w:t xml:space="preserve">Bảng </w:t>
      </w:r>
      <w:r w:rsidR="007C447B" w:rsidRPr="00245460">
        <w:rPr>
          <w:rFonts w:ascii="Times New Roman" w:hAnsi="Times New Roman" w:cs="Times New Roman"/>
          <w:i/>
          <w:color w:val="000000"/>
          <w:spacing w:val="-4"/>
          <w:w w:val="98"/>
          <w:lang w:val="vi-VN"/>
        </w:rPr>
        <w:t>4</w:t>
      </w:r>
      <w:r w:rsidRPr="00245460">
        <w:rPr>
          <w:rFonts w:ascii="Times New Roman" w:hAnsi="Times New Roman" w:cs="Times New Roman"/>
          <w:i/>
          <w:color w:val="000000"/>
          <w:spacing w:val="-4"/>
          <w:w w:val="98"/>
          <w:lang w:val="vi-VN"/>
        </w:rPr>
        <w:t>.</w:t>
      </w:r>
      <w:r w:rsidRPr="00245460">
        <w:rPr>
          <w:rFonts w:ascii="Times New Roman" w:hAnsi="Times New Roman" w:cs="Times New Roman"/>
          <w:b/>
          <w:color w:val="000000"/>
          <w:spacing w:val="-4"/>
          <w:w w:val="98"/>
          <w:lang w:val="vi-VN"/>
        </w:rPr>
        <w:t xml:space="preserve"> </w:t>
      </w:r>
      <w:r w:rsidRPr="00245460">
        <w:rPr>
          <w:rFonts w:ascii="Times New Roman" w:hAnsi="Times New Roman" w:cs="Times New Roman"/>
          <w:i/>
          <w:color w:val="000000"/>
          <w:spacing w:val="-4"/>
          <w:w w:val="98"/>
          <w:lang w:val="vi-VN"/>
        </w:rPr>
        <w:t>Đánh giá của CBQL, GV</w:t>
      </w:r>
      <w:r w:rsidRPr="00245460">
        <w:rPr>
          <w:rFonts w:ascii="Times New Roman" w:hAnsi="Times New Roman" w:cs="Times New Roman"/>
          <w:b/>
          <w:color w:val="000000"/>
          <w:spacing w:val="-4"/>
          <w:w w:val="98"/>
          <w:lang w:val="vi-VN"/>
        </w:rPr>
        <w:t xml:space="preserve"> </w:t>
      </w:r>
      <w:r w:rsidRPr="00245460">
        <w:rPr>
          <w:rFonts w:ascii="Times New Roman" w:hAnsi="Times New Roman" w:cs="Times New Roman"/>
          <w:i/>
          <w:color w:val="000000"/>
          <w:spacing w:val="-4"/>
          <w:w w:val="98"/>
          <w:lang w:val="vi-VN"/>
        </w:rPr>
        <w:t>về</w:t>
      </w:r>
      <w:r w:rsidR="00EA190A" w:rsidRPr="00245460">
        <w:rPr>
          <w:rFonts w:ascii="Times New Roman" w:hAnsi="Times New Roman" w:cs="Times New Roman"/>
          <w:i/>
          <w:color w:val="000000"/>
          <w:spacing w:val="-4"/>
          <w:w w:val="98"/>
          <w:lang w:val="vi-VN"/>
        </w:rPr>
        <w:t xml:space="preserve"> </w:t>
      </w:r>
      <w:r w:rsidRPr="00245460">
        <w:rPr>
          <w:rFonts w:ascii="Times New Roman" w:hAnsi="Times New Roman" w:cs="Times New Roman"/>
          <w:i/>
          <w:color w:val="000000"/>
          <w:spacing w:val="-4"/>
          <w:w w:val="98"/>
          <w:lang w:val="vi-VN"/>
        </w:rPr>
        <w:t xml:space="preserve">các hình thức </w:t>
      </w:r>
      <w:r w:rsidR="0071580C" w:rsidRPr="00245460">
        <w:rPr>
          <w:rFonts w:ascii="Times New Roman" w:hAnsi="Times New Roman" w:cs="Times New Roman"/>
          <w:i/>
          <w:color w:val="000000"/>
          <w:spacing w:val="-4"/>
          <w:w w:val="98"/>
          <w:lang w:val="vi-VN"/>
        </w:rPr>
        <w:t>BDNLSP</w:t>
      </w:r>
      <w:r w:rsidRPr="00245460">
        <w:rPr>
          <w:rFonts w:ascii="Times New Roman" w:hAnsi="Times New Roman" w:cs="Times New Roman"/>
          <w:i/>
          <w:color w:val="000000"/>
          <w:spacing w:val="-4"/>
          <w:w w:val="98"/>
          <w:lang w:val="vi-VN"/>
        </w:rPr>
        <w:t xml:space="preserve"> </w:t>
      </w:r>
      <w:r w:rsidRPr="00245460">
        <w:rPr>
          <w:rFonts w:ascii="Times New Roman" w:hAnsi="Times New Roman" w:cs="Times New Roman"/>
          <w:bCs/>
          <w:i/>
          <w:color w:val="000000"/>
          <w:spacing w:val="-4"/>
          <w:w w:val="98"/>
          <w:lang w:val="vi-VN"/>
        </w:rPr>
        <w:t xml:space="preserve">cho đội ngũ GV </w:t>
      </w:r>
      <w:r w:rsidR="00325C89" w:rsidRPr="00245460">
        <w:rPr>
          <w:rFonts w:ascii="Times New Roman" w:hAnsi="Times New Roman" w:cs="Times New Roman"/>
          <w:bCs/>
          <w:i/>
          <w:color w:val="000000"/>
          <w:spacing w:val="-4"/>
          <w:w w:val="98"/>
          <w:lang w:val="vi-VN"/>
        </w:rPr>
        <w:t xml:space="preserve">ở các trường </w:t>
      </w:r>
      <w:r w:rsidRPr="00245460">
        <w:rPr>
          <w:rFonts w:ascii="Times New Roman" w:hAnsi="Times New Roman" w:cs="Times New Roman"/>
          <w:i/>
          <w:color w:val="000000"/>
          <w:spacing w:val="-4"/>
          <w:w w:val="98"/>
          <w:lang w:val="vi-VN"/>
        </w:rPr>
        <w:t>THCS huyện Phú Thiện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3"/>
        <w:gridCol w:w="6157"/>
        <w:gridCol w:w="837"/>
        <w:gridCol w:w="698"/>
        <w:gridCol w:w="667"/>
      </w:tblGrid>
      <w:tr w:rsidR="00EA190A" w:rsidRPr="00245460" w14:paraId="4426E250" w14:textId="77777777" w:rsidTr="002469ED">
        <w:trPr>
          <w:trHeight w:val="402"/>
          <w:jc w:val="center"/>
        </w:trPr>
        <w:tc>
          <w:tcPr>
            <w:tcW w:w="388" w:type="pct"/>
            <w:vMerge w:val="restart"/>
            <w:vAlign w:val="center"/>
          </w:tcPr>
          <w:p w14:paraId="26407795" w14:textId="77777777" w:rsidR="00EA190A" w:rsidRPr="00245460" w:rsidRDefault="00EA190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TT</w:t>
            </w:r>
          </w:p>
        </w:tc>
        <w:tc>
          <w:tcPr>
            <w:tcW w:w="3396" w:type="pct"/>
            <w:vMerge w:val="restart"/>
            <w:vAlign w:val="center"/>
          </w:tcPr>
          <w:p w14:paraId="12384A53" w14:textId="127739E8" w:rsidR="00EA190A" w:rsidRPr="00245460" w:rsidRDefault="00245460" w:rsidP="00245460">
            <w:pPr>
              <w:pStyle w:val="TableParagraph"/>
              <w:widowControl/>
              <w:spacing w:before="120"/>
              <w:rPr>
                <w:b/>
                <w:color w:val="000000"/>
                <w:spacing w:val="-4"/>
                <w:w w:val="98"/>
                <w:sz w:val="24"/>
                <w:szCs w:val="24"/>
                <w:lang w:val="vi-VN"/>
              </w:rPr>
            </w:pPr>
            <w:r>
              <w:rPr>
                <w:b/>
                <w:color w:val="000000"/>
                <w:spacing w:val="-4"/>
                <w:w w:val="98"/>
                <w:sz w:val="24"/>
                <w:szCs w:val="24"/>
                <w:lang w:val="vi-VN"/>
              </w:rPr>
              <w:t>Nội dung</w:t>
            </w:r>
            <w:r w:rsidR="00BE18DA" w:rsidRPr="00245460">
              <w:rPr>
                <w:b/>
                <w:color w:val="000000"/>
                <w:spacing w:val="-4"/>
                <w:w w:val="98"/>
                <w:sz w:val="24"/>
                <w:szCs w:val="24"/>
                <w:lang w:val="vi-VN"/>
              </w:rPr>
              <w:t xml:space="preserve"> </w:t>
            </w:r>
          </w:p>
        </w:tc>
        <w:tc>
          <w:tcPr>
            <w:tcW w:w="1215" w:type="pct"/>
            <w:gridSpan w:val="3"/>
            <w:vAlign w:val="center"/>
          </w:tcPr>
          <w:p w14:paraId="148818AA" w14:textId="1B43D547" w:rsidR="00EA190A" w:rsidRPr="00245460" w:rsidRDefault="006E68B8"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 xml:space="preserve">Mức độ </w:t>
            </w:r>
            <w:r w:rsidR="00245460">
              <w:rPr>
                <w:b/>
                <w:color w:val="000000"/>
                <w:spacing w:val="-4"/>
                <w:w w:val="98"/>
                <w:sz w:val="24"/>
                <w:szCs w:val="24"/>
                <w:lang w:val="vi-VN"/>
              </w:rPr>
              <w:t>đánh giá</w:t>
            </w:r>
          </w:p>
        </w:tc>
      </w:tr>
      <w:tr w:rsidR="00EA190A" w:rsidRPr="00245460" w14:paraId="04294EFA" w14:textId="77777777" w:rsidTr="002469ED">
        <w:trPr>
          <w:trHeight w:val="409"/>
          <w:jc w:val="center"/>
        </w:trPr>
        <w:tc>
          <w:tcPr>
            <w:tcW w:w="388" w:type="pct"/>
            <w:vMerge/>
            <w:vAlign w:val="center"/>
          </w:tcPr>
          <w:p w14:paraId="22C4E584" w14:textId="77777777" w:rsidR="00EA190A" w:rsidRPr="00245460" w:rsidRDefault="00EA190A" w:rsidP="00245460">
            <w:pPr>
              <w:pStyle w:val="TableParagraph"/>
              <w:widowControl/>
              <w:spacing w:before="120"/>
              <w:rPr>
                <w:b/>
                <w:color w:val="000000"/>
                <w:spacing w:val="-4"/>
                <w:w w:val="98"/>
                <w:sz w:val="24"/>
                <w:szCs w:val="24"/>
                <w:lang w:val="vi-VN"/>
              </w:rPr>
            </w:pPr>
          </w:p>
        </w:tc>
        <w:tc>
          <w:tcPr>
            <w:tcW w:w="3396" w:type="pct"/>
            <w:vMerge/>
            <w:vAlign w:val="center"/>
          </w:tcPr>
          <w:p w14:paraId="76A5B33F" w14:textId="77777777" w:rsidR="00EA190A" w:rsidRPr="00245460" w:rsidRDefault="00EA190A" w:rsidP="00245460">
            <w:pPr>
              <w:pStyle w:val="TableParagraph"/>
              <w:widowControl/>
              <w:spacing w:before="120"/>
              <w:rPr>
                <w:b/>
                <w:color w:val="000000"/>
                <w:spacing w:val="-4"/>
                <w:w w:val="98"/>
                <w:sz w:val="24"/>
                <w:szCs w:val="24"/>
                <w:lang w:val="vi-VN"/>
              </w:rPr>
            </w:pPr>
          </w:p>
        </w:tc>
        <w:tc>
          <w:tcPr>
            <w:tcW w:w="462" w:type="pct"/>
            <w:vAlign w:val="center"/>
          </w:tcPr>
          <w:p w14:paraId="4DDA5DDD" w14:textId="77777777" w:rsidR="00EA190A" w:rsidRPr="00245460" w:rsidRDefault="00EA190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ĐTB</w:t>
            </w:r>
          </w:p>
        </w:tc>
        <w:tc>
          <w:tcPr>
            <w:tcW w:w="385" w:type="pct"/>
            <w:vAlign w:val="center"/>
          </w:tcPr>
          <w:p w14:paraId="4D4FC95E" w14:textId="77777777" w:rsidR="00EA190A" w:rsidRPr="00245460" w:rsidRDefault="00EA190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ĐLC</w:t>
            </w:r>
          </w:p>
        </w:tc>
        <w:tc>
          <w:tcPr>
            <w:tcW w:w="368" w:type="pct"/>
            <w:vAlign w:val="center"/>
          </w:tcPr>
          <w:p w14:paraId="08ECEC13" w14:textId="77777777" w:rsidR="00EA190A" w:rsidRPr="00245460" w:rsidRDefault="00BE18D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XH</w:t>
            </w:r>
          </w:p>
        </w:tc>
      </w:tr>
      <w:tr w:rsidR="001D56D2" w:rsidRPr="00245460" w14:paraId="3E11755C" w14:textId="77777777" w:rsidTr="002469ED">
        <w:trPr>
          <w:trHeight w:val="273"/>
          <w:jc w:val="center"/>
        </w:trPr>
        <w:tc>
          <w:tcPr>
            <w:tcW w:w="388" w:type="pct"/>
          </w:tcPr>
          <w:p w14:paraId="3FC77788" w14:textId="77777777" w:rsidR="001D56D2" w:rsidRPr="00245460" w:rsidRDefault="001D56D2"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lastRenderedPageBreak/>
              <w:t>I</w:t>
            </w:r>
          </w:p>
        </w:tc>
        <w:tc>
          <w:tcPr>
            <w:tcW w:w="3396" w:type="pct"/>
          </w:tcPr>
          <w:p w14:paraId="62416469" w14:textId="77777777" w:rsidR="001D56D2" w:rsidRPr="00245460" w:rsidRDefault="001D56D2" w:rsidP="00245460">
            <w:pPr>
              <w:pStyle w:val="TableParagraph"/>
              <w:widowControl/>
              <w:spacing w:before="120"/>
              <w:jc w:val="both"/>
              <w:rPr>
                <w:b/>
                <w:color w:val="000000"/>
                <w:spacing w:val="-4"/>
                <w:w w:val="98"/>
                <w:sz w:val="24"/>
                <w:szCs w:val="24"/>
                <w:lang w:val="vi-VN"/>
              </w:rPr>
            </w:pPr>
            <w:r w:rsidRPr="00245460">
              <w:rPr>
                <w:b/>
                <w:color w:val="000000"/>
                <w:spacing w:val="-4"/>
                <w:w w:val="98"/>
                <w:sz w:val="24"/>
                <w:szCs w:val="24"/>
                <w:lang w:val="vi-VN"/>
              </w:rPr>
              <w:t>Hoạt động tự bồi dưỡng theo chương trình quy định</w:t>
            </w:r>
          </w:p>
        </w:tc>
        <w:tc>
          <w:tcPr>
            <w:tcW w:w="1215" w:type="pct"/>
            <w:gridSpan w:val="3"/>
          </w:tcPr>
          <w:p w14:paraId="01B5FF58" w14:textId="77777777" w:rsidR="001D56D2" w:rsidRPr="00245460" w:rsidRDefault="001D56D2" w:rsidP="00245460">
            <w:pPr>
              <w:pStyle w:val="TableParagraph"/>
              <w:widowControl/>
              <w:spacing w:before="120"/>
              <w:jc w:val="left"/>
              <w:rPr>
                <w:b/>
                <w:color w:val="000000"/>
                <w:spacing w:val="-4"/>
                <w:w w:val="98"/>
                <w:sz w:val="24"/>
                <w:szCs w:val="24"/>
                <w:lang w:val="vi-VN"/>
              </w:rPr>
            </w:pPr>
            <w:r w:rsidRPr="00245460">
              <w:rPr>
                <w:b/>
                <w:color w:val="000000"/>
                <w:spacing w:val="-4"/>
                <w:w w:val="98"/>
                <w:sz w:val="24"/>
                <w:szCs w:val="24"/>
                <w:lang w:val="vi-VN"/>
              </w:rPr>
              <w:t xml:space="preserve">    2,97 </w:t>
            </w:r>
          </w:p>
        </w:tc>
      </w:tr>
      <w:tr w:rsidR="008753DB" w:rsidRPr="00245460" w14:paraId="7E6CAC2F" w14:textId="77777777" w:rsidTr="002469ED">
        <w:trPr>
          <w:trHeight w:val="275"/>
          <w:jc w:val="center"/>
        </w:trPr>
        <w:tc>
          <w:tcPr>
            <w:tcW w:w="388" w:type="pct"/>
          </w:tcPr>
          <w:p w14:paraId="3ED03293"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c>
          <w:tcPr>
            <w:tcW w:w="3396" w:type="pct"/>
          </w:tcPr>
          <w:p w14:paraId="54310E50"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Tự nghiên cứu tài liệu từ các nguồn khác nhau</w:t>
            </w:r>
          </w:p>
        </w:tc>
        <w:tc>
          <w:tcPr>
            <w:tcW w:w="462" w:type="pct"/>
          </w:tcPr>
          <w:p w14:paraId="78FEF5E4"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2,97</w:t>
            </w:r>
          </w:p>
        </w:tc>
        <w:tc>
          <w:tcPr>
            <w:tcW w:w="385" w:type="pct"/>
          </w:tcPr>
          <w:p w14:paraId="682C1C1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0,53</w:t>
            </w:r>
          </w:p>
        </w:tc>
        <w:tc>
          <w:tcPr>
            <w:tcW w:w="368" w:type="pct"/>
          </w:tcPr>
          <w:p w14:paraId="7F3DBC45"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8753DB" w:rsidRPr="00245460" w14:paraId="6602B98B" w14:textId="77777777" w:rsidTr="002469ED">
        <w:trPr>
          <w:trHeight w:val="281"/>
          <w:jc w:val="center"/>
        </w:trPr>
        <w:tc>
          <w:tcPr>
            <w:tcW w:w="388" w:type="pct"/>
          </w:tcPr>
          <w:p w14:paraId="2A167080"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c>
          <w:tcPr>
            <w:tcW w:w="3396" w:type="pct"/>
          </w:tcPr>
          <w:p w14:paraId="39E6A7DB"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Thông qua đồng nghiệp, bạn bè</w:t>
            </w:r>
          </w:p>
        </w:tc>
        <w:tc>
          <w:tcPr>
            <w:tcW w:w="462" w:type="pct"/>
          </w:tcPr>
          <w:p w14:paraId="60C24FB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2,98</w:t>
            </w:r>
          </w:p>
        </w:tc>
        <w:tc>
          <w:tcPr>
            <w:tcW w:w="385" w:type="pct"/>
          </w:tcPr>
          <w:p w14:paraId="1979843D"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w:t>
            </w:r>
          </w:p>
        </w:tc>
        <w:tc>
          <w:tcPr>
            <w:tcW w:w="368" w:type="pct"/>
          </w:tcPr>
          <w:p w14:paraId="65D2E0B0"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1D56D2" w:rsidRPr="00245460" w14:paraId="33179F9E" w14:textId="77777777" w:rsidTr="002469ED">
        <w:trPr>
          <w:trHeight w:val="275"/>
          <w:jc w:val="center"/>
        </w:trPr>
        <w:tc>
          <w:tcPr>
            <w:tcW w:w="388" w:type="pct"/>
          </w:tcPr>
          <w:p w14:paraId="11950222" w14:textId="77777777" w:rsidR="001D56D2" w:rsidRPr="00245460" w:rsidRDefault="001D56D2"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II</w:t>
            </w:r>
          </w:p>
        </w:tc>
        <w:tc>
          <w:tcPr>
            <w:tcW w:w="3396" w:type="pct"/>
          </w:tcPr>
          <w:p w14:paraId="1C7F96C3" w14:textId="77777777" w:rsidR="001D56D2" w:rsidRPr="00245460" w:rsidRDefault="001D56D2" w:rsidP="00245460">
            <w:pPr>
              <w:pStyle w:val="TableParagraph"/>
              <w:widowControl/>
              <w:spacing w:before="120"/>
              <w:jc w:val="both"/>
              <w:rPr>
                <w:b/>
                <w:color w:val="000000"/>
                <w:spacing w:val="-4"/>
                <w:w w:val="98"/>
                <w:sz w:val="24"/>
                <w:szCs w:val="24"/>
                <w:lang w:val="vi-VN"/>
              </w:rPr>
            </w:pPr>
            <w:r w:rsidRPr="00245460">
              <w:rPr>
                <w:b/>
                <w:color w:val="000000"/>
                <w:spacing w:val="-4"/>
                <w:w w:val="98"/>
                <w:sz w:val="24"/>
                <w:szCs w:val="24"/>
                <w:lang w:val="vi-VN"/>
              </w:rPr>
              <w:t>Bồi dưỡng thông qua hoạt động trải nghiệm, thực tiễn</w:t>
            </w:r>
          </w:p>
        </w:tc>
        <w:tc>
          <w:tcPr>
            <w:tcW w:w="1215" w:type="pct"/>
            <w:gridSpan w:val="3"/>
          </w:tcPr>
          <w:p w14:paraId="65C78A75" w14:textId="77777777" w:rsidR="001D56D2" w:rsidRPr="00245460" w:rsidRDefault="001D56D2" w:rsidP="00245460">
            <w:pPr>
              <w:pStyle w:val="TableParagraph"/>
              <w:widowControl/>
              <w:spacing w:before="120"/>
              <w:jc w:val="left"/>
              <w:rPr>
                <w:b/>
                <w:color w:val="000000"/>
                <w:spacing w:val="-4"/>
                <w:w w:val="98"/>
                <w:sz w:val="24"/>
                <w:szCs w:val="24"/>
                <w:lang w:val="vi-VN"/>
              </w:rPr>
            </w:pPr>
            <w:r w:rsidRPr="00245460">
              <w:rPr>
                <w:b/>
                <w:color w:val="000000"/>
                <w:spacing w:val="-4"/>
                <w:w w:val="98"/>
                <w:sz w:val="24"/>
                <w:szCs w:val="24"/>
                <w:lang w:val="vi-VN"/>
              </w:rPr>
              <w:t xml:space="preserve">    3,05</w:t>
            </w:r>
          </w:p>
        </w:tc>
      </w:tr>
      <w:tr w:rsidR="008753DB" w:rsidRPr="00245460" w14:paraId="27DFAD10" w14:textId="77777777" w:rsidTr="002469ED">
        <w:trPr>
          <w:trHeight w:val="275"/>
          <w:jc w:val="center"/>
        </w:trPr>
        <w:tc>
          <w:tcPr>
            <w:tcW w:w="388" w:type="pct"/>
          </w:tcPr>
          <w:p w14:paraId="2C534691"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c>
          <w:tcPr>
            <w:tcW w:w="3396" w:type="pct"/>
          </w:tcPr>
          <w:p w14:paraId="11C6FE2C" w14:textId="77777777" w:rsidR="008753DB" w:rsidRPr="00245460" w:rsidRDefault="00D2372A"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Thông qua d</w:t>
            </w:r>
            <w:r w:rsidR="008753DB" w:rsidRPr="00245460">
              <w:rPr>
                <w:color w:val="000000"/>
                <w:spacing w:val="-4"/>
                <w:w w:val="98"/>
                <w:sz w:val="24"/>
                <w:szCs w:val="24"/>
                <w:lang w:val="vi-VN"/>
              </w:rPr>
              <w:t>ự giờ</w:t>
            </w:r>
            <w:r w:rsidRPr="00245460">
              <w:rPr>
                <w:color w:val="000000"/>
                <w:spacing w:val="-4"/>
                <w:w w:val="98"/>
                <w:sz w:val="24"/>
                <w:szCs w:val="24"/>
                <w:lang w:val="vi-VN"/>
              </w:rPr>
              <w:t>, thăm lớp</w:t>
            </w:r>
          </w:p>
        </w:tc>
        <w:tc>
          <w:tcPr>
            <w:tcW w:w="462" w:type="pct"/>
          </w:tcPr>
          <w:p w14:paraId="1A119B21"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3,05</w:t>
            </w:r>
          </w:p>
        </w:tc>
        <w:tc>
          <w:tcPr>
            <w:tcW w:w="385" w:type="pct"/>
          </w:tcPr>
          <w:p w14:paraId="3078FCDB"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0,45</w:t>
            </w:r>
          </w:p>
        </w:tc>
        <w:tc>
          <w:tcPr>
            <w:tcW w:w="368" w:type="pct"/>
          </w:tcPr>
          <w:p w14:paraId="2C893C6B"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8753DB" w:rsidRPr="00245460" w14:paraId="076474A0" w14:textId="77777777" w:rsidTr="002469ED">
        <w:trPr>
          <w:trHeight w:val="275"/>
          <w:jc w:val="center"/>
        </w:trPr>
        <w:tc>
          <w:tcPr>
            <w:tcW w:w="388" w:type="pct"/>
          </w:tcPr>
          <w:p w14:paraId="4AFF10A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c>
          <w:tcPr>
            <w:tcW w:w="3396" w:type="pct"/>
          </w:tcPr>
          <w:p w14:paraId="362DFE2E"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Tham quan học tập kinh nghiệm</w:t>
            </w:r>
          </w:p>
        </w:tc>
        <w:tc>
          <w:tcPr>
            <w:tcW w:w="462" w:type="pct"/>
          </w:tcPr>
          <w:p w14:paraId="1D7CF0B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3,02</w:t>
            </w:r>
          </w:p>
        </w:tc>
        <w:tc>
          <w:tcPr>
            <w:tcW w:w="385" w:type="pct"/>
          </w:tcPr>
          <w:p w14:paraId="5D2AA92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0,53</w:t>
            </w:r>
          </w:p>
        </w:tc>
        <w:tc>
          <w:tcPr>
            <w:tcW w:w="368" w:type="pct"/>
          </w:tcPr>
          <w:p w14:paraId="48A89B8E"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4</w:t>
            </w:r>
          </w:p>
        </w:tc>
      </w:tr>
      <w:tr w:rsidR="008753DB" w:rsidRPr="00245460" w14:paraId="31287B6A" w14:textId="77777777" w:rsidTr="002469ED">
        <w:trPr>
          <w:trHeight w:val="275"/>
          <w:jc w:val="center"/>
        </w:trPr>
        <w:tc>
          <w:tcPr>
            <w:tcW w:w="388" w:type="pct"/>
          </w:tcPr>
          <w:p w14:paraId="33DAD007"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c>
          <w:tcPr>
            <w:tcW w:w="3396" w:type="pct"/>
          </w:tcPr>
          <w:p w14:paraId="6C6B7555"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Các đơn vị trường học tự tổ chức tập huấn</w:t>
            </w:r>
          </w:p>
        </w:tc>
        <w:tc>
          <w:tcPr>
            <w:tcW w:w="462" w:type="pct"/>
          </w:tcPr>
          <w:p w14:paraId="71812115"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3,04</w:t>
            </w:r>
          </w:p>
        </w:tc>
        <w:tc>
          <w:tcPr>
            <w:tcW w:w="385" w:type="pct"/>
          </w:tcPr>
          <w:p w14:paraId="01DF0F5B"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0,47</w:t>
            </w:r>
          </w:p>
        </w:tc>
        <w:tc>
          <w:tcPr>
            <w:tcW w:w="368" w:type="pct"/>
          </w:tcPr>
          <w:p w14:paraId="655CB8C0"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r>
      <w:tr w:rsidR="008753DB" w:rsidRPr="00245460" w14:paraId="18BE841D" w14:textId="77777777" w:rsidTr="002469ED">
        <w:trPr>
          <w:trHeight w:val="272"/>
          <w:jc w:val="center"/>
        </w:trPr>
        <w:tc>
          <w:tcPr>
            <w:tcW w:w="388" w:type="pct"/>
          </w:tcPr>
          <w:p w14:paraId="79135DEE"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4</w:t>
            </w:r>
          </w:p>
        </w:tc>
        <w:tc>
          <w:tcPr>
            <w:tcW w:w="3396" w:type="pct"/>
          </w:tcPr>
          <w:p w14:paraId="77077E26" w14:textId="77777777" w:rsidR="008753DB" w:rsidRPr="00245460" w:rsidRDefault="00D2372A"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Thông qua s</w:t>
            </w:r>
            <w:r w:rsidR="008753DB" w:rsidRPr="00245460">
              <w:rPr>
                <w:color w:val="000000"/>
                <w:spacing w:val="-4"/>
                <w:w w:val="98"/>
                <w:sz w:val="24"/>
                <w:szCs w:val="24"/>
                <w:lang w:val="vi-VN"/>
              </w:rPr>
              <w:t>inh hoạt tổ/nhóm chuyên môn trong trường</w:t>
            </w:r>
          </w:p>
        </w:tc>
        <w:tc>
          <w:tcPr>
            <w:tcW w:w="462" w:type="pct"/>
          </w:tcPr>
          <w:p w14:paraId="757F8065"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3,08</w:t>
            </w:r>
          </w:p>
        </w:tc>
        <w:tc>
          <w:tcPr>
            <w:tcW w:w="385" w:type="pct"/>
          </w:tcPr>
          <w:p w14:paraId="376DA7FD"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0,48</w:t>
            </w:r>
          </w:p>
        </w:tc>
        <w:tc>
          <w:tcPr>
            <w:tcW w:w="368" w:type="pct"/>
          </w:tcPr>
          <w:p w14:paraId="04D27426"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8753DB" w:rsidRPr="00245460" w14:paraId="6BC9259E" w14:textId="77777777" w:rsidTr="002469ED">
        <w:trPr>
          <w:trHeight w:val="263"/>
          <w:jc w:val="center"/>
        </w:trPr>
        <w:tc>
          <w:tcPr>
            <w:tcW w:w="388" w:type="pct"/>
          </w:tcPr>
          <w:p w14:paraId="5FDF09C0"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5</w:t>
            </w:r>
          </w:p>
        </w:tc>
        <w:tc>
          <w:tcPr>
            <w:tcW w:w="3396" w:type="pct"/>
          </w:tcPr>
          <w:p w14:paraId="0A85F3F4"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Sinh hoạt chuyên môn theo cụm trường</w:t>
            </w:r>
          </w:p>
        </w:tc>
        <w:tc>
          <w:tcPr>
            <w:tcW w:w="462" w:type="pct"/>
          </w:tcPr>
          <w:p w14:paraId="4FEC8C04"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3,04</w:t>
            </w:r>
          </w:p>
        </w:tc>
        <w:tc>
          <w:tcPr>
            <w:tcW w:w="385" w:type="pct"/>
          </w:tcPr>
          <w:p w14:paraId="40C44E05"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0,51</w:t>
            </w:r>
          </w:p>
        </w:tc>
        <w:tc>
          <w:tcPr>
            <w:tcW w:w="368" w:type="pct"/>
          </w:tcPr>
          <w:p w14:paraId="45F1E41E"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r>
      <w:tr w:rsidR="001D56D2" w:rsidRPr="00245460" w14:paraId="37485DD6" w14:textId="77777777" w:rsidTr="002469ED">
        <w:trPr>
          <w:trHeight w:val="266"/>
          <w:jc w:val="center"/>
        </w:trPr>
        <w:tc>
          <w:tcPr>
            <w:tcW w:w="388" w:type="pct"/>
          </w:tcPr>
          <w:p w14:paraId="1EB50C9F" w14:textId="77777777" w:rsidR="001D56D2" w:rsidRPr="00245460" w:rsidRDefault="001D56D2"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III</w:t>
            </w:r>
          </w:p>
        </w:tc>
        <w:tc>
          <w:tcPr>
            <w:tcW w:w="3396" w:type="pct"/>
          </w:tcPr>
          <w:p w14:paraId="22B1EABB" w14:textId="77777777" w:rsidR="001D56D2" w:rsidRPr="00245460" w:rsidRDefault="001D56D2" w:rsidP="00245460">
            <w:pPr>
              <w:pStyle w:val="TableParagraph"/>
              <w:widowControl/>
              <w:spacing w:before="120"/>
              <w:jc w:val="both"/>
              <w:rPr>
                <w:b/>
                <w:color w:val="000000"/>
                <w:spacing w:val="-4"/>
                <w:w w:val="98"/>
                <w:sz w:val="24"/>
                <w:szCs w:val="24"/>
                <w:lang w:val="vi-VN"/>
              </w:rPr>
            </w:pPr>
            <w:r w:rsidRPr="00245460">
              <w:rPr>
                <w:b/>
                <w:color w:val="000000"/>
                <w:spacing w:val="-4"/>
                <w:w w:val="98"/>
                <w:sz w:val="24"/>
                <w:szCs w:val="24"/>
                <w:lang w:val="vi-VN"/>
              </w:rPr>
              <w:t>Bồi dưỡng qua học tập chuyên đề do cấp trên tổ chức</w:t>
            </w:r>
          </w:p>
        </w:tc>
        <w:tc>
          <w:tcPr>
            <w:tcW w:w="1215" w:type="pct"/>
            <w:gridSpan w:val="3"/>
          </w:tcPr>
          <w:p w14:paraId="1E86DFE7" w14:textId="77777777" w:rsidR="001D56D2" w:rsidRPr="00245460" w:rsidRDefault="001D56D2" w:rsidP="00245460">
            <w:pPr>
              <w:pStyle w:val="TableParagraph"/>
              <w:widowControl/>
              <w:spacing w:before="120"/>
              <w:jc w:val="left"/>
              <w:rPr>
                <w:b/>
                <w:color w:val="000000"/>
                <w:spacing w:val="-4"/>
                <w:w w:val="98"/>
                <w:sz w:val="24"/>
                <w:szCs w:val="24"/>
                <w:lang w:val="vi-VN"/>
              </w:rPr>
            </w:pPr>
            <w:r w:rsidRPr="00245460">
              <w:rPr>
                <w:b/>
                <w:color w:val="000000"/>
                <w:spacing w:val="-4"/>
                <w:w w:val="98"/>
                <w:sz w:val="24"/>
                <w:szCs w:val="24"/>
                <w:lang w:val="vi-VN"/>
              </w:rPr>
              <w:t xml:space="preserve">    3,04</w:t>
            </w:r>
          </w:p>
        </w:tc>
      </w:tr>
      <w:tr w:rsidR="008753DB" w:rsidRPr="00245460" w14:paraId="427139C6" w14:textId="77777777" w:rsidTr="002469ED">
        <w:trPr>
          <w:trHeight w:val="271"/>
          <w:jc w:val="center"/>
        </w:trPr>
        <w:tc>
          <w:tcPr>
            <w:tcW w:w="388" w:type="pct"/>
          </w:tcPr>
          <w:p w14:paraId="6E44A811"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c>
          <w:tcPr>
            <w:tcW w:w="3396" w:type="pct"/>
          </w:tcPr>
          <w:p w14:paraId="5AF07F66"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Mời chuyên gia báo cáo</w:t>
            </w:r>
          </w:p>
        </w:tc>
        <w:tc>
          <w:tcPr>
            <w:tcW w:w="462" w:type="pct"/>
          </w:tcPr>
          <w:p w14:paraId="5754433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3,07</w:t>
            </w:r>
          </w:p>
        </w:tc>
        <w:tc>
          <w:tcPr>
            <w:tcW w:w="385" w:type="pct"/>
          </w:tcPr>
          <w:p w14:paraId="56A2B885"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0,53</w:t>
            </w:r>
          </w:p>
        </w:tc>
        <w:tc>
          <w:tcPr>
            <w:tcW w:w="368" w:type="pct"/>
          </w:tcPr>
          <w:p w14:paraId="3B8D9A9D"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8753DB" w:rsidRPr="00245460" w14:paraId="3A72AC61" w14:textId="77777777" w:rsidTr="002469ED">
        <w:trPr>
          <w:trHeight w:val="344"/>
          <w:jc w:val="center"/>
        </w:trPr>
        <w:tc>
          <w:tcPr>
            <w:tcW w:w="388" w:type="pct"/>
          </w:tcPr>
          <w:p w14:paraId="0CC23860"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c>
          <w:tcPr>
            <w:tcW w:w="3396" w:type="pct"/>
          </w:tcPr>
          <w:p w14:paraId="11F96D61"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Cán bộ cốt cán Sở/Phòng GD&amp;ĐT báo cáo</w:t>
            </w:r>
          </w:p>
        </w:tc>
        <w:tc>
          <w:tcPr>
            <w:tcW w:w="462" w:type="pct"/>
          </w:tcPr>
          <w:p w14:paraId="28E5E60D"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3,01</w:t>
            </w:r>
          </w:p>
        </w:tc>
        <w:tc>
          <w:tcPr>
            <w:tcW w:w="385" w:type="pct"/>
          </w:tcPr>
          <w:p w14:paraId="16B742F6"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0,56</w:t>
            </w:r>
          </w:p>
        </w:tc>
        <w:tc>
          <w:tcPr>
            <w:tcW w:w="368" w:type="pct"/>
          </w:tcPr>
          <w:p w14:paraId="0F90A0BA"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8753DB" w:rsidRPr="00245460" w14:paraId="5D8576AB" w14:textId="77777777" w:rsidTr="002469ED">
        <w:trPr>
          <w:trHeight w:val="209"/>
          <w:jc w:val="center"/>
        </w:trPr>
        <w:tc>
          <w:tcPr>
            <w:tcW w:w="388" w:type="pct"/>
          </w:tcPr>
          <w:p w14:paraId="5C4BD08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c>
          <w:tcPr>
            <w:tcW w:w="3396" w:type="pct"/>
          </w:tcPr>
          <w:p w14:paraId="638C2D06"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Bồi dưỡng trực tuyến qua Internet</w:t>
            </w:r>
          </w:p>
        </w:tc>
        <w:tc>
          <w:tcPr>
            <w:tcW w:w="462" w:type="pct"/>
          </w:tcPr>
          <w:p w14:paraId="13A838CB"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3,05</w:t>
            </w:r>
          </w:p>
        </w:tc>
        <w:tc>
          <w:tcPr>
            <w:tcW w:w="385" w:type="pct"/>
          </w:tcPr>
          <w:p w14:paraId="37976FA8"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0,48</w:t>
            </w:r>
          </w:p>
        </w:tc>
        <w:tc>
          <w:tcPr>
            <w:tcW w:w="368" w:type="pct"/>
          </w:tcPr>
          <w:p w14:paraId="47A34471"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1D56D2" w:rsidRPr="00245460" w14:paraId="77E92D35" w14:textId="77777777" w:rsidTr="002469ED">
        <w:trPr>
          <w:trHeight w:val="344"/>
          <w:jc w:val="center"/>
        </w:trPr>
        <w:tc>
          <w:tcPr>
            <w:tcW w:w="388" w:type="pct"/>
          </w:tcPr>
          <w:p w14:paraId="6426733B" w14:textId="77777777" w:rsidR="001D56D2" w:rsidRPr="00245460" w:rsidRDefault="001D56D2"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IV</w:t>
            </w:r>
          </w:p>
        </w:tc>
        <w:tc>
          <w:tcPr>
            <w:tcW w:w="3396" w:type="pct"/>
          </w:tcPr>
          <w:p w14:paraId="321F9AF7" w14:textId="77777777" w:rsidR="001D56D2" w:rsidRPr="00245460" w:rsidRDefault="001D56D2" w:rsidP="00245460">
            <w:pPr>
              <w:pStyle w:val="TableParagraph"/>
              <w:widowControl/>
              <w:spacing w:before="120"/>
              <w:jc w:val="both"/>
              <w:rPr>
                <w:b/>
                <w:color w:val="000000"/>
                <w:spacing w:val="-4"/>
                <w:w w:val="98"/>
                <w:sz w:val="24"/>
                <w:szCs w:val="24"/>
                <w:lang w:val="vi-VN"/>
              </w:rPr>
            </w:pPr>
            <w:r w:rsidRPr="00245460">
              <w:rPr>
                <w:b/>
                <w:color w:val="000000"/>
                <w:spacing w:val="-4"/>
                <w:w w:val="98"/>
                <w:sz w:val="24"/>
                <w:szCs w:val="24"/>
                <w:lang w:val="vi-VN"/>
              </w:rPr>
              <w:t>Bồi dưỡng thông qua các cuộc thi</w:t>
            </w:r>
          </w:p>
        </w:tc>
        <w:tc>
          <w:tcPr>
            <w:tcW w:w="1215" w:type="pct"/>
            <w:gridSpan w:val="3"/>
          </w:tcPr>
          <w:p w14:paraId="0188CB3A" w14:textId="77777777" w:rsidR="001D56D2" w:rsidRPr="00245460" w:rsidRDefault="001D56D2" w:rsidP="00245460">
            <w:pPr>
              <w:pStyle w:val="TableParagraph"/>
              <w:widowControl/>
              <w:spacing w:before="120"/>
              <w:jc w:val="left"/>
              <w:rPr>
                <w:b/>
                <w:color w:val="000000"/>
                <w:spacing w:val="-4"/>
                <w:w w:val="98"/>
                <w:sz w:val="24"/>
                <w:szCs w:val="24"/>
                <w:lang w:val="vi-VN"/>
              </w:rPr>
            </w:pPr>
            <w:r w:rsidRPr="00245460">
              <w:rPr>
                <w:b/>
                <w:color w:val="000000"/>
                <w:spacing w:val="-4"/>
                <w:w w:val="98"/>
                <w:sz w:val="24"/>
                <w:szCs w:val="24"/>
                <w:lang w:val="vi-VN"/>
              </w:rPr>
              <w:t xml:space="preserve">   3,02</w:t>
            </w:r>
          </w:p>
        </w:tc>
      </w:tr>
      <w:tr w:rsidR="008753DB" w:rsidRPr="00245460" w14:paraId="5F0C7B09" w14:textId="77777777" w:rsidTr="002469ED">
        <w:trPr>
          <w:trHeight w:val="275"/>
          <w:jc w:val="center"/>
        </w:trPr>
        <w:tc>
          <w:tcPr>
            <w:tcW w:w="388" w:type="pct"/>
          </w:tcPr>
          <w:p w14:paraId="477852D9"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c>
          <w:tcPr>
            <w:tcW w:w="3396" w:type="pct"/>
          </w:tcPr>
          <w:p w14:paraId="6E0F394D" w14:textId="77777777" w:rsidR="008753DB" w:rsidRPr="00245460" w:rsidRDefault="00D2372A"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Thông qua cuộc t</w:t>
            </w:r>
            <w:r w:rsidR="008753DB" w:rsidRPr="00245460">
              <w:rPr>
                <w:color w:val="000000"/>
                <w:spacing w:val="-4"/>
                <w:w w:val="98"/>
                <w:sz w:val="24"/>
                <w:szCs w:val="24"/>
                <w:lang w:val="vi-VN"/>
              </w:rPr>
              <w:t>hi thiết kế đồ dùng dạy học</w:t>
            </w:r>
          </w:p>
        </w:tc>
        <w:tc>
          <w:tcPr>
            <w:tcW w:w="462" w:type="pct"/>
          </w:tcPr>
          <w:p w14:paraId="5916437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3,02</w:t>
            </w:r>
          </w:p>
        </w:tc>
        <w:tc>
          <w:tcPr>
            <w:tcW w:w="385" w:type="pct"/>
          </w:tcPr>
          <w:p w14:paraId="46264BA6"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0,53</w:t>
            </w:r>
          </w:p>
        </w:tc>
        <w:tc>
          <w:tcPr>
            <w:tcW w:w="368" w:type="pct"/>
          </w:tcPr>
          <w:p w14:paraId="4630F3F9"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r>
      <w:tr w:rsidR="008753DB" w:rsidRPr="00245460" w14:paraId="0069BCF4" w14:textId="77777777" w:rsidTr="002469ED">
        <w:trPr>
          <w:trHeight w:val="179"/>
          <w:jc w:val="center"/>
        </w:trPr>
        <w:tc>
          <w:tcPr>
            <w:tcW w:w="388" w:type="pct"/>
          </w:tcPr>
          <w:p w14:paraId="7CD8F177"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c>
          <w:tcPr>
            <w:tcW w:w="3396" w:type="pct"/>
          </w:tcPr>
          <w:p w14:paraId="29B46355" w14:textId="2A480EAA" w:rsidR="008753DB" w:rsidRPr="00245460" w:rsidRDefault="00D2372A"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Thông qu</w:t>
            </w:r>
            <w:r w:rsidR="00173250" w:rsidRPr="00245460">
              <w:rPr>
                <w:color w:val="000000"/>
                <w:spacing w:val="-4"/>
                <w:w w:val="98"/>
                <w:sz w:val="24"/>
                <w:szCs w:val="24"/>
              </w:rPr>
              <w:t>a</w:t>
            </w:r>
            <w:r w:rsidRPr="00245460">
              <w:rPr>
                <w:color w:val="000000"/>
                <w:spacing w:val="-4"/>
                <w:w w:val="98"/>
                <w:sz w:val="24"/>
                <w:szCs w:val="24"/>
                <w:lang w:val="vi-VN"/>
              </w:rPr>
              <w:t xml:space="preserve"> thi thiết</w:t>
            </w:r>
            <w:r w:rsidR="008753DB" w:rsidRPr="00245460">
              <w:rPr>
                <w:color w:val="000000"/>
                <w:spacing w:val="-4"/>
                <w:w w:val="98"/>
                <w:sz w:val="24"/>
                <w:szCs w:val="24"/>
                <w:lang w:val="vi-VN"/>
              </w:rPr>
              <w:t xml:space="preserve"> bài giảng điện tử</w:t>
            </w:r>
          </w:p>
        </w:tc>
        <w:tc>
          <w:tcPr>
            <w:tcW w:w="462" w:type="pct"/>
          </w:tcPr>
          <w:p w14:paraId="08538C86"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2,97</w:t>
            </w:r>
          </w:p>
        </w:tc>
        <w:tc>
          <w:tcPr>
            <w:tcW w:w="385" w:type="pct"/>
          </w:tcPr>
          <w:p w14:paraId="08429F97"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0,51</w:t>
            </w:r>
          </w:p>
        </w:tc>
        <w:tc>
          <w:tcPr>
            <w:tcW w:w="368" w:type="pct"/>
          </w:tcPr>
          <w:p w14:paraId="7EF10C17"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4</w:t>
            </w:r>
          </w:p>
        </w:tc>
      </w:tr>
      <w:tr w:rsidR="008753DB" w:rsidRPr="00245460" w14:paraId="5DC070AE" w14:textId="77777777" w:rsidTr="002469ED">
        <w:trPr>
          <w:trHeight w:val="211"/>
          <w:jc w:val="center"/>
        </w:trPr>
        <w:tc>
          <w:tcPr>
            <w:tcW w:w="388" w:type="pct"/>
          </w:tcPr>
          <w:p w14:paraId="73829403"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c>
          <w:tcPr>
            <w:tcW w:w="3396" w:type="pct"/>
          </w:tcPr>
          <w:p w14:paraId="737519D8" w14:textId="72624019" w:rsidR="008753DB" w:rsidRPr="00245460" w:rsidRDefault="00D2372A"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Thông qua t</w:t>
            </w:r>
            <w:r w:rsidR="008753DB" w:rsidRPr="00245460">
              <w:rPr>
                <w:color w:val="000000"/>
                <w:spacing w:val="-4"/>
                <w:w w:val="98"/>
                <w:sz w:val="24"/>
                <w:szCs w:val="24"/>
                <w:lang w:val="vi-VN"/>
              </w:rPr>
              <w:t xml:space="preserve">hi </w:t>
            </w:r>
            <w:r w:rsidR="00911401" w:rsidRPr="00245460">
              <w:rPr>
                <w:color w:val="000000"/>
                <w:spacing w:val="-4"/>
                <w:w w:val="98"/>
                <w:sz w:val="24"/>
                <w:szCs w:val="24"/>
                <w:lang w:val="vi-VN"/>
              </w:rPr>
              <w:t>GV</w:t>
            </w:r>
            <w:r w:rsidR="008753DB" w:rsidRPr="00245460">
              <w:rPr>
                <w:color w:val="000000"/>
                <w:spacing w:val="-4"/>
                <w:w w:val="98"/>
                <w:sz w:val="24"/>
                <w:szCs w:val="24"/>
                <w:lang w:val="vi-VN"/>
              </w:rPr>
              <w:t xml:space="preserve"> dạy giỏi</w:t>
            </w:r>
          </w:p>
        </w:tc>
        <w:tc>
          <w:tcPr>
            <w:tcW w:w="462" w:type="pct"/>
          </w:tcPr>
          <w:p w14:paraId="6E6D6B20"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3,03</w:t>
            </w:r>
          </w:p>
        </w:tc>
        <w:tc>
          <w:tcPr>
            <w:tcW w:w="385" w:type="pct"/>
          </w:tcPr>
          <w:p w14:paraId="76B3ADF9"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0,58</w:t>
            </w:r>
          </w:p>
        </w:tc>
        <w:tc>
          <w:tcPr>
            <w:tcW w:w="368" w:type="pct"/>
          </w:tcPr>
          <w:p w14:paraId="66261354"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8753DB" w:rsidRPr="00245460" w14:paraId="5ECF0845" w14:textId="77777777" w:rsidTr="002469ED">
        <w:trPr>
          <w:trHeight w:val="229"/>
          <w:jc w:val="center"/>
        </w:trPr>
        <w:tc>
          <w:tcPr>
            <w:tcW w:w="388" w:type="pct"/>
          </w:tcPr>
          <w:p w14:paraId="3AAFA405"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4</w:t>
            </w:r>
          </w:p>
        </w:tc>
        <w:tc>
          <w:tcPr>
            <w:tcW w:w="3396" w:type="pct"/>
          </w:tcPr>
          <w:p w14:paraId="7F34215D" w14:textId="77777777" w:rsidR="008753DB" w:rsidRPr="00245460" w:rsidRDefault="00D2372A"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Thông qua t</w:t>
            </w:r>
            <w:r w:rsidR="008753DB" w:rsidRPr="00245460">
              <w:rPr>
                <w:color w:val="000000"/>
                <w:spacing w:val="-4"/>
                <w:w w:val="98"/>
                <w:sz w:val="24"/>
                <w:szCs w:val="24"/>
                <w:lang w:val="vi-VN"/>
              </w:rPr>
              <w:t>hi dạy học theo chủ đề tích hợp</w:t>
            </w:r>
          </w:p>
        </w:tc>
        <w:tc>
          <w:tcPr>
            <w:tcW w:w="462" w:type="pct"/>
          </w:tcPr>
          <w:p w14:paraId="0DF0ECE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3,02</w:t>
            </w:r>
          </w:p>
        </w:tc>
        <w:tc>
          <w:tcPr>
            <w:tcW w:w="385" w:type="pct"/>
          </w:tcPr>
          <w:p w14:paraId="6EBD97DC"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0,58</w:t>
            </w:r>
          </w:p>
        </w:tc>
        <w:tc>
          <w:tcPr>
            <w:tcW w:w="368" w:type="pct"/>
          </w:tcPr>
          <w:p w14:paraId="7A77BE5E"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r>
      <w:tr w:rsidR="008753DB" w:rsidRPr="00245460" w14:paraId="1685068D" w14:textId="77777777" w:rsidTr="002469ED">
        <w:trPr>
          <w:trHeight w:val="275"/>
          <w:jc w:val="center"/>
        </w:trPr>
        <w:tc>
          <w:tcPr>
            <w:tcW w:w="388" w:type="pct"/>
          </w:tcPr>
          <w:p w14:paraId="477D1D1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5</w:t>
            </w:r>
          </w:p>
        </w:tc>
        <w:tc>
          <w:tcPr>
            <w:tcW w:w="3396" w:type="pct"/>
          </w:tcPr>
          <w:p w14:paraId="25D246B6" w14:textId="661DDBCA" w:rsidR="008753DB" w:rsidRPr="00245460" w:rsidRDefault="00D2372A"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Thông qua t</w:t>
            </w:r>
            <w:r w:rsidR="008753DB" w:rsidRPr="00245460">
              <w:rPr>
                <w:color w:val="000000"/>
                <w:spacing w:val="-4"/>
                <w:w w:val="98"/>
                <w:sz w:val="24"/>
                <w:szCs w:val="24"/>
                <w:lang w:val="vi-VN"/>
              </w:rPr>
              <w:t xml:space="preserve">hi nghiên cứu khoa học, </w:t>
            </w:r>
            <w:r w:rsidR="00AC2049" w:rsidRPr="00245460">
              <w:rPr>
                <w:color w:val="000000"/>
                <w:spacing w:val="-4"/>
                <w:w w:val="98"/>
                <w:sz w:val="24"/>
                <w:szCs w:val="24"/>
                <w:lang w:val="vi-VN"/>
              </w:rPr>
              <w:t>kĩ</w:t>
            </w:r>
            <w:r w:rsidR="008753DB" w:rsidRPr="00245460">
              <w:rPr>
                <w:color w:val="000000"/>
                <w:spacing w:val="-4"/>
                <w:w w:val="98"/>
                <w:sz w:val="24"/>
                <w:szCs w:val="24"/>
                <w:lang w:val="vi-VN"/>
              </w:rPr>
              <w:t xml:space="preserve"> thuật</w:t>
            </w:r>
          </w:p>
        </w:tc>
        <w:tc>
          <w:tcPr>
            <w:tcW w:w="462" w:type="pct"/>
          </w:tcPr>
          <w:p w14:paraId="0EEF8CE9"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3,08</w:t>
            </w:r>
          </w:p>
        </w:tc>
        <w:tc>
          <w:tcPr>
            <w:tcW w:w="385" w:type="pct"/>
          </w:tcPr>
          <w:p w14:paraId="16FD837D"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0,48</w:t>
            </w:r>
          </w:p>
        </w:tc>
        <w:tc>
          <w:tcPr>
            <w:tcW w:w="368" w:type="pct"/>
          </w:tcPr>
          <w:p w14:paraId="16AA18C5" w14:textId="77777777" w:rsidR="008753DB" w:rsidRPr="00245460" w:rsidRDefault="00D2372A"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1D56D2" w:rsidRPr="00245460" w14:paraId="05B57303" w14:textId="77777777" w:rsidTr="002469ED">
        <w:trPr>
          <w:trHeight w:val="264"/>
          <w:jc w:val="center"/>
        </w:trPr>
        <w:tc>
          <w:tcPr>
            <w:tcW w:w="3785" w:type="pct"/>
            <w:gridSpan w:val="2"/>
          </w:tcPr>
          <w:p w14:paraId="0858FF8E" w14:textId="4F5CB328" w:rsidR="001D56D2" w:rsidRPr="00245460" w:rsidRDefault="001D56D2" w:rsidP="00245460">
            <w:pPr>
              <w:pStyle w:val="TableParagraph"/>
              <w:widowControl/>
              <w:spacing w:before="120"/>
              <w:rPr>
                <w:b/>
                <w:bCs/>
                <w:color w:val="000000"/>
                <w:spacing w:val="-4"/>
                <w:w w:val="98"/>
                <w:sz w:val="24"/>
                <w:szCs w:val="24"/>
                <w:lang w:val="vi-VN"/>
              </w:rPr>
            </w:pPr>
            <w:r w:rsidRPr="00245460">
              <w:rPr>
                <w:b/>
                <w:bCs/>
                <w:color w:val="000000"/>
                <w:spacing w:val="-4"/>
                <w:w w:val="98"/>
                <w:sz w:val="24"/>
                <w:szCs w:val="24"/>
                <w:lang w:val="vi-VN"/>
              </w:rPr>
              <w:t>ĐTB chung</w:t>
            </w:r>
          </w:p>
        </w:tc>
        <w:tc>
          <w:tcPr>
            <w:tcW w:w="1215" w:type="pct"/>
            <w:gridSpan w:val="3"/>
          </w:tcPr>
          <w:p w14:paraId="5950A421" w14:textId="7BCBAA99" w:rsidR="001D56D2" w:rsidRPr="00245460" w:rsidRDefault="00D2372A" w:rsidP="00245460">
            <w:pPr>
              <w:pStyle w:val="TableParagraph"/>
              <w:widowControl/>
              <w:spacing w:before="120"/>
              <w:ind w:firstLine="283"/>
              <w:rPr>
                <w:b/>
                <w:bCs/>
                <w:color w:val="000000"/>
                <w:spacing w:val="-4"/>
                <w:w w:val="98"/>
                <w:sz w:val="24"/>
                <w:szCs w:val="24"/>
                <w:lang w:val="vi-VN"/>
              </w:rPr>
            </w:pPr>
            <w:r w:rsidRPr="00245460">
              <w:rPr>
                <w:b/>
                <w:bCs/>
                <w:color w:val="000000"/>
                <w:spacing w:val="-4"/>
                <w:w w:val="98"/>
                <w:sz w:val="24"/>
                <w:szCs w:val="24"/>
                <w:lang w:val="vi-VN"/>
              </w:rPr>
              <w:t>3,02</w:t>
            </w:r>
          </w:p>
        </w:tc>
      </w:tr>
    </w:tbl>
    <w:p w14:paraId="22923257" w14:textId="57E9EC39" w:rsidR="008753DB" w:rsidRPr="00245460" w:rsidRDefault="008753DB" w:rsidP="00245460">
      <w:pPr>
        <w:spacing w:before="120"/>
        <w:ind w:firstLine="283"/>
        <w:jc w:val="both"/>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 xml:space="preserve">Kết quả khảo sát ở </w:t>
      </w:r>
      <w:r w:rsidR="00646D38" w:rsidRPr="00245460">
        <w:rPr>
          <w:rFonts w:ascii="Times New Roman" w:hAnsi="Times New Roman" w:cs="Times New Roman"/>
          <w:color w:val="000000"/>
          <w:spacing w:val="-4"/>
          <w:w w:val="98"/>
          <w:lang w:val="vi-VN"/>
        </w:rPr>
        <w:t>b</w:t>
      </w:r>
      <w:r w:rsidRPr="00245460">
        <w:rPr>
          <w:rFonts w:ascii="Times New Roman" w:hAnsi="Times New Roman" w:cs="Times New Roman"/>
          <w:color w:val="000000"/>
          <w:spacing w:val="-4"/>
          <w:w w:val="98"/>
          <w:lang w:val="vi-VN"/>
        </w:rPr>
        <w:t xml:space="preserve">ảng </w:t>
      </w:r>
      <w:r w:rsidR="007C447B" w:rsidRPr="00245460">
        <w:rPr>
          <w:rFonts w:ascii="Times New Roman" w:hAnsi="Times New Roman" w:cs="Times New Roman"/>
          <w:color w:val="000000"/>
          <w:spacing w:val="-4"/>
          <w:w w:val="98"/>
          <w:lang w:val="vi-VN"/>
        </w:rPr>
        <w:t>4</w:t>
      </w:r>
      <w:r w:rsidR="001D56D2" w:rsidRPr="00245460">
        <w:rPr>
          <w:rFonts w:ascii="Times New Roman" w:hAnsi="Times New Roman" w:cs="Times New Roman"/>
          <w:color w:val="000000"/>
          <w:spacing w:val="-4"/>
          <w:w w:val="98"/>
          <w:lang w:val="vi-VN"/>
        </w:rPr>
        <w:t xml:space="preserve"> </w:t>
      </w:r>
      <w:r w:rsidRPr="00245460">
        <w:rPr>
          <w:rFonts w:ascii="Times New Roman" w:hAnsi="Times New Roman" w:cs="Times New Roman"/>
          <w:color w:val="000000"/>
          <w:spacing w:val="-4"/>
          <w:w w:val="98"/>
          <w:lang w:val="vi-VN"/>
        </w:rPr>
        <w:t xml:space="preserve">cho thấy, các hình thức bồi dưỡng </w:t>
      </w:r>
      <w:r w:rsidR="001D56D2" w:rsidRPr="00245460">
        <w:rPr>
          <w:rFonts w:ascii="Times New Roman" w:hAnsi="Times New Roman" w:cs="Times New Roman"/>
          <w:color w:val="000000"/>
          <w:spacing w:val="-4"/>
          <w:w w:val="98"/>
          <w:lang w:val="vi-VN"/>
        </w:rPr>
        <w:t xml:space="preserve">cho đội </w:t>
      </w:r>
      <w:r w:rsidRPr="00245460">
        <w:rPr>
          <w:rFonts w:ascii="Times New Roman" w:hAnsi="Times New Roman" w:cs="Times New Roman"/>
          <w:color w:val="000000"/>
          <w:spacing w:val="-4"/>
          <w:w w:val="98"/>
          <w:lang w:val="vi-VN"/>
        </w:rPr>
        <w:t>GV</w:t>
      </w:r>
      <w:r w:rsidR="00D2372A" w:rsidRPr="00245460">
        <w:rPr>
          <w:rFonts w:ascii="Times New Roman" w:hAnsi="Times New Roman" w:cs="Times New Roman"/>
          <w:color w:val="000000"/>
          <w:spacing w:val="-4"/>
          <w:w w:val="98"/>
          <w:lang w:val="vi-VN"/>
        </w:rPr>
        <w:t xml:space="preserve"> </w:t>
      </w:r>
      <w:r w:rsidR="001D56D2" w:rsidRPr="00245460">
        <w:rPr>
          <w:rFonts w:ascii="Times New Roman" w:hAnsi="Times New Roman" w:cs="Times New Roman"/>
          <w:color w:val="000000"/>
          <w:spacing w:val="-4"/>
          <w:w w:val="98"/>
          <w:lang w:val="vi-VN"/>
        </w:rPr>
        <w:t xml:space="preserve">ở các trường </w:t>
      </w:r>
      <w:r w:rsidRPr="00245460">
        <w:rPr>
          <w:rFonts w:ascii="Times New Roman" w:hAnsi="Times New Roman" w:cs="Times New Roman"/>
          <w:color w:val="000000"/>
          <w:spacing w:val="-4"/>
          <w:w w:val="98"/>
          <w:lang w:val="vi-VN"/>
        </w:rPr>
        <w:t xml:space="preserve">THCS </w:t>
      </w:r>
      <w:r w:rsidR="001D56D2" w:rsidRPr="00245460">
        <w:rPr>
          <w:rFonts w:ascii="Times New Roman" w:hAnsi="Times New Roman" w:cs="Times New Roman"/>
          <w:color w:val="000000"/>
          <w:spacing w:val="-4"/>
          <w:w w:val="98"/>
          <w:lang w:val="vi-VN"/>
        </w:rPr>
        <w:t xml:space="preserve">huyện Phú Thiện </w:t>
      </w:r>
      <w:r w:rsidRPr="00245460">
        <w:rPr>
          <w:rFonts w:ascii="Times New Roman" w:hAnsi="Times New Roman" w:cs="Times New Roman"/>
          <w:color w:val="000000"/>
          <w:spacing w:val="-4"/>
          <w:w w:val="98"/>
          <w:lang w:val="vi-VN"/>
        </w:rPr>
        <w:t>khá đa dạng</w:t>
      </w:r>
      <w:r w:rsidR="001D56D2" w:rsidRPr="00245460">
        <w:rPr>
          <w:rFonts w:ascii="Times New Roman" w:hAnsi="Times New Roman" w:cs="Times New Roman"/>
          <w:color w:val="000000"/>
          <w:spacing w:val="-4"/>
          <w:w w:val="98"/>
          <w:lang w:val="vi-VN"/>
        </w:rPr>
        <w:t xml:space="preserve"> với mức độ sử dụng </w:t>
      </w:r>
      <w:r w:rsidR="00E511C5" w:rsidRPr="00245460">
        <w:rPr>
          <w:rFonts w:ascii="Times New Roman" w:hAnsi="Times New Roman" w:cs="Times New Roman"/>
          <w:color w:val="000000"/>
          <w:spacing w:val="-4"/>
          <w:w w:val="98"/>
          <w:lang w:val="vi-VN"/>
        </w:rPr>
        <w:t>“khá thường xuyên”</w:t>
      </w:r>
      <w:r w:rsidR="001D56D2" w:rsidRPr="00245460">
        <w:rPr>
          <w:rFonts w:ascii="Times New Roman" w:hAnsi="Times New Roman" w:cs="Times New Roman"/>
          <w:color w:val="000000"/>
          <w:spacing w:val="-4"/>
          <w:w w:val="98"/>
          <w:lang w:val="vi-VN"/>
        </w:rPr>
        <w:t xml:space="preserve"> với ĐTB là </w:t>
      </w:r>
      <w:r w:rsidR="00D2372A" w:rsidRPr="00245460">
        <w:rPr>
          <w:rFonts w:ascii="Times New Roman" w:hAnsi="Times New Roman" w:cs="Times New Roman"/>
          <w:color w:val="000000"/>
          <w:spacing w:val="-4"/>
          <w:w w:val="98"/>
          <w:lang w:val="vi-VN"/>
        </w:rPr>
        <w:t xml:space="preserve">3,02. </w:t>
      </w:r>
      <w:r w:rsidRPr="00245460">
        <w:rPr>
          <w:rFonts w:ascii="Times New Roman" w:hAnsi="Times New Roman" w:cs="Times New Roman"/>
          <w:color w:val="000000"/>
          <w:spacing w:val="-4"/>
          <w:w w:val="98"/>
          <w:lang w:val="vi-VN"/>
        </w:rPr>
        <w:t xml:space="preserve"> </w:t>
      </w:r>
      <w:r w:rsidRPr="00245460">
        <w:rPr>
          <w:rFonts w:ascii="Times New Roman" w:hAnsi="Times New Roman" w:cs="Times New Roman"/>
          <w:bCs/>
          <w:color w:val="000000"/>
          <w:spacing w:val="-4"/>
          <w:w w:val="98"/>
          <w:lang w:val="vi-VN"/>
        </w:rPr>
        <w:t xml:space="preserve">Trong đó, nội dung được đánh giá mức cao nhất đó là </w:t>
      </w:r>
      <w:r w:rsidRPr="00245460">
        <w:rPr>
          <w:rFonts w:ascii="Times New Roman" w:hAnsi="Times New Roman" w:cs="Times New Roman"/>
          <w:color w:val="000000"/>
          <w:spacing w:val="-4"/>
          <w:w w:val="98"/>
          <w:lang w:val="vi-VN"/>
        </w:rPr>
        <w:t xml:space="preserve">hình thức bồi dưỡng </w:t>
      </w:r>
      <w:r w:rsidR="00D2372A" w:rsidRPr="00245460">
        <w:rPr>
          <w:rFonts w:ascii="Times New Roman" w:hAnsi="Times New Roman" w:cs="Times New Roman"/>
          <w:color w:val="000000"/>
          <w:spacing w:val="-4"/>
          <w:w w:val="98"/>
          <w:lang w:val="vi-VN"/>
        </w:rPr>
        <w:t xml:space="preserve">thông qua “sinh hoạt tổ/nhóm chuyên môn trong trường” “qua thi nghiên cứu khoa học, </w:t>
      </w:r>
      <w:r w:rsidR="00AC2049" w:rsidRPr="00245460">
        <w:rPr>
          <w:rFonts w:ascii="Times New Roman" w:hAnsi="Times New Roman" w:cs="Times New Roman"/>
          <w:color w:val="000000"/>
          <w:spacing w:val="-4"/>
          <w:w w:val="98"/>
          <w:lang w:val="vi-VN"/>
        </w:rPr>
        <w:t>kĩ</w:t>
      </w:r>
      <w:r w:rsidR="00D2372A" w:rsidRPr="00245460">
        <w:rPr>
          <w:rFonts w:ascii="Times New Roman" w:hAnsi="Times New Roman" w:cs="Times New Roman"/>
          <w:color w:val="000000"/>
          <w:spacing w:val="-4"/>
          <w:w w:val="98"/>
          <w:lang w:val="vi-VN"/>
        </w:rPr>
        <w:t xml:space="preserve"> thuật” “Thông qua dự giờ, thăm lớp” “Mời chuyên gia báo cáo” “Bồi dưỡng trực tuyến qua Internet” với ĐTB dao động từ 3,08 đến 3,05. Cón các hình thức </w:t>
      </w:r>
      <w:r w:rsidR="0071580C" w:rsidRPr="00245460">
        <w:rPr>
          <w:rFonts w:ascii="Times New Roman" w:hAnsi="Times New Roman" w:cs="Times New Roman"/>
          <w:color w:val="000000"/>
          <w:spacing w:val="-4"/>
          <w:w w:val="98"/>
          <w:lang w:val="vi-VN"/>
        </w:rPr>
        <w:t>BDNLSP</w:t>
      </w:r>
      <w:r w:rsidR="00D2372A" w:rsidRPr="00245460">
        <w:rPr>
          <w:rFonts w:ascii="Times New Roman" w:hAnsi="Times New Roman" w:cs="Times New Roman"/>
          <w:color w:val="000000"/>
          <w:spacing w:val="-4"/>
          <w:w w:val="98"/>
          <w:lang w:val="vi-VN"/>
        </w:rPr>
        <w:t xml:space="preserve"> khác cho đội ngũ GV cũng chỉ ở mức thấp của mức </w:t>
      </w:r>
      <w:r w:rsidR="00E511C5" w:rsidRPr="00245460">
        <w:rPr>
          <w:rFonts w:ascii="Times New Roman" w:hAnsi="Times New Roman" w:cs="Times New Roman"/>
          <w:color w:val="000000"/>
          <w:spacing w:val="-4"/>
          <w:w w:val="98"/>
          <w:lang w:val="vi-VN"/>
        </w:rPr>
        <w:t>“khá thường xuyên”</w:t>
      </w:r>
      <w:r w:rsidR="00D2372A" w:rsidRPr="00245460">
        <w:rPr>
          <w:rFonts w:ascii="Times New Roman" w:hAnsi="Times New Roman" w:cs="Times New Roman"/>
          <w:color w:val="000000"/>
          <w:spacing w:val="-4"/>
          <w:w w:val="98"/>
          <w:lang w:val="vi-VN"/>
        </w:rPr>
        <w:t>.</w:t>
      </w:r>
      <w:r w:rsidR="00ED69A4" w:rsidRPr="00245460">
        <w:rPr>
          <w:rFonts w:ascii="Times New Roman" w:hAnsi="Times New Roman" w:cs="Times New Roman"/>
          <w:color w:val="000000"/>
          <w:spacing w:val="-4"/>
          <w:w w:val="98"/>
          <w:lang w:val="vi-VN"/>
        </w:rPr>
        <w:t xml:space="preserve"> </w:t>
      </w:r>
      <w:r w:rsidRPr="00245460">
        <w:rPr>
          <w:rFonts w:ascii="Times New Roman" w:hAnsi="Times New Roman" w:cs="Times New Roman"/>
          <w:color w:val="000000"/>
          <w:spacing w:val="-4"/>
          <w:w w:val="98"/>
          <w:lang w:val="vi-VN"/>
        </w:rPr>
        <w:t>Thông tư</w:t>
      </w:r>
      <w:r w:rsidRPr="00245460">
        <w:rPr>
          <w:rFonts w:ascii="Times New Roman" w:hAnsi="Times New Roman" w:cs="Times New Roman"/>
          <w:i/>
          <w:iCs/>
          <w:color w:val="000000"/>
          <w:spacing w:val="-4"/>
          <w:w w:val="98"/>
          <w:lang w:val="vi-VN"/>
        </w:rPr>
        <w:t xml:space="preserve"> </w:t>
      </w:r>
      <w:r w:rsidRPr="00245460">
        <w:rPr>
          <w:rFonts w:ascii="Times New Roman" w:hAnsi="Times New Roman" w:cs="Times New Roman"/>
          <w:iCs/>
          <w:color w:val="000000"/>
          <w:spacing w:val="-4"/>
          <w:w w:val="98"/>
          <w:lang w:val="vi-VN"/>
        </w:rPr>
        <w:t xml:space="preserve">số 17/2019/TT-BGDĐT ngày 01 tháng 11 năm 2019 của Bộ trưởng Bộ GD&amp;ĐT, </w:t>
      </w:r>
      <w:r w:rsidRPr="00245460">
        <w:rPr>
          <w:rFonts w:ascii="Times New Roman" w:hAnsi="Times New Roman" w:cs="Times New Roman"/>
          <w:color w:val="000000"/>
          <w:spacing w:val="-4"/>
          <w:w w:val="98"/>
          <w:lang w:val="vi-VN"/>
        </w:rPr>
        <w:t xml:space="preserve">hàng năm có nhiều nội dung đòi hỏi GV phải tự bồi dưỡng bằng nhiều cách thức khác nhau như tự nghiên cứu liệu, trao đổi tổ chuyên môn... </w:t>
      </w:r>
      <w:r w:rsidRPr="00245460">
        <w:rPr>
          <w:rFonts w:ascii="Times New Roman" w:hAnsi="Times New Roman" w:cs="Times New Roman"/>
          <w:color w:val="000000"/>
          <w:spacing w:val="-4"/>
          <w:w w:val="98"/>
          <w:shd w:val="clear" w:color="auto" w:fill="FFFFFF"/>
          <w:lang w:val="vi-VN"/>
        </w:rPr>
        <w:t xml:space="preserve">nhằm nâng cao phẩm chất, năng lực chuyên môn, nghiệp vụ, đáp ứng yêu cầu vị trí việc làm, nâng cao mức độ đáp ứng của GV cơ sở </w:t>
      </w:r>
      <w:r w:rsidR="0071580C" w:rsidRPr="00245460">
        <w:rPr>
          <w:rFonts w:ascii="Times New Roman" w:hAnsi="Times New Roman" w:cs="Times New Roman"/>
          <w:color w:val="000000"/>
          <w:spacing w:val="-4"/>
          <w:w w:val="98"/>
          <w:shd w:val="clear" w:color="auto" w:fill="FFFFFF"/>
          <w:lang w:val="vi-VN"/>
        </w:rPr>
        <w:t>giáo dục phổ thông</w:t>
      </w:r>
      <w:r w:rsidRPr="00245460">
        <w:rPr>
          <w:rFonts w:ascii="Times New Roman" w:hAnsi="Times New Roman" w:cs="Times New Roman"/>
          <w:color w:val="000000"/>
          <w:spacing w:val="-4"/>
          <w:w w:val="98"/>
          <w:shd w:val="clear" w:color="auto" w:fill="FFFFFF"/>
          <w:lang w:val="vi-VN"/>
        </w:rPr>
        <w:t xml:space="preserve"> đối với yêu cầu phát triển </w:t>
      </w:r>
      <w:r w:rsidR="0071580C" w:rsidRPr="00245460">
        <w:rPr>
          <w:rFonts w:ascii="Times New Roman" w:hAnsi="Times New Roman" w:cs="Times New Roman"/>
          <w:color w:val="000000"/>
          <w:spacing w:val="-4"/>
          <w:w w:val="98"/>
          <w:shd w:val="clear" w:color="auto" w:fill="FFFFFF"/>
          <w:lang w:val="vi-VN"/>
        </w:rPr>
        <w:t>giáo dục phổ thông</w:t>
      </w:r>
      <w:r w:rsidRPr="00245460">
        <w:rPr>
          <w:rFonts w:ascii="Times New Roman" w:hAnsi="Times New Roman" w:cs="Times New Roman"/>
          <w:color w:val="000000"/>
          <w:spacing w:val="-4"/>
          <w:w w:val="98"/>
          <w:shd w:val="clear" w:color="auto" w:fill="FFFFFF"/>
          <w:lang w:val="vi-VN"/>
        </w:rPr>
        <w:t xml:space="preserve"> và yêu cầu của chuẩn nghề nghiệp GV cơ sở </w:t>
      </w:r>
      <w:r w:rsidR="0071580C" w:rsidRPr="00245460">
        <w:rPr>
          <w:rFonts w:ascii="Times New Roman" w:hAnsi="Times New Roman" w:cs="Times New Roman"/>
          <w:color w:val="000000"/>
          <w:spacing w:val="-4"/>
          <w:w w:val="98"/>
          <w:shd w:val="clear" w:color="auto" w:fill="FFFFFF"/>
          <w:lang w:val="vi-VN"/>
        </w:rPr>
        <w:t>giáo dục phổ thông</w:t>
      </w:r>
      <w:r w:rsidRPr="00245460">
        <w:rPr>
          <w:rFonts w:ascii="Times New Roman" w:hAnsi="Times New Roman" w:cs="Times New Roman"/>
          <w:color w:val="000000"/>
          <w:spacing w:val="-4"/>
          <w:w w:val="98"/>
          <w:shd w:val="clear" w:color="auto" w:fill="FFFFFF"/>
          <w:lang w:val="vi-VN"/>
        </w:rPr>
        <w:t xml:space="preserve">. </w:t>
      </w:r>
      <w:r w:rsidR="00CF38B7" w:rsidRPr="00245460">
        <w:rPr>
          <w:rFonts w:ascii="Times New Roman" w:hAnsi="Times New Roman" w:cs="Times New Roman"/>
          <w:color w:val="000000"/>
          <w:spacing w:val="-4"/>
          <w:w w:val="98"/>
          <w:shd w:val="clear" w:color="auto" w:fill="FFFFFF"/>
          <w:lang w:val="vi-VN"/>
        </w:rPr>
        <w:t xml:space="preserve">Như vậy, </w:t>
      </w:r>
      <w:r w:rsidR="00CF38B7" w:rsidRPr="00245460">
        <w:rPr>
          <w:rFonts w:ascii="Times New Roman" w:hAnsi="Times New Roman" w:cs="Times New Roman"/>
          <w:color w:val="000000"/>
          <w:spacing w:val="-4"/>
          <w:w w:val="98"/>
          <w:lang w:val="vi-VN"/>
        </w:rPr>
        <w:t>đ</w:t>
      </w:r>
      <w:r w:rsidRPr="00245460">
        <w:rPr>
          <w:rFonts w:ascii="Times New Roman" w:hAnsi="Times New Roman" w:cs="Times New Roman"/>
          <w:color w:val="000000"/>
          <w:spacing w:val="-4"/>
          <w:w w:val="98"/>
          <w:lang w:val="vi-VN"/>
        </w:rPr>
        <w:t xml:space="preserve">ể nâng cao NLSP cho GV các trường THCS </w:t>
      </w:r>
      <w:r w:rsidR="00ED69A4" w:rsidRPr="00245460">
        <w:rPr>
          <w:rFonts w:ascii="Times New Roman" w:hAnsi="Times New Roman" w:cs="Times New Roman"/>
          <w:bCs/>
          <w:color w:val="000000"/>
          <w:spacing w:val="-4"/>
          <w:w w:val="98"/>
          <w:lang w:val="vi-VN"/>
        </w:rPr>
        <w:t>ở</w:t>
      </w:r>
      <w:r w:rsidRPr="00245460">
        <w:rPr>
          <w:rFonts w:ascii="Times New Roman" w:hAnsi="Times New Roman" w:cs="Times New Roman"/>
          <w:bCs/>
          <w:color w:val="000000"/>
          <w:spacing w:val="-4"/>
          <w:w w:val="98"/>
          <w:lang w:val="vi-VN"/>
        </w:rPr>
        <w:t xml:space="preserve"> huyện Phú Thiện, tỉnh Gia Lai</w:t>
      </w:r>
      <w:r w:rsidRPr="00245460">
        <w:rPr>
          <w:rFonts w:ascii="Times New Roman" w:hAnsi="Times New Roman" w:cs="Times New Roman"/>
          <w:color w:val="000000"/>
          <w:spacing w:val="-4"/>
          <w:w w:val="98"/>
          <w:lang w:val="vi-VN"/>
        </w:rPr>
        <w:t xml:space="preserve"> </w:t>
      </w:r>
      <w:r w:rsidR="00CF38B7" w:rsidRPr="00245460">
        <w:rPr>
          <w:rFonts w:ascii="Times New Roman" w:hAnsi="Times New Roman" w:cs="Times New Roman"/>
          <w:color w:val="000000"/>
          <w:spacing w:val="-4"/>
          <w:w w:val="98"/>
          <w:lang w:val="vi-VN"/>
        </w:rPr>
        <w:t xml:space="preserve">cần đa dạng </w:t>
      </w:r>
      <w:r w:rsidRPr="00245460">
        <w:rPr>
          <w:rFonts w:ascii="Times New Roman" w:hAnsi="Times New Roman" w:cs="Times New Roman"/>
          <w:color w:val="000000"/>
          <w:spacing w:val="-4"/>
          <w:w w:val="98"/>
          <w:lang w:val="vi-VN"/>
        </w:rPr>
        <w:t>các hình thức tự bồi dưỡng</w:t>
      </w:r>
      <w:r w:rsidR="00CF38B7" w:rsidRPr="00245460">
        <w:rPr>
          <w:rFonts w:ascii="Times New Roman" w:hAnsi="Times New Roman" w:cs="Times New Roman"/>
          <w:color w:val="000000"/>
          <w:spacing w:val="-4"/>
          <w:w w:val="98"/>
          <w:lang w:val="vi-VN"/>
        </w:rPr>
        <w:t xml:space="preserve"> và tiến hành ở mức thường xuyên hơn, đặc biệt là triển khai hình thức tự bồi dưỡng của đội ngũ GV. </w:t>
      </w:r>
    </w:p>
    <w:p w14:paraId="5DA1EEA6" w14:textId="24371DFF" w:rsidR="00EA190A" w:rsidRPr="00245460" w:rsidRDefault="00EA190A" w:rsidP="00245460">
      <w:pPr>
        <w:spacing w:before="120"/>
        <w:jc w:val="both"/>
        <w:rPr>
          <w:rFonts w:ascii="Times New Roman" w:hAnsi="Times New Roman" w:cs="Times New Roman"/>
          <w:i/>
          <w:color w:val="000000"/>
          <w:spacing w:val="-4"/>
          <w:w w:val="98"/>
          <w:lang w:val="vi-VN"/>
        </w:rPr>
      </w:pPr>
      <w:r w:rsidRPr="00245460">
        <w:rPr>
          <w:rFonts w:ascii="Times New Roman" w:hAnsi="Times New Roman" w:cs="Times New Roman"/>
          <w:i/>
          <w:color w:val="000000"/>
          <w:spacing w:val="-4"/>
          <w:w w:val="98"/>
          <w:lang w:val="vi-VN"/>
        </w:rPr>
        <w:t>2.</w:t>
      </w:r>
      <w:r w:rsidR="00D05C02" w:rsidRPr="00245460">
        <w:rPr>
          <w:rFonts w:ascii="Times New Roman" w:hAnsi="Times New Roman" w:cs="Times New Roman"/>
          <w:i/>
          <w:color w:val="000000"/>
          <w:spacing w:val="-4"/>
          <w:w w:val="98"/>
        </w:rPr>
        <w:t>3</w:t>
      </w:r>
      <w:r w:rsidRPr="00245460">
        <w:rPr>
          <w:rFonts w:ascii="Times New Roman" w:hAnsi="Times New Roman" w:cs="Times New Roman"/>
          <w:i/>
          <w:color w:val="000000"/>
          <w:spacing w:val="-4"/>
          <w:w w:val="98"/>
          <w:lang w:val="vi-VN"/>
        </w:rPr>
        <w:t xml:space="preserve">.4. Thực trạng sử dụng các phương pháp bồi dưỡng </w:t>
      </w:r>
      <w:r w:rsidR="0071580C" w:rsidRPr="00245460">
        <w:rPr>
          <w:rFonts w:ascii="Times New Roman" w:eastAsia="DengXian" w:hAnsi="Times New Roman" w:cs="Times New Roman"/>
          <w:i/>
          <w:iCs/>
          <w:color w:val="000000"/>
          <w:spacing w:val="-4"/>
          <w:w w:val="98"/>
        </w:rPr>
        <w:t>n</w:t>
      </w:r>
      <w:r w:rsidR="0071580C" w:rsidRPr="00245460">
        <w:rPr>
          <w:rFonts w:ascii="Times New Roman" w:hAnsi="Times New Roman" w:cs="Times New Roman"/>
          <w:i/>
          <w:iCs/>
          <w:spacing w:val="-4"/>
          <w:w w:val="98"/>
        </w:rPr>
        <w:t>ăng lực sư phạm</w:t>
      </w:r>
      <w:r w:rsidRPr="00245460">
        <w:rPr>
          <w:rFonts w:ascii="Times New Roman" w:hAnsi="Times New Roman" w:cs="Times New Roman"/>
          <w:i/>
          <w:color w:val="000000"/>
          <w:spacing w:val="-4"/>
          <w:w w:val="98"/>
          <w:lang w:val="vi-VN"/>
        </w:rPr>
        <w:t xml:space="preserve"> cho </w:t>
      </w:r>
      <w:r w:rsidR="00CF38B7" w:rsidRPr="00245460">
        <w:rPr>
          <w:rFonts w:ascii="Times New Roman" w:hAnsi="Times New Roman" w:cs="Times New Roman"/>
          <w:i/>
          <w:color w:val="000000"/>
          <w:spacing w:val="-4"/>
          <w:w w:val="98"/>
          <w:lang w:val="vi-VN"/>
        </w:rPr>
        <w:t xml:space="preserve">đội ngũ </w:t>
      </w:r>
      <w:r w:rsidR="002469ED" w:rsidRPr="00245460">
        <w:rPr>
          <w:rFonts w:ascii="Times New Roman" w:hAnsi="Times New Roman" w:cs="Times New Roman"/>
          <w:i/>
          <w:iCs/>
          <w:color w:val="000000"/>
          <w:spacing w:val="-4"/>
          <w:w w:val="98"/>
          <w:lang w:val="vi-VN"/>
        </w:rPr>
        <w:t>giáo viên ở các trường trung học cơ sở</w:t>
      </w:r>
      <w:r w:rsidR="00D05C02" w:rsidRPr="00245460">
        <w:rPr>
          <w:rFonts w:ascii="Times New Roman" w:hAnsi="Times New Roman" w:cs="Times New Roman"/>
          <w:i/>
          <w:iCs/>
          <w:color w:val="000000"/>
          <w:spacing w:val="-4"/>
          <w:w w:val="98"/>
        </w:rPr>
        <w:t xml:space="preserve"> </w:t>
      </w:r>
      <w:r w:rsidRPr="00245460">
        <w:rPr>
          <w:rFonts w:ascii="Times New Roman" w:hAnsi="Times New Roman" w:cs="Times New Roman"/>
          <w:i/>
          <w:color w:val="000000"/>
          <w:spacing w:val="-4"/>
          <w:w w:val="98"/>
          <w:lang w:val="vi-VN"/>
        </w:rPr>
        <w:t>huyện Phú Thiện</w:t>
      </w:r>
      <w:r w:rsidR="00CF38B7" w:rsidRPr="00245460">
        <w:rPr>
          <w:rFonts w:ascii="Times New Roman" w:hAnsi="Times New Roman" w:cs="Times New Roman"/>
          <w:i/>
          <w:color w:val="000000"/>
          <w:spacing w:val="-4"/>
          <w:w w:val="98"/>
          <w:lang w:val="vi-VN"/>
        </w:rPr>
        <w:t>, tỉnh Gia Lai</w:t>
      </w:r>
    </w:p>
    <w:p w14:paraId="284D353E" w14:textId="6D718359" w:rsidR="008753DB" w:rsidRPr="00245460" w:rsidRDefault="008753DB" w:rsidP="00245460">
      <w:pPr>
        <w:spacing w:before="120"/>
        <w:ind w:firstLine="283"/>
        <w:jc w:val="both"/>
        <w:rPr>
          <w:rFonts w:ascii="Times New Roman" w:hAnsi="Times New Roman" w:cs="Times New Roman"/>
          <w:i/>
          <w:color w:val="000000"/>
          <w:spacing w:val="-4"/>
          <w:w w:val="98"/>
          <w:lang w:val="vi-VN"/>
        </w:rPr>
      </w:pPr>
      <w:bookmarkStart w:id="1" w:name="_bookmark67"/>
      <w:bookmarkEnd w:id="1"/>
      <w:r w:rsidRPr="00245460">
        <w:rPr>
          <w:rFonts w:ascii="Times New Roman" w:hAnsi="Times New Roman" w:cs="Times New Roman"/>
          <w:i/>
          <w:color w:val="000000"/>
          <w:spacing w:val="-4"/>
          <w:w w:val="98"/>
          <w:lang w:val="vi-VN"/>
        </w:rPr>
        <w:lastRenderedPageBreak/>
        <w:t xml:space="preserve">Bảng </w:t>
      </w:r>
      <w:r w:rsidR="007C447B" w:rsidRPr="00245460">
        <w:rPr>
          <w:rFonts w:ascii="Times New Roman" w:hAnsi="Times New Roman" w:cs="Times New Roman"/>
          <w:i/>
          <w:color w:val="000000"/>
          <w:spacing w:val="-4"/>
          <w:w w:val="98"/>
          <w:lang w:val="vi-VN"/>
        </w:rPr>
        <w:t>5</w:t>
      </w:r>
      <w:r w:rsidRPr="00245460">
        <w:rPr>
          <w:rFonts w:ascii="Times New Roman" w:hAnsi="Times New Roman" w:cs="Times New Roman"/>
          <w:i/>
          <w:color w:val="000000"/>
          <w:spacing w:val="-4"/>
          <w:w w:val="98"/>
          <w:lang w:val="vi-VN"/>
        </w:rPr>
        <w:t>.</w:t>
      </w:r>
      <w:r w:rsidRPr="00245460">
        <w:rPr>
          <w:rFonts w:ascii="Times New Roman" w:hAnsi="Times New Roman" w:cs="Times New Roman"/>
          <w:color w:val="000000"/>
          <w:spacing w:val="-4"/>
          <w:w w:val="98"/>
          <w:lang w:val="vi-VN"/>
        </w:rPr>
        <w:t xml:space="preserve"> </w:t>
      </w:r>
      <w:r w:rsidRPr="00245460">
        <w:rPr>
          <w:rFonts w:ascii="Times New Roman" w:hAnsi="Times New Roman" w:cs="Times New Roman"/>
          <w:b/>
          <w:i/>
          <w:color w:val="000000"/>
          <w:spacing w:val="-4"/>
          <w:w w:val="98"/>
          <w:lang w:val="vi-VN"/>
        </w:rPr>
        <w:t xml:space="preserve"> </w:t>
      </w:r>
      <w:r w:rsidRPr="00245460">
        <w:rPr>
          <w:rFonts w:ascii="Times New Roman" w:hAnsi="Times New Roman" w:cs="Times New Roman"/>
          <w:i/>
          <w:color w:val="000000"/>
          <w:spacing w:val="-4"/>
          <w:w w:val="98"/>
          <w:lang w:val="vi-VN"/>
        </w:rPr>
        <w:t>Đánh giá của CBQL, GV</w:t>
      </w:r>
      <w:r w:rsidRPr="00245460">
        <w:rPr>
          <w:rFonts w:ascii="Times New Roman" w:hAnsi="Times New Roman" w:cs="Times New Roman"/>
          <w:b/>
          <w:color w:val="000000"/>
          <w:spacing w:val="-4"/>
          <w:w w:val="98"/>
          <w:lang w:val="vi-VN"/>
        </w:rPr>
        <w:t xml:space="preserve"> </w:t>
      </w:r>
      <w:r w:rsidRPr="00245460">
        <w:rPr>
          <w:rFonts w:ascii="Times New Roman" w:hAnsi="Times New Roman" w:cs="Times New Roman"/>
          <w:i/>
          <w:color w:val="000000"/>
          <w:spacing w:val="-4"/>
          <w:w w:val="98"/>
          <w:lang w:val="vi-VN"/>
        </w:rPr>
        <w:t xml:space="preserve">về mức độ thực hiện các phương pháp </w:t>
      </w:r>
      <w:r w:rsidR="0071580C" w:rsidRPr="00245460">
        <w:rPr>
          <w:rFonts w:ascii="Times New Roman" w:hAnsi="Times New Roman" w:cs="Times New Roman"/>
          <w:i/>
          <w:color w:val="000000"/>
          <w:spacing w:val="-4"/>
          <w:w w:val="98"/>
          <w:lang w:val="vi-VN"/>
        </w:rPr>
        <w:t>BDNLSP</w:t>
      </w:r>
      <w:r w:rsidRPr="00245460">
        <w:rPr>
          <w:rFonts w:ascii="Times New Roman" w:hAnsi="Times New Roman" w:cs="Times New Roman"/>
          <w:i/>
          <w:color w:val="000000"/>
          <w:spacing w:val="-4"/>
          <w:w w:val="98"/>
          <w:lang w:val="vi-VN"/>
        </w:rPr>
        <w:t xml:space="preserve"> </w:t>
      </w:r>
      <w:r w:rsidRPr="00245460">
        <w:rPr>
          <w:rFonts w:ascii="Times New Roman" w:hAnsi="Times New Roman" w:cs="Times New Roman"/>
          <w:bCs/>
          <w:i/>
          <w:color w:val="000000"/>
          <w:spacing w:val="-4"/>
          <w:w w:val="98"/>
          <w:lang w:val="vi-VN"/>
        </w:rPr>
        <w:t xml:space="preserve">cho đội ngũ GV </w:t>
      </w:r>
      <w:r w:rsidRPr="00245460">
        <w:rPr>
          <w:rFonts w:ascii="Times New Roman" w:hAnsi="Times New Roman" w:cs="Times New Roman"/>
          <w:i/>
          <w:color w:val="000000"/>
          <w:spacing w:val="-4"/>
          <w:w w:val="98"/>
          <w:lang w:val="vi-VN"/>
        </w:rPr>
        <w:t>THCS huyện Phú Thiện, tỉnh Gia Lai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8"/>
        <w:gridCol w:w="6597"/>
        <w:gridCol w:w="687"/>
        <w:gridCol w:w="687"/>
        <w:gridCol w:w="413"/>
      </w:tblGrid>
      <w:tr w:rsidR="00EA190A" w:rsidRPr="00245460" w14:paraId="6790B4FF" w14:textId="77777777" w:rsidTr="002469ED">
        <w:trPr>
          <w:trHeight w:val="529"/>
        </w:trPr>
        <w:tc>
          <w:tcPr>
            <w:tcW w:w="374" w:type="pct"/>
            <w:vMerge w:val="restart"/>
            <w:tcBorders>
              <w:top w:val="single" w:sz="4" w:space="0" w:color="000000"/>
              <w:left w:val="single" w:sz="4" w:space="0" w:color="000000"/>
              <w:right w:val="single" w:sz="4" w:space="0" w:color="000000"/>
            </w:tcBorders>
            <w:vAlign w:val="center"/>
          </w:tcPr>
          <w:p w14:paraId="35004452" w14:textId="77777777" w:rsidR="00EA190A" w:rsidRPr="00245460" w:rsidRDefault="00EA190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TT</w:t>
            </w:r>
          </w:p>
        </w:tc>
        <w:tc>
          <w:tcPr>
            <w:tcW w:w="3640" w:type="pct"/>
            <w:vMerge w:val="restart"/>
            <w:tcBorders>
              <w:top w:val="single" w:sz="4" w:space="0" w:color="000000"/>
              <w:left w:val="single" w:sz="4" w:space="0" w:color="000000"/>
              <w:right w:val="single" w:sz="4" w:space="0" w:color="000000"/>
            </w:tcBorders>
            <w:vAlign w:val="center"/>
          </w:tcPr>
          <w:p w14:paraId="6649CB7D" w14:textId="7A33F474" w:rsidR="00EA190A" w:rsidRPr="00245460" w:rsidRDefault="00245460" w:rsidP="00245460">
            <w:pPr>
              <w:pStyle w:val="TableParagraph"/>
              <w:widowControl/>
              <w:spacing w:before="120"/>
              <w:rPr>
                <w:b/>
                <w:color w:val="000000"/>
                <w:spacing w:val="-4"/>
                <w:w w:val="98"/>
                <w:sz w:val="24"/>
                <w:szCs w:val="24"/>
                <w:lang w:val="vi-VN"/>
              </w:rPr>
            </w:pPr>
            <w:r>
              <w:rPr>
                <w:b/>
                <w:color w:val="000000"/>
                <w:spacing w:val="-4"/>
                <w:w w:val="98"/>
                <w:sz w:val="24"/>
                <w:szCs w:val="24"/>
                <w:lang w:val="vi-VN"/>
              </w:rPr>
              <w:t>Nội dung</w:t>
            </w:r>
          </w:p>
        </w:tc>
        <w:tc>
          <w:tcPr>
            <w:tcW w:w="986" w:type="pct"/>
            <w:gridSpan w:val="3"/>
            <w:tcBorders>
              <w:top w:val="single" w:sz="4" w:space="0" w:color="000000"/>
              <w:left w:val="single" w:sz="4" w:space="0" w:color="000000"/>
              <w:right w:val="single" w:sz="4" w:space="0" w:color="000000"/>
            </w:tcBorders>
            <w:vAlign w:val="center"/>
          </w:tcPr>
          <w:p w14:paraId="3810621D" w14:textId="300BD47E" w:rsidR="00EA190A" w:rsidRPr="00245460" w:rsidRDefault="006E68B8"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 xml:space="preserve">Mức độ </w:t>
            </w:r>
            <w:r w:rsidR="00245460">
              <w:rPr>
                <w:b/>
                <w:color w:val="000000"/>
                <w:spacing w:val="-4"/>
                <w:w w:val="98"/>
                <w:sz w:val="24"/>
                <w:szCs w:val="24"/>
                <w:lang w:val="vi-VN"/>
              </w:rPr>
              <w:t>đánh giá</w:t>
            </w:r>
          </w:p>
        </w:tc>
      </w:tr>
      <w:tr w:rsidR="00BE18DA" w:rsidRPr="00245460" w14:paraId="1F0D45BB" w14:textId="77777777" w:rsidTr="002469ED">
        <w:trPr>
          <w:trHeight w:val="82"/>
        </w:trPr>
        <w:tc>
          <w:tcPr>
            <w:tcW w:w="374" w:type="pct"/>
            <w:vMerge/>
            <w:tcBorders>
              <w:left w:val="single" w:sz="4" w:space="0" w:color="000000"/>
              <w:right w:val="single" w:sz="4" w:space="0" w:color="000000"/>
            </w:tcBorders>
            <w:vAlign w:val="center"/>
          </w:tcPr>
          <w:p w14:paraId="357C78E6" w14:textId="77777777" w:rsidR="00BE18DA" w:rsidRPr="00245460" w:rsidRDefault="00BE18DA" w:rsidP="00245460">
            <w:pPr>
              <w:pStyle w:val="TableParagraph"/>
              <w:widowControl/>
              <w:spacing w:before="120"/>
              <w:rPr>
                <w:b/>
                <w:color w:val="000000"/>
                <w:spacing w:val="-4"/>
                <w:w w:val="98"/>
                <w:sz w:val="24"/>
                <w:szCs w:val="24"/>
                <w:lang w:val="vi-VN"/>
              </w:rPr>
            </w:pPr>
          </w:p>
        </w:tc>
        <w:tc>
          <w:tcPr>
            <w:tcW w:w="3640" w:type="pct"/>
            <w:vMerge/>
            <w:tcBorders>
              <w:left w:val="single" w:sz="4" w:space="0" w:color="000000"/>
              <w:right w:val="single" w:sz="4" w:space="0" w:color="000000"/>
            </w:tcBorders>
            <w:vAlign w:val="center"/>
          </w:tcPr>
          <w:p w14:paraId="0336D65E" w14:textId="77777777" w:rsidR="00BE18DA" w:rsidRPr="00245460" w:rsidRDefault="00BE18DA" w:rsidP="00245460">
            <w:pPr>
              <w:pStyle w:val="TableParagraph"/>
              <w:widowControl/>
              <w:spacing w:before="120"/>
              <w:rPr>
                <w:b/>
                <w:color w:val="000000"/>
                <w:spacing w:val="-4"/>
                <w:w w:val="98"/>
                <w:sz w:val="24"/>
                <w:szCs w:val="24"/>
                <w:lang w:val="vi-VN"/>
              </w:rPr>
            </w:pPr>
          </w:p>
        </w:tc>
        <w:tc>
          <w:tcPr>
            <w:tcW w:w="379" w:type="pct"/>
            <w:tcBorders>
              <w:top w:val="single" w:sz="4" w:space="0" w:color="000000"/>
              <w:left w:val="single" w:sz="4" w:space="0" w:color="000000"/>
              <w:right w:val="single" w:sz="4" w:space="0" w:color="000000"/>
            </w:tcBorders>
            <w:vAlign w:val="center"/>
          </w:tcPr>
          <w:p w14:paraId="69CA7A36" w14:textId="77777777" w:rsidR="00BE18DA" w:rsidRPr="00245460" w:rsidRDefault="00BE18D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ĐTB</w:t>
            </w:r>
          </w:p>
        </w:tc>
        <w:tc>
          <w:tcPr>
            <w:tcW w:w="379" w:type="pct"/>
            <w:tcBorders>
              <w:top w:val="single" w:sz="4" w:space="0" w:color="000000"/>
              <w:left w:val="single" w:sz="4" w:space="0" w:color="000000"/>
              <w:right w:val="single" w:sz="4" w:space="0" w:color="000000"/>
            </w:tcBorders>
            <w:vAlign w:val="center"/>
          </w:tcPr>
          <w:p w14:paraId="17BF4DF4" w14:textId="77777777" w:rsidR="00BE18DA" w:rsidRPr="00245460" w:rsidRDefault="00BE18D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ĐLC</w:t>
            </w:r>
          </w:p>
        </w:tc>
        <w:tc>
          <w:tcPr>
            <w:tcW w:w="227" w:type="pct"/>
            <w:tcBorders>
              <w:top w:val="single" w:sz="4" w:space="0" w:color="000000"/>
              <w:left w:val="single" w:sz="4" w:space="0" w:color="000000"/>
              <w:right w:val="single" w:sz="4" w:space="0" w:color="000000"/>
            </w:tcBorders>
            <w:vAlign w:val="center"/>
          </w:tcPr>
          <w:p w14:paraId="211E3613" w14:textId="77777777" w:rsidR="00BE18DA" w:rsidRPr="00245460" w:rsidRDefault="00BE18DA" w:rsidP="00245460">
            <w:pPr>
              <w:pStyle w:val="TableParagraph"/>
              <w:widowControl/>
              <w:spacing w:before="120"/>
              <w:rPr>
                <w:b/>
                <w:color w:val="000000"/>
                <w:spacing w:val="-4"/>
                <w:w w:val="98"/>
                <w:sz w:val="24"/>
                <w:szCs w:val="24"/>
                <w:lang w:val="vi-VN"/>
              </w:rPr>
            </w:pPr>
            <w:r w:rsidRPr="00245460">
              <w:rPr>
                <w:b/>
                <w:color w:val="000000"/>
                <w:spacing w:val="-4"/>
                <w:w w:val="98"/>
                <w:sz w:val="24"/>
                <w:szCs w:val="24"/>
                <w:lang w:val="vi-VN"/>
              </w:rPr>
              <w:t>XH</w:t>
            </w:r>
          </w:p>
        </w:tc>
      </w:tr>
      <w:tr w:rsidR="008753DB" w:rsidRPr="00245460" w14:paraId="3385F419" w14:textId="77777777" w:rsidTr="002469ED">
        <w:trPr>
          <w:trHeight w:val="255"/>
        </w:trPr>
        <w:tc>
          <w:tcPr>
            <w:tcW w:w="374" w:type="pct"/>
            <w:tcBorders>
              <w:top w:val="single" w:sz="4" w:space="0" w:color="000000"/>
              <w:left w:val="single" w:sz="4" w:space="0" w:color="000000"/>
              <w:bottom w:val="single" w:sz="4" w:space="0" w:color="000000"/>
              <w:right w:val="single" w:sz="4" w:space="0" w:color="000000"/>
            </w:tcBorders>
          </w:tcPr>
          <w:p w14:paraId="5B38CDB4"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c>
          <w:tcPr>
            <w:tcW w:w="3640" w:type="pct"/>
            <w:tcBorders>
              <w:top w:val="single" w:sz="4" w:space="0" w:color="000000"/>
              <w:left w:val="single" w:sz="4" w:space="0" w:color="000000"/>
              <w:bottom w:val="single" w:sz="4" w:space="0" w:color="000000"/>
              <w:right w:val="single" w:sz="4" w:space="0" w:color="000000"/>
            </w:tcBorders>
          </w:tcPr>
          <w:p w14:paraId="2D386A21"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Thuyết trình kết hợp minh hoạ bằng hình ảnh</w:t>
            </w:r>
          </w:p>
        </w:tc>
        <w:tc>
          <w:tcPr>
            <w:tcW w:w="379" w:type="pct"/>
            <w:tcBorders>
              <w:top w:val="single" w:sz="4" w:space="0" w:color="000000"/>
              <w:left w:val="single" w:sz="4" w:space="0" w:color="000000"/>
              <w:bottom w:val="single" w:sz="4" w:space="0" w:color="000000"/>
              <w:right w:val="single" w:sz="4" w:space="0" w:color="000000"/>
            </w:tcBorders>
            <w:vAlign w:val="center"/>
          </w:tcPr>
          <w:p w14:paraId="684C3181"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 xml:space="preserve">3,55 </w:t>
            </w:r>
          </w:p>
        </w:tc>
        <w:tc>
          <w:tcPr>
            <w:tcW w:w="379" w:type="pct"/>
            <w:tcBorders>
              <w:top w:val="single" w:sz="4" w:space="0" w:color="000000"/>
              <w:left w:val="single" w:sz="4" w:space="0" w:color="000000"/>
              <w:bottom w:val="single" w:sz="4" w:space="0" w:color="000000"/>
              <w:right w:val="single" w:sz="4" w:space="0" w:color="000000"/>
            </w:tcBorders>
            <w:vAlign w:val="center"/>
          </w:tcPr>
          <w:p w14:paraId="4E14009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0,59</w:t>
            </w:r>
          </w:p>
        </w:tc>
        <w:tc>
          <w:tcPr>
            <w:tcW w:w="227" w:type="pct"/>
            <w:tcBorders>
              <w:top w:val="single" w:sz="4" w:space="0" w:color="000000"/>
              <w:left w:val="single" w:sz="4" w:space="0" w:color="000000"/>
              <w:bottom w:val="single" w:sz="4" w:space="0" w:color="000000"/>
              <w:right w:val="single" w:sz="4" w:space="0" w:color="000000"/>
            </w:tcBorders>
            <w:vAlign w:val="center"/>
          </w:tcPr>
          <w:p w14:paraId="7066D1A7" w14:textId="77777777" w:rsidR="008753DB" w:rsidRPr="00245460" w:rsidRDefault="001D56D2"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r>
      <w:tr w:rsidR="008753DB" w:rsidRPr="00245460" w14:paraId="72F2CF4C" w14:textId="77777777" w:rsidTr="002469ED">
        <w:trPr>
          <w:trHeight w:val="131"/>
        </w:trPr>
        <w:tc>
          <w:tcPr>
            <w:tcW w:w="374" w:type="pct"/>
            <w:tcBorders>
              <w:top w:val="single" w:sz="4" w:space="0" w:color="000000"/>
              <w:left w:val="single" w:sz="4" w:space="0" w:color="000000"/>
              <w:bottom w:val="single" w:sz="4" w:space="0" w:color="000000"/>
              <w:right w:val="single" w:sz="4" w:space="0" w:color="000000"/>
            </w:tcBorders>
          </w:tcPr>
          <w:p w14:paraId="34F22372"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2</w:t>
            </w:r>
          </w:p>
        </w:tc>
        <w:tc>
          <w:tcPr>
            <w:tcW w:w="3640" w:type="pct"/>
            <w:tcBorders>
              <w:top w:val="single" w:sz="4" w:space="0" w:color="000000"/>
              <w:left w:val="single" w:sz="4" w:space="0" w:color="000000"/>
              <w:bottom w:val="single" w:sz="4" w:space="0" w:color="000000"/>
              <w:right w:val="single" w:sz="4" w:space="0" w:color="000000"/>
            </w:tcBorders>
          </w:tcPr>
          <w:p w14:paraId="4846A760"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Phối hợp các phương pháp</w:t>
            </w:r>
          </w:p>
        </w:tc>
        <w:tc>
          <w:tcPr>
            <w:tcW w:w="379" w:type="pct"/>
            <w:tcBorders>
              <w:top w:val="single" w:sz="4" w:space="0" w:color="000000"/>
              <w:left w:val="single" w:sz="4" w:space="0" w:color="000000"/>
              <w:bottom w:val="single" w:sz="4" w:space="0" w:color="000000"/>
              <w:right w:val="single" w:sz="4" w:space="0" w:color="000000"/>
            </w:tcBorders>
            <w:vAlign w:val="center"/>
          </w:tcPr>
          <w:p w14:paraId="598FFB58"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 xml:space="preserve">3,15 </w:t>
            </w:r>
          </w:p>
        </w:tc>
        <w:tc>
          <w:tcPr>
            <w:tcW w:w="379" w:type="pct"/>
            <w:tcBorders>
              <w:top w:val="single" w:sz="4" w:space="0" w:color="000000"/>
              <w:left w:val="single" w:sz="4" w:space="0" w:color="000000"/>
              <w:bottom w:val="single" w:sz="4" w:space="0" w:color="000000"/>
              <w:right w:val="single" w:sz="4" w:space="0" w:color="000000"/>
            </w:tcBorders>
            <w:vAlign w:val="center"/>
          </w:tcPr>
          <w:p w14:paraId="03AA4746"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0,83</w:t>
            </w:r>
          </w:p>
        </w:tc>
        <w:tc>
          <w:tcPr>
            <w:tcW w:w="227" w:type="pct"/>
            <w:tcBorders>
              <w:top w:val="single" w:sz="4" w:space="0" w:color="000000"/>
              <w:left w:val="single" w:sz="4" w:space="0" w:color="000000"/>
              <w:bottom w:val="single" w:sz="4" w:space="0" w:color="000000"/>
              <w:right w:val="single" w:sz="4" w:space="0" w:color="000000"/>
            </w:tcBorders>
            <w:vAlign w:val="center"/>
          </w:tcPr>
          <w:p w14:paraId="367CF5E9" w14:textId="77777777" w:rsidR="008753DB" w:rsidRPr="00245460" w:rsidRDefault="001D56D2"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4</w:t>
            </w:r>
          </w:p>
        </w:tc>
      </w:tr>
      <w:tr w:rsidR="008753DB" w:rsidRPr="00245460" w14:paraId="11A83CF6" w14:textId="77777777" w:rsidTr="002469ED">
        <w:trPr>
          <w:trHeight w:val="305"/>
        </w:trPr>
        <w:tc>
          <w:tcPr>
            <w:tcW w:w="374" w:type="pct"/>
            <w:tcBorders>
              <w:top w:val="single" w:sz="4" w:space="0" w:color="000000"/>
              <w:left w:val="single" w:sz="4" w:space="0" w:color="000000"/>
              <w:bottom w:val="single" w:sz="4" w:space="0" w:color="000000"/>
              <w:right w:val="single" w:sz="4" w:space="0" w:color="000000"/>
            </w:tcBorders>
          </w:tcPr>
          <w:p w14:paraId="680786C6"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c>
          <w:tcPr>
            <w:tcW w:w="3640" w:type="pct"/>
            <w:tcBorders>
              <w:top w:val="single" w:sz="4" w:space="0" w:color="000000"/>
              <w:left w:val="single" w:sz="4" w:space="0" w:color="000000"/>
              <w:bottom w:val="single" w:sz="4" w:space="0" w:color="000000"/>
              <w:right w:val="single" w:sz="4" w:space="0" w:color="000000"/>
            </w:tcBorders>
          </w:tcPr>
          <w:p w14:paraId="03CA56FD"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Nêu vấn đề, cá nhân nghiên cứu tài liệu, trình bày báo cáo</w:t>
            </w:r>
          </w:p>
        </w:tc>
        <w:tc>
          <w:tcPr>
            <w:tcW w:w="379" w:type="pct"/>
            <w:tcBorders>
              <w:top w:val="single" w:sz="4" w:space="0" w:color="000000"/>
              <w:left w:val="single" w:sz="4" w:space="0" w:color="000000"/>
              <w:bottom w:val="single" w:sz="4" w:space="0" w:color="000000"/>
              <w:right w:val="single" w:sz="4" w:space="0" w:color="000000"/>
            </w:tcBorders>
            <w:vAlign w:val="center"/>
          </w:tcPr>
          <w:p w14:paraId="0477E176"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 xml:space="preserve">3,04 </w:t>
            </w:r>
          </w:p>
        </w:tc>
        <w:tc>
          <w:tcPr>
            <w:tcW w:w="379" w:type="pct"/>
            <w:tcBorders>
              <w:top w:val="single" w:sz="4" w:space="0" w:color="000000"/>
              <w:left w:val="single" w:sz="4" w:space="0" w:color="000000"/>
              <w:bottom w:val="single" w:sz="4" w:space="0" w:color="000000"/>
              <w:right w:val="single" w:sz="4" w:space="0" w:color="000000"/>
            </w:tcBorders>
            <w:vAlign w:val="center"/>
          </w:tcPr>
          <w:p w14:paraId="06110C2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0,75</w:t>
            </w:r>
          </w:p>
        </w:tc>
        <w:tc>
          <w:tcPr>
            <w:tcW w:w="227" w:type="pct"/>
            <w:tcBorders>
              <w:top w:val="single" w:sz="4" w:space="0" w:color="000000"/>
              <w:left w:val="single" w:sz="4" w:space="0" w:color="000000"/>
              <w:bottom w:val="single" w:sz="4" w:space="0" w:color="000000"/>
              <w:right w:val="single" w:sz="4" w:space="0" w:color="000000"/>
            </w:tcBorders>
            <w:vAlign w:val="center"/>
          </w:tcPr>
          <w:p w14:paraId="570C65BF" w14:textId="77777777" w:rsidR="008753DB" w:rsidRPr="00245460" w:rsidRDefault="001D56D2"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6</w:t>
            </w:r>
          </w:p>
        </w:tc>
      </w:tr>
      <w:tr w:rsidR="008753DB" w:rsidRPr="00245460" w14:paraId="65403EBA" w14:textId="77777777" w:rsidTr="002469ED">
        <w:trPr>
          <w:trHeight w:val="281"/>
        </w:trPr>
        <w:tc>
          <w:tcPr>
            <w:tcW w:w="374" w:type="pct"/>
            <w:tcBorders>
              <w:top w:val="single" w:sz="4" w:space="0" w:color="000000"/>
              <w:left w:val="single" w:sz="4" w:space="0" w:color="000000"/>
              <w:bottom w:val="single" w:sz="4" w:space="0" w:color="000000"/>
              <w:right w:val="single" w:sz="4" w:space="0" w:color="000000"/>
            </w:tcBorders>
          </w:tcPr>
          <w:p w14:paraId="7E376468"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4</w:t>
            </w:r>
          </w:p>
        </w:tc>
        <w:tc>
          <w:tcPr>
            <w:tcW w:w="3640" w:type="pct"/>
            <w:tcBorders>
              <w:top w:val="single" w:sz="4" w:space="0" w:color="000000"/>
              <w:left w:val="single" w:sz="4" w:space="0" w:color="000000"/>
              <w:bottom w:val="single" w:sz="4" w:space="0" w:color="000000"/>
              <w:right w:val="single" w:sz="4" w:space="0" w:color="000000"/>
            </w:tcBorders>
          </w:tcPr>
          <w:p w14:paraId="2E13EF15"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 xml:space="preserve">Thuyết trình của báo cáo viên </w:t>
            </w:r>
          </w:p>
        </w:tc>
        <w:tc>
          <w:tcPr>
            <w:tcW w:w="379" w:type="pct"/>
            <w:tcBorders>
              <w:top w:val="single" w:sz="4" w:space="0" w:color="000000"/>
              <w:left w:val="single" w:sz="4" w:space="0" w:color="000000"/>
              <w:bottom w:val="single" w:sz="4" w:space="0" w:color="000000"/>
              <w:right w:val="single" w:sz="4" w:space="0" w:color="000000"/>
            </w:tcBorders>
            <w:vAlign w:val="center"/>
          </w:tcPr>
          <w:p w14:paraId="4DC7B180"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 xml:space="preserve">3,02 </w:t>
            </w:r>
          </w:p>
        </w:tc>
        <w:tc>
          <w:tcPr>
            <w:tcW w:w="379" w:type="pct"/>
            <w:tcBorders>
              <w:top w:val="single" w:sz="4" w:space="0" w:color="000000"/>
              <w:left w:val="single" w:sz="4" w:space="0" w:color="000000"/>
              <w:bottom w:val="single" w:sz="4" w:space="0" w:color="000000"/>
              <w:right w:val="single" w:sz="4" w:space="0" w:color="000000"/>
            </w:tcBorders>
            <w:vAlign w:val="center"/>
          </w:tcPr>
          <w:p w14:paraId="00F1502C"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0,76</w:t>
            </w:r>
          </w:p>
        </w:tc>
        <w:tc>
          <w:tcPr>
            <w:tcW w:w="227" w:type="pct"/>
            <w:tcBorders>
              <w:top w:val="single" w:sz="4" w:space="0" w:color="000000"/>
              <w:left w:val="single" w:sz="4" w:space="0" w:color="000000"/>
              <w:bottom w:val="single" w:sz="4" w:space="0" w:color="000000"/>
              <w:right w:val="single" w:sz="4" w:space="0" w:color="000000"/>
            </w:tcBorders>
            <w:vAlign w:val="center"/>
          </w:tcPr>
          <w:p w14:paraId="449D6533" w14:textId="77777777" w:rsidR="008753DB" w:rsidRPr="00245460" w:rsidRDefault="001D56D2"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7</w:t>
            </w:r>
          </w:p>
        </w:tc>
      </w:tr>
      <w:tr w:rsidR="008753DB" w:rsidRPr="00245460" w14:paraId="1177F4B9" w14:textId="77777777" w:rsidTr="002469ED">
        <w:trPr>
          <w:trHeight w:val="271"/>
        </w:trPr>
        <w:tc>
          <w:tcPr>
            <w:tcW w:w="374" w:type="pct"/>
            <w:tcBorders>
              <w:top w:val="single" w:sz="4" w:space="0" w:color="000000"/>
              <w:left w:val="single" w:sz="4" w:space="0" w:color="000000"/>
              <w:bottom w:val="single" w:sz="4" w:space="0" w:color="000000"/>
              <w:right w:val="single" w:sz="4" w:space="0" w:color="000000"/>
            </w:tcBorders>
          </w:tcPr>
          <w:p w14:paraId="6CB34BC5"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5</w:t>
            </w:r>
          </w:p>
        </w:tc>
        <w:tc>
          <w:tcPr>
            <w:tcW w:w="3640" w:type="pct"/>
            <w:tcBorders>
              <w:top w:val="single" w:sz="4" w:space="0" w:color="000000"/>
              <w:left w:val="single" w:sz="4" w:space="0" w:color="000000"/>
              <w:bottom w:val="single" w:sz="4" w:space="0" w:color="000000"/>
              <w:right w:val="single" w:sz="4" w:space="0" w:color="000000"/>
            </w:tcBorders>
          </w:tcPr>
          <w:p w14:paraId="356EBB7B"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Nêu tình huống, tổ chức giải quyết theo nhóm</w:t>
            </w:r>
          </w:p>
        </w:tc>
        <w:tc>
          <w:tcPr>
            <w:tcW w:w="379" w:type="pct"/>
            <w:tcBorders>
              <w:top w:val="single" w:sz="4" w:space="0" w:color="000000"/>
              <w:left w:val="single" w:sz="4" w:space="0" w:color="000000"/>
              <w:bottom w:val="single" w:sz="4" w:space="0" w:color="000000"/>
              <w:right w:val="single" w:sz="4" w:space="0" w:color="000000"/>
            </w:tcBorders>
            <w:vAlign w:val="center"/>
          </w:tcPr>
          <w:p w14:paraId="741B1B59"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 xml:space="preserve">3,65 </w:t>
            </w:r>
          </w:p>
        </w:tc>
        <w:tc>
          <w:tcPr>
            <w:tcW w:w="379" w:type="pct"/>
            <w:tcBorders>
              <w:top w:val="single" w:sz="4" w:space="0" w:color="000000"/>
              <w:left w:val="single" w:sz="4" w:space="0" w:color="000000"/>
              <w:bottom w:val="single" w:sz="4" w:space="0" w:color="000000"/>
              <w:right w:val="single" w:sz="4" w:space="0" w:color="000000"/>
            </w:tcBorders>
            <w:vAlign w:val="center"/>
          </w:tcPr>
          <w:p w14:paraId="4EF511FA"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0,52</w:t>
            </w:r>
          </w:p>
        </w:tc>
        <w:tc>
          <w:tcPr>
            <w:tcW w:w="227" w:type="pct"/>
            <w:tcBorders>
              <w:top w:val="single" w:sz="4" w:space="0" w:color="000000"/>
              <w:left w:val="single" w:sz="4" w:space="0" w:color="000000"/>
              <w:bottom w:val="single" w:sz="4" w:space="0" w:color="000000"/>
              <w:right w:val="single" w:sz="4" w:space="0" w:color="000000"/>
            </w:tcBorders>
            <w:vAlign w:val="center"/>
          </w:tcPr>
          <w:p w14:paraId="2ABF8C59" w14:textId="77777777" w:rsidR="008753DB" w:rsidRPr="00245460" w:rsidRDefault="001D56D2"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1</w:t>
            </w:r>
          </w:p>
        </w:tc>
      </w:tr>
      <w:tr w:rsidR="008753DB" w:rsidRPr="00245460" w14:paraId="50ED0832" w14:textId="77777777" w:rsidTr="002469ED">
        <w:trPr>
          <w:trHeight w:val="274"/>
        </w:trPr>
        <w:tc>
          <w:tcPr>
            <w:tcW w:w="374" w:type="pct"/>
            <w:tcBorders>
              <w:top w:val="single" w:sz="4" w:space="0" w:color="000000"/>
              <w:left w:val="single" w:sz="4" w:space="0" w:color="000000"/>
              <w:bottom w:val="single" w:sz="4" w:space="0" w:color="000000"/>
              <w:right w:val="single" w:sz="4" w:space="0" w:color="000000"/>
            </w:tcBorders>
          </w:tcPr>
          <w:p w14:paraId="41F40E23"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6</w:t>
            </w:r>
          </w:p>
        </w:tc>
        <w:tc>
          <w:tcPr>
            <w:tcW w:w="3640" w:type="pct"/>
            <w:tcBorders>
              <w:top w:val="single" w:sz="4" w:space="0" w:color="000000"/>
              <w:left w:val="single" w:sz="4" w:space="0" w:color="000000"/>
              <w:bottom w:val="single" w:sz="4" w:space="0" w:color="000000"/>
              <w:right w:val="single" w:sz="4" w:space="0" w:color="000000"/>
            </w:tcBorders>
          </w:tcPr>
          <w:p w14:paraId="4ACF1FA5"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Thuyết trình kết hợp luyện tập, thực hành</w:t>
            </w:r>
          </w:p>
        </w:tc>
        <w:tc>
          <w:tcPr>
            <w:tcW w:w="379" w:type="pct"/>
            <w:tcBorders>
              <w:top w:val="single" w:sz="4" w:space="0" w:color="000000"/>
              <w:left w:val="single" w:sz="4" w:space="0" w:color="000000"/>
              <w:bottom w:val="single" w:sz="4" w:space="0" w:color="000000"/>
              <w:right w:val="single" w:sz="4" w:space="0" w:color="000000"/>
            </w:tcBorders>
            <w:vAlign w:val="center"/>
          </w:tcPr>
          <w:p w14:paraId="06FDC8FF"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 xml:space="preserve">3,31 </w:t>
            </w:r>
          </w:p>
        </w:tc>
        <w:tc>
          <w:tcPr>
            <w:tcW w:w="379" w:type="pct"/>
            <w:tcBorders>
              <w:top w:val="single" w:sz="4" w:space="0" w:color="000000"/>
              <w:left w:val="single" w:sz="4" w:space="0" w:color="000000"/>
              <w:bottom w:val="single" w:sz="4" w:space="0" w:color="000000"/>
              <w:right w:val="single" w:sz="4" w:space="0" w:color="000000"/>
            </w:tcBorders>
            <w:vAlign w:val="center"/>
          </w:tcPr>
          <w:p w14:paraId="5114A020"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0,66</w:t>
            </w:r>
          </w:p>
        </w:tc>
        <w:tc>
          <w:tcPr>
            <w:tcW w:w="227" w:type="pct"/>
            <w:tcBorders>
              <w:top w:val="single" w:sz="4" w:space="0" w:color="000000"/>
              <w:left w:val="single" w:sz="4" w:space="0" w:color="000000"/>
              <w:bottom w:val="single" w:sz="4" w:space="0" w:color="000000"/>
              <w:right w:val="single" w:sz="4" w:space="0" w:color="000000"/>
            </w:tcBorders>
            <w:vAlign w:val="center"/>
          </w:tcPr>
          <w:p w14:paraId="1F4FBC06" w14:textId="77777777" w:rsidR="008753DB" w:rsidRPr="00245460" w:rsidRDefault="001D56D2"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3</w:t>
            </w:r>
          </w:p>
        </w:tc>
      </w:tr>
      <w:tr w:rsidR="008753DB" w:rsidRPr="00245460" w14:paraId="507A66BF" w14:textId="77777777" w:rsidTr="002469ED">
        <w:trPr>
          <w:trHeight w:val="265"/>
        </w:trPr>
        <w:tc>
          <w:tcPr>
            <w:tcW w:w="374" w:type="pct"/>
            <w:tcBorders>
              <w:top w:val="single" w:sz="4" w:space="0" w:color="000000"/>
              <w:left w:val="single" w:sz="4" w:space="0" w:color="000000"/>
              <w:bottom w:val="single" w:sz="4" w:space="0" w:color="000000"/>
              <w:right w:val="single" w:sz="4" w:space="0" w:color="000000"/>
            </w:tcBorders>
          </w:tcPr>
          <w:p w14:paraId="30605416" w14:textId="77777777" w:rsidR="008753DB" w:rsidRPr="00245460" w:rsidRDefault="001D56D2"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7</w:t>
            </w:r>
          </w:p>
        </w:tc>
        <w:tc>
          <w:tcPr>
            <w:tcW w:w="3640" w:type="pct"/>
            <w:tcBorders>
              <w:top w:val="single" w:sz="4" w:space="0" w:color="000000"/>
              <w:left w:val="single" w:sz="4" w:space="0" w:color="000000"/>
              <w:bottom w:val="single" w:sz="4" w:space="0" w:color="000000"/>
              <w:right w:val="single" w:sz="4" w:space="0" w:color="000000"/>
            </w:tcBorders>
          </w:tcPr>
          <w:p w14:paraId="7A86955F" w14:textId="77777777" w:rsidR="008753DB" w:rsidRPr="00245460" w:rsidRDefault="008753DB" w:rsidP="00245460">
            <w:pPr>
              <w:pStyle w:val="TableParagraph"/>
              <w:widowControl/>
              <w:spacing w:before="120"/>
              <w:jc w:val="both"/>
              <w:rPr>
                <w:color w:val="000000"/>
                <w:spacing w:val="-4"/>
                <w:w w:val="98"/>
                <w:sz w:val="24"/>
                <w:szCs w:val="24"/>
                <w:lang w:val="vi-VN"/>
              </w:rPr>
            </w:pPr>
            <w:r w:rsidRPr="00245460">
              <w:rPr>
                <w:color w:val="000000"/>
                <w:spacing w:val="-4"/>
                <w:w w:val="98"/>
                <w:sz w:val="24"/>
                <w:szCs w:val="24"/>
                <w:lang w:val="vi-VN"/>
              </w:rPr>
              <w:t>Tọa đàm, trao đổi</w:t>
            </w:r>
          </w:p>
        </w:tc>
        <w:tc>
          <w:tcPr>
            <w:tcW w:w="379" w:type="pct"/>
            <w:tcBorders>
              <w:top w:val="single" w:sz="4" w:space="0" w:color="000000"/>
              <w:left w:val="single" w:sz="4" w:space="0" w:color="000000"/>
              <w:bottom w:val="single" w:sz="4" w:space="0" w:color="000000"/>
              <w:right w:val="single" w:sz="4" w:space="0" w:color="000000"/>
            </w:tcBorders>
            <w:vAlign w:val="center"/>
          </w:tcPr>
          <w:p w14:paraId="181D655C"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 xml:space="preserve">3,07 </w:t>
            </w:r>
          </w:p>
        </w:tc>
        <w:tc>
          <w:tcPr>
            <w:tcW w:w="379" w:type="pct"/>
            <w:tcBorders>
              <w:top w:val="single" w:sz="4" w:space="0" w:color="000000"/>
              <w:left w:val="single" w:sz="4" w:space="0" w:color="000000"/>
              <w:bottom w:val="single" w:sz="4" w:space="0" w:color="000000"/>
              <w:right w:val="single" w:sz="4" w:space="0" w:color="000000"/>
            </w:tcBorders>
            <w:vAlign w:val="center"/>
          </w:tcPr>
          <w:p w14:paraId="3AC63A09" w14:textId="77777777" w:rsidR="008753DB" w:rsidRPr="00245460" w:rsidRDefault="008753DB"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0,83</w:t>
            </w:r>
          </w:p>
        </w:tc>
        <w:tc>
          <w:tcPr>
            <w:tcW w:w="227" w:type="pct"/>
            <w:tcBorders>
              <w:top w:val="single" w:sz="4" w:space="0" w:color="000000"/>
              <w:left w:val="single" w:sz="4" w:space="0" w:color="000000"/>
              <w:bottom w:val="single" w:sz="4" w:space="0" w:color="000000"/>
              <w:right w:val="single" w:sz="4" w:space="0" w:color="000000"/>
            </w:tcBorders>
            <w:vAlign w:val="center"/>
          </w:tcPr>
          <w:p w14:paraId="61AD4D46" w14:textId="77777777" w:rsidR="008753DB" w:rsidRPr="00245460" w:rsidRDefault="001D56D2" w:rsidP="00245460">
            <w:pPr>
              <w:pStyle w:val="TableParagraph"/>
              <w:widowControl/>
              <w:spacing w:before="120"/>
              <w:rPr>
                <w:color w:val="000000"/>
                <w:spacing w:val="-4"/>
                <w:w w:val="98"/>
                <w:sz w:val="24"/>
                <w:szCs w:val="24"/>
                <w:lang w:val="vi-VN"/>
              </w:rPr>
            </w:pPr>
            <w:r w:rsidRPr="00245460">
              <w:rPr>
                <w:color w:val="000000"/>
                <w:spacing w:val="-4"/>
                <w:w w:val="98"/>
                <w:sz w:val="24"/>
                <w:szCs w:val="24"/>
                <w:lang w:val="vi-VN"/>
              </w:rPr>
              <w:t>5</w:t>
            </w:r>
          </w:p>
        </w:tc>
      </w:tr>
      <w:tr w:rsidR="001D56D2" w:rsidRPr="00245460" w14:paraId="721813BB" w14:textId="77777777" w:rsidTr="002469ED">
        <w:trPr>
          <w:trHeight w:val="426"/>
        </w:trPr>
        <w:tc>
          <w:tcPr>
            <w:tcW w:w="374" w:type="pct"/>
            <w:tcBorders>
              <w:top w:val="single" w:sz="4" w:space="0" w:color="000000"/>
              <w:left w:val="single" w:sz="4" w:space="0" w:color="000000"/>
              <w:bottom w:val="single" w:sz="4" w:space="0" w:color="000000"/>
              <w:right w:val="single" w:sz="4" w:space="0" w:color="000000"/>
            </w:tcBorders>
          </w:tcPr>
          <w:p w14:paraId="02C491F2" w14:textId="77777777" w:rsidR="001D56D2" w:rsidRPr="00245460" w:rsidRDefault="001D56D2" w:rsidP="00245460">
            <w:pPr>
              <w:pStyle w:val="TableParagraph"/>
              <w:widowControl/>
              <w:spacing w:before="120"/>
              <w:rPr>
                <w:color w:val="000000"/>
                <w:spacing w:val="-4"/>
                <w:w w:val="98"/>
                <w:sz w:val="24"/>
                <w:szCs w:val="24"/>
                <w:lang w:val="vi-VN"/>
              </w:rPr>
            </w:pPr>
          </w:p>
        </w:tc>
        <w:tc>
          <w:tcPr>
            <w:tcW w:w="3640" w:type="pct"/>
            <w:tcBorders>
              <w:top w:val="single" w:sz="4" w:space="0" w:color="000000"/>
              <w:left w:val="single" w:sz="4" w:space="0" w:color="000000"/>
              <w:bottom w:val="single" w:sz="4" w:space="0" w:color="000000"/>
              <w:right w:val="single" w:sz="4" w:space="0" w:color="000000"/>
            </w:tcBorders>
          </w:tcPr>
          <w:p w14:paraId="4A1F9B40" w14:textId="77777777" w:rsidR="001D56D2" w:rsidRPr="00245460" w:rsidRDefault="001D56D2" w:rsidP="00245460">
            <w:pPr>
              <w:pStyle w:val="TableParagraph"/>
              <w:widowControl/>
              <w:spacing w:before="120"/>
              <w:jc w:val="both"/>
              <w:rPr>
                <w:b/>
                <w:bCs/>
                <w:color w:val="000000"/>
                <w:spacing w:val="-4"/>
                <w:w w:val="98"/>
                <w:sz w:val="24"/>
                <w:szCs w:val="24"/>
                <w:lang w:val="vi-VN"/>
              </w:rPr>
            </w:pPr>
            <w:r w:rsidRPr="00245460">
              <w:rPr>
                <w:color w:val="000000"/>
                <w:spacing w:val="-4"/>
                <w:w w:val="98"/>
                <w:sz w:val="24"/>
                <w:szCs w:val="24"/>
                <w:lang w:val="vi-VN"/>
              </w:rPr>
              <w:t xml:space="preserve">                                     </w:t>
            </w:r>
            <w:r w:rsidRPr="00245460">
              <w:rPr>
                <w:b/>
                <w:bCs/>
                <w:color w:val="000000"/>
                <w:spacing w:val="-4"/>
                <w:w w:val="98"/>
                <w:sz w:val="24"/>
                <w:szCs w:val="24"/>
                <w:lang w:val="vi-VN"/>
              </w:rPr>
              <w:t xml:space="preserve">ĐTB chung </w:t>
            </w:r>
          </w:p>
        </w:tc>
        <w:tc>
          <w:tcPr>
            <w:tcW w:w="986" w:type="pct"/>
            <w:gridSpan w:val="3"/>
            <w:tcBorders>
              <w:top w:val="single" w:sz="4" w:space="0" w:color="000000"/>
              <w:left w:val="single" w:sz="4" w:space="0" w:color="000000"/>
              <w:bottom w:val="single" w:sz="4" w:space="0" w:color="000000"/>
              <w:right w:val="single" w:sz="4" w:space="0" w:color="000000"/>
            </w:tcBorders>
            <w:vAlign w:val="center"/>
          </w:tcPr>
          <w:p w14:paraId="3993B1C8" w14:textId="558E6CB9" w:rsidR="001D56D2" w:rsidRPr="00245460" w:rsidRDefault="00CF38B7" w:rsidP="00245460">
            <w:pPr>
              <w:pStyle w:val="TableParagraph"/>
              <w:widowControl/>
              <w:spacing w:before="120"/>
              <w:rPr>
                <w:color w:val="000000"/>
                <w:spacing w:val="-4"/>
                <w:w w:val="98"/>
                <w:sz w:val="24"/>
                <w:szCs w:val="24"/>
                <w:lang w:val="vi-VN"/>
              </w:rPr>
            </w:pPr>
            <w:r w:rsidRPr="00245460">
              <w:rPr>
                <w:b/>
                <w:color w:val="000000"/>
                <w:spacing w:val="-4"/>
                <w:w w:val="98"/>
                <w:sz w:val="24"/>
                <w:szCs w:val="24"/>
                <w:lang w:val="vi-VN"/>
              </w:rPr>
              <w:t>3</w:t>
            </w:r>
            <w:r w:rsidR="001D56D2" w:rsidRPr="00245460">
              <w:rPr>
                <w:b/>
                <w:color w:val="000000"/>
                <w:spacing w:val="-4"/>
                <w:w w:val="98"/>
                <w:sz w:val="24"/>
                <w:szCs w:val="24"/>
                <w:lang w:val="vi-VN"/>
              </w:rPr>
              <w:t>,23</w:t>
            </w:r>
          </w:p>
        </w:tc>
      </w:tr>
    </w:tbl>
    <w:p w14:paraId="139819D5" w14:textId="51A17CBB" w:rsidR="008753DB" w:rsidRPr="00245460" w:rsidRDefault="008753DB" w:rsidP="00245460">
      <w:pPr>
        <w:pStyle w:val="BodyText"/>
        <w:widowControl/>
        <w:spacing w:before="120"/>
        <w:ind w:left="0" w:firstLine="284"/>
        <w:rPr>
          <w:rFonts w:ascii="Times New Roman" w:hAnsi="Times New Roman" w:cs="Times New Roman"/>
          <w:color w:val="000000"/>
          <w:spacing w:val="-4"/>
          <w:w w:val="98"/>
          <w:sz w:val="24"/>
          <w:szCs w:val="24"/>
          <w:lang w:val="vi-VN"/>
        </w:rPr>
      </w:pPr>
      <w:r w:rsidRPr="00245460">
        <w:rPr>
          <w:rFonts w:ascii="Times New Roman" w:hAnsi="Times New Roman" w:cs="Times New Roman"/>
          <w:color w:val="000000"/>
          <w:spacing w:val="-4"/>
          <w:w w:val="98"/>
          <w:sz w:val="24"/>
          <w:szCs w:val="24"/>
          <w:lang w:val="vi-VN"/>
        </w:rPr>
        <w:t xml:space="preserve">Kết quả </w:t>
      </w:r>
      <w:r w:rsidR="00EA190A" w:rsidRPr="00245460">
        <w:rPr>
          <w:rFonts w:ascii="Times New Roman" w:hAnsi="Times New Roman" w:cs="Times New Roman"/>
          <w:color w:val="000000"/>
          <w:spacing w:val="-4"/>
          <w:w w:val="98"/>
          <w:sz w:val="24"/>
          <w:szCs w:val="24"/>
          <w:lang w:val="vi-VN"/>
        </w:rPr>
        <w:t xml:space="preserve">bảng </w:t>
      </w:r>
      <w:r w:rsidR="007C447B" w:rsidRPr="00245460">
        <w:rPr>
          <w:rFonts w:ascii="Times New Roman" w:hAnsi="Times New Roman" w:cs="Times New Roman"/>
          <w:color w:val="000000"/>
          <w:spacing w:val="-4"/>
          <w:w w:val="98"/>
          <w:sz w:val="24"/>
          <w:szCs w:val="24"/>
          <w:lang w:val="vi-VN"/>
        </w:rPr>
        <w:t>5</w:t>
      </w:r>
      <w:r w:rsidR="00EA190A" w:rsidRPr="00245460">
        <w:rPr>
          <w:rFonts w:ascii="Times New Roman" w:hAnsi="Times New Roman" w:cs="Times New Roman"/>
          <w:color w:val="000000"/>
          <w:spacing w:val="-4"/>
          <w:w w:val="98"/>
          <w:sz w:val="24"/>
          <w:szCs w:val="24"/>
          <w:lang w:val="vi-VN"/>
        </w:rPr>
        <w:t xml:space="preserve"> </w:t>
      </w:r>
      <w:r w:rsidRPr="00245460">
        <w:rPr>
          <w:rFonts w:ascii="Times New Roman" w:hAnsi="Times New Roman" w:cs="Times New Roman"/>
          <w:color w:val="000000"/>
          <w:spacing w:val="-4"/>
          <w:w w:val="98"/>
          <w:sz w:val="24"/>
          <w:szCs w:val="24"/>
          <w:lang w:val="vi-VN"/>
        </w:rPr>
        <w:t xml:space="preserve">cho thấy, mức độ </w:t>
      </w:r>
      <w:r w:rsidR="0010197F" w:rsidRPr="00245460">
        <w:rPr>
          <w:rFonts w:ascii="Times New Roman" w:hAnsi="Times New Roman" w:cs="Times New Roman"/>
          <w:color w:val="000000"/>
          <w:spacing w:val="-4"/>
          <w:w w:val="98"/>
          <w:sz w:val="24"/>
          <w:szCs w:val="24"/>
          <w:lang w:val="vi-VN"/>
        </w:rPr>
        <w:t>sử dụng</w:t>
      </w:r>
      <w:r w:rsidRPr="00245460">
        <w:rPr>
          <w:rFonts w:ascii="Times New Roman" w:hAnsi="Times New Roman" w:cs="Times New Roman"/>
          <w:color w:val="000000"/>
          <w:spacing w:val="-4"/>
          <w:w w:val="98"/>
          <w:sz w:val="24"/>
          <w:szCs w:val="24"/>
          <w:lang w:val="vi-VN"/>
        </w:rPr>
        <w:t xml:space="preserve"> các phương pháp </w:t>
      </w:r>
      <w:r w:rsidR="0010197F" w:rsidRPr="00245460">
        <w:rPr>
          <w:rFonts w:ascii="Times New Roman" w:hAnsi="Times New Roman" w:cs="Times New Roman"/>
          <w:color w:val="000000"/>
          <w:spacing w:val="-4"/>
          <w:w w:val="98"/>
          <w:sz w:val="24"/>
          <w:szCs w:val="24"/>
          <w:lang w:val="vi-VN"/>
        </w:rPr>
        <w:t xml:space="preserve">trong </w:t>
      </w:r>
      <w:r w:rsidR="0071580C" w:rsidRPr="00245460">
        <w:rPr>
          <w:rFonts w:ascii="Times New Roman" w:hAnsi="Times New Roman" w:cs="Times New Roman"/>
          <w:color w:val="000000"/>
          <w:spacing w:val="-4"/>
          <w:w w:val="98"/>
          <w:sz w:val="24"/>
          <w:szCs w:val="24"/>
          <w:lang w:val="vi-VN"/>
        </w:rPr>
        <w:t>BDNLSP</w:t>
      </w:r>
      <w:r w:rsidR="0010197F" w:rsidRPr="00245460">
        <w:rPr>
          <w:rFonts w:ascii="Times New Roman" w:hAnsi="Times New Roman" w:cs="Times New Roman"/>
          <w:color w:val="000000"/>
          <w:spacing w:val="-4"/>
          <w:w w:val="98"/>
          <w:sz w:val="24"/>
          <w:szCs w:val="24"/>
          <w:lang w:val="vi-VN"/>
        </w:rPr>
        <w:t xml:space="preserve"> cho đỗi ngũ GV ở các trường THCS huyện Phú Thiện gần</w:t>
      </w:r>
      <w:r w:rsidR="00E511C5" w:rsidRPr="00245460">
        <w:rPr>
          <w:rFonts w:ascii="Times New Roman" w:hAnsi="Times New Roman" w:cs="Times New Roman"/>
          <w:color w:val="000000"/>
          <w:spacing w:val="-4"/>
          <w:w w:val="98"/>
          <w:sz w:val="24"/>
          <w:szCs w:val="24"/>
        </w:rPr>
        <w:t xml:space="preserve"> sát</w:t>
      </w:r>
      <w:r w:rsidR="0010197F" w:rsidRPr="00245460">
        <w:rPr>
          <w:rFonts w:ascii="Times New Roman" w:hAnsi="Times New Roman" w:cs="Times New Roman"/>
          <w:color w:val="000000"/>
          <w:spacing w:val="-4"/>
          <w:w w:val="98"/>
          <w:sz w:val="24"/>
          <w:szCs w:val="24"/>
          <w:lang w:val="vi-VN"/>
        </w:rPr>
        <w:t xml:space="preserve"> mức </w:t>
      </w:r>
      <w:r w:rsidR="00E511C5" w:rsidRPr="00245460">
        <w:rPr>
          <w:rFonts w:ascii="Times New Roman" w:hAnsi="Times New Roman" w:cs="Times New Roman"/>
          <w:color w:val="000000"/>
          <w:spacing w:val="-4"/>
          <w:w w:val="98"/>
          <w:sz w:val="24"/>
          <w:szCs w:val="24"/>
          <w:lang w:val="vi-VN"/>
        </w:rPr>
        <w:t>“thường xuyên”</w:t>
      </w:r>
      <w:r w:rsidR="0010197F" w:rsidRPr="00245460">
        <w:rPr>
          <w:rFonts w:ascii="Times New Roman" w:hAnsi="Times New Roman" w:cs="Times New Roman"/>
          <w:color w:val="000000"/>
          <w:spacing w:val="-4"/>
          <w:w w:val="98"/>
          <w:sz w:val="24"/>
          <w:szCs w:val="24"/>
          <w:lang w:val="vi-VN"/>
        </w:rPr>
        <w:t xml:space="preserve"> với ĐTB là 3,23.</w:t>
      </w:r>
      <w:r w:rsidRPr="00245460">
        <w:rPr>
          <w:rFonts w:ascii="Times New Roman" w:hAnsi="Times New Roman" w:cs="Times New Roman"/>
          <w:color w:val="000000"/>
          <w:spacing w:val="-4"/>
          <w:w w:val="98"/>
          <w:sz w:val="24"/>
          <w:szCs w:val="24"/>
          <w:lang w:val="vi-VN"/>
        </w:rPr>
        <w:t xml:space="preserve">Trong đó, phương pháp bồi dưỡng </w:t>
      </w:r>
      <w:r w:rsidR="0010197F" w:rsidRPr="00245460">
        <w:rPr>
          <w:rFonts w:ascii="Times New Roman" w:hAnsi="Times New Roman" w:cs="Times New Roman"/>
          <w:color w:val="000000"/>
          <w:spacing w:val="-4"/>
          <w:w w:val="98"/>
          <w:sz w:val="24"/>
          <w:szCs w:val="24"/>
          <w:lang w:val="vi-VN"/>
        </w:rPr>
        <w:t xml:space="preserve">được đánh giá cao và được sử dụng thường xuyên là </w:t>
      </w:r>
      <w:r w:rsidRPr="00245460">
        <w:rPr>
          <w:rFonts w:ascii="Times New Roman" w:hAnsi="Times New Roman" w:cs="Times New Roman"/>
          <w:color w:val="000000"/>
          <w:spacing w:val="-4"/>
          <w:w w:val="98"/>
          <w:sz w:val="24"/>
          <w:szCs w:val="24"/>
          <w:lang w:val="vi-VN"/>
        </w:rPr>
        <w:t>“Nêu tình huống, tổ chức</w:t>
      </w:r>
      <w:r w:rsidR="0010197F" w:rsidRPr="00245460">
        <w:rPr>
          <w:rFonts w:ascii="Times New Roman" w:hAnsi="Times New Roman" w:cs="Times New Roman"/>
          <w:color w:val="000000"/>
          <w:spacing w:val="-4"/>
          <w:w w:val="98"/>
          <w:sz w:val="24"/>
          <w:szCs w:val="24"/>
          <w:lang w:val="vi-VN"/>
        </w:rPr>
        <w:t xml:space="preserve"> </w:t>
      </w:r>
      <w:r w:rsidRPr="00245460">
        <w:rPr>
          <w:rFonts w:ascii="Times New Roman" w:hAnsi="Times New Roman" w:cs="Times New Roman"/>
          <w:color w:val="000000"/>
          <w:spacing w:val="-4"/>
          <w:w w:val="98"/>
          <w:sz w:val="24"/>
          <w:szCs w:val="24"/>
          <w:lang w:val="vi-VN"/>
        </w:rPr>
        <w:t>giải quyết theo nhóm” với ĐTB 3,65 và phương pháp “Thuyết trình kết hợp minh hoạ bằng hình ảnh” với ĐTB 3,55</w:t>
      </w:r>
      <w:r w:rsidR="0010197F" w:rsidRPr="00245460">
        <w:rPr>
          <w:rFonts w:ascii="Times New Roman" w:hAnsi="Times New Roman" w:cs="Times New Roman"/>
          <w:color w:val="000000"/>
          <w:spacing w:val="-4"/>
          <w:w w:val="98"/>
          <w:sz w:val="24"/>
          <w:szCs w:val="24"/>
          <w:lang w:val="vi-VN"/>
        </w:rPr>
        <w:t xml:space="preserve"> và Phương pháp “Thuyết trình kết hợp luyện tập, thực hành” với ĐTB là 3,31. Các phương pháp còn lại dự vào số liệu cho thấy đều đạt ở mức </w:t>
      </w:r>
      <w:r w:rsidR="00E511C5" w:rsidRPr="00245460">
        <w:rPr>
          <w:rFonts w:ascii="Times New Roman" w:hAnsi="Times New Roman" w:cs="Times New Roman"/>
          <w:color w:val="000000"/>
          <w:spacing w:val="-4"/>
          <w:w w:val="98"/>
          <w:sz w:val="24"/>
          <w:szCs w:val="24"/>
          <w:lang w:val="vi-VN"/>
        </w:rPr>
        <w:t>“khá thường xuyên”</w:t>
      </w:r>
      <w:r w:rsidR="0010197F" w:rsidRPr="00245460">
        <w:rPr>
          <w:rFonts w:ascii="Times New Roman" w:hAnsi="Times New Roman" w:cs="Times New Roman"/>
          <w:color w:val="000000"/>
          <w:spacing w:val="-4"/>
          <w:w w:val="98"/>
          <w:sz w:val="24"/>
          <w:szCs w:val="24"/>
          <w:lang w:val="vi-VN"/>
        </w:rPr>
        <w:t xml:space="preserve"> cao với ĐTB dang động từ 3,15 đến 3,02. Với số liệu trên cho thấy, các phương pháp sử dụng trong bồi dưỡng NLSp đều mang lại hiệu quả tích cực. và như vậy, các trường cần phát huy và </w:t>
      </w:r>
      <w:r w:rsidRPr="00245460">
        <w:rPr>
          <w:rFonts w:ascii="Times New Roman" w:hAnsi="Times New Roman" w:cs="Times New Roman"/>
          <w:color w:val="000000"/>
          <w:spacing w:val="-4"/>
          <w:w w:val="98"/>
          <w:sz w:val="24"/>
          <w:szCs w:val="24"/>
          <w:lang w:val="vi-VN"/>
        </w:rPr>
        <w:t xml:space="preserve"> người </w:t>
      </w:r>
      <w:r w:rsidR="0010197F" w:rsidRPr="00245460">
        <w:rPr>
          <w:rFonts w:ascii="Times New Roman" w:hAnsi="Times New Roman" w:cs="Times New Roman"/>
          <w:color w:val="000000"/>
          <w:spacing w:val="-4"/>
          <w:w w:val="98"/>
          <w:sz w:val="24"/>
          <w:szCs w:val="24"/>
          <w:lang w:val="vi-VN"/>
        </w:rPr>
        <w:t>hiệu trưởng cần chỉ đạo các tổ</w:t>
      </w:r>
      <w:r w:rsidRPr="00245460">
        <w:rPr>
          <w:rFonts w:ascii="Times New Roman" w:hAnsi="Times New Roman" w:cs="Times New Roman"/>
          <w:color w:val="000000"/>
          <w:spacing w:val="-4"/>
          <w:w w:val="98"/>
          <w:sz w:val="24"/>
          <w:szCs w:val="24"/>
          <w:lang w:val="vi-VN"/>
        </w:rPr>
        <w:t xml:space="preserve"> vận dụng linh hoạt các phương pháp </w:t>
      </w:r>
      <w:r w:rsidR="0010197F" w:rsidRPr="00245460">
        <w:rPr>
          <w:rFonts w:ascii="Times New Roman" w:hAnsi="Times New Roman" w:cs="Times New Roman"/>
          <w:color w:val="000000"/>
          <w:spacing w:val="-4"/>
          <w:w w:val="98"/>
          <w:sz w:val="24"/>
          <w:szCs w:val="24"/>
          <w:lang w:val="vi-VN"/>
        </w:rPr>
        <w:t xml:space="preserve">trong </w:t>
      </w:r>
      <w:r w:rsidR="0071580C" w:rsidRPr="00245460">
        <w:rPr>
          <w:rFonts w:ascii="Times New Roman" w:hAnsi="Times New Roman" w:cs="Times New Roman"/>
          <w:color w:val="000000"/>
          <w:spacing w:val="-4"/>
          <w:w w:val="98"/>
          <w:sz w:val="24"/>
          <w:szCs w:val="24"/>
          <w:lang w:val="vi-VN"/>
        </w:rPr>
        <w:t>BDNLSP</w:t>
      </w:r>
      <w:r w:rsidR="0010197F" w:rsidRPr="00245460">
        <w:rPr>
          <w:rFonts w:ascii="Times New Roman" w:hAnsi="Times New Roman" w:cs="Times New Roman"/>
          <w:color w:val="000000"/>
          <w:spacing w:val="-4"/>
          <w:w w:val="98"/>
          <w:sz w:val="24"/>
          <w:szCs w:val="24"/>
          <w:lang w:val="vi-VN"/>
        </w:rPr>
        <w:t xml:space="preserve"> </w:t>
      </w:r>
      <w:r w:rsidRPr="00245460">
        <w:rPr>
          <w:rFonts w:ascii="Times New Roman" w:hAnsi="Times New Roman" w:cs="Times New Roman"/>
          <w:color w:val="000000"/>
          <w:spacing w:val="-4"/>
          <w:w w:val="98"/>
          <w:sz w:val="24"/>
          <w:szCs w:val="24"/>
          <w:lang w:val="vi-VN"/>
        </w:rPr>
        <w:t xml:space="preserve">thì sẽ đem lại hiệu quả cao </w:t>
      </w:r>
      <w:r w:rsidR="0010197F" w:rsidRPr="00245460">
        <w:rPr>
          <w:rFonts w:ascii="Times New Roman" w:hAnsi="Times New Roman" w:cs="Times New Roman"/>
          <w:color w:val="000000"/>
          <w:spacing w:val="-4"/>
          <w:w w:val="98"/>
          <w:sz w:val="24"/>
          <w:szCs w:val="24"/>
          <w:lang w:val="vi-VN"/>
        </w:rPr>
        <w:t>hơn.</w:t>
      </w:r>
    </w:p>
    <w:p w14:paraId="1D32501D" w14:textId="1410A84B" w:rsidR="003F4222" w:rsidRPr="00245460" w:rsidRDefault="003F4222" w:rsidP="00245460">
      <w:pPr>
        <w:pStyle w:val="ListParagraph"/>
        <w:autoSpaceDE w:val="0"/>
        <w:autoSpaceDN w:val="0"/>
        <w:spacing w:before="120"/>
        <w:ind w:left="0"/>
        <w:contextualSpacing w:val="0"/>
        <w:jc w:val="both"/>
        <w:rPr>
          <w:rFonts w:ascii="Times New Roman" w:hAnsi="Times New Roman" w:cs="Times New Roman"/>
          <w:b/>
          <w:i/>
          <w:color w:val="000000"/>
          <w:spacing w:val="-4"/>
          <w:w w:val="98"/>
          <w:lang w:val="vi-VN"/>
        </w:rPr>
      </w:pPr>
      <w:r w:rsidRPr="00245460">
        <w:rPr>
          <w:rFonts w:ascii="Times New Roman" w:hAnsi="Times New Roman" w:cs="Times New Roman"/>
          <w:b/>
          <w:i/>
          <w:iCs/>
          <w:color w:val="000000"/>
          <w:spacing w:val="-4"/>
          <w:w w:val="98"/>
        </w:rPr>
        <w:t>2.</w:t>
      </w:r>
      <w:r w:rsidR="007C447B" w:rsidRPr="00245460">
        <w:rPr>
          <w:rFonts w:ascii="Times New Roman" w:hAnsi="Times New Roman" w:cs="Times New Roman"/>
          <w:b/>
          <w:i/>
          <w:iCs/>
          <w:color w:val="000000"/>
          <w:spacing w:val="-4"/>
          <w:w w:val="98"/>
          <w:lang w:val="vi-VN"/>
        </w:rPr>
        <w:t>4</w:t>
      </w:r>
      <w:r w:rsidRPr="00245460">
        <w:rPr>
          <w:rFonts w:ascii="Times New Roman" w:hAnsi="Times New Roman" w:cs="Times New Roman"/>
          <w:b/>
          <w:i/>
          <w:iCs/>
          <w:color w:val="000000"/>
          <w:spacing w:val="-4"/>
          <w:w w:val="98"/>
        </w:rPr>
        <w:t>. Một số khuyến nghị</w:t>
      </w:r>
      <w:r w:rsidR="00EB2AE1" w:rsidRPr="00245460">
        <w:rPr>
          <w:rFonts w:ascii="Times New Roman" w:hAnsi="Times New Roman" w:cs="Times New Roman"/>
          <w:b/>
          <w:i/>
          <w:color w:val="000000"/>
          <w:spacing w:val="-4"/>
          <w:w w:val="98"/>
        </w:rPr>
        <w:t xml:space="preserve"> nhằm nâng cao hiệu quả</w:t>
      </w:r>
      <w:r w:rsidR="00EB2AE1" w:rsidRPr="00245460">
        <w:rPr>
          <w:rFonts w:ascii="Times New Roman" w:hAnsi="Times New Roman" w:cs="Times New Roman"/>
          <w:b/>
          <w:i/>
          <w:color w:val="000000"/>
          <w:spacing w:val="-4"/>
          <w:w w:val="98"/>
          <w:lang w:val="vi-VN"/>
        </w:rPr>
        <w:t xml:space="preserve"> bồi dưỡng </w:t>
      </w:r>
      <w:r w:rsidR="0071580C" w:rsidRPr="00245460">
        <w:rPr>
          <w:rFonts w:ascii="Times New Roman" w:eastAsia="DengXian" w:hAnsi="Times New Roman" w:cs="Times New Roman"/>
          <w:b/>
          <w:bCs/>
          <w:i/>
          <w:iCs/>
          <w:color w:val="000000"/>
          <w:spacing w:val="-4"/>
          <w:w w:val="98"/>
        </w:rPr>
        <w:t>n</w:t>
      </w:r>
      <w:r w:rsidR="0071580C" w:rsidRPr="00245460">
        <w:rPr>
          <w:rFonts w:ascii="Times New Roman" w:hAnsi="Times New Roman" w:cs="Times New Roman"/>
          <w:b/>
          <w:bCs/>
          <w:i/>
          <w:iCs/>
          <w:spacing w:val="-4"/>
          <w:w w:val="98"/>
        </w:rPr>
        <w:t>ăng lực sư phạm</w:t>
      </w:r>
      <w:r w:rsidR="0071580C" w:rsidRPr="00245460">
        <w:rPr>
          <w:rFonts w:ascii="Times New Roman" w:hAnsi="Times New Roman" w:cs="Times New Roman"/>
          <w:i/>
          <w:color w:val="000000"/>
          <w:spacing w:val="-4"/>
          <w:w w:val="98"/>
          <w:lang w:val="vi-VN"/>
        </w:rPr>
        <w:t xml:space="preserve"> </w:t>
      </w:r>
      <w:r w:rsidR="00EB2AE1" w:rsidRPr="00245460">
        <w:rPr>
          <w:rFonts w:ascii="Times New Roman" w:hAnsi="Times New Roman" w:cs="Times New Roman"/>
          <w:b/>
          <w:i/>
          <w:color w:val="000000"/>
          <w:spacing w:val="-4"/>
          <w:w w:val="98"/>
          <w:lang w:val="vi-VN"/>
        </w:rPr>
        <w:t xml:space="preserve">cho </w:t>
      </w:r>
      <w:r w:rsidR="00EB2AE1" w:rsidRPr="00245460">
        <w:rPr>
          <w:rFonts w:ascii="Times New Roman" w:hAnsi="Times New Roman" w:cs="Times New Roman"/>
          <w:b/>
          <w:i/>
          <w:iCs/>
          <w:color w:val="000000"/>
          <w:spacing w:val="-4"/>
          <w:w w:val="98"/>
          <w:lang w:val="vi-VN"/>
        </w:rPr>
        <w:t>giáo viên ở các trường trung học cơ sở</w:t>
      </w:r>
      <w:r w:rsidR="00EB2AE1" w:rsidRPr="00245460">
        <w:rPr>
          <w:rFonts w:ascii="Times New Roman" w:hAnsi="Times New Roman" w:cs="Times New Roman"/>
          <w:b/>
          <w:i/>
          <w:iCs/>
          <w:color w:val="000000"/>
          <w:spacing w:val="-4"/>
          <w:w w:val="98"/>
        </w:rPr>
        <w:t xml:space="preserve"> </w:t>
      </w:r>
      <w:r w:rsidR="00EB2AE1" w:rsidRPr="00245460">
        <w:rPr>
          <w:rFonts w:ascii="Times New Roman" w:hAnsi="Times New Roman" w:cs="Times New Roman"/>
          <w:b/>
          <w:i/>
          <w:color w:val="000000"/>
          <w:spacing w:val="-4"/>
          <w:w w:val="98"/>
          <w:lang w:val="vi-VN"/>
        </w:rPr>
        <w:t>huyện Phú Thiện, tỉnh Gia Lai</w:t>
      </w:r>
    </w:p>
    <w:p w14:paraId="460FAE11" w14:textId="7DD54F8C" w:rsidR="008E0925" w:rsidRPr="00245460" w:rsidRDefault="005E7303" w:rsidP="00245460">
      <w:pPr>
        <w:pStyle w:val="2"/>
        <w:widowControl w:val="0"/>
        <w:spacing w:before="120" w:line="240" w:lineRule="auto"/>
        <w:ind w:firstLine="284"/>
        <w:rPr>
          <w:b w:val="0"/>
          <w:bCs w:val="0"/>
          <w:color w:val="000000"/>
          <w:spacing w:val="-4"/>
          <w:w w:val="98"/>
          <w:sz w:val="24"/>
          <w:szCs w:val="24"/>
          <w:lang w:val="sv-SE"/>
        </w:rPr>
      </w:pPr>
      <w:r w:rsidRPr="00245460">
        <w:rPr>
          <w:b w:val="0"/>
          <w:bCs w:val="0"/>
          <w:i/>
          <w:color w:val="000000"/>
          <w:spacing w:val="-4"/>
          <w:w w:val="98"/>
          <w:sz w:val="24"/>
          <w:szCs w:val="24"/>
          <w:lang w:val="en-US"/>
        </w:rPr>
        <w:t xml:space="preserve">- </w:t>
      </w:r>
      <w:r w:rsidR="008E0925" w:rsidRPr="00245460">
        <w:rPr>
          <w:b w:val="0"/>
          <w:bCs w:val="0"/>
          <w:i/>
          <w:color w:val="000000"/>
          <w:spacing w:val="-4"/>
          <w:w w:val="98"/>
          <w:sz w:val="24"/>
          <w:szCs w:val="24"/>
          <w:lang w:val="sv-SE"/>
        </w:rPr>
        <w:t xml:space="preserve">Đối với Phòng </w:t>
      </w:r>
      <w:r w:rsidR="00D02FF9" w:rsidRPr="00245460">
        <w:rPr>
          <w:b w:val="0"/>
          <w:bCs w:val="0"/>
          <w:i/>
          <w:color w:val="000000"/>
          <w:spacing w:val="-4"/>
          <w:w w:val="98"/>
          <w:sz w:val="24"/>
          <w:szCs w:val="24"/>
          <w:lang w:val="sv-SE"/>
        </w:rPr>
        <w:t>GD-ĐT</w:t>
      </w:r>
      <w:r w:rsidR="008E0925" w:rsidRPr="00245460">
        <w:rPr>
          <w:b w:val="0"/>
          <w:bCs w:val="0"/>
          <w:i/>
          <w:color w:val="000000"/>
          <w:spacing w:val="-4"/>
          <w:w w:val="98"/>
          <w:sz w:val="24"/>
          <w:szCs w:val="24"/>
          <w:lang w:val="sv-SE"/>
        </w:rPr>
        <w:t xml:space="preserve"> </w:t>
      </w:r>
      <w:r w:rsidR="0076595D" w:rsidRPr="00245460">
        <w:rPr>
          <w:b w:val="0"/>
          <w:bCs w:val="0"/>
          <w:i/>
          <w:color w:val="000000"/>
          <w:spacing w:val="-4"/>
          <w:w w:val="98"/>
          <w:sz w:val="24"/>
          <w:szCs w:val="24"/>
          <w:lang w:val="sv-SE"/>
        </w:rPr>
        <w:t>huyện</w:t>
      </w:r>
      <w:r w:rsidR="0076595D" w:rsidRPr="00245460">
        <w:rPr>
          <w:b w:val="0"/>
          <w:bCs w:val="0"/>
          <w:i/>
          <w:color w:val="000000"/>
          <w:spacing w:val="-4"/>
          <w:w w:val="98"/>
          <w:sz w:val="24"/>
          <w:szCs w:val="24"/>
          <w:lang w:val="vi-VN"/>
        </w:rPr>
        <w:t xml:space="preserve"> Phú Thiện, tỉnh Gia Lai</w:t>
      </w:r>
      <w:r w:rsidRPr="00245460">
        <w:rPr>
          <w:b w:val="0"/>
          <w:bCs w:val="0"/>
          <w:i/>
          <w:color w:val="000000"/>
          <w:spacing w:val="-4"/>
          <w:w w:val="98"/>
          <w:sz w:val="24"/>
          <w:szCs w:val="24"/>
          <w:lang w:val="en-US"/>
        </w:rPr>
        <w:t>:</w:t>
      </w:r>
      <w:r w:rsidR="0075671D" w:rsidRPr="00245460">
        <w:rPr>
          <w:b w:val="0"/>
          <w:bCs w:val="0"/>
          <w:i/>
          <w:color w:val="000000"/>
          <w:spacing w:val="-4"/>
          <w:w w:val="98"/>
          <w:sz w:val="24"/>
          <w:szCs w:val="24"/>
          <w:lang w:val="en-US"/>
        </w:rPr>
        <w:t xml:space="preserve"> </w:t>
      </w:r>
      <w:r w:rsidRPr="00245460">
        <w:rPr>
          <w:b w:val="0"/>
          <w:bCs w:val="0"/>
          <w:color w:val="000000"/>
          <w:spacing w:val="-4"/>
          <w:w w:val="98"/>
          <w:sz w:val="24"/>
          <w:szCs w:val="24"/>
        </w:rPr>
        <w:t>+</w:t>
      </w:r>
      <w:r w:rsidR="008E0925" w:rsidRPr="00245460">
        <w:rPr>
          <w:b w:val="0"/>
          <w:bCs w:val="0"/>
          <w:color w:val="000000"/>
          <w:spacing w:val="-4"/>
          <w:w w:val="98"/>
          <w:sz w:val="24"/>
          <w:szCs w:val="24"/>
          <w:lang w:val="vi-VN"/>
        </w:rPr>
        <w:t xml:space="preserve"> Xây dựng văn bản hướng dẫn, chỉ đạo nhằm tăng cường quyền chủ động cho nhà trường trong quản </w:t>
      </w:r>
      <w:r w:rsidR="0076595D" w:rsidRPr="00245460">
        <w:rPr>
          <w:b w:val="0"/>
          <w:bCs w:val="0"/>
          <w:color w:val="000000"/>
          <w:spacing w:val="-4"/>
          <w:w w:val="98"/>
          <w:sz w:val="24"/>
          <w:szCs w:val="24"/>
          <w:lang w:val="vi-VN"/>
        </w:rPr>
        <w:t>lí</w:t>
      </w:r>
      <w:r w:rsidR="008E0925" w:rsidRPr="00245460">
        <w:rPr>
          <w:b w:val="0"/>
          <w:bCs w:val="0"/>
          <w:color w:val="000000"/>
          <w:spacing w:val="-4"/>
          <w:w w:val="98"/>
          <w:sz w:val="24"/>
          <w:szCs w:val="24"/>
          <w:lang w:val="vi-VN"/>
        </w:rPr>
        <w:t xml:space="preserve"> </w:t>
      </w:r>
      <w:r w:rsidR="0071580C" w:rsidRPr="00245460">
        <w:rPr>
          <w:b w:val="0"/>
          <w:bCs w:val="0"/>
          <w:color w:val="000000"/>
          <w:spacing w:val="-4"/>
          <w:w w:val="98"/>
          <w:sz w:val="24"/>
          <w:szCs w:val="24"/>
          <w:lang w:val="vi-VN"/>
        </w:rPr>
        <w:t>BDNLSP</w:t>
      </w:r>
      <w:r w:rsidR="008E0925" w:rsidRPr="00245460">
        <w:rPr>
          <w:b w:val="0"/>
          <w:bCs w:val="0"/>
          <w:color w:val="000000"/>
          <w:spacing w:val="-4"/>
          <w:w w:val="98"/>
          <w:sz w:val="24"/>
          <w:szCs w:val="24"/>
          <w:lang w:val="vi-VN"/>
        </w:rPr>
        <w:t xml:space="preserve"> cho GV </w:t>
      </w:r>
      <w:r w:rsidR="0076595D" w:rsidRPr="00245460">
        <w:rPr>
          <w:b w:val="0"/>
          <w:bCs w:val="0"/>
          <w:color w:val="000000"/>
          <w:spacing w:val="-4"/>
          <w:w w:val="98"/>
          <w:sz w:val="24"/>
          <w:szCs w:val="24"/>
          <w:lang w:val="vi-VN"/>
        </w:rPr>
        <w:t>THCS</w:t>
      </w:r>
      <w:r w:rsidR="008E0925" w:rsidRPr="00245460">
        <w:rPr>
          <w:b w:val="0"/>
          <w:bCs w:val="0"/>
          <w:color w:val="000000"/>
          <w:spacing w:val="-4"/>
          <w:w w:val="98"/>
          <w:sz w:val="24"/>
          <w:szCs w:val="24"/>
          <w:lang w:val="vi-VN"/>
        </w:rPr>
        <w:t xml:space="preserve"> và có chính sách ưu đãi </w:t>
      </w:r>
      <w:r w:rsidR="008E0925" w:rsidRPr="00245460">
        <w:rPr>
          <w:b w:val="0"/>
          <w:bCs w:val="0"/>
          <w:color w:val="000000"/>
          <w:spacing w:val="-4"/>
          <w:w w:val="98"/>
          <w:sz w:val="24"/>
          <w:szCs w:val="24"/>
        </w:rPr>
        <w:t>thỏa</w:t>
      </w:r>
      <w:r w:rsidR="008E0925" w:rsidRPr="00245460">
        <w:rPr>
          <w:b w:val="0"/>
          <w:bCs w:val="0"/>
          <w:color w:val="000000"/>
          <w:spacing w:val="-4"/>
          <w:w w:val="98"/>
          <w:sz w:val="24"/>
          <w:szCs w:val="24"/>
          <w:lang w:val="vi-VN"/>
        </w:rPr>
        <w:t xml:space="preserve"> đáng đối với các trường</w:t>
      </w:r>
      <w:r w:rsidR="00C30E54" w:rsidRPr="00245460">
        <w:rPr>
          <w:b w:val="0"/>
          <w:bCs w:val="0"/>
          <w:color w:val="000000"/>
          <w:spacing w:val="-4"/>
          <w:w w:val="98"/>
          <w:sz w:val="24"/>
          <w:szCs w:val="24"/>
          <w:lang w:val="vi-VN"/>
        </w:rPr>
        <w:t xml:space="preserve"> THCS</w:t>
      </w:r>
      <w:r w:rsidR="008E0925" w:rsidRPr="00245460">
        <w:rPr>
          <w:b w:val="0"/>
          <w:bCs w:val="0"/>
          <w:color w:val="000000"/>
          <w:spacing w:val="-4"/>
          <w:w w:val="98"/>
          <w:sz w:val="24"/>
          <w:szCs w:val="24"/>
          <w:lang w:val="vi-VN"/>
        </w:rPr>
        <w:t xml:space="preserve"> quản </w:t>
      </w:r>
      <w:r w:rsidR="0076595D" w:rsidRPr="00245460">
        <w:rPr>
          <w:b w:val="0"/>
          <w:bCs w:val="0"/>
          <w:color w:val="000000"/>
          <w:spacing w:val="-4"/>
          <w:w w:val="98"/>
          <w:sz w:val="24"/>
          <w:szCs w:val="24"/>
          <w:lang w:val="vi-VN"/>
        </w:rPr>
        <w:t>lí</w:t>
      </w:r>
      <w:r w:rsidR="008E0925" w:rsidRPr="00245460">
        <w:rPr>
          <w:b w:val="0"/>
          <w:bCs w:val="0"/>
          <w:color w:val="000000"/>
          <w:spacing w:val="-4"/>
          <w:w w:val="98"/>
          <w:sz w:val="24"/>
          <w:szCs w:val="24"/>
          <w:lang w:val="vi-VN"/>
        </w:rPr>
        <w:t xml:space="preserve"> tốt </w:t>
      </w:r>
      <w:r w:rsidR="0071580C" w:rsidRPr="00245460">
        <w:rPr>
          <w:b w:val="0"/>
          <w:bCs w:val="0"/>
          <w:color w:val="000000"/>
          <w:spacing w:val="-4"/>
          <w:w w:val="98"/>
          <w:sz w:val="24"/>
          <w:szCs w:val="24"/>
          <w:lang w:val="vi-VN"/>
        </w:rPr>
        <w:t>BDNLSP</w:t>
      </w:r>
      <w:r w:rsidR="008E0925" w:rsidRPr="00245460">
        <w:rPr>
          <w:b w:val="0"/>
          <w:bCs w:val="0"/>
          <w:color w:val="000000"/>
          <w:spacing w:val="-4"/>
          <w:w w:val="98"/>
          <w:sz w:val="24"/>
          <w:szCs w:val="24"/>
          <w:lang w:val="vi-VN"/>
        </w:rPr>
        <w:t xml:space="preserve"> cho GV theo yêu cầu đổi mới</w:t>
      </w:r>
      <w:r w:rsidR="0075671D" w:rsidRPr="00245460">
        <w:rPr>
          <w:b w:val="0"/>
          <w:bCs w:val="0"/>
          <w:color w:val="000000"/>
          <w:spacing w:val="-4"/>
          <w:w w:val="98"/>
          <w:sz w:val="24"/>
          <w:szCs w:val="24"/>
          <w:lang w:val="en-US"/>
        </w:rPr>
        <w:t xml:space="preserve">; </w:t>
      </w:r>
      <w:r w:rsidRPr="00245460">
        <w:rPr>
          <w:b w:val="0"/>
          <w:bCs w:val="0"/>
          <w:color w:val="000000"/>
          <w:spacing w:val="-4"/>
          <w:w w:val="98"/>
          <w:sz w:val="24"/>
          <w:szCs w:val="24"/>
        </w:rPr>
        <w:t>+</w:t>
      </w:r>
      <w:r w:rsidR="008E0925" w:rsidRPr="00245460">
        <w:rPr>
          <w:b w:val="0"/>
          <w:bCs w:val="0"/>
          <w:color w:val="000000"/>
          <w:spacing w:val="-4"/>
          <w:w w:val="98"/>
          <w:sz w:val="24"/>
          <w:szCs w:val="24"/>
          <w:lang w:val="vi-VN"/>
        </w:rPr>
        <w:t xml:space="preserve"> Phổ biến, triển khai thực hiện hệ thống biện pháp quản </w:t>
      </w:r>
      <w:r w:rsidR="0076595D" w:rsidRPr="00245460">
        <w:rPr>
          <w:b w:val="0"/>
          <w:bCs w:val="0"/>
          <w:color w:val="000000"/>
          <w:spacing w:val="-4"/>
          <w:w w:val="98"/>
          <w:sz w:val="24"/>
          <w:szCs w:val="24"/>
          <w:lang w:val="vi-VN"/>
        </w:rPr>
        <w:t>lí</w:t>
      </w:r>
      <w:r w:rsidR="008E0925" w:rsidRPr="00245460">
        <w:rPr>
          <w:b w:val="0"/>
          <w:bCs w:val="0"/>
          <w:color w:val="000000"/>
          <w:spacing w:val="-4"/>
          <w:w w:val="98"/>
          <w:sz w:val="24"/>
          <w:szCs w:val="24"/>
          <w:lang w:val="vi-VN"/>
        </w:rPr>
        <w:t xml:space="preserve"> </w:t>
      </w:r>
      <w:r w:rsidR="0071580C" w:rsidRPr="00245460">
        <w:rPr>
          <w:b w:val="0"/>
          <w:bCs w:val="0"/>
          <w:color w:val="000000"/>
          <w:spacing w:val="-4"/>
          <w:w w:val="98"/>
          <w:sz w:val="24"/>
          <w:szCs w:val="24"/>
          <w:lang w:val="vi-VN"/>
        </w:rPr>
        <w:t>BDNLSP</w:t>
      </w:r>
      <w:r w:rsidR="008E0925" w:rsidRPr="00245460">
        <w:rPr>
          <w:b w:val="0"/>
          <w:bCs w:val="0"/>
          <w:color w:val="000000"/>
          <w:spacing w:val="-4"/>
          <w:w w:val="98"/>
          <w:sz w:val="24"/>
          <w:szCs w:val="24"/>
          <w:lang w:val="vi-VN"/>
        </w:rPr>
        <w:t xml:space="preserve"> cho GV tại các trường</w:t>
      </w:r>
      <w:r w:rsidR="00C30E54" w:rsidRPr="00245460">
        <w:rPr>
          <w:b w:val="0"/>
          <w:bCs w:val="0"/>
          <w:color w:val="000000"/>
          <w:spacing w:val="-4"/>
          <w:w w:val="98"/>
          <w:sz w:val="24"/>
          <w:szCs w:val="24"/>
          <w:lang w:val="vi-VN"/>
        </w:rPr>
        <w:t xml:space="preserve"> THCS</w:t>
      </w:r>
      <w:r w:rsidR="008E0925" w:rsidRPr="00245460">
        <w:rPr>
          <w:b w:val="0"/>
          <w:bCs w:val="0"/>
          <w:color w:val="000000"/>
          <w:spacing w:val="-4"/>
          <w:w w:val="98"/>
          <w:sz w:val="24"/>
          <w:szCs w:val="24"/>
          <w:lang w:val="vi-VN"/>
        </w:rPr>
        <w:t xml:space="preserve">, làm cơ sở đổi mới </w:t>
      </w:r>
      <w:r w:rsidR="008E0925" w:rsidRPr="00245460">
        <w:rPr>
          <w:b w:val="0"/>
          <w:bCs w:val="0"/>
          <w:color w:val="000000"/>
          <w:spacing w:val="-4"/>
          <w:w w:val="98"/>
          <w:sz w:val="24"/>
          <w:szCs w:val="24"/>
        </w:rPr>
        <w:t>hoạt động</w:t>
      </w:r>
      <w:r w:rsidR="008E0925" w:rsidRPr="00245460">
        <w:rPr>
          <w:b w:val="0"/>
          <w:bCs w:val="0"/>
          <w:color w:val="000000"/>
          <w:spacing w:val="-4"/>
          <w:w w:val="98"/>
          <w:sz w:val="24"/>
          <w:szCs w:val="24"/>
          <w:lang w:val="vi-VN"/>
        </w:rPr>
        <w:t xml:space="preserve"> </w:t>
      </w:r>
      <w:r w:rsidR="0071580C" w:rsidRPr="00245460">
        <w:rPr>
          <w:b w:val="0"/>
          <w:bCs w:val="0"/>
          <w:color w:val="000000"/>
          <w:spacing w:val="-4"/>
          <w:w w:val="98"/>
          <w:sz w:val="24"/>
          <w:szCs w:val="24"/>
          <w:lang w:val="vi-VN"/>
        </w:rPr>
        <w:t>BDNLSP</w:t>
      </w:r>
      <w:r w:rsidR="008E0925" w:rsidRPr="00245460">
        <w:rPr>
          <w:b w:val="0"/>
          <w:bCs w:val="0"/>
          <w:color w:val="000000"/>
          <w:spacing w:val="-4"/>
          <w:w w:val="98"/>
          <w:sz w:val="24"/>
          <w:szCs w:val="24"/>
          <w:lang w:val="vi-VN"/>
        </w:rPr>
        <w:t xml:space="preserve"> cho GV</w:t>
      </w:r>
      <w:r w:rsidR="0075671D" w:rsidRPr="00245460">
        <w:rPr>
          <w:b w:val="0"/>
          <w:bCs w:val="0"/>
          <w:color w:val="000000"/>
          <w:spacing w:val="-4"/>
          <w:w w:val="98"/>
          <w:sz w:val="24"/>
          <w:szCs w:val="24"/>
          <w:lang w:val="en-US"/>
        </w:rPr>
        <w:t xml:space="preserve">; </w:t>
      </w:r>
      <w:r w:rsidRPr="00245460">
        <w:rPr>
          <w:b w:val="0"/>
          <w:bCs w:val="0"/>
          <w:color w:val="000000"/>
          <w:spacing w:val="-4"/>
          <w:w w:val="98"/>
          <w:sz w:val="24"/>
          <w:szCs w:val="24"/>
        </w:rPr>
        <w:t>+</w:t>
      </w:r>
      <w:r w:rsidR="008E0925" w:rsidRPr="00245460">
        <w:rPr>
          <w:b w:val="0"/>
          <w:bCs w:val="0"/>
          <w:color w:val="000000"/>
          <w:spacing w:val="-4"/>
          <w:w w:val="98"/>
          <w:sz w:val="24"/>
          <w:szCs w:val="24"/>
          <w:lang w:val="vi-VN"/>
        </w:rPr>
        <w:t xml:space="preserve"> Tiếp tục đầu tư cơ sở vật chất, trang thiết bị cho các trường </w:t>
      </w:r>
      <w:r w:rsidR="00C30E54" w:rsidRPr="00245460">
        <w:rPr>
          <w:b w:val="0"/>
          <w:bCs w:val="0"/>
          <w:color w:val="000000"/>
          <w:spacing w:val="-4"/>
          <w:w w:val="98"/>
          <w:sz w:val="24"/>
          <w:szCs w:val="24"/>
          <w:lang w:val="vi-VN"/>
        </w:rPr>
        <w:t xml:space="preserve">THCS, </w:t>
      </w:r>
      <w:r w:rsidR="008E0925" w:rsidRPr="00245460">
        <w:rPr>
          <w:b w:val="0"/>
          <w:bCs w:val="0"/>
          <w:color w:val="000000"/>
          <w:spacing w:val="-4"/>
          <w:w w:val="98"/>
          <w:sz w:val="24"/>
          <w:szCs w:val="24"/>
          <w:lang w:val="vi-VN"/>
        </w:rPr>
        <w:t xml:space="preserve">đảm bảo điều kiện tổ chức tốt công tác </w:t>
      </w:r>
      <w:r w:rsidR="0071580C" w:rsidRPr="00245460">
        <w:rPr>
          <w:b w:val="0"/>
          <w:bCs w:val="0"/>
          <w:color w:val="000000"/>
          <w:spacing w:val="-4"/>
          <w:w w:val="98"/>
          <w:sz w:val="24"/>
          <w:szCs w:val="24"/>
          <w:lang w:val="vi-VN"/>
        </w:rPr>
        <w:t>BDNLSP</w:t>
      </w:r>
      <w:r w:rsidR="008E0925" w:rsidRPr="00245460">
        <w:rPr>
          <w:b w:val="0"/>
          <w:bCs w:val="0"/>
          <w:color w:val="000000"/>
          <w:spacing w:val="-4"/>
          <w:w w:val="98"/>
          <w:sz w:val="24"/>
          <w:szCs w:val="24"/>
          <w:lang w:val="vi-VN"/>
        </w:rPr>
        <w:t xml:space="preserve"> cho GV tại cơ sở</w:t>
      </w:r>
      <w:r w:rsidR="0075671D" w:rsidRPr="00245460">
        <w:rPr>
          <w:b w:val="0"/>
          <w:bCs w:val="0"/>
          <w:color w:val="000000"/>
          <w:spacing w:val="-4"/>
          <w:w w:val="98"/>
          <w:sz w:val="24"/>
          <w:szCs w:val="24"/>
          <w:lang w:val="en-US"/>
        </w:rPr>
        <w:t xml:space="preserve">; </w:t>
      </w:r>
      <w:r w:rsidRPr="00245460">
        <w:rPr>
          <w:b w:val="0"/>
          <w:bCs w:val="0"/>
          <w:color w:val="000000"/>
          <w:spacing w:val="-4"/>
          <w:w w:val="98"/>
          <w:sz w:val="24"/>
          <w:szCs w:val="24"/>
        </w:rPr>
        <w:t>+</w:t>
      </w:r>
      <w:r w:rsidR="008E0925" w:rsidRPr="00245460">
        <w:rPr>
          <w:b w:val="0"/>
          <w:bCs w:val="0"/>
          <w:color w:val="000000"/>
          <w:spacing w:val="-4"/>
          <w:w w:val="98"/>
          <w:sz w:val="24"/>
          <w:szCs w:val="24"/>
          <w:lang w:val="vi-VN"/>
        </w:rPr>
        <w:t xml:space="preserve"> Có cơ chế, chính sách hỗ trợ trong việc phát triển, thu hút chuyên gia và các nguồn lực phục vụ công tác </w:t>
      </w:r>
      <w:r w:rsidR="0071580C" w:rsidRPr="00245460">
        <w:rPr>
          <w:b w:val="0"/>
          <w:bCs w:val="0"/>
          <w:color w:val="000000"/>
          <w:spacing w:val="-4"/>
          <w:w w:val="98"/>
          <w:sz w:val="24"/>
          <w:szCs w:val="24"/>
          <w:lang w:val="vi-VN"/>
        </w:rPr>
        <w:t>BDNLSP</w:t>
      </w:r>
      <w:r w:rsidR="008E0925" w:rsidRPr="00245460">
        <w:rPr>
          <w:b w:val="0"/>
          <w:bCs w:val="0"/>
          <w:color w:val="000000"/>
          <w:spacing w:val="-4"/>
          <w:w w:val="98"/>
          <w:sz w:val="24"/>
          <w:szCs w:val="24"/>
          <w:lang w:val="vi-VN"/>
        </w:rPr>
        <w:t xml:space="preserve"> cho GV chất lượng cao trên cơ sở những thành tựu, kết quả đạt được từ hiệu quả quản </w:t>
      </w:r>
      <w:r w:rsidR="0076595D" w:rsidRPr="00245460">
        <w:rPr>
          <w:b w:val="0"/>
          <w:bCs w:val="0"/>
          <w:color w:val="000000"/>
          <w:spacing w:val="-4"/>
          <w:w w:val="98"/>
          <w:sz w:val="24"/>
          <w:szCs w:val="24"/>
          <w:lang w:val="vi-VN"/>
        </w:rPr>
        <w:t>lí</w:t>
      </w:r>
      <w:r w:rsidR="008E0925" w:rsidRPr="00245460">
        <w:rPr>
          <w:b w:val="0"/>
          <w:bCs w:val="0"/>
          <w:color w:val="000000"/>
          <w:spacing w:val="-4"/>
          <w:w w:val="98"/>
          <w:sz w:val="24"/>
          <w:szCs w:val="24"/>
          <w:lang w:val="vi-VN"/>
        </w:rPr>
        <w:t xml:space="preserve"> bồi dưỡng GV </w:t>
      </w:r>
      <w:r w:rsidR="00C30E54" w:rsidRPr="00245460">
        <w:rPr>
          <w:b w:val="0"/>
          <w:bCs w:val="0"/>
          <w:color w:val="000000"/>
          <w:spacing w:val="-4"/>
          <w:w w:val="98"/>
          <w:sz w:val="24"/>
          <w:szCs w:val="24"/>
          <w:lang w:val="vi-VN"/>
        </w:rPr>
        <w:t xml:space="preserve">THCS </w:t>
      </w:r>
      <w:r w:rsidR="008E0925" w:rsidRPr="00245460">
        <w:rPr>
          <w:b w:val="0"/>
          <w:bCs w:val="0"/>
          <w:color w:val="000000"/>
          <w:spacing w:val="-4"/>
          <w:w w:val="98"/>
          <w:sz w:val="24"/>
          <w:szCs w:val="24"/>
          <w:lang w:val="vi-VN"/>
        </w:rPr>
        <w:t>phù hợp với điều kiện, tình hình địa phương</w:t>
      </w:r>
      <w:r w:rsidR="0075671D" w:rsidRPr="00245460">
        <w:rPr>
          <w:b w:val="0"/>
          <w:bCs w:val="0"/>
          <w:color w:val="000000"/>
          <w:spacing w:val="-4"/>
          <w:w w:val="98"/>
          <w:sz w:val="24"/>
          <w:szCs w:val="24"/>
          <w:lang w:val="en-US"/>
        </w:rPr>
        <w:t xml:space="preserve">; </w:t>
      </w:r>
      <w:r w:rsidRPr="00245460">
        <w:rPr>
          <w:b w:val="0"/>
          <w:bCs w:val="0"/>
          <w:color w:val="000000"/>
          <w:spacing w:val="-4"/>
          <w:w w:val="98"/>
          <w:sz w:val="24"/>
          <w:szCs w:val="24"/>
        </w:rPr>
        <w:t>+</w:t>
      </w:r>
      <w:r w:rsidR="008E0925" w:rsidRPr="00245460">
        <w:rPr>
          <w:b w:val="0"/>
          <w:bCs w:val="0"/>
          <w:color w:val="000000"/>
          <w:spacing w:val="-4"/>
          <w:w w:val="98"/>
          <w:sz w:val="24"/>
          <w:szCs w:val="24"/>
          <w:lang w:val="vi-VN"/>
        </w:rPr>
        <w:t xml:space="preserve"> Trao quyền tự chủ thật sự để CBQL cấp cơ sở có thực quyền trong quản </w:t>
      </w:r>
      <w:r w:rsidR="0076595D" w:rsidRPr="00245460">
        <w:rPr>
          <w:b w:val="0"/>
          <w:bCs w:val="0"/>
          <w:color w:val="000000"/>
          <w:spacing w:val="-4"/>
          <w:w w:val="98"/>
          <w:sz w:val="24"/>
          <w:szCs w:val="24"/>
          <w:lang w:val="vi-VN"/>
        </w:rPr>
        <w:t>lí</w:t>
      </w:r>
      <w:r w:rsidR="008E0925" w:rsidRPr="00245460">
        <w:rPr>
          <w:b w:val="0"/>
          <w:bCs w:val="0"/>
          <w:color w:val="000000"/>
          <w:spacing w:val="-4"/>
          <w:w w:val="98"/>
          <w:sz w:val="24"/>
          <w:szCs w:val="24"/>
          <w:lang w:val="vi-VN"/>
        </w:rPr>
        <w:t xml:space="preserve"> các mặt hoạt động của nhà trường và quản </w:t>
      </w:r>
      <w:r w:rsidR="0076595D" w:rsidRPr="00245460">
        <w:rPr>
          <w:b w:val="0"/>
          <w:bCs w:val="0"/>
          <w:color w:val="000000"/>
          <w:spacing w:val="-4"/>
          <w:w w:val="98"/>
          <w:sz w:val="24"/>
          <w:szCs w:val="24"/>
          <w:lang w:val="vi-VN"/>
        </w:rPr>
        <w:t>lí</w:t>
      </w:r>
      <w:r w:rsidR="008E0925" w:rsidRPr="00245460">
        <w:rPr>
          <w:b w:val="0"/>
          <w:bCs w:val="0"/>
          <w:color w:val="000000"/>
          <w:spacing w:val="-4"/>
          <w:w w:val="98"/>
          <w:sz w:val="24"/>
          <w:szCs w:val="24"/>
          <w:lang w:val="vi-VN"/>
        </w:rPr>
        <w:t xml:space="preserve"> </w:t>
      </w:r>
      <w:r w:rsidR="0071580C" w:rsidRPr="00245460">
        <w:rPr>
          <w:b w:val="0"/>
          <w:bCs w:val="0"/>
          <w:color w:val="000000"/>
          <w:spacing w:val="-4"/>
          <w:w w:val="98"/>
          <w:sz w:val="24"/>
          <w:szCs w:val="24"/>
          <w:lang w:val="vi-VN"/>
        </w:rPr>
        <w:t>BDNLSP</w:t>
      </w:r>
      <w:r w:rsidR="008E0925" w:rsidRPr="00245460">
        <w:rPr>
          <w:b w:val="0"/>
          <w:bCs w:val="0"/>
          <w:color w:val="000000"/>
          <w:spacing w:val="-4"/>
          <w:w w:val="98"/>
          <w:sz w:val="24"/>
          <w:szCs w:val="24"/>
          <w:lang w:val="vi-VN"/>
        </w:rPr>
        <w:t xml:space="preserve"> cho GV theo yêu cầu đổi mới</w:t>
      </w:r>
      <w:r w:rsidR="0075671D" w:rsidRPr="00245460">
        <w:rPr>
          <w:b w:val="0"/>
          <w:bCs w:val="0"/>
          <w:color w:val="000000"/>
          <w:spacing w:val="-4"/>
          <w:w w:val="98"/>
          <w:sz w:val="24"/>
          <w:szCs w:val="24"/>
          <w:lang w:val="en-US"/>
        </w:rPr>
        <w:t xml:space="preserve">; </w:t>
      </w:r>
      <w:r w:rsidRPr="00245460">
        <w:rPr>
          <w:b w:val="0"/>
          <w:bCs w:val="0"/>
          <w:color w:val="000000"/>
          <w:spacing w:val="-4"/>
          <w:w w:val="98"/>
          <w:sz w:val="24"/>
          <w:szCs w:val="24"/>
        </w:rPr>
        <w:t>+</w:t>
      </w:r>
      <w:r w:rsidR="008E0925" w:rsidRPr="00245460">
        <w:rPr>
          <w:b w:val="0"/>
          <w:bCs w:val="0"/>
          <w:color w:val="000000"/>
          <w:spacing w:val="-4"/>
          <w:w w:val="98"/>
          <w:sz w:val="24"/>
          <w:szCs w:val="24"/>
          <w:lang w:val="sv-SE"/>
        </w:rPr>
        <w:t xml:space="preserve"> Xem xét các nội dung và chương trình </w:t>
      </w:r>
      <w:r w:rsidR="0071580C" w:rsidRPr="00245460">
        <w:rPr>
          <w:b w:val="0"/>
          <w:bCs w:val="0"/>
          <w:color w:val="000000"/>
          <w:spacing w:val="-4"/>
          <w:w w:val="98"/>
          <w:sz w:val="24"/>
          <w:szCs w:val="24"/>
          <w:lang w:val="sv-SE"/>
        </w:rPr>
        <w:t>BDNLSP</w:t>
      </w:r>
      <w:r w:rsidR="008E0925" w:rsidRPr="00245460">
        <w:rPr>
          <w:b w:val="0"/>
          <w:bCs w:val="0"/>
          <w:color w:val="000000"/>
          <w:spacing w:val="-4"/>
          <w:w w:val="98"/>
          <w:sz w:val="24"/>
          <w:szCs w:val="24"/>
          <w:lang w:val="sv-SE"/>
        </w:rPr>
        <w:t xml:space="preserve"> cho GV </w:t>
      </w:r>
      <w:r w:rsidR="00C30E54" w:rsidRPr="00245460">
        <w:rPr>
          <w:b w:val="0"/>
          <w:bCs w:val="0"/>
          <w:color w:val="000000"/>
          <w:spacing w:val="-4"/>
          <w:w w:val="98"/>
          <w:sz w:val="24"/>
          <w:szCs w:val="24"/>
          <w:lang w:val="sv-SE"/>
        </w:rPr>
        <w:t>THCS</w:t>
      </w:r>
      <w:r w:rsidR="008E0925" w:rsidRPr="00245460">
        <w:rPr>
          <w:b w:val="0"/>
          <w:bCs w:val="0"/>
          <w:color w:val="000000"/>
          <w:spacing w:val="-4"/>
          <w:w w:val="98"/>
          <w:sz w:val="24"/>
          <w:szCs w:val="24"/>
          <w:lang w:val="sv-SE"/>
        </w:rPr>
        <w:t xml:space="preserve"> để có các đề xuất cải tiến nội dung cho phù hợp với hoàn cảnh kinh tế </w:t>
      </w:r>
      <w:r w:rsidR="008E0925" w:rsidRPr="00245460">
        <w:rPr>
          <w:b w:val="0"/>
          <w:bCs w:val="0"/>
          <w:color w:val="000000"/>
          <w:spacing w:val="-4"/>
          <w:w w:val="98"/>
          <w:sz w:val="24"/>
          <w:szCs w:val="24"/>
          <w:lang w:val="vi-VN"/>
        </w:rPr>
        <w:t xml:space="preserve">- xã hội </w:t>
      </w:r>
      <w:r w:rsidR="008E0925" w:rsidRPr="00245460">
        <w:rPr>
          <w:b w:val="0"/>
          <w:bCs w:val="0"/>
          <w:color w:val="000000"/>
          <w:spacing w:val="-4"/>
          <w:w w:val="98"/>
          <w:sz w:val="24"/>
          <w:szCs w:val="24"/>
          <w:lang w:val="sv-SE"/>
        </w:rPr>
        <w:t>của địa phương</w:t>
      </w:r>
      <w:r w:rsidR="0075671D" w:rsidRPr="00245460">
        <w:rPr>
          <w:b w:val="0"/>
          <w:bCs w:val="0"/>
          <w:color w:val="000000"/>
          <w:spacing w:val="-4"/>
          <w:w w:val="98"/>
          <w:sz w:val="24"/>
          <w:szCs w:val="24"/>
          <w:lang w:val="sv-SE"/>
        </w:rPr>
        <w:t xml:space="preserve">; </w:t>
      </w:r>
      <w:r w:rsidRPr="00245460">
        <w:rPr>
          <w:b w:val="0"/>
          <w:bCs w:val="0"/>
          <w:color w:val="000000"/>
          <w:spacing w:val="-4"/>
          <w:w w:val="98"/>
          <w:sz w:val="24"/>
          <w:szCs w:val="24"/>
        </w:rPr>
        <w:t>+</w:t>
      </w:r>
      <w:r w:rsidR="008E0925" w:rsidRPr="00245460">
        <w:rPr>
          <w:b w:val="0"/>
          <w:bCs w:val="0"/>
          <w:color w:val="000000"/>
          <w:spacing w:val="-4"/>
          <w:w w:val="98"/>
          <w:sz w:val="24"/>
          <w:szCs w:val="24"/>
          <w:lang w:val="sv-SE"/>
        </w:rPr>
        <w:t xml:space="preserve"> Nâng cao hơn trong việc xây dựng các hình thức </w:t>
      </w:r>
      <w:r w:rsidR="0071580C" w:rsidRPr="00245460">
        <w:rPr>
          <w:b w:val="0"/>
          <w:bCs w:val="0"/>
          <w:color w:val="000000"/>
          <w:spacing w:val="-4"/>
          <w:w w:val="98"/>
          <w:sz w:val="24"/>
          <w:szCs w:val="24"/>
          <w:lang w:val="sv-SE"/>
        </w:rPr>
        <w:t>BDNLSP</w:t>
      </w:r>
      <w:r w:rsidR="008E0925" w:rsidRPr="00245460">
        <w:rPr>
          <w:b w:val="0"/>
          <w:bCs w:val="0"/>
          <w:color w:val="000000"/>
          <w:spacing w:val="-4"/>
          <w:w w:val="98"/>
          <w:sz w:val="24"/>
          <w:szCs w:val="24"/>
          <w:lang w:val="sv-SE"/>
        </w:rPr>
        <w:t xml:space="preserve"> đa dạng, phong phú nhằm đem lại hứng thú cho các GV khi tham gia học tập</w:t>
      </w:r>
      <w:r w:rsidR="0075671D" w:rsidRPr="00245460">
        <w:rPr>
          <w:b w:val="0"/>
          <w:bCs w:val="0"/>
          <w:color w:val="000000"/>
          <w:spacing w:val="-4"/>
          <w:w w:val="98"/>
          <w:sz w:val="24"/>
          <w:szCs w:val="24"/>
          <w:lang w:val="sv-SE"/>
        </w:rPr>
        <w:t xml:space="preserve">; </w:t>
      </w:r>
      <w:r w:rsidRPr="00245460">
        <w:rPr>
          <w:b w:val="0"/>
          <w:bCs w:val="0"/>
          <w:color w:val="000000"/>
          <w:spacing w:val="-4"/>
          <w:w w:val="98"/>
          <w:sz w:val="24"/>
          <w:szCs w:val="24"/>
        </w:rPr>
        <w:t xml:space="preserve">+ </w:t>
      </w:r>
      <w:r w:rsidR="008E0925" w:rsidRPr="00245460">
        <w:rPr>
          <w:b w:val="0"/>
          <w:bCs w:val="0"/>
          <w:color w:val="000000"/>
          <w:spacing w:val="-4"/>
          <w:w w:val="98"/>
          <w:sz w:val="24"/>
          <w:szCs w:val="24"/>
          <w:lang w:val="sv-SE"/>
        </w:rPr>
        <w:t>Tăng cường việc chia sẻ các clip bài giảng hay của GV dạy giỏi, các clip kinh nghiệm của GV chủ nhiệm giỏi đến các trường để tất cả các GV có thể học hỏi lẫn nhau.</w:t>
      </w:r>
    </w:p>
    <w:p w14:paraId="1363A0A7" w14:textId="0304BFB0" w:rsidR="008E0925" w:rsidRPr="00245460" w:rsidRDefault="005E7303" w:rsidP="00245460">
      <w:pPr>
        <w:widowControl w:val="0"/>
        <w:tabs>
          <w:tab w:val="left" w:pos="0"/>
        </w:tabs>
        <w:spacing w:before="120"/>
        <w:ind w:firstLine="284"/>
        <w:jc w:val="both"/>
        <w:rPr>
          <w:rFonts w:ascii="Times New Roman" w:hAnsi="Times New Roman" w:cs="Times New Roman"/>
          <w:color w:val="000000"/>
          <w:spacing w:val="-4"/>
          <w:w w:val="98"/>
          <w:lang w:val="sv-SE"/>
        </w:rPr>
      </w:pPr>
      <w:r w:rsidRPr="00245460">
        <w:rPr>
          <w:rFonts w:ascii="Times New Roman" w:hAnsi="Times New Roman" w:cs="Times New Roman"/>
          <w:bCs/>
          <w:i/>
          <w:color w:val="000000"/>
          <w:spacing w:val="-4"/>
          <w:w w:val="98"/>
        </w:rPr>
        <w:t>-</w:t>
      </w:r>
      <w:r w:rsidR="008E0925" w:rsidRPr="00245460">
        <w:rPr>
          <w:rFonts w:ascii="Times New Roman" w:hAnsi="Times New Roman" w:cs="Times New Roman"/>
          <w:bCs/>
          <w:i/>
          <w:color w:val="000000"/>
          <w:spacing w:val="-4"/>
          <w:w w:val="98"/>
          <w:lang w:val="sv-SE"/>
        </w:rPr>
        <w:t xml:space="preserve"> Đối với </w:t>
      </w:r>
      <w:r w:rsidRPr="00245460">
        <w:rPr>
          <w:rFonts w:ascii="Times New Roman" w:hAnsi="Times New Roman" w:cs="Times New Roman"/>
          <w:bCs/>
          <w:i/>
          <w:color w:val="000000"/>
          <w:spacing w:val="-4"/>
          <w:w w:val="98"/>
          <w:lang w:val="sv-SE"/>
        </w:rPr>
        <w:t>h</w:t>
      </w:r>
      <w:r w:rsidR="008E0925" w:rsidRPr="00245460">
        <w:rPr>
          <w:rFonts w:ascii="Times New Roman" w:hAnsi="Times New Roman" w:cs="Times New Roman"/>
          <w:bCs/>
          <w:i/>
          <w:color w:val="000000"/>
          <w:spacing w:val="-4"/>
          <w:w w:val="98"/>
          <w:lang w:val="sv-SE"/>
        </w:rPr>
        <w:t xml:space="preserve">iệu trưởng các trường </w:t>
      </w:r>
      <w:r w:rsidR="00C30E54" w:rsidRPr="00245460">
        <w:rPr>
          <w:rFonts w:ascii="Times New Roman" w:hAnsi="Times New Roman" w:cs="Times New Roman"/>
          <w:bCs/>
          <w:i/>
          <w:color w:val="000000"/>
          <w:spacing w:val="-4"/>
          <w:w w:val="98"/>
          <w:lang w:val="sv-SE"/>
        </w:rPr>
        <w:t>THCS</w:t>
      </w:r>
      <w:r w:rsidR="00C30E54" w:rsidRPr="00245460">
        <w:rPr>
          <w:rFonts w:ascii="Times New Roman" w:hAnsi="Times New Roman" w:cs="Times New Roman"/>
          <w:bCs/>
          <w:i/>
          <w:color w:val="000000"/>
          <w:spacing w:val="-4"/>
          <w:w w:val="98"/>
          <w:lang w:val="vi-VN"/>
        </w:rPr>
        <w:t xml:space="preserve"> huyện Phú Thiện, tỉnh Gia Lai</w:t>
      </w:r>
      <w:r w:rsidRPr="00245460">
        <w:rPr>
          <w:rFonts w:ascii="Times New Roman" w:hAnsi="Times New Roman" w:cs="Times New Roman"/>
          <w:bCs/>
          <w:i/>
          <w:color w:val="000000"/>
          <w:spacing w:val="-4"/>
          <w:w w:val="98"/>
        </w:rPr>
        <w:t>:</w:t>
      </w:r>
      <w:r w:rsidRPr="00245460">
        <w:rPr>
          <w:rFonts w:ascii="Times New Roman" w:hAnsi="Times New Roman" w:cs="Times New Roman"/>
          <w:color w:val="000000"/>
          <w:spacing w:val="-4"/>
          <w:w w:val="98"/>
          <w:lang w:val="sv-SE"/>
        </w:rPr>
        <w:t>+</w:t>
      </w:r>
      <w:r w:rsidR="008E0925" w:rsidRPr="00245460">
        <w:rPr>
          <w:rFonts w:ascii="Times New Roman" w:hAnsi="Times New Roman" w:cs="Times New Roman"/>
          <w:color w:val="000000"/>
          <w:spacing w:val="-4"/>
          <w:w w:val="98"/>
          <w:lang w:val="sv-SE"/>
        </w:rPr>
        <w:t xml:space="preserve"> Điều tra, khảo sát để nắm vững chất lượng đội ngũ GV và nhu cầu đội ngũ GV trong việc bồi dưỡng nâng cao </w:t>
      </w:r>
      <w:r w:rsidR="00C30E54" w:rsidRPr="00245460">
        <w:rPr>
          <w:rFonts w:ascii="Times New Roman" w:hAnsi="Times New Roman" w:cs="Times New Roman"/>
          <w:color w:val="000000"/>
          <w:spacing w:val="-4"/>
          <w:w w:val="98"/>
          <w:lang w:val="sv-SE"/>
        </w:rPr>
        <w:t>NLSP</w:t>
      </w:r>
      <w:r w:rsidR="008E0925" w:rsidRPr="00245460">
        <w:rPr>
          <w:rFonts w:ascii="Times New Roman" w:hAnsi="Times New Roman" w:cs="Times New Roman"/>
          <w:color w:val="000000"/>
          <w:spacing w:val="-4"/>
          <w:w w:val="98"/>
          <w:lang w:val="sv-SE"/>
        </w:rPr>
        <w:t xml:space="preserve"> cho GV</w:t>
      </w:r>
      <w:r w:rsidR="00F85E2D" w:rsidRPr="00245460">
        <w:rPr>
          <w:rFonts w:ascii="Times New Roman" w:hAnsi="Times New Roman" w:cs="Times New Roman"/>
          <w:color w:val="000000"/>
          <w:spacing w:val="-4"/>
          <w:w w:val="98"/>
          <w:lang w:val="sv-SE"/>
        </w:rPr>
        <w:t xml:space="preserve">; </w:t>
      </w:r>
      <w:r w:rsidRPr="00245460">
        <w:rPr>
          <w:rFonts w:ascii="Times New Roman" w:hAnsi="Times New Roman" w:cs="Times New Roman"/>
          <w:color w:val="000000"/>
          <w:spacing w:val="-4"/>
          <w:w w:val="98"/>
          <w:lang w:val="sv-SE"/>
        </w:rPr>
        <w:t>+</w:t>
      </w:r>
      <w:r w:rsidR="008E0925" w:rsidRPr="00245460">
        <w:rPr>
          <w:rFonts w:ascii="Times New Roman" w:hAnsi="Times New Roman" w:cs="Times New Roman"/>
          <w:color w:val="000000"/>
          <w:spacing w:val="-4"/>
          <w:w w:val="98"/>
          <w:lang w:val="sv-SE"/>
        </w:rPr>
        <w:t xml:space="preserve"> Xây dựng kế hoạch </w:t>
      </w:r>
      <w:r w:rsidR="0071580C" w:rsidRPr="00245460">
        <w:rPr>
          <w:rFonts w:ascii="Times New Roman" w:hAnsi="Times New Roman" w:cs="Times New Roman"/>
          <w:color w:val="000000"/>
          <w:spacing w:val="-4"/>
          <w:w w:val="98"/>
          <w:lang w:val="sv-SE"/>
        </w:rPr>
        <w:t>BDNLSP</w:t>
      </w:r>
      <w:r w:rsidR="008E0925" w:rsidRPr="00245460">
        <w:rPr>
          <w:rFonts w:ascii="Times New Roman" w:hAnsi="Times New Roman" w:cs="Times New Roman"/>
          <w:color w:val="000000"/>
          <w:spacing w:val="-4"/>
          <w:w w:val="98"/>
          <w:lang w:val="sv-SE"/>
        </w:rPr>
        <w:t xml:space="preserve"> cho GV</w:t>
      </w:r>
      <w:r w:rsidR="00F85E2D" w:rsidRPr="00245460">
        <w:rPr>
          <w:rFonts w:ascii="Times New Roman" w:hAnsi="Times New Roman" w:cs="Times New Roman"/>
          <w:color w:val="000000"/>
          <w:spacing w:val="-4"/>
          <w:w w:val="98"/>
          <w:lang w:val="sv-SE"/>
        </w:rPr>
        <w:t xml:space="preserve">; </w:t>
      </w:r>
      <w:r w:rsidRPr="00245460">
        <w:rPr>
          <w:rFonts w:ascii="Times New Roman" w:hAnsi="Times New Roman" w:cs="Times New Roman"/>
          <w:color w:val="000000"/>
          <w:spacing w:val="-4"/>
          <w:w w:val="98"/>
          <w:lang w:val="sv-SE"/>
        </w:rPr>
        <w:t>+</w:t>
      </w:r>
      <w:r w:rsidR="008E0925" w:rsidRPr="00245460">
        <w:rPr>
          <w:rFonts w:ascii="Times New Roman" w:hAnsi="Times New Roman" w:cs="Times New Roman"/>
          <w:color w:val="000000"/>
          <w:spacing w:val="-4"/>
          <w:w w:val="98"/>
          <w:lang w:val="sv-SE"/>
        </w:rPr>
        <w:t xml:space="preserve"> Đẩy mạnh công tác tổ chức chia sẻ kinh nghiệm giữa các </w:t>
      </w:r>
      <w:r w:rsidR="008E0925" w:rsidRPr="00245460">
        <w:rPr>
          <w:rFonts w:ascii="Times New Roman" w:hAnsi="Times New Roman" w:cs="Times New Roman"/>
          <w:color w:val="000000"/>
          <w:spacing w:val="-4"/>
          <w:w w:val="98"/>
          <w:lang w:val="sv-SE"/>
        </w:rPr>
        <w:lastRenderedPageBreak/>
        <w:t>GV tại đơn vị</w:t>
      </w:r>
      <w:r w:rsidR="00F85E2D" w:rsidRPr="00245460">
        <w:rPr>
          <w:rFonts w:ascii="Times New Roman" w:hAnsi="Times New Roman" w:cs="Times New Roman"/>
          <w:color w:val="000000"/>
          <w:spacing w:val="-4"/>
          <w:w w:val="98"/>
          <w:lang w:val="sv-SE"/>
        </w:rPr>
        <w:t xml:space="preserve">; </w:t>
      </w:r>
      <w:r w:rsidRPr="00245460">
        <w:rPr>
          <w:rFonts w:ascii="Times New Roman" w:hAnsi="Times New Roman" w:cs="Times New Roman"/>
          <w:color w:val="000000"/>
          <w:spacing w:val="-4"/>
          <w:w w:val="98"/>
          <w:lang w:val="sv-SE"/>
        </w:rPr>
        <w:t>+</w:t>
      </w:r>
      <w:r w:rsidR="008E0925" w:rsidRPr="00245460">
        <w:rPr>
          <w:rFonts w:ascii="Times New Roman" w:hAnsi="Times New Roman" w:cs="Times New Roman"/>
          <w:color w:val="000000"/>
          <w:spacing w:val="-4"/>
          <w:w w:val="98"/>
          <w:lang w:val="sv-SE"/>
        </w:rPr>
        <w:t xml:space="preserve"> Thường xuyên có những chế độ khen thưởng động viên GV tích cực tham gia các hội thi và đạt thành tích cao</w:t>
      </w:r>
      <w:r w:rsidR="00F85E2D" w:rsidRPr="00245460">
        <w:rPr>
          <w:rFonts w:ascii="Times New Roman" w:hAnsi="Times New Roman" w:cs="Times New Roman"/>
          <w:color w:val="000000"/>
          <w:spacing w:val="-4"/>
          <w:w w:val="98"/>
          <w:lang w:val="sv-SE"/>
        </w:rPr>
        <w:t xml:space="preserve">; </w:t>
      </w:r>
      <w:r w:rsidRPr="00245460">
        <w:rPr>
          <w:rFonts w:ascii="Times New Roman" w:hAnsi="Times New Roman" w:cs="Times New Roman"/>
          <w:color w:val="000000"/>
          <w:spacing w:val="-4"/>
          <w:w w:val="98"/>
          <w:lang w:val="sv-SE"/>
        </w:rPr>
        <w:t xml:space="preserve">+ </w:t>
      </w:r>
      <w:r w:rsidR="008E0925" w:rsidRPr="00245460">
        <w:rPr>
          <w:rFonts w:ascii="Times New Roman" w:hAnsi="Times New Roman" w:cs="Times New Roman"/>
          <w:color w:val="000000"/>
          <w:spacing w:val="-4"/>
          <w:w w:val="98"/>
          <w:lang w:val="sv-SE"/>
        </w:rPr>
        <w:t>Tạo điều kiện cho GV tham gia học tập tại các lớp bồi dưỡng</w:t>
      </w:r>
      <w:r w:rsidR="00F85E2D" w:rsidRPr="00245460">
        <w:rPr>
          <w:rFonts w:ascii="Times New Roman" w:hAnsi="Times New Roman" w:cs="Times New Roman"/>
          <w:color w:val="000000"/>
          <w:spacing w:val="-4"/>
          <w:w w:val="98"/>
          <w:lang w:val="sv-SE"/>
        </w:rPr>
        <w:t xml:space="preserve">; </w:t>
      </w:r>
      <w:r w:rsidRPr="00245460">
        <w:rPr>
          <w:rFonts w:ascii="Times New Roman" w:hAnsi="Times New Roman" w:cs="Times New Roman"/>
          <w:color w:val="000000"/>
          <w:spacing w:val="-4"/>
          <w:w w:val="98"/>
          <w:lang w:val="sv-SE"/>
        </w:rPr>
        <w:t>+</w:t>
      </w:r>
      <w:r w:rsidR="008E0925" w:rsidRPr="00245460">
        <w:rPr>
          <w:rFonts w:ascii="Times New Roman" w:hAnsi="Times New Roman" w:cs="Times New Roman"/>
          <w:color w:val="000000"/>
          <w:spacing w:val="-4"/>
          <w:w w:val="98"/>
          <w:lang w:val="sv-SE"/>
        </w:rPr>
        <w:t xml:space="preserve"> Tích cực tham gia các khóa bồi dưỡng về </w:t>
      </w:r>
      <w:r w:rsidR="0076595D" w:rsidRPr="00245460">
        <w:rPr>
          <w:rFonts w:ascii="Times New Roman" w:hAnsi="Times New Roman" w:cs="Times New Roman"/>
          <w:color w:val="000000"/>
          <w:spacing w:val="-4"/>
          <w:w w:val="98"/>
          <w:lang w:val="sv-SE"/>
        </w:rPr>
        <w:t>lí</w:t>
      </w:r>
      <w:r w:rsidR="008E0925" w:rsidRPr="00245460">
        <w:rPr>
          <w:rFonts w:ascii="Times New Roman" w:hAnsi="Times New Roman" w:cs="Times New Roman"/>
          <w:color w:val="000000"/>
          <w:spacing w:val="-4"/>
          <w:w w:val="98"/>
          <w:lang w:val="sv-SE"/>
        </w:rPr>
        <w:t xml:space="preserve"> luận và thực tiễn quản </w:t>
      </w:r>
      <w:r w:rsidR="0076595D" w:rsidRPr="00245460">
        <w:rPr>
          <w:rFonts w:ascii="Times New Roman" w:hAnsi="Times New Roman" w:cs="Times New Roman"/>
          <w:color w:val="000000"/>
          <w:spacing w:val="-4"/>
          <w:w w:val="98"/>
          <w:lang w:val="sv-SE"/>
        </w:rPr>
        <w:t>lí</w:t>
      </w:r>
      <w:r w:rsidR="008E0925" w:rsidRPr="00245460">
        <w:rPr>
          <w:rFonts w:ascii="Times New Roman" w:hAnsi="Times New Roman" w:cs="Times New Roman"/>
          <w:color w:val="000000"/>
          <w:spacing w:val="-4"/>
          <w:w w:val="98"/>
          <w:lang w:val="sv-SE"/>
        </w:rPr>
        <w:t xml:space="preserve"> giáo dục nói chung và quản </w:t>
      </w:r>
      <w:r w:rsidR="0076595D" w:rsidRPr="00245460">
        <w:rPr>
          <w:rFonts w:ascii="Times New Roman" w:hAnsi="Times New Roman" w:cs="Times New Roman"/>
          <w:color w:val="000000"/>
          <w:spacing w:val="-4"/>
          <w:w w:val="98"/>
          <w:lang w:val="sv-SE"/>
        </w:rPr>
        <w:t>lí</w:t>
      </w:r>
      <w:r w:rsidR="008E0925" w:rsidRPr="00245460">
        <w:rPr>
          <w:rFonts w:ascii="Times New Roman" w:hAnsi="Times New Roman" w:cs="Times New Roman"/>
          <w:color w:val="000000"/>
          <w:spacing w:val="-4"/>
          <w:w w:val="98"/>
          <w:lang w:val="sv-SE"/>
        </w:rPr>
        <w:t xml:space="preserve"> nhà trường </w:t>
      </w:r>
      <w:r w:rsidR="00C30E54" w:rsidRPr="00245460">
        <w:rPr>
          <w:rFonts w:ascii="Times New Roman" w:hAnsi="Times New Roman" w:cs="Times New Roman"/>
          <w:color w:val="000000"/>
          <w:spacing w:val="-4"/>
          <w:w w:val="98"/>
          <w:lang w:val="sv-SE"/>
        </w:rPr>
        <w:t>THCS</w:t>
      </w:r>
      <w:r w:rsidR="008E0925" w:rsidRPr="00245460">
        <w:rPr>
          <w:rFonts w:ascii="Times New Roman" w:hAnsi="Times New Roman" w:cs="Times New Roman"/>
          <w:color w:val="000000"/>
          <w:spacing w:val="-4"/>
          <w:w w:val="98"/>
          <w:lang w:val="sv-SE"/>
        </w:rPr>
        <w:t xml:space="preserve"> nói riêng để biết phương pháp tổ chức các hoạt động </w:t>
      </w:r>
      <w:r w:rsidR="0071580C" w:rsidRPr="00245460">
        <w:rPr>
          <w:rFonts w:ascii="Times New Roman" w:hAnsi="Times New Roman" w:cs="Times New Roman"/>
          <w:color w:val="000000"/>
          <w:spacing w:val="-4"/>
          <w:w w:val="98"/>
          <w:lang w:val="sv-SE"/>
        </w:rPr>
        <w:t>BDNLSP</w:t>
      </w:r>
      <w:r w:rsidR="008E0925" w:rsidRPr="00245460">
        <w:rPr>
          <w:rFonts w:ascii="Times New Roman" w:hAnsi="Times New Roman" w:cs="Times New Roman"/>
          <w:color w:val="000000"/>
          <w:spacing w:val="-4"/>
          <w:w w:val="98"/>
          <w:lang w:val="sv-SE"/>
        </w:rPr>
        <w:t xml:space="preserve"> cho GV</w:t>
      </w:r>
    </w:p>
    <w:p w14:paraId="1FBC120C" w14:textId="4917D196" w:rsidR="008E0925" w:rsidRPr="00245460" w:rsidRDefault="005E7303" w:rsidP="00245460">
      <w:pPr>
        <w:widowControl w:val="0"/>
        <w:tabs>
          <w:tab w:val="left" w:pos="0"/>
        </w:tabs>
        <w:spacing w:before="120"/>
        <w:ind w:firstLine="284"/>
        <w:jc w:val="both"/>
        <w:rPr>
          <w:rFonts w:ascii="Times New Roman" w:hAnsi="Times New Roman" w:cs="Times New Roman"/>
          <w:color w:val="000000"/>
          <w:spacing w:val="-4"/>
          <w:w w:val="98"/>
          <w:lang w:val="sv-SE"/>
        </w:rPr>
      </w:pPr>
      <w:r w:rsidRPr="00245460">
        <w:rPr>
          <w:rFonts w:ascii="Times New Roman" w:hAnsi="Times New Roman" w:cs="Times New Roman"/>
          <w:bCs/>
          <w:i/>
          <w:color w:val="000000"/>
          <w:spacing w:val="-4"/>
          <w:w w:val="98"/>
        </w:rPr>
        <w:t>-</w:t>
      </w:r>
      <w:r w:rsidR="00C30E54" w:rsidRPr="00245460">
        <w:rPr>
          <w:rFonts w:ascii="Times New Roman" w:hAnsi="Times New Roman" w:cs="Times New Roman"/>
          <w:bCs/>
          <w:i/>
          <w:color w:val="000000"/>
          <w:spacing w:val="-4"/>
          <w:w w:val="98"/>
          <w:lang w:val="vi-VN"/>
        </w:rPr>
        <w:t xml:space="preserve"> Đối</w:t>
      </w:r>
      <w:r w:rsidR="008E0925" w:rsidRPr="00245460">
        <w:rPr>
          <w:rFonts w:ascii="Times New Roman" w:hAnsi="Times New Roman" w:cs="Times New Roman"/>
          <w:bCs/>
          <w:i/>
          <w:color w:val="000000"/>
          <w:spacing w:val="-4"/>
          <w:w w:val="98"/>
          <w:lang w:val="sv-SE"/>
        </w:rPr>
        <w:t xml:space="preserve"> </w:t>
      </w:r>
      <w:r w:rsidR="00C30E54" w:rsidRPr="00245460">
        <w:rPr>
          <w:rFonts w:ascii="Times New Roman" w:hAnsi="Times New Roman" w:cs="Times New Roman"/>
          <w:bCs/>
          <w:i/>
          <w:color w:val="000000"/>
          <w:spacing w:val="-4"/>
          <w:w w:val="98"/>
          <w:lang w:val="vi-VN"/>
        </w:rPr>
        <w:t>v</w:t>
      </w:r>
      <w:r w:rsidR="008E0925" w:rsidRPr="00245460">
        <w:rPr>
          <w:rFonts w:ascii="Times New Roman" w:hAnsi="Times New Roman" w:cs="Times New Roman"/>
          <w:bCs/>
          <w:i/>
          <w:color w:val="000000"/>
          <w:spacing w:val="-4"/>
          <w:w w:val="98"/>
          <w:lang w:val="sv-SE"/>
        </w:rPr>
        <w:t xml:space="preserve">ới đội ngũ </w:t>
      </w:r>
      <w:r w:rsidR="00911401" w:rsidRPr="00245460">
        <w:rPr>
          <w:rFonts w:ascii="Times New Roman" w:hAnsi="Times New Roman" w:cs="Times New Roman"/>
          <w:bCs/>
          <w:i/>
          <w:color w:val="000000"/>
          <w:spacing w:val="-4"/>
          <w:w w:val="98"/>
          <w:lang w:val="sv-SE"/>
        </w:rPr>
        <w:t>GV</w:t>
      </w:r>
      <w:r w:rsidR="008E0925" w:rsidRPr="00245460">
        <w:rPr>
          <w:rFonts w:ascii="Times New Roman" w:hAnsi="Times New Roman" w:cs="Times New Roman"/>
          <w:bCs/>
          <w:i/>
          <w:color w:val="000000"/>
          <w:spacing w:val="-4"/>
          <w:w w:val="98"/>
          <w:lang w:val="sv-SE"/>
        </w:rPr>
        <w:t xml:space="preserve"> </w:t>
      </w:r>
      <w:r w:rsidR="00C30E54" w:rsidRPr="00245460">
        <w:rPr>
          <w:rFonts w:ascii="Times New Roman" w:hAnsi="Times New Roman" w:cs="Times New Roman"/>
          <w:bCs/>
          <w:i/>
          <w:color w:val="000000"/>
          <w:spacing w:val="-4"/>
          <w:w w:val="98"/>
          <w:lang w:val="sv-SE"/>
        </w:rPr>
        <w:t>THCS</w:t>
      </w:r>
      <w:r w:rsidR="00C30E54" w:rsidRPr="00245460">
        <w:rPr>
          <w:rFonts w:ascii="Times New Roman" w:hAnsi="Times New Roman" w:cs="Times New Roman"/>
          <w:bCs/>
          <w:i/>
          <w:color w:val="000000"/>
          <w:spacing w:val="-4"/>
          <w:w w:val="98"/>
          <w:lang w:val="vi-VN"/>
        </w:rPr>
        <w:t xml:space="preserve"> huyện Phú Thiện, tỉnh Gia Lai</w:t>
      </w:r>
      <w:r w:rsidR="00F85E2D" w:rsidRPr="00245460">
        <w:rPr>
          <w:rFonts w:ascii="Times New Roman" w:hAnsi="Times New Roman" w:cs="Times New Roman"/>
          <w:bCs/>
          <w:i/>
          <w:color w:val="000000"/>
          <w:spacing w:val="-4"/>
          <w:w w:val="98"/>
        </w:rPr>
        <w:t xml:space="preserve">: </w:t>
      </w:r>
      <w:r w:rsidRPr="00245460">
        <w:rPr>
          <w:rFonts w:ascii="Times New Roman" w:hAnsi="Times New Roman" w:cs="Times New Roman"/>
          <w:color w:val="000000"/>
          <w:spacing w:val="-4"/>
          <w:w w:val="98"/>
          <w:lang w:val="sv-SE"/>
        </w:rPr>
        <w:t>+</w:t>
      </w:r>
      <w:r w:rsidR="008E0925" w:rsidRPr="00245460">
        <w:rPr>
          <w:rFonts w:ascii="Times New Roman" w:hAnsi="Times New Roman" w:cs="Times New Roman"/>
          <w:color w:val="000000"/>
          <w:spacing w:val="-4"/>
          <w:w w:val="98"/>
          <w:lang w:val="sv-SE"/>
        </w:rPr>
        <w:t xml:space="preserve"> Tự đánh giá thật khách quan trình độ và năng lực thực tế của mình để có thể đưa ra nhu cầu cần được bồi dưỡng nhằm tạo đủ phẩm chất và năng lực thực hiện nhiệm vụ giáo dục và dạy học theo yêu cầu đổi mới giáo dục </w:t>
      </w:r>
      <w:r w:rsidR="00C30E54" w:rsidRPr="00245460">
        <w:rPr>
          <w:rFonts w:ascii="Times New Roman" w:hAnsi="Times New Roman" w:cs="Times New Roman"/>
          <w:color w:val="000000"/>
          <w:spacing w:val="-4"/>
          <w:w w:val="98"/>
          <w:lang w:val="sv-SE"/>
        </w:rPr>
        <w:t>THCS</w:t>
      </w:r>
      <w:r w:rsidR="00F85E2D" w:rsidRPr="00245460">
        <w:rPr>
          <w:rFonts w:ascii="Times New Roman" w:hAnsi="Times New Roman" w:cs="Times New Roman"/>
          <w:color w:val="000000"/>
          <w:spacing w:val="-4"/>
          <w:w w:val="98"/>
          <w:lang w:val="sv-SE"/>
        </w:rPr>
        <w:t xml:space="preserve">; </w:t>
      </w:r>
      <w:r w:rsidRPr="00245460">
        <w:rPr>
          <w:rFonts w:ascii="Times New Roman" w:hAnsi="Times New Roman" w:cs="Times New Roman"/>
          <w:color w:val="000000"/>
          <w:spacing w:val="-4"/>
          <w:w w:val="98"/>
          <w:lang w:val="sv-SE"/>
        </w:rPr>
        <w:t>+</w:t>
      </w:r>
      <w:r w:rsidR="008E0925" w:rsidRPr="00245460">
        <w:rPr>
          <w:rFonts w:ascii="Times New Roman" w:hAnsi="Times New Roman" w:cs="Times New Roman"/>
          <w:color w:val="000000"/>
          <w:spacing w:val="-4"/>
          <w:w w:val="98"/>
          <w:lang w:val="sv-SE"/>
        </w:rPr>
        <w:t xml:space="preserve"> Lập kế hoạch và chủ động thực hiện kế hoạch tự bồi dưỡng kiến thức chuyên môn nghiệp vụ, </w:t>
      </w:r>
      <w:r w:rsidR="00F85E2D" w:rsidRPr="00245460">
        <w:rPr>
          <w:rFonts w:ascii="Times New Roman" w:hAnsi="Times New Roman" w:cs="Times New Roman"/>
          <w:color w:val="000000"/>
          <w:spacing w:val="-4"/>
          <w:w w:val="98"/>
          <w:lang w:val="sv-SE"/>
        </w:rPr>
        <w:t>kĩ</w:t>
      </w:r>
      <w:r w:rsidR="008E0925" w:rsidRPr="00245460">
        <w:rPr>
          <w:rFonts w:ascii="Times New Roman" w:hAnsi="Times New Roman" w:cs="Times New Roman"/>
          <w:color w:val="000000"/>
          <w:spacing w:val="-4"/>
          <w:w w:val="98"/>
          <w:lang w:val="sv-SE"/>
        </w:rPr>
        <w:t xml:space="preserve"> năng bổ trợ của cá nhân, đồng thời, không ngừng tự cập nhật kiến thức và </w:t>
      </w:r>
      <w:r w:rsidR="00F85E2D" w:rsidRPr="00245460">
        <w:rPr>
          <w:rFonts w:ascii="Times New Roman" w:hAnsi="Times New Roman" w:cs="Times New Roman"/>
          <w:color w:val="000000"/>
          <w:spacing w:val="-4"/>
          <w:w w:val="98"/>
          <w:lang w:val="sv-SE"/>
        </w:rPr>
        <w:t>kĩ</w:t>
      </w:r>
      <w:r w:rsidR="008E0925" w:rsidRPr="00245460">
        <w:rPr>
          <w:rFonts w:ascii="Times New Roman" w:hAnsi="Times New Roman" w:cs="Times New Roman"/>
          <w:color w:val="000000"/>
          <w:spacing w:val="-4"/>
          <w:w w:val="98"/>
          <w:lang w:val="sv-SE"/>
        </w:rPr>
        <w:t xml:space="preserve"> năng mới của bản thân, đáp ứng hiệu quả yêu cầu giáo dục tiểu học, cộng đồng và gia đình của </w:t>
      </w:r>
      <w:r w:rsidR="00F85E2D" w:rsidRPr="00245460">
        <w:rPr>
          <w:rFonts w:ascii="Times New Roman" w:hAnsi="Times New Roman" w:cs="Times New Roman"/>
          <w:color w:val="000000"/>
          <w:spacing w:val="-4"/>
          <w:w w:val="98"/>
          <w:lang w:val="sv-SE"/>
        </w:rPr>
        <w:t xml:space="preserve">HS; </w:t>
      </w:r>
      <w:r w:rsidRPr="00245460">
        <w:rPr>
          <w:rFonts w:ascii="Times New Roman" w:hAnsi="Times New Roman" w:cs="Times New Roman"/>
          <w:color w:val="000000"/>
          <w:spacing w:val="-4"/>
          <w:w w:val="98"/>
          <w:lang w:val="sv-SE"/>
        </w:rPr>
        <w:t xml:space="preserve">+ </w:t>
      </w:r>
      <w:r w:rsidR="008E0925" w:rsidRPr="00245460">
        <w:rPr>
          <w:rFonts w:ascii="Times New Roman" w:hAnsi="Times New Roman" w:cs="Times New Roman"/>
          <w:color w:val="000000"/>
          <w:spacing w:val="-4"/>
          <w:w w:val="98"/>
          <w:lang w:val="sv-SE"/>
        </w:rPr>
        <w:t>Tích cực tham gia các khóa bồi dưỡng; đồng thời vận dụng các kiến thức đã được bồi dưỡng vào hoạt động nghề nghiệp của mình.</w:t>
      </w:r>
    </w:p>
    <w:p w14:paraId="770B5EEB" w14:textId="77777777" w:rsidR="009114CA" w:rsidRPr="00245460" w:rsidRDefault="0039432B" w:rsidP="00245460">
      <w:pPr>
        <w:spacing w:before="120"/>
        <w:jc w:val="both"/>
        <w:rPr>
          <w:rFonts w:ascii="Times New Roman" w:hAnsi="Times New Roman" w:cs="Times New Roman"/>
          <w:b/>
          <w:bCs/>
          <w:color w:val="000000"/>
          <w:spacing w:val="-4"/>
          <w:w w:val="98"/>
          <w:lang w:val="vi-VN"/>
        </w:rPr>
      </w:pPr>
      <w:r w:rsidRPr="00245460">
        <w:rPr>
          <w:rFonts w:ascii="Times New Roman" w:hAnsi="Times New Roman" w:cs="Times New Roman"/>
          <w:b/>
          <w:bCs/>
          <w:color w:val="000000"/>
          <w:spacing w:val="-4"/>
          <w:w w:val="98"/>
          <w:lang w:val="vi-VN"/>
        </w:rPr>
        <w:t>3. Kết luận</w:t>
      </w:r>
    </w:p>
    <w:p w14:paraId="14084D1F" w14:textId="702A5C8C" w:rsidR="00D84A8E" w:rsidRPr="00245460" w:rsidRDefault="00BD6FEF" w:rsidP="00245460">
      <w:pPr>
        <w:spacing w:before="120"/>
        <w:ind w:firstLine="283"/>
        <w:jc w:val="both"/>
        <w:rPr>
          <w:rFonts w:ascii="Times New Roman" w:hAnsi="Times New Roman" w:cs="Times New Roman"/>
          <w:color w:val="000000"/>
          <w:spacing w:val="-4"/>
          <w:w w:val="98"/>
          <w:lang w:val="vi-VN"/>
        </w:rPr>
      </w:pPr>
      <w:r w:rsidRPr="00245460">
        <w:rPr>
          <w:rFonts w:ascii="Times New Roman" w:hAnsi="Times New Roman" w:cs="Times New Roman"/>
          <w:color w:val="000000"/>
          <w:spacing w:val="-4"/>
          <w:w w:val="98"/>
          <w:lang w:val="vi-VN"/>
        </w:rPr>
        <w:t xml:space="preserve">Kết quả nghiên cứu cho thấy công tác </w:t>
      </w:r>
      <w:r w:rsidR="0071580C" w:rsidRPr="00245460">
        <w:rPr>
          <w:rFonts w:ascii="Times New Roman" w:hAnsi="Times New Roman" w:cs="Times New Roman"/>
          <w:color w:val="000000"/>
          <w:spacing w:val="-4"/>
          <w:w w:val="98"/>
          <w:lang w:val="vi-VN"/>
        </w:rPr>
        <w:t>BDNLSP</w:t>
      </w:r>
      <w:r w:rsidRPr="00245460">
        <w:rPr>
          <w:rFonts w:ascii="Times New Roman" w:hAnsi="Times New Roman" w:cs="Times New Roman"/>
          <w:color w:val="000000"/>
          <w:spacing w:val="-4"/>
          <w:w w:val="98"/>
          <w:lang w:val="vi-VN"/>
        </w:rPr>
        <w:t xml:space="preserve"> cho đội ngũ GV ở các trường THCS huyện Phú Thiện, tỉnh Gia Lai đã đạt kết quả ở mức khá tốt.</w:t>
      </w:r>
      <w:r w:rsidRPr="00245460">
        <w:rPr>
          <w:rFonts w:ascii="Times New Roman" w:hAnsi="Times New Roman" w:cs="Times New Roman"/>
          <w:bCs/>
          <w:color w:val="000000"/>
          <w:spacing w:val="-4"/>
          <w:w w:val="98"/>
          <w:lang w:val="vi-VN"/>
        </w:rPr>
        <w:t xml:space="preserve"> </w:t>
      </w:r>
      <w:r w:rsidRPr="00245460">
        <w:rPr>
          <w:rFonts w:ascii="Times New Roman" w:hAnsi="Times New Roman" w:cs="Times New Roman"/>
          <w:color w:val="000000"/>
          <w:spacing w:val="-4"/>
          <w:w w:val="98"/>
          <w:lang w:val="vi-VN"/>
        </w:rPr>
        <w:t>Đa số CBQL và GV đều đánh giá tương đối cao về cả 04 nhóm NLSP cần bồi dưỡng cho GV. Các năng lực phát triển chuyên môn, nghiệp vụ, quan hệ xã hội (năng lực phát triển chuyên môn, nghiệp vụ; năng lực phát triển mối quan hệ giữa nhà trường, gia đình và xã hội) được lự</w:t>
      </w:r>
      <w:r w:rsidR="008A040A" w:rsidRPr="00245460">
        <w:rPr>
          <w:rFonts w:ascii="Times New Roman" w:hAnsi="Times New Roman" w:cs="Times New Roman"/>
          <w:color w:val="000000"/>
          <w:spacing w:val="-4"/>
          <w:w w:val="98"/>
        </w:rPr>
        <w:t>ạ</w:t>
      </w:r>
      <w:r w:rsidRPr="00245460">
        <w:rPr>
          <w:rFonts w:ascii="Times New Roman" w:hAnsi="Times New Roman" w:cs="Times New Roman"/>
          <w:color w:val="000000"/>
          <w:spacing w:val="-4"/>
          <w:w w:val="98"/>
          <w:lang w:val="vi-VN"/>
        </w:rPr>
        <w:t xml:space="preserve"> chọn nhiều hơn các năng lực bổ trợ (năng lực</w:t>
      </w:r>
      <w:r w:rsidRPr="00245460">
        <w:rPr>
          <w:rFonts w:ascii="Times New Roman" w:hAnsi="Times New Roman" w:cs="Times New Roman"/>
          <w:b/>
          <w:color w:val="000000"/>
          <w:spacing w:val="-4"/>
          <w:w w:val="98"/>
          <w:lang w:val="vi-VN"/>
        </w:rPr>
        <w:t xml:space="preserve"> </w:t>
      </w:r>
      <w:r w:rsidRPr="00245460">
        <w:rPr>
          <w:rFonts w:ascii="Times New Roman" w:hAnsi="Times New Roman" w:cs="Times New Roman"/>
          <w:color w:val="000000"/>
          <w:spacing w:val="-4"/>
          <w:w w:val="98"/>
          <w:lang w:val="vi-VN"/>
        </w:rPr>
        <w:t>xây dựng môi trường giáo d</w:t>
      </w:r>
      <w:r w:rsidR="008A040A" w:rsidRPr="00245460">
        <w:rPr>
          <w:rFonts w:ascii="Times New Roman" w:hAnsi="Times New Roman" w:cs="Times New Roman"/>
          <w:color w:val="000000"/>
          <w:spacing w:val="-4"/>
          <w:w w:val="98"/>
        </w:rPr>
        <w:t>ục</w:t>
      </w:r>
      <w:r w:rsidRPr="00245460">
        <w:rPr>
          <w:rFonts w:ascii="Times New Roman" w:hAnsi="Times New Roman" w:cs="Times New Roman"/>
          <w:color w:val="000000"/>
          <w:spacing w:val="-4"/>
          <w:w w:val="98"/>
          <w:lang w:val="vi-VN"/>
        </w:rPr>
        <w:t>;</w:t>
      </w:r>
      <w:r w:rsidRPr="00245460">
        <w:rPr>
          <w:rFonts w:ascii="Times New Roman" w:hAnsi="Times New Roman" w:cs="Times New Roman"/>
          <w:b/>
          <w:color w:val="000000"/>
          <w:spacing w:val="-4"/>
          <w:w w:val="98"/>
          <w:lang w:val="vi-VN"/>
        </w:rPr>
        <w:t xml:space="preserve"> </w:t>
      </w:r>
      <w:r w:rsidRPr="00245460">
        <w:rPr>
          <w:rFonts w:ascii="Times New Roman" w:hAnsi="Times New Roman" w:cs="Times New Roman"/>
          <w:color w:val="000000"/>
          <w:spacing w:val="-4"/>
          <w:w w:val="98"/>
          <w:lang w:val="vi-VN"/>
        </w:rPr>
        <w:t xml:space="preserve">năng lực sử dụng ngoại ngữ, ứng dụng công nghệ thông tin, khai thác và sử dụng thiết bị công nghệ trong dạy học, giáo dục). Tuy nhiên, nhìn một cách tổng thể thì công tác </w:t>
      </w:r>
      <w:r w:rsidR="0071580C" w:rsidRPr="00245460">
        <w:rPr>
          <w:rFonts w:ascii="Times New Roman" w:hAnsi="Times New Roman" w:cs="Times New Roman"/>
          <w:color w:val="000000"/>
          <w:spacing w:val="-4"/>
          <w:w w:val="98"/>
          <w:lang w:val="vi-VN"/>
        </w:rPr>
        <w:t>BDNLSP</w:t>
      </w:r>
      <w:r w:rsidRPr="00245460">
        <w:rPr>
          <w:rFonts w:ascii="Times New Roman" w:hAnsi="Times New Roman" w:cs="Times New Roman"/>
          <w:color w:val="000000"/>
          <w:spacing w:val="-4"/>
          <w:w w:val="98"/>
          <w:lang w:val="vi-VN"/>
        </w:rPr>
        <w:t xml:space="preserve"> cho đội ngũ GV ở các trường THCS huyện Phú Thiện cần quan tâm, chỉ đạo sát sao hơn để trong thời gian tiếp theo hoạt động bồi dưỡng NLPS cho GV đạt kết quả</w:t>
      </w:r>
      <w:r w:rsidR="00FB0D20" w:rsidRPr="00245460">
        <w:rPr>
          <w:rFonts w:ascii="Times New Roman" w:hAnsi="Times New Roman" w:cs="Times New Roman"/>
          <w:color w:val="000000"/>
          <w:spacing w:val="-4"/>
          <w:w w:val="98"/>
          <w:lang w:val="vi-VN"/>
        </w:rPr>
        <w:t xml:space="preserve"> nhất nhằm thực hiện thành công đổi mới giáo dục phổ thông hiện nay.</w:t>
      </w:r>
      <w:r w:rsidR="00047DC6" w:rsidRPr="00245460">
        <w:rPr>
          <w:rFonts w:ascii="Times New Roman" w:hAnsi="Times New Roman" w:cs="Times New Roman"/>
          <w:color w:val="000000"/>
          <w:spacing w:val="-4"/>
          <w:w w:val="98"/>
          <w:lang w:val="vi-VN"/>
        </w:rPr>
        <w:t xml:space="preserve"> </w:t>
      </w:r>
    </w:p>
    <w:p w14:paraId="1D8354F6" w14:textId="77777777" w:rsidR="009114CA" w:rsidRPr="00245460" w:rsidRDefault="009114CA" w:rsidP="00245460">
      <w:pPr>
        <w:spacing w:before="120"/>
        <w:ind w:firstLine="283"/>
        <w:jc w:val="center"/>
        <w:rPr>
          <w:rFonts w:ascii="Times New Roman" w:hAnsi="Times New Roman" w:cs="Times New Roman"/>
          <w:spacing w:val="-4"/>
          <w:w w:val="98"/>
          <w:lang w:val="vi-VN"/>
        </w:rPr>
      </w:pPr>
    </w:p>
    <w:p w14:paraId="02E529CF" w14:textId="2F015337" w:rsidR="002A6BDC" w:rsidRPr="00ED34F6" w:rsidRDefault="002A6BDC" w:rsidP="00ED34F6">
      <w:pPr>
        <w:spacing w:before="120"/>
        <w:jc w:val="center"/>
        <w:rPr>
          <w:rFonts w:ascii="Times New Roman" w:hAnsi="Times New Roman" w:cs="Times New Roman"/>
          <w:b/>
          <w:bCs/>
          <w:spacing w:val="-4"/>
          <w:w w:val="98"/>
          <w:lang w:val="vi-VN"/>
        </w:rPr>
      </w:pPr>
      <w:r w:rsidRPr="00245460">
        <w:rPr>
          <w:rFonts w:ascii="Times New Roman" w:hAnsi="Times New Roman" w:cs="Times New Roman"/>
          <w:b/>
          <w:bCs/>
          <w:spacing w:val="-4"/>
          <w:w w:val="98"/>
          <w:lang w:val="vi-VN"/>
        </w:rPr>
        <w:t>TÀI LIỆU THAM KHẢO</w:t>
      </w:r>
    </w:p>
    <w:p w14:paraId="7A09B0E7" w14:textId="2B8110EB" w:rsidR="0071580C" w:rsidRPr="00245460" w:rsidRDefault="00ED34F6" w:rsidP="00245460">
      <w:pPr>
        <w:autoSpaceDE w:val="0"/>
        <w:autoSpaceDN w:val="0"/>
        <w:adjustRightInd w:val="0"/>
        <w:spacing w:before="120"/>
        <w:ind w:hanging="284"/>
        <w:jc w:val="both"/>
        <w:rPr>
          <w:rFonts w:ascii="Times New Roman" w:eastAsia="DengXian" w:hAnsi="Times New Roman" w:cs="Times New Roman"/>
          <w:i/>
          <w:color w:val="000000"/>
          <w:spacing w:val="-4"/>
          <w:w w:val="98"/>
          <w:kern w:val="0"/>
          <w:lang w:val="vi-VN"/>
          <w14:ligatures w14:val="none"/>
        </w:rPr>
      </w:pPr>
      <w:r>
        <w:rPr>
          <w:rFonts w:ascii="Times New Roman" w:eastAsia="DengXian" w:hAnsi="Times New Roman" w:cs="Times New Roman"/>
          <w:iCs/>
          <w:color w:val="000000"/>
          <w:spacing w:val="-4"/>
          <w:w w:val="98"/>
          <w:kern w:val="0"/>
          <w:lang w:val="vi-VN"/>
          <w14:ligatures w14:val="none"/>
        </w:rPr>
        <w:t xml:space="preserve">[1]. </w:t>
      </w:r>
      <w:r w:rsidR="0071580C" w:rsidRPr="00245460">
        <w:rPr>
          <w:rFonts w:ascii="Times New Roman" w:eastAsia="DengXian" w:hAnsi="Times New Roman" w:cs="Times New Roman"/>
          <w:iCs/>
          <w:color w:val="000000"/>
          <w:spacing w:val="-4"/>
          <w:w w:val="98"/>
          <w:kern w:val="0"/>
          <w14:ligatures w14:val="none"/>
        </w:rPr>
        <w:t xml:space="preserve">Bộ GD-ĐT (2018). </w:t>
      </w:r>
      <w:r w:rsidR="0071580C" w:rsidRPr="00245460">
        <w:rPr>
          <w:rFonts w:ascii="Times New Roman" w:eastAsia="DengXian" w:hAnsi="Times New Roman" w:cs="Times New Roman"/>
          <w:i/>
          <w:color w:val="000000"/>
          <w:spacing w:val="-4"/>
          <w:w w:val="98"/>
          <w:kern w:val="0"/>
          <w:lang w:val="vi-VN"/>
          <w14:ligatures w14:val="none"/>
        </w:rPr>
        <w:t>Thông tư</w:t>
      </w:r>
      <w:r w:rsidR="0071580C" w:rsidRPr="00245460">
        <w:rPr>
          <w:rFonts w:ascii="Times New Roman" w:eastAsia="DengXian" w:hAnsi="Times New Roman" w:cs="Times New Roman"/>
          <w:i/>
          <w:color w:val="000000"/>
          <w:spacing w:val="-4"/>
          <w:w w:val="98"/>
          <w:kern w:val="0"/>
          <w14:ligatures w14:val="none"/>
        </w:rPr>
        <w:t xml:space="preserve"> s</w:t>
      </w:r>
      <w:r w:rsidR="0071580C" w:rsidRPr="00245460">
        <w:rPr>
          <w:rFonts w:ascii="Times New Roman" w:eastAsia="DengXian" w:hAnsi="Times New Roman" w:cs="Times New Roman"/>
          <w:i/>
          <w:color w:val="000000"/>
          <w:spacing w:val="-4"/>
          <w:w w:val="98"/>
          <w:kern w:val="0"/>
          <w:lang w:val="vi-VN"/>
          <w14:ligatures w14:val="none"/>
        </w:rPr>
        <w:t>ố 20/2018/TT-BGDĐT</w:t>
      </w:r>
      <w:r w:rsidR="0071580C" w:rsidRPr="00245460">
        <w:rPr>
          <w:rFonts w:ascii="Times New Roman" w:eastAsia="DengXian" w:hAnsi="Times New Roman" w:cs="Times New Roman"/>
          <w:i/>
          <w:color w:val="000000"/>
          <w:spacing w:val="-4"/>
          <w:w w:val="98"/>
          <w:kern w:val="0"/>
          <w14:ligatures w14:val="none"/>
        </w:rPr>
        <w:t xml:space="preserve"> </w:t>
      </w:r>
      <w:r w:rsidR="0071580C" w:rsidRPr="00245460">
        <w:rPr>
          <w:rFonts w:ascii="Times New Roman" w:eastAsia="DengXian" w:hAnsi="Times New Roman" w:cs="Times New Roman"/>
          <w:i/>
          <w:color w:val="000000"/>
          <w:spacing w:val="-4"/>
          <w:w w:val="98"/>
          <w:kern w:val="0"/>
          <w:lang w:val="vi-VN"/>
          <w14:ligatures w14:val="none"/>
        </w:rPr>
        <w:t>ban hành quy định chuẩn nghề nghiệp giáo viên cơ sở giáo dục phổ thông.</w:t>
      </w:r>
    </w:p>
    <w:p w14:paraId="60D48E58" w14:textId="5BC481FA" w:rsidR="0071580C" w:rsidRPr="00245460" w:rsidRDefault="00ED34F6" w:rsidP="00245460">
      <w:pPr>
        <w:widowControl w:val="0"/>
        <w:spacing w:before="120"/>
        <w:ind w:hanging="284"/>
        <w:jc w:val="both"/>
        <w:rPr>
          <w:rFonts w:ascii="Times New Roman" w:hAnsi="Times New Roman" w:cs="Times New Roman"/>
          <w:color w:val="000000"/>
          <w:spacing w:val="-4"/>
          <w:w w:val="98"/>
          <w:lang w:val="pt-BR"/>
        </w:rPr>
      </w:pPr>
      <w:r>
        <w:rPr>
          <w:rFonts w:ascii="Times New Roman" w:hAnsi="Times New Roman" w:cs="Times New Roman"/>
          <w:spacing w:val="-4"/>
          <w:w w:val="98"/>
          <w:lang w:val="vi-VN"/>
        </w:rPr>
        <w:t xml:space="preserve">[2]. </w:t>
      </w:r>
      <w:r w:rsidR="0071580C" w:rsidRPr="00245460">
        <w:rPr>
          <w:rFonts w:ascii="Times New Roman" w:hAnsi="Times New Roman" w:cs="Times New Roman"/>
          <w:spacing w:val="-4"/>
          <w:w w:val="98"/>
        </w:rPr>
        <w:t xml:space="preserve">Bùi Hiền, Nguyễn Văn Giao, Nguyễn Hữu Quỳnh, Vũ Văn Tảo (2001), </w:t>
      </w:r>
      <w:r w:rsidR="0071580C" w:rsidRPr="00245460">
        <w:rPr>
          <w:rFonts w:ascii="Times New Roman" w:hAnsi="Times New Roman" w:cs="Times New Roman"/>
          <w:i/>
          <w:iCs/>
          <w:spacing w:val="-4"/>
          <w:w w:val="98"/>
        </w:rPr>
        <w:t>Từ điển giáo dục học.</w:t>
      </w:r>
      <w:r w:rsidR="0071580C" w:rsidRPr="00245460">
        <w:rPr>
          <w:rFonts w:ascii="Times New Roman" w:hAnsi="Times New Roman" w:cs="Times New Roman"/>
          <w:spacing w:val="-4"/>
          <w:w w:val="98"/>
        </w:rPr>
        <w:t xml:space="preserve"> Nxb Từ điển Bách khoa Hà Nội. </w:t>
      </w:r>
    </w:p>
    <w:p w14:paraId="5565ACB2" w14:textId="70D4EE1C" w:rsidR="0071580C" w:rsidRPr="00245460" w:rsidRDefault="00ED34F6" w:rsidP="00245460">
      <w:pPr>
        <w:widowControl w:val="0"/>
        <w:spacing w:before="120"/>
        <w:jc w:val="both"/>
        <w:rPr>
          <w:rFonts w:ascii="Times New Roman" w:hAnsi="Times New Roman" w:cs="Times New Roman"/>
          <w:spacing w:val="-4"/>
          <w:w w:val="98"/>
        </w:rPr>
      </w:pPr>
      <w:r>
        <w:rPr>
          <w:rFonts w:ascii="Times New Roman" w:hAnsi="Times New Roman" w:cs="Times New Roman"/>
          <w:spacing w:val="-4"/>
          <w:w w:val="98"/>
          <w:lang w:val="vi-VN"/>
        </w:rPr>
        <w:t xml:space="preserve">[3]. </w:t>
      </w:r>
      <w:r w:rsidR="0071580C" w:rsidRPr="00245460">
        <w:rPr>
          <w:rFonts w:ascii="Times New Roman" w:hAnsi="Times New Roman" w:cs="Times New Roman"/>
          <w:spacing w:val="-4"/>
          <w:w w:val="98"/>
        </w:rPr>
        <w:t>De la Iglesia, P. E. (2023). La capacidad de agencia pedagógica de profesores/as novicios/as desarrollada en la formación inicial docente. </w:t>
      </w:r>
      <w:r w:rsidR="0071580C" w:rsidRPr="00245460">
        <w:rPr>
          <w:rFonts w:ascii="Times New Roman" w:hAnsi="Times New Roman" w:cs="Times New Roman"/>
          <w:i/>
          <w:iCs/>
          <w:spacing w:val="-4"/>
          <w:w w:val="98"/>
        </w:rPr>
        <w:t>Revista Saberes Educativos, 11</w:t>
      </w:r>
      <w:r w:rsidR="0071580C" w:rsidRPr="00245460">
        <w:rPr>
          <w:rFonts w:ascii="Times New Roman" w:hAnsi="Times New Roman" w:cs="Times New Roman"/>
          <w:spacing w:val="-4"/>
          <w:w w:val="98"/>
        </w:rPr>
        <w:t xml:space="preserve">, 1-20. </w:t>
      </w:r>
      <w:hyperlink r:id="rId8" w:history="1">
        <w:r w:rsidR="0071580C" w:rsidRPr="00245460">
          <w:rPr>
            <w:rStyle w:val="Hyperlink"/>
            <w:rFonts w:ascii="Times New Roman" w:hAnsi="Times New Roman" w:cs="Times New Roman"/>
            <w:spacing w:val="-4"/>
            <w:w w:val="98"/>
          </w:rPr>
          <w:t>https://doi.org/10.5354/2452-5014.2023.71396</w:t>
        </w:r>
      </w:hyperlink>
    </w:p>
    <w:p w14:paraId="389F03A1" w14:textId="73083F73" w:rsidR="0071580C" w:rsidRPr="00245460" w:rsidRDefault="00ED34F6" w:rsidP="00245460">
      <w:pPr>
        <w:autoSpaceDE w:val="0"/>
        <w:autoSpaceDN w:val="0"/>
        <w:adjustRightInd w:val="0"/>
        <w:spacing w:before="120"/>
        <w:ind w:hanging="284"/>
        <w:jc w:val="both"/>
        <w:rPr>
          <w:rFonts w:ascii="Times New Roman" w:eastAsia="DengXian" w:hAnsi="Times New Roman" w:cs="Times New Roman"/>
          <w:iCs/>
          <w:color w:val="000000"/>
          <w:spacing w:val="-4"/>
          <w:w w:val="98"/>
          <w:kern w:val="0"/>
          <w:lang w:val="vi-VN"/>
          <w14:ligatures w14:val="none"/>
        </w:rPr>
      </w:pPr>
      <w:r>
        <w:rPr>
          <w:rFonts w:ascii="Times New Roman" w:eastAsia="DengXian" w:hAnsi="Times New Roman" w:cs="Times New Roman"/>
          <w:iCs/>
          <w:color w:val="000000"/>
          <w:spacing w:val="-4"/>
          <w:w w:val="98"/>
          <w:kern w:val="0"/>
          <w:lang w:val="vi-VN"/>
          <w14:ligatures w14:val="none"/>
        </w:rPr>
        <w:t xml:space="preserve">[3]. </w:t>
      </w:r>
      <w:r w:rsidR="0071580C" w:rsidRPr="00245460">
        <w:rPr>
          <w:rFonts w:ascii="Times New Roman" w:eastAsia="DengXian" w:hAnsi="Times New Roman" w:cs="Times New Roman"/>
          <w:iCs/>
          <w:color w:val="000000"/>
          <w:spacing w:val="-4"/>
          <w:w w:val="98"/>
          <w:kern w:val="0"/>
          <w:lang w:val="vi-VN"/>
          <w14:ligatures w14:val="none"/>
        </w:rPr>
        <w:t>Gonobolin, F. N. (1977). </w:t>
      </w:r>
      <w:r w:rsidR="0071580C" w:rsidRPr="00245460">
        <w:rPr>
          <w:rFonts w:ascii="Times New Roman" w:eastAsia="DengXian" w:hAnsi="Times New Roman" w:cs="Times New Roman"/>
          <w:i/>
          <w:color w:val="000000"/>
          <w:spacing w:val="-4"/>
          <w:w w:val="98"/>
          <w:kern w:val="0"/>
          <w:lang w:val="vi-VN"/>
          <w14:ligatures w14:val="none"/>
        </w:rPr>
        <w:t>Những phẩm chất tâm l</w:t>
      </w:r>
      <w:r w:rsidR="0071580C" w:rsidRPr="00245460">
        <w:rPr>
          <w:rFonts w:ascii="Times New Roman" w:eastAsia="DengXian" w:hAnsi="Times New Roman" w:cs="Times New Roman"/>
          <w:i/>
          <w:color w:val="000000"/>
          <w:spacing w:val="-4"/>
          <w:w w:val="98"/>
          <w:kern w:val="0"/>
          <w14:ligatures w14:val="none"/>
        </w:rPr>
        <w:t>í</w:t>
      </w:r>
      <w:r w:rsidR="0071580C" w:rsidRPr="00245460">
        <w:rPr>
          <w:rFonts w:ascii="Times New Roman" w:eastAsia="DengXian" w:hAnsi="Times New Roman" w:cs="Times New Roman"/>
          <w:i/>
          <w:color w:val="000000"/>
          <w:spacing w:val="-4"/>
          <w:w w:val="98"/>
          <w:kern w:val="0"/>
          <w:lang w:val="vi-VN"/>
          <w14:ligatures w14:val="none"/>
        </w:rPr>
        <w:t> của người giáo viên</w:t>
      </w:r>
      <w:r w:rsidR="0071580C" w:rsidRPr="00245460">
        <w:rPr>
          <w:rFonts w:ascii="Times New Roman" w:eastAsia="DengXian" w:hAnsi="Times New Roman" w:cs="Times New Roman"/>
          <w:iCs/>
          <w:color w:val="000000"/>
          <w:spacing w:val="-4"/>
          <w:w w:val="98"/>
          <w:kern w:val="0"/>
          <w14:ligatures w14:val="none"/>
        </w:rPr>
        <w:t xml:space="preserve"> (</w:t>
      </w:r>
      <w:r w:rsidR="0071580C" w:rsidRPr="00245460">
        <w:rPr>
          <w:rFonts w:ascii="Times New Roman" w:eastAsia="DengXian" w:hAnsi="Times New Roman" w:cs="Times New Roman"/>
          <w:iCs/>
          <w:color w:val="000000"/>
          <w:spacing w:val="-4"/>
          <w:w w:val="98"/>
          <w:kern w:val="0"/>
          <w:lang w:val="vi-VN"/>
          <w14:ligatures w14:val="none"/>
        </w:rPr>
        <w:t>tập 1, 2</w:t>
      </w:r>
      <w:r w:rsidR="0071580C" w:rsidRPr="00245460">
        <w:rPr>
          <w:rFonts w:ascii="Times New Roman" w:eastAsia="DengXian" w:hAnsi="Times New Roman" w:cs="Times New Roman"/>
          <w:iCs/>
          <w:color w:val="000000"/>
          <w:spacing w:val="-4"/>
          <w:w w:val="98"/>
          <w:kern w:val="0"/>
          <w14:ligatures w14:val="none"/>
        </w:rPr>
        <w:t>)</w:t>
      </w:r>
      <w:r w:rsidR="0071580C" w:rsidRPr="00245460">
        <w:rPr>
          <w:rFonts w:ascii="Times New Roman" w:eastAsia="DengXian" w:hAnsi="Times New Roman" w:cs="Times New Roman"/>
          <w:iCs/>
          <w:color w:val="000000"/>
          <w:spacing w:val="-4"/>
          <w:w w:val="98"/>
          <w:kern w:val="0"/>
          <w:lang w:val="vi-VN"/>
          <w14:ligatures w14:val="none"/>
        </w:rPr>
        <w:t xml:space="preserve"> (người dịch: Nguyễn Thế Hùng, Ninh Giang ). NXB Giáo dục.</w:t>
      </w:r>
    </w:p>
    <w:p w14:paraId="08E5F586" w14:textId="3D441E44" w:rsidR="0071580C" w:rsidRPr="00245460" w:rsidRDefault="00ED34F6" w:rsidP="00245460">
      <w:pPr>
        <w:autoSpaceDE w:val="0"/>
        <w:autoSpaceDN w:val="0"/>
        <w:adjustRightInd w:val="0"/>
        <w:spacing w:before="120"/>
        <w:ind w:hanging="284"/>
        <w:jc w:val="both"/>
        <w:rPr>
          <w:rFonts w:ascii="Times New Roman" w:eastAsia="DengXian" w:hAnsi="Times New Roman" w:cs="Times New Roman"/>
          <w:iCs/>
          <w:color w:val="000000"/>
          <w:spacing w:val="-4"/>
          <w:w w:val="98"/>
          <w:kern w:val="0"/>
          <w:lang w:val="vi-VN"/>
          <w14:ligatures w14:val="none"/>
        </w:rPr>
      </w:pPr>
      <w:r>
        <w:rPr>
          <w:rFonts w:ascii="Times New Roman" w:eastAsia="DengXian" w:hAnsi="Times New Roman" w:cs="Times New Roman"/>
          <w:iCs/>
          <w:color w:val="000000"/>
          <w:spacing w:val="-4"/>
          <w:w w:val="98"/>
          <w:kern w:val="0"/>
          <w:lang w:val="vi-VN"/>
          <w14:ligatures w14:val="none"/>
        </w:rPr>
        <w:t xml:space="preserve">[4]. </w:t>
      </w:r>
      <w:r w:rsidR="0071580C" w:rsidRPr="00245460">
        <w:rPr>
          <w:rFonts w:ascii="Times New Roman" w:eastAsia="DengXian" w:hAnsi="Times New Roman" w:cs="Times New Roman"/>
          <w:iCs/>
          <w:color w:val="000000"/>
          <w:spacing w:val="-4"/>
          <w:w w:val="98"/>
          <w:kern w:val="0"/>
          <w:lang w:val="vi-VN"/>
          <w14:ligatures w14:val="none"/>
        </w:rPr>
        <w:t>Nguyễn Thị Thanh Hiền</w:t>
      </w:r>
      <w:r w:rsidR="0071580C" w:rsidRPr="00245460">
        <w:rPr>
          <w:rFonts w:ascii="Times New Roman" w:eastAsia="DengXian" w:hAnsi="Times New Roman" w:cs="Times New Roman"/>
          <w:iCs/>
          <w:color w:val="000000"/>
          <w:spacing w:val="-4"/>
          <w:w w:val="98"/>
          <w:kern w:val="0"/>
          <w14:ligatures w14:val="none"/>
        </w:rPr>
        <w:t>,</w:t>
      </w:r>
      <w:r w:rsidR="0071580C" w:rsidRPr="00245460">
        <w:rPr>
          <w:rFonts w:ascii="Times New Roman" w:eastAsia="DengXian" w:hAnsi="Times New Roman" w:cs="Times New Roman"/>
          <w:iCs/>
          <w:color w:val="000000"/>
          <w:spacing w:val="-4"/>
          <w:w w:val="98"/>
          <w:kern w:val="0"/>
          <w:lang w:val="vi-VN"/>
          <w14:ligatures w14:val="none"/>
        </w:rPr>
        <w:t xml:space="preserve"> Đàm Thị Ngọc Ngà</w:t>
      </w:r>
      <w:r w:rsidR="0071580C" w:rsidRPr="00245460">
        <w:rPr>
          <w:rFonts w:ascii="Times New Roman" w:eastAsia="DengXian" w:hAnsi="Times New Roman" w:cs="Times New Roman"/>
          <w:iCs/>
          <w:color w:val="000000"/>
          <w:spacing w:val="-4"/>
          <w:w w:val="98"/>
          <w:kern w:val="0"/>
          <w14:ligatures w14:val="none"/>
        </w:rPr>
        <w:t>,</w:t>
      </w:r>
      <w:r w:rsidR="0071580C" w:rsidRPr="00245460">
        <w:rPr>
          <w:rFonts w:ascii="Times New Roman" w:eastAsia="DengXian" w:hAnsi="Times New Roman" w:cs="Times New Roman"/>
          <w:iCs/>
          <w:color w:val="000000"/>
          <w:spacing w:val="-4"/>
          <w:w w:val="98"/>
          <w:kern w:val="0"/>
          <w:lang w:val="vi-VN"/>
          <w14:ligatures w14:val="none"/>
        </w:rPr>
        <w:t xml:space="preserve"> Phùng Nguyễn Quỳnh Nga (2018).</w:t>
      </w:r>
      <w:r w:rsidR="0071580C" w:rsidRPr="00245460">
        <w:rPr>
          <w:rFonts w:ascii="Times New Roman" w:eastAsia="DengXian" w:hAnsi="Times New Roman" w:cs="Times New Roman"/>
          <w:iCs/>
          <w:color w:val="000000"/>
          <w:spacing w:val="-4"/>
          <w:w w:val="98"/>
          <w:kern w:val="0"/>
          <w14:ligatures w14:val="none"/>
        </w:rPr>
        <w:t xml:space="preserve"> </w:t>
      </w:r>
      <w:r w:rsidR="0071580C" w:rsidRPr="00245460">
        <w:rPr>
          <w:rFonts w:ascii="Times New Roman" w:eastAsia="DengXian" w:hAnsi="Times New Roman" w:cs="Times New Roman"/>
          <w:iCs/>
          <w:color w:val="000000"/>
          <w:spacing w:val="-4"/>
          <w:w w:val="98"/>
          <w:kern w:val="0"/>
          <w:lang w:val="vi-VN"/>
          <w14:ligatures w14:val="none"/>
        </w:rPr>
        <w:t xml:space="preserve">Đổi mới hoạt động kiểm tra, đánh giá </w:t>
      </w:r>
      <w:r w:rsidR="0071580C" w:rsidRPr="00245460">
        <w:rPr>
          <w:rFonts w:ascii="Times New Roman" w:eastAsia="DengXian" w:hAnsi="Times New Roman" w:cs="Times New Roman"/>
          <w:iCs/>
          <w:color w:val="000000"/>
          <w:spacing w:val="-4"/>
          <w:w w:val="98"/>
          <w:kern w:val="0"/>
          <w14:ligatures w14:val="none"/>
        </w:rPr>
        <w:t>năng lực sư phạm</w:t>
      </w:r>
      <w:r w:rsidR="0071580C" w:rsidRPr="00245460">
        <w:rPr>
          <w:rFonts w:ascii="Times New Roman" w:eastAsia="DengXian" w:hAnsi="Times New Roman" w:cs="Times New Roman"/>
          <w:iCs/>
          <w:color w:val="000000"/>
          <w:spacing w:val="-4"/>
          <w:w w:val="98"/>
          <w:kern w:val="0"/>
          <w:lang w:val="vi-VN"/>
          <w14:ligatures w14:val="none"/>
        </w:rPr>
        <w:t xml:space="preserve"> của sinh viên Trường Cao </w:t>
      </w:r>
      <w:r w:rsidR="0071580C" w:rsidRPr="00245460">
        <w:rPr>
          <w:rFonts w:ascii="Times New Roman" w:eastAsia="DengXian" w:hAnsi="Times New Roman" w:cs="Times New Roman"/>
          <w:iCs/>
          <w:color w:val="000000"/>
          <w:spacing w:val="-4"/>
          <w:w w:val="98"/>
          <w:kern w:val="0"/>
          <w14:ligatures w14:val="none"/>
        </w:rPr>
        <w:t>đ</w:t>
      </w:r>
      <w:r w:rsidR="0071580C" w:rsidRPr="00245460">
        <w:rPr>
          <w:rFonts w:ascii="Times New Roman" w:eastAsia="DengXian" w:hAnsi="Times New Roman" w:cs="Times New Roman"/>
          <w:iCs/>
          <w:color w:val="000000"/>
          <w:spacing w:val="-4"/>
          <w:w w:val="98"/>
          <w:kern w:val="0"/>
          <w:lang w:val="vi-VN"/>
          <w14:ligatures w14:val="none"/>
        </w:rPr>
        <w:t xml:space="preserve">ẳng Sư phạm nghệ an nhằm nâng cao chất lượng đào tạo, đáp ứng yêu cầu đổi mới giáo dục hiện nay. </w:t>
      </w:r>
      <w:r w:rsidR="0071580C" w:rsidRPr="00245460">
        <w:rPr>
          <w:rFonts w:ascii="Times New Roman" w:eastAsia="DengXian" w:hAnsi="Times New Roman" w:cs="Times New Roman"/>
          <w:i/>
          <w:color w:val="000000"/>
          <w:spacing w:val="-4"/>
          <w:w w:val="98"/>
          <w:kern w:val="0"/>
          <w:lang w:val="vi-VN"/>
          <w14:ligatures w14:val="none"/>
        </w:rPr>
        <w:t>Tạp chí Giáo dục, số đặc biệt tháng 6,</w:t>
      </w:r>
      <w:r w:rsidR="0071580C" w:rsidRPr="00245460">
        <w:rPr>
          <w:rFonts w:ascii="Times New Roman" w:eastAsia="DengXian" w:hAnsi="Times New Roman" w:cs="Times New Roman"/>
          <w:iCs/>
          <w:color w:val="000000"/>
          <w:spacing w:val="-4"/>
          <w:w w:val="98"/>
          <w:kern w:val="0"/>
          <w:lang w:val="vi-VN"/>
          <w14:ligatures w14:val="none"/>
        </w:rPr>
        <w:t xml:space="preserve"> 64-67.</w:t>
      </w:r>
    </w:p>
    <w:p w14:paraId="7908C328" w14:textId="73506476" w:rsidR="0071580C" w:rsidRPr="00245460" w:rsidRDefault="00ED34F6" w:rsidP="00245460">
      <w:pPr>
        <w:widowControl w:val="0"/>
        <w:spacing w:before="120"/>
        <w:ind w:hanging="284"/>
        <w:jc w:val="both"/>
        <w:rPr>
          <w:rFonts w:ascii="Times New Roman" w:hAnsi="Times New Roman" w:cs="Times New Roman"/>
          <w:color w:val="000000"/>
          <w:spacing w:val="-4"/>
          <w:w w:val="98"/>
          <w:lang w:val="pt-BR"/>
        </w:rPr>
      </w:pPr>
      <w:r>
        <w:rPr>
          <w:rFonts w:ascii="Times New Roman" w:hAnsi="Times New Roman" w:cs="Times New Roman"/>
          <w:spacing w:val="-4"/>
          <w:w w:val="98"/>
          <w:lang w:val="vi-VN"/>
        </w:rPr>
        <w:t xml:space="preserve">[6]. </w:t>
      </w:r>
      <w:r w:rsidR="0071580C" w:rsidRPr="00245460">
        <w:rPr>
          <w:rFonts w:ascii="Times New Roman" w:hAnsi="Times New Roman" w:cs="Times New Roman"/>
          <w:spacing w:val="-4"/>
          <w:w w:val="98"/>
        </w:rPr>
        <w:t>Nguyễn Thị Thanh Huyền, Trần Việt Cường (2009). Năng lực sư phạm người giáo viên.</w:t>
      </w:r>
      <w:r w:rsidR="0071580C" w:rsidRPr="00245460">
        <w:rPr>
          <w:rFonts w:ascii="Times New Roman" w:hAnsi="Times New Roman" w:cs="Times New Roman"/>
          <w:i/>
          <w:iCs/>
          <w:spacing w:val="-4"/>
          <w:w w:val="98"/>
        </w:rPr>
        <w:t xml:space="preserve"> Tạp chí Giáo</w:t>
      </w:r>
      <w:r w:rsidR="0071580C" w:rsidRPr="00245460">
        <w:rPr>
          <w:rFonts w:ascii="Times New Roman" w:hAnsi="Times New Roman" w:cs="Times New Roman"/>
          <w:spacing w:val="-4"/>
          <w:w w:val="98"/>
        </w:rPr>
        <w:t xml:space="preserve"> dục, số 211, 11-12; 26.</w:t>
      </w:r>
      <w:r w:rsidR="0071580C" w:rsidRPr="00245460">
        <w:rPr>
          <w:rFonts w:ascii="Times New Roman" w:hAnsi="Times New Roman" w:cs="Times New Roman"/>
          <w:color w:val="FF0000"/>
          <w:spacing w:val="-4"/>
          <w:w w:val="98"/>
        </w:rPr>
        <w:t xml:space="preserve"> </w:t>
      </w:r>
    </w:p>
    <w:p w14:paraId="432CD979" w14:textId="677A5B91" w:rsidR="00ED34F6" w:rsidRDefault="00ED34F6" w:rsidP="00ED34F6">
      <w:pPr>
        <w:autoSpaceDE w:val="0"/>
        <w:autoSpaceDN w:val="0"/>
        <w:adjustRightInd w:val="0"/>
        <w:spacing w:before="120"/>
        <w:ind w:hanging="284"/>
        <w:rPr>
          <w:rFonts w:ascii="Times New Roman" w:eastAsia="DengXian" w:hAnsi="Times New Roman" w:cs="Times New Roman"/>
          <w:iCs/>
          <w:spacing w:val="-4"/>
          <w:w w:val="98"/>
          <w:kern w:val="0"/>
          <w:lang w:val="vi-VN"/>
          <w14:ligatures w14:val="none"/>
        </w:rPr>
      </w:pPr>
      <w:r>
        <w:rPr>
          <w:rFonts w:ascii="Times New Roman" w:hAnsi="Times New Roman" w:cs="Times New Roman"/>
          <w:spacing w:val="-4"/>
          <w:w w:val="98"/>
          <w:lang w:val="vi-VN"/>
        </w:rPr>
        <w:t xml:space="preserve">[7]. </w:t>
      </w:r>
      <w:r w:rsidR="0071580C" w:rsidRPr="00245460">
        <w:rPr>
          <w:rFonts w:ascii="Times New Roman" w:eastAsia="DengXian" w:hAnsi="Times New Roman" w:cs="Times New Roman"/>
          <w:iCs/>
          <w:color w:val="000000"/>
          <w:spacing w:val="-4"/>
          <w:w w:val="98"/>
          <w:kern w:val="0"/>
          <w:lang w:val="vi-VN"/>
          <w14:ligatures w14:val="none"/>
        </w:rPr>
        <w:t>Phan Trọng Ngọ</w:t>
      </w:r>
      <w:r w:rsidR="0071580C" w:rsidRPr="00245460">
        <w:rPr>
          <w:rFonts w:ascii="Times New Roman" w:eastAsia="DengXian" w:hAnsi="Times New Roman" w:cs="Times New Roman"/>
          <w:iCs/>
          <w:color w:val="000000"/>
          <w:spacing w:val="-4"/>
          <w:w w:val="98"/>
          <w:kern w:val="0"/>
          <w14:ligatures w14:val="none"/>
        </w:rPr>
        <w:t>,</w:t>
      </w:r>
      <w:r w:rsidR="0071580C" w:rsidRPr="00245460">
        <w:rPr>
          <w:rFonts w:ascii="Times New Roman" w:eastAsia="DengXian" w:hAnsi="Times New Roman" w:cs="Times New Roman"/>
          <w:iCs/>
          <w:color w:val="000000"/>
          <w:spacing w:val="-4"/>
          <w:w w:val="98"/>
          <w:kern w:val="0"/>
          <w:lang w:val="vi-VN"/>
          <w14:ligatures w14:val="none"/>
        </w:rPr>
        <w:t xml:space="preserve"> Lê Minh Nguyệt (2017). Năng lực sư phạm của giáo viên trung học. </w:t>
      </w:r>
      <w:r w:rsidR="0071580C" w:rsidRPr="00245460">
        <w:rPr>
          <w:rFonts w:ascii="Times New Roman" w:eastAsia="DengXian" w:hAnsi="Times New Roman" w:cs="Times New Roman"/>
          <w:i/>
          <w:color w:val="000000"/>
          <w:spacing w:val="-4"/>
          <w:w w:val="98"/>
          <w:kern w:val="0"/>
          <w:lang w:val="vi-VN"/>
          <w14:ligatures w14:val="none"/>
        </w:rPr>
        <w:t xml:space="preserve">Tạp chí Khoa học </w:t>
      </w:r>
      <w:r w:rsidR="0071580C" w:rsidRPr="00245460">
        <w:rPr>
          <w:rFonts w:ascii="Times New Roman" w:eastAsia="DengXian" w:hAnsi="Times New Roman" w:cs="Times New Roman"/>
          <w:i/>
          <w:color w:val="000000"/>
          <w:spacing w:val="-4"/>
          <w:w w:val="98"/>
          <w:kern w:val="0"/>
          <w14:ligatures w14:val="none"/>
        </w:rPr>
        <w:t>g</w:t>
      </w:r>
      <w:r w:rsidR="0071580C" w:rsidRPr="00245460">
        <w:rPr>
          <w:rFonts w:ascii="Times New Roman" w:eastAsia="DengXian" w:hAnsi="Times New Roman" w:cs="Times New Roman"/>
          <w:i/>
          <w:color w:val="000000"/>
          <w:spacing w:val="-4"/>
          <w:w w:val="98"/>
          <w:kern w:val="0"/>
          <w:lang w:val="vi-VN"/>
          <w14:ligatures w14:val="none"/>
        </w:rPr>
        <w:t xml:space="preserve">iáo dục, Viện Khoa học Giáo </w:t>
      </w:r>
      <w:r w:rsidR="0071580C" w:rsidRPr="00245460">
        <w:rPr>
          <w:rFonts w:ascii="Times New Roman" w:eastAsia="DengXian" w:hAnsi="Times New Roman" w:cs="Times New Roman"/>
          <w:i/>
          <w:spacing w:val="-4"/>
          <w:w w:val="98"/>
          <w:kern w:val="0"/>
          <w:lang w:val="vi-VN"/>
          <w14:ligatures w14:val="none"/>
        </w:rPr>
        <w:t>dục Việt Nam, 142</w:t>
      </w:r>
      <w:r w:rsidR="0071580C" w:rsidRPr="00245460">
        <w:rPr>
          <w:rFonts w:ascii="Times New Roman" w:eastAsia="DengXian" w:hAnsi="Times New Roman" w:cs="Times New Roman"/>
          <w:iCs/>
          <w:spacing w:val="-4"/>
          <w:w w:val="98"/>
          <w:kern w:val="0"/>
          <w:lang w:val="vi-VN"/>
          <w14:ligatures w14:val="none"/>
        </w:rPr>
        <w:t>, 19-23.</w:t>
      </w:r>
    </w:p>
    <w:p w14:paraId="34A518E7" w14:textId="7AC40774" w:rsidR="0071580C" w:rsidRPr="00ED34F6" w:rsidRDefault="00ED34F6" w:rsidP="00ED34F6">
      <w:pPr>
        <w:autoSpaceDE w:val="0"/>
        <w:autoSpaceDN w:val="0"/>
        <w:adjustRightInd w:val="0"/>
        <w:spacing w:before="120"/>
        <w:ind w:hanging="284"/>
        <w:rPr>
          <w:rFonts w:ascii="Times New Roman" w:eastAsia="DengXian" w:hAnsi="Times New Roman" w:cs="Times New Roman"/>
          <w:iCs/>
          <w:spacing w:val="-4"/>
          <w:w w:val="98"/>
          <w:kern w:val="0"/>
          <w:lang w:val="vi-VN"/>
          <w14:ligatures w14:val="none"/>
        </w:rPr>
      </w:pPr>
      <w:r>
        <w:rPr>
          <w:rFonts w:ascii="Times New Roman" w:hAnsi="Times New Roman" w:cs="Times New Roman"/>
          <w:spacing w:val="-4"/>
          <w:w w:val="98"/>
          <w:lang w:val="vi-VN"/>
        </w:rPr>
        <w:lastRenderedPageBreak/>
        <w:t xml:space="preserve">[8]. </w:t>
      </w:r>
      <w:r w:rsidR="0071580C" w:rsidRPr="00245460">
        <w:rPr>
          <w:rFonts w:ascii="Times New Roman" w:hAnsi="Times New Roman" w:cs="Times New Roman"/>
          <w:spacing w:val="-4"/>
          <w:w w:val="98"/>
        </w:rPr>
        <w:t xml:space="preserve">Vũ Quốc Chung, Nguyễn Văn Cường (2009). </w:t>
      </w:r>
      <w:r w:rsidR="0071580C" w:rsidRPr="00245460">
        <w:rPr>
          <w:rFonts w:ascii="Times New Roman" w:hAnsi="Times New Roman" w:cs="Times New Roman"/>
          <w:i/>
          <w:iCs/>
          <w:spacing w:val="-4"/>
          <w:w w:val="98"/>
        </w:rPr>
        <w:t>Cải cách đào tạo bồi dưỡng giáo viên theo định hướng chuẩn và năng lực nghề nghiệp</w:t>
      </w:r>
      <w:r w:rsidR="0071580C" w:rsidRPr="00245460">
        <w:rPr>
          <w:rFonts w:ascii="Times New Roman" w:hAnsi="Times New Roman" w:cs="Times New Roman"/>
          <w:spacing w:val="-4"/>
          <w:w w:val="98"/>
        </w:rPr>
        <w:t>, Tạp chí Giáo dục, số 219, 3-5; 8.</w:t>
      </w:r>
    </w:p>
    <w:p w14:paraId="05871153" w14:textId="77777777" w:rsidR="00C67938" w:rsidRPr="00245460" w:rsidRDefault="00C67938" w:rsidP="00245460">
      <w:pPr>
        <w:autoSpaceDE w:val="0"/>
        <w:autoSpaceDN w:val="0"/>
        <w:adjustRightInd w:val="0"/>
        <w:spacing w:before="120"/>
        <w:rPr>
          <w:rFonts w:ascii="Times New Roman" w:eastAsia="DengXian" w:hAnsi="Times New Roman" w:cs="Times New Roman"/>
          <w:iCs/>
          <w:color w:val="000000"/>
          <w:spacing w:val="-4"/>
          <w:w w:val="98"/>
          <w:kern w:val="0"/>
          <w:lang w:val="vi-VN"/>
          <w14:ligatures w14:val="none"/>
        </w:rPr>
      </w:pPr>
    </w:p>
    <w:p w14:paraId="3E9A4DE9" w14:textId="43EDC6CB" w:rsidR="002A6BDC" w:rsidRPr="00245460" w:rsidRDefault="002A6BDC" w:rsidP="002454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283"/>
        <w:jc w:val="center"/>
        <w:rPr>
          <w:rFonts w:ascii="Times New Roman" w:hAnsi="Times New Roman" w:cs="Times New Roman"/>
          <w:b/>
          <w:bCs/>
          <w:spacing w:val="-4"/>
          <w:w w:val="98"/>
          <w:sz w:val="24"/>
          <w:szCs w:val="24"/>
          <w:lang w:val="vi-VN"/>
        </w:rPr>
      </w:pPr>
      <w:r w:rsidRPr="00245460">
        <w:rPr>
          <w:rStyle w:val="y2iqfc"/>
          <w:rFonts w:ascii="Times New Roman" w:hAnsi="Times New Roman" w:cs="Times New Roman"/>
          <w:b/>
          <w:bCs/>
          <w:color w:val="202124"/>
          <w:spacing w:val="-4"/>
          <w:w w:val="98"/>
          <w:sz w:val="24"/>
          <w:szCs w:val="24"/>
          <w:lang w:val="vi-VN"/>
        </w:rPr>
        <w:t xml:space="preserve">MEASURES TO </w:t>
      </w:r>
      <w:r w:rsidRPr="00245460">
        <w:rPr>
          <w:rStyle w:val="y2iqfc"/>
          <w:rFonts w:ascii="Times New Roman" w:hAnsi="Times New Roman" w:cs="Times New Roman"/>
          <w:b/>
          <w:bCs/>
          <w:spacing w:val="-4"/>
          <w:w w:val="98"/>
          <w:sz w:val="24"/>
          <w:szCs w:val="24"/>
          <w:lang w:val="vi-VN"/>
        </w:rPr>
        <w:t>IMPROVE PEDAGOGICAL CAPACITY TRAINING ACTIVITIES FOR TEACHERS IN MIDDLE SCHOOLS IN PHU THIEN DISTRICT, GIA LAI PROVINCE</w:t>
      </w:r>
    </w:p>
    <w:p w14:paraId="40ABAAD4" w14:textId="77777777" w:rsidR="002A6BDC" w:rsidRPr="00245460" w:rsidRDefault="002A6BDC" w:rsidP="00245460">
      <w:pPr>
        <w:spacing w:before="120"/>
        <w:ind w:firstLine="283"/>
        <w:jc w:val="center"/>
        <w:rPr>
          <w:rFonts w:ascii="Times New Roman" w:hAnsi="Times New Roman" w:cs="Times New Roman"/>
          <w:b/>
          <w:bCs/>
          <w:spacing w:val="-4"/>
          <w:w w:val="98"/>
          <w:lang w:val="vi-VN"/>
        </w:rPr>
      </w:pPr>
    </w:p>
    <w:p w14:paraId="1E6562EE" w14:textId="77777777" w:rsidR="002A6BDC" w:rsidRPr="00245460" w:rsidRDefault="002A6BDC" w:rsidP="00245460">
      <w:pPr>
        <w:spacing w:before="120"/>
        <w:jc w:val="both"/>
        <w:rPr>
          <w:rFonts w:ascii="Times New Roman" w:hAnsi="Times New Roman" w:cs="Times New Roman"/>
          <w:b/>
          <w:bCs/>
          <w:spacing w:val="-4"/>
          <w:w w:val="98"/>
          <w:lang w:val="vi-VN"/>
        </w:rPr>
      </w:pPr>
      <w:r w:rsidRPr="00245460">
        <w:rPr>
          <w:rFonts w:ascii="Times New Roman" w:hAnsi="Times New Roman" w:cs="Times New Roman"/>
          <w:b/>
          <w:bCs/>
          <w:spacing w:val="-4"/>
          <w:w w:val="98"/>
          <w:lang w:val="vi-VN"/>
        </w:rPr>
        <w:t>ABSTRACT</w:t>
      </w:r>
    </w:p>
    <w:p w14:paraId="329106C6" w14:textId="77777777" w:rsidR="002A6BDC" w:rsidRPr="00245460" w:rsidRDefault="002A6BDC" w:rsidP="00245460">
      <w:pPr>
        <w:spacing w:before="120"/>
        <w:jc w:val="both"/>
        <w:rPr>
          <w:rFonts w:ascii="Times New Roman" w:eastAsia="Times New Roman" w:hAnsi="Times New Roman" w:cs="Times New Roman"/>
          <w:spacing w:val="-4"/>
          <w:w w:val="98"/>
          <w:lang w:val="vi-VN"/>
        </w:rPr>
      </w:pPr>
      <w:r w:rsidRPr="00245460">
        <w:rPr>
          <w:rFonts w:ascii="Times New Roman" w:eastAsia="Times New Roman" w:hAnsi="Times New Roman" w:cs="Times New Roman"/>
          <w:spacing w:val="-4"/>
          <w:w w:val="98"/>
          <w:lang w:val="vi-VN"/>
        </w:rPr>
        <w:t>Pedagogical capacity is the mobilization, application and use of knowledge, attitudes, pedagogical skills, values, pedagogical personality qualities and other personal psychological and physiological factors of teachers. in performing pedagogical roles and activities, ensuring high effectiveness in different situations. The study conducted a survey of 32 administrators and 150 teachers of 10 secondary schools in Phu Thien district, Gia Lai province on activities to foster pedagogical capacity for teachers. Research results show that the majority of teachers are correctly aware of the need to foster pedagogical capacity for teachers. The content of training activities closely follows the standards of high school teachers. The forms and methods of training are diverse but still not reasonable. The results of training pedagogical capacity for teachers are not high. From this situation, the article proposes some measures to improve the effectiveness of pedagogical capacity training activities for staff in secondary schools in Phu Thien district, Gia Lai province.</w:t>
      </w:r>
    </w:p>
    <w:p w14:paraId="11C870C1" w14:textId="77777777" w:rsidR="002A6BDC" w:rsidRPr="00245460" w:rsidRDefault="002A6BDC" w:rsidP="00245460">
      <w:pPr>
        <w:spacing w:before="120"/>
        <w:rPr>
          <w:rFonts w:ascii="Times New Roman" w:hAnsi="Times New Roman" w:cs="Times New Roman"/>
          <w:b/>
          <w:bCs/>
          <w:spacing w:val="-4"/>
          <w:w w:val="98"/>
          <w:lang w:val="vi-VN"/>
        </w:rPr>
      </w:pPr>
      <w:r w:rsidRPr="00245460">
        <w:rPr>
          <w:rFonts w:ascii="Times New Roman" w:hAnsi="Times New Roman" w:cs="Times New Roman"/>
          <w:b/>
          <w:bCs/>
          <w:spacing w:val="-4"/>
          <w:w w:val="98"/>
          <w:lang w:val="vi-VN"/>
        </w:rPr>
        <w:t>Keywords</w:t>
      </w:r>
    </w:p>
    <w:p w14:paraId="519A494B" w14:textId="77777777" w:rsidR="002A6BDC" w:rsidRPr="00245460" w:rsidRDefault="002A6BDC" w:rsidP="00245460">
      <w:pPr>
        <w:spacing w:before="120"/>
        <w:rPr>
          <w:rStyle w:val="y2iqfc"/>
          <w:rFonts w:ascii="Times New Roman" w:eastAsia="Times New Roman" w:hAnsi="Times New Roman" w:cs="Times New Roman"/>
          <w:spacing w:val="-4"/>
          <w:w w:val="98"/>
          <w:lang w:val="vi-VN"/>
        </w:rPr>
      </w:pPr>
      <w:r w:rsidRPr="00245460">
        <w:rPr>
          <w:rStyle w:val="y2iqfc"/>
          <w:rFonts w:ascii="Times New Roman" w:eastAsia="Times New Roman" w:hAnsi="Times New Roman" w:cs="Times New Roman"/>
          <w:spacing w:val="-4"/>
          <w:w w:val="98"/>
          <w:lang w:val="vi-VN"/>
        </w:rPr>
        <w:t>Pedagogical capacity, teaching staff, secondary school, Phu Thien district</w:t>
      </w:r>
    </w:p>
    <w:p w14:paraId="63EB4A5F" w14:textId="77777777" w:rsidR="00B945D9" w:rsidRPr="00245460" w:rsidRDefault="00B945D9" w:rsidP="00245460">
      <w:pPr>
        <w:spacing w:before="120"/>
        <w:ind w:firstLine="283"/>
        <w:jc w:val="both"/>
        <w:rPr>
          <w:rFonts w:ascii="Times New Roman" w:hAnsi="Times New Roman" w:cs="Times New Roman"/>
          <w:spacing w:val="-4"/>
          <w:w w:val="98"/>
          <w:lang w:val="vi-VN"/>
        </w:rPr>
      </w:pPr>
    </w:p>
    <w:p w14:paraId="14EF69B0" w14:textId="77777777" w:rsidR="001F5106" w:rsidRPr="00245460" w:rsidRDefault="001F5106" w:rsidP="00245460">
      <w:pPr>
        <w:spacing w:before="120"/>
        <w:rPr>
          <w:rFonts w:ascii="Times New Roman" w:hAnsi="Times New Roman" w:cs="Times New Roman"/>
          <w:b/>
          <w:iCs/>
          <w:u w:val="single"/>
        </w:rPr>
      </w:pPr>
      <w:r w:rsidRPr="00245460">
        <w:rPr>
          <w:rFonts w:ascii="Times New Roman" w:hAnsi="Times New Roman" w:cs="Times New Roman"/>
          <w:b/>
          <w:iCs/>
          <w:u w:val="single"/>
        </w:rPr>
        <w:t xml:space="preserve">Thông tin tác giả </w:t>
      </w:r>
    </w:p>
    <w:p w14:paraId="3FB6424E" w14:textId="4AB788D6" w:rsidR="001F5106" w:rsidRPr="00245460" w:rsidRDefault="00245460" w:rsidP="00245460">
      <w:pPr>
        <w:spacing w:before="120"/>
        <w:rPr>
          <w:rFonts w:ascii="Times New Roman" w:hAnsi="Times New Roman" w:cs="Times New Roman"/>
          <w:iCs/>
          <w:lang w:val="vi-VN"/>
        </w:rPr>
      </w:pPr>
      <w:r w:rsidRPr="00245460">
        <w:rPr>
          <w:rFonts w:ascii="Times New Roman" w:hAnsi="Times New Roman" w:cs="Times New Roman"/>
          <w:iCs/>
          <w:lang w:val="vi-VN"/>
        </w:rPr>
        <w:t>NGUYỄN THỊ THEN</w:t>
      </w:r>
    </w:p>
    <w:p w14:paraId="26B5FBBC" w14:textId="77777777" w:rsidR="00245460" w:rsidRPr="00245460" w:rsidRDefault="00245460" w:rsidP="00245460">
      <w:pPr>
        <w:spacing w:before="120"/>
        <w:rPr>
          <w:rFonts w:ascii="Times New Roman" w:hAnsi="Times New Roman" w:cs="Times New Roman"/>
          <w:spacing w:val="-4"/>
          <w:w w:val="98"/>
          <w:lang w:val="vi-VN"/>
        </w:rPr>
      </w:pPr>
      <w:r w:rsidRPr="00245460">
        <w:rPr>
          <w:rFonts w:ascii="Times New Roman" w:hAnsi="Times New Roman" w:cs="Times New Roman"/>
          <w:spacing w:val="-4"/>
          <w:w w:val="98"/>
          <w:lang w:val="vi-VN"/>
        </w:rPr>
        <w:t xml:space="preserve">Trường THCS Nguyễn Trung Trực, huyện Phú Thiện, tỉnh Gia Lai </w:t>
      </w:r>
    </w:p>
    <w:p w14:paraId="7E6CAE7C" w14:textId="4AEFD826" w:rsidR="00245460" w:rsidRPr="00245460" w:rsidRDefault="00245460" w:rsidP="00245460">
      <w:pPr>
        <w:spacing w:before="120"/>
        <w:rPr>
          <w:rFonts w:ascii="Times New Roman" w:hAnsi="Times New Roman" w:cs="Times New Roman"/>
          <w:vertAlign w:val="superscript"/>
          <w:lang w:val="vi-VN"/>
        </w:rPr>
      </w:pPr>
      <w:r w:rsidRPr="00245460">
        <w:rPr>
          <w:rFonts w:ascii="Times New Roman" w:hAnsi="Times New Roman" w:cs="Times New Roman"/>
          <w:vertAlign w:val="superscript"/>
        </w:rPr>
        <w:t>HỌC</w:t>
      </w:r>
      <w:r w:rsidRPr="00245460">
        <w:rPr>
          <w:rFonts w:ascii="Times New Roman" w:hAnsi="Times New Roman" w:cs="Times New Roman"/>
          <w:vertAlign w:val="superscript"/>
          <w:lang w:val="vi-VN"/>
        </w:rPr>
        <w:t xml:space="preserve"> VIÊN CAO HỌC QUẢN LÝ GIÁO DỤC K30</w:t>
      </w:r>
    </w:p>
    <w:p w14:paraId="2E8713CB" w14:textId="093226E1" w:rsidR="00245460" w:rsidRPr="00245460" w:rsidRDefault="00245460" w:rsidP="00245460">
      <w:pPr>
        <w:spacing w:before="120"/>
        <w:rPr>
          <w:rStyle w:val="Hyperlink"/>
          <w:rFonts w:ascii="Times New Roman" w:hAnsi="Times New Roman" w:cs="Times New Roman"/>
          <w:color w:val="auto"/>
          <w:spacing w:val="-4"/>
          <w:w w:val="98"/>
          <w:u w:val="none"/>
          <w:lang w:val="vi-VN"/>
        </w:rPr>
      </w:pPr>
      <w:r w:rsidRPr="00245460">
        <w:rPr>
          <w:rFonts w:ascii="Times New Roman" w:hAnsi="Times New Roman" w:cs="Times New Roman"/>
          <w:spacing w:val="-4"/>
          <w:w w:val="98"/>
          <w:lang w:val="vi-VN"/>
        </w:rPr>
        <w:t xml:space="preserve"> ĐT:</w:t>
      </w:r>
      <w:r w:rsidRPr="00245460">
        <w:rPr>
          <w:rFonts w:ascii="Times New Roman" w:hAnsi="Times New Roman" w:cs="Times New Roman"/>
        </w:rPr>
        <w:t xml:space="preserve"> </w:t>
      </w:r>
      <w:r w:rsidRPr="00245460">
        <w:rPr>
          <w:rFonts w:ascii="Times New Roman" w:hAnsi="Times New Roman" w:cs="Times New Roman"/>
          <w:spacing w:val="-4"/>
          <w:w w:val="98"/>
          <w:lang w:val="vi-VN"/>
        </w:rPr>
        <w:t xml:space="preserve">0867421567  Email: </w:t>
      </w:r>
      <w:hyperlink r:id="rId9" w:history="1">
        <w:r w:rsidRPr="00245460">
          <w:rPr>
            <w:rStyle w:val="Hyperlink"/>
            <w:rFonts w:ascii="Times New Roman" w:hAnsi="Times New Roman" w:cs="Times New Roman"/>
            <w:color w:val="auto"/>
            <w:spacing w:val="-4"/>
            <w:w w:val="98"/>
            <w:u w:val="none"/>
            <w:lang w:val="vi-VN"/>
          </w:rPr>
          <w:t>nguyenthithen@gmail.com</w:t>
        </w:r>
      </w:hyperlink>
    </w:p>
    <w:p w14:paraId="1B868070" w14:textId="77777777" w:rsidR="001F5106" w:rsidRPr="00245460" w:rsidRDefault="001F5106" w:rsidP="00245460">
      <w:pPr>
        <w:spacing w:before="120"/>
        <w:rPr>
          <w:rFonts w:ascii="Times New Roman" w:hAnsi="Times New Roman" w:cs="Times New Roman"/>
          <w:iCs/>
        </w:rPr>
      </w:pPr>
      <w:r w:rsidRPr="00245460">
        <w:rPr>
          <w:rFonts w:ascii="Times New Roman" w:hAnsi="Times New Roman" w:cs="Times New Roman"/>
          <w:iCs/>
        </w:rPr>
        <w:t xml:space="preserve">PGS. TS. NGUYỄN VĂN BẮC </w:t>
      </w:r>
    </w:p>
    <w:p w14:paraId="11FA0FF3" w14:textId="77777777" w:rsidR="001F5106" w:rsidRPr="00245460" w:rsidRDefault="001F5106" w:rsidP="00245460">
      <w:pPr>
        <w:spacing w:before="120"/>
        <w:rPr>
          <w:rFonts w:ascii="Times New Roman" w:hAnsi="Times New Roman" w:cs="Times New Roman"/>
          <w:iCs/>
        </w:rPr>
      </w:pPr>
      <w:r w:rsidRPr="00245460">
        <w:rPr>
          <w:rFonts w:ascii="Times New Roman" w:hAnsi="Times New Roman" w:cs="Times New Roman"/>
          <w:iCs/>
        </w:rPr>
        <w:t>Khoa Tâm lý và</w:t>
      </w:r>
      <w:r w:rsidRPr="00245460">
        <w:rPr>
          <w:rFonts w:ascii="Times New Roman" w:hAnsi="Times New Roman" w:cs="Times New Roman"/>
          <w:iCs/>
          <w:lang w:val="vi-VN"/>
        </w:rPr>
        <w:t xml:space="preserve"> </w:t>
      </w:r>
      <w:r w:rsidRPr="00245460">
        <w:rPr>
          <w:rFonts w:ascii="Times New Roman" w:hAnsi="Times New Roman" w:cs="Times New Roman"/>
          <w:iCs/>
        </w:rPr>
        <w:t xml:space="preserve">Giáo dục, </w:t>
      </w:r>
      <w:r w:rsidRPr="00245460">
        <w:rPr>
          <w:rFonts w:ascii="Times New Roman" w:hAnsi="Times New Roman" w:cs="Times New Roman"/>
          <w:iCs/>
          <w:lang w:val="vi-VN"/>
        </w:rPr>
        <w:t>Trường Đại học Sư phạm, Đại học Huế</w:t>
      </w:r>
    </w:p>
    <w:p w14:paraId="414286CA" w14:textId="77777777" w:rsidR="001F5106" w:rsidRPr="00245460" w:rsidRDefault="001F5106" w:rsidP="00245460">
      <w:pPr>
        <w:spacing w:before="120"/>
        <w:rPr>
          <w:rFonts w:ascii="Times New Roman" w:hAnsi="Times New Roman" w:cs="Times New Roman"/>
        </w:rPr>
      </w:pPr>
      <w:r w:rsidRPr="00245460">
        <w:rPr>
          <w:rFonts w:ascii="Times New Roman" w:hAnsi="Times New Roman" w:cs="Times New Roman"/>
          <w:iCs/>
        </w:rPr>
        <w:t xml:space="preserve">ĐT: </w:t>
      </w:r>
      <w:proofErr w:type="gramStart"/>
      <w:r w:rsidRPr="00245460">
        <w:rPr>
          <w:rFonts w:ascii="Times New Roman" w:hAnsi="Times New Roman" w:cs="Times New Roman"/>
          <w:iCs/>
        </w:rPr>
        <w:t xml:space="preserve">0988878070;  </w:t>
      </w:r>
      <w:r w:rsidRPr="00245460">
        <w:rPr>
          <w:rFonts w:ascii="Times New Roman" w:hAnsi="Times New Roman" w:cs="Times New Roman"/>
          <w:iCs/>
          <w:lang w:val="vi-VN"/>
        </w:rPr>
        <w:t>Email</w:t>
      </w:r>
      <w:proofErr w:type="gramEnd"/>
      <w:r w:rsidRPr="00245460">
        <w:rPr>
          <w:rFonts w:ascii="Times New Roman" w:hAnsi="Times New Roman" w:cs="Times New Roman"/>
          <w:iCs/>
          <w:lang w:val="vi-VN"/>
        </w:rPr>
        <w:t xml:space="preserve">: </w:t>
      </w:r>
      <w:r w:rsidRPr="00245460">
        <w:rPr>
          <w:rFonts w:ascii="Times New Roman" w:hAnsi="Times New Roman" w:cs="Times New Roman"/>
          <w:i/>
          <w:iCs/>
        </w:rPr>
        <w:t>nguyenvanbac@dhsphue.edu.vn</w:t>
      </w:r>
    </w:p>
    <w:p w14:paraId="2B816967" w14:textId="4B54F2B2" w:rsidR="001F5106" w:rsidRPr="00245460" w:rsidRDefault="001F5106" w:rsidP="00245460">
      <w:pPr>
        <w:spacing w:before="120"/>
        <w:ind w:firstLine="283"/>
        <w:jc w:val="both"/>
        <w:rPr>
          <w:rFonts w:ascii="Times New Roman" w:hAnsi="Times New Roman" w:cs="Times New Roman"/>
          <w:spacing w:val="-4"/>
          <w:w w:val="98"/>
          <w:lang w:val="vi-VN"/>
        </w:rPr>
      </w:pPr>
    </w:p>
    <w:sectPr w:rsidR="001F5106" w:rsidRPr="00245460" w:rsidSect="00245460">
      <w:headerReference w:type="default" r:id="rId10"/>
      <w:footerReference w:type="default" r:id="rId11"/>
      <w:pgSz w:w="11907" w:h="16839"/>
      <w:pgMar w:top="1985" w:right="1134" w:bottom="1418" w:left="1701" w:header="1418" w:footer="14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46A5" w14:textId="77777777" w:rsidR="00AD424F" w:rsidRDefault="00AD424F" w:rsidP="00EE565A">
      <w:r>
        <w:separator/>
      </w:r>
    </w:p>
  </w:endnote>
  <w:endnote w:type="continuationSeparator" w:id="0">
    <w:p w14:paraId="4F592551" w14:textId="77777777" w:rsidR="00AD424F" w:rsidRDefault="00AD424F" w:rsidP="00EE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9DEE" w14:textId="77777777" w:rsidR="00140303" w:rsidRDefault="0014030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20FA3D2" w14:textId="77777777" w:rsidR="00EE565A" w:rsidRPr="00EE565A" w:rsidRDefault="00EE565A" w:rsidP="00EE565A">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BEE5D" w14:textId="77777777" w:rsidR="00AD424F" w:rsidRDefault="00AD424F" w:rsidP="00EE565A">
      <w:r>
        <w:separator/>
      </w:r>
    </w:p>
  </w:footnote>
  <w:footnote w:type="continuationSeparator" w:id="0">
    <w:p w14:paraId="5AC8652B" w14:textId="77777777" w:rsidR="00AD424F" w:rsidRDefault="00AD424F" w:rsidP="00EE5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AA73" w14:textId="77777777" w:rsidR="00EE565A" w:rsidRPr="00EE565A" w:rsidRDefault="00EE565A" w:rsidP="00EE565A">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multilevel"/>
    <w:tmpl w:val="00000034"/>
    <w:lvl w:ilvl="0">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iCs/>
        <w:smallCaps w:val="0"/>
        <w:strike w:val="0"/>
        <w:color w:val="000000"/>
        <w:spacing w:val="0"/>
        <w:w w:val="100"/>
        <w:position w:val="0"/>
        <w:sz w:val="26"/>
        <w:szCs w:val="26"/>
        <w:u w:val="none"/>
      </w:rPr>
    </w:lvl>
  </w:abstractNum>
  <w:abstractNum w:abstractNumId="1" w15:restartNumberingAfterBreak="0">
    <w:nsid w:val="0000003B"/>
    <w:multiLevelType w:val="multilevel"/>
    <w:tmpl w:val="0000003A"/>
    <w:lvl w:ilvl="0">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2.1.%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15:restartNumberingAfterBreak="0">
    <w:nsid w:val="0000003D"/>
    <w:multiLevelType w:val="multilevel"/>
    <w:tmpl w:val="0000003C"/>
    <w:lvl w:ilvl="0">
      <w:start w:val="1"/>
      <w:numFmt w:val="decimal"/>
      <w:lvlText w:val="2.1.3.%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BA11F9"/>
    <w:multiLevelType w:val="hybridMultilevel"/>
    <w:tmpl w:val="393C0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275642B"/>
    <w:multiLevelType w:val="multilevel"/>
    <w:tmpl w:val="12FA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A12EF5"/>
    <w:multiLevelType w:val="hybridMultilevel"/>
    <w:tmpl w:val="3A00747C"/>
    <w:lvl w:ilvl="0" w:tplc="250A7512">
      <w:numFmt w:val="bullet"/>
      <w:lvlText w:val="-"/>
      <w:lvlJc w:val="left"/>
      <w:pPr>
        <w:ind w:left="305" w:hanging="152"/>
      </w:pPr>
      <w:rPr>
        <w:rFonts w:hint="default"/>
        <w:w w:val="99"/>
        <w:lang w:val="vi" w:eastAsia="en-US" w:bidi="ar-SA"/>
      </w:rPr>
    </w:lvl>
    <w:lvl w:ilvl="1" w:tplc="949801E2">
      <w:numFmt w:val="bullet"/>
      <w:lvlText w:val="•"/>
      <w:lvlJc w:val="left"/>
      <w:pPr>
        <w:ind w:left="1194" w:hanging="152"/>
      </w:pPr>
      <w:rPr>
        <w:rFonts w:hint="default"/>
        <w:lang w:val="vi" w:eastAsia="en-US" w:bidi="ar-SA"/>
      </w:rPr>
    </w:lvl>
    <w:lvl w:ilvl="2" w:tplc="72382818">
      <w:numFmt w:val="bullet"/>
      <w:lvlText w:val="•"/>
      <w:lvlJc w:val="left"/>
      <w:pPr>
        <w:ind w:left="2089" w:hanging="152"/>
      </w:pPr>
      <w:rPr>
        <w:rFonts w:hint="default"/>
        <w:lang w:val="vi" w:eastAsia="en-US" w:bidi="ar-SA"/>
      </w:rPr>
    </w:lvl>
    <w:lvl w:ilvl="3" w:tplc="8182ECBC">
      <w:numFmt w:val="bullet"/>
      <w:lvlText w:val="•"/>
      <w:lvlJc w:val="left"/>
      <w:pPr>
        <w:ind w:left="2983" w:hanging="152"/>
      </w:pPr>
      <w:rPr>
        <w:rFonts w:hint="default"/>
        <w:lang w:val="vi" w:eastAsia="en-US" w:bidi="ar-SA"/>
      </w:rPr>
    </w:lvl>
    <w:lvl w:ilvl="4" w:tplc="89DAD7A2">
      <w:numFmt w:val="bullet"/>
      <w:lvlText w:val="•"/>
      <w:lvlJc w:val="left"/>
      <w:pPr>
        <w:ind w:left="3878" w:hanging="152"/>
      </w:pPr>
      <w:rPr>
        <w:rFonts w:hint="default"/>
        <w:lang w:val="vi" w:eastAsia="en-US" w:bidi="ar-SA"/>
      </w:rPr>
    </w:lvl>
    <w:lvl w:ilvl="5" w:tplc="179411D4">
      <w:numFmt w:val="bullet"/>
      <w:lvlText w:val="•"/>
      <w:lvlJc w:val="left"/>
      <w:pPr>
        <w:ind w:left="4773" w:hanging="152"/>
      </w:pPr>
      <w:rPr>
        <w:rFonts w:hint="default"/>
        <w:lang w:val="vi" w:eastAsia="en-US" w:bidi="ar-SA"/>
      </w:rPr>
    </w:lvl>
    <w:lvl w:ilvl="6" w:tplc="4F724252">
      <w:numFmt w:val="bullet"/>
      <w:lvlText w:val="•"/>
      <w:lvlJc w:val="left"/>
      <w:pPr>
        <w:ind w:left="5667" w:hanging="152"/>
      </w:pPr>
      <w:rPr>
        <w:rFonts w:hint="default"/>
        <w:lang w:val="vi" w:eastAsia="en-US" w:bidi="ar-SA"/>
      </w:rPr>
    </w:lvl>
    <w:lvl w:ilvl="7" w:tplc="A43E6116">
      <w:numFmt w:val="bullet"/>
      <w:lvlText w:val="•"/>
      <w:lvlJc w:val="left"/>
      <w:pPr>
        <w:ind w:left="6562" w:hanging="152"/>
      </w:pPr>
      <w:rPr>
        <w:rFonts w:hint="default"/>
        <w:lang w:val="vi" w:eastAsia="en-US" w:bidi="ar-SA"/>
      </w:rPr>
    </w:lvl>
    <w:lvl w:ilvl="8" w:tplc="171A8EDA">
      <w:numFmt w:val="bullet"/>
      <w:lvlText w:val="•"/>
      <w:lvlJc w:val="left"/>
      <w:pPr>
        <w:ind w:left="7457" w:hanging="152"/>
      </w:pPr>
      <w:rPr>
        <w:rFonts w:hint="default"/>
        <w:lang w:val="vi" w:eastAsia="en-US" w:bidi="ar-SA"/>
      </w:rPr>
    </w:lvl>
  </w:abstractNum>
  <w:abstractNum w:abstractNumId="8" w15:restartNumberingAfterBreak="0">
    <w:nsid w:val="0CF12F12"/>
    <w:multiLevelType w:val="hybridMultilevel"/>
    <w:tmpl w:val="1DE43180"/>
    <w:lvl w:ilvl="0" w:tplc="7DA8F700">
      <w:numFmt w:val="bullet"/>
      <w:lvlText w:val=""/>
      <w:lvlJc w:val="left"/>
      <w:pPr>
        <w:ind w:left="1229" w:hanging="358"/>
      </w:pPr>
      <w:rPr>
        <w:rFonts w:ascii="Symbol" w:eastAsia="Symbol" w:hAnsi="Symbol" w:cs="Symbol" w:hint="default"/>
        <w:w w:val="99"/>
        <w:sz w:val="26"/>
        <w:szCs w:val="26"/>
        <w:lang w:val="vi" w:eastAsia="en-US" w:bidi="ar-SA"/>
      </w:rPr>
    </w:lvl>
    <w:lvl w:ilvl="1" w:tplc="4DDA396E">
      <w:numFmt w:val="bullet"/>
      <w:lvlText w:val="•"/>
      <w:lvlJc w:val="left"/>
      <w:pPr>
        <w:ind w:left="2022" w:hanging="358"/>
      </w:pPr>
      <w:rPr>
        <w:rFonts w:hint="default"/>
        <w:lang w:val="vi" w:eastAsia="en-US" w:bidi="ar-SA"/>
      </w:rPr>
    </w:lvl>
    <w:lvl w:ilvl="2" w:tplc="807C78DE">
      <w:numFmt w:val="bullet"/>
      <w:lvlText w:val="•"/>
      <w:lvlJc w:val="left"/>
      <w:pPr>
        <w:ind w:left="2825" w:hanging="358"/>
      </w:pPr>
      <w:rPr>
        <w:rFonts w:hint="default"/>
        <w:lang w:val="vi" w:eastAsia="en-US" w:bidi="ar-SA"/>
      </w:rPr>
    </w:lvl>
    <w:lvl w:ilvl="3" w:tplc="51B4BCDE">
      <w:numFmt w:val="bullet"/>
      <w:lvlText w:val="•"/>
      <w:lvlJc w:val="left"/>
      <w:pPr>
        <w:ind w:left="3627" w:hanging="358"/>
      </w:pPr>
      <w:rPr>
        <w:rFonts w:hint="default"/>
        <w:lang w:val="vi" w:eastAsia="en-US" w:bidi="ar-SA"/>
      </w:rPr>
    </w:lvl>
    <w:lvl w:ilvl="4" w:tplc="21FC1FC2">
      <w:numFmt w:val="bullet"/>
      <w:lvlText w:val="•"/>
      <w:lvlJc w:val="left"/>
      <w:pPr>
        <w:ind w:left="4430" w:hanging="358"/>
      </w:pPr>
      <w:rPr>
        <w:rFonts w:hint="default"/>
        <w:lang w:val="vi" w:eastAsia="en-US" w:bidi="ar-SA"/>
      </w:rPr>
    </w:lvl>
    <w:lvl w:ilvl="5" w:tplc="BCA6DAF6">
      <w:numFmt w:val="bullet"/>
      <w:lvlText w:val="•"/>
      <w:lvlJc w:val="left"/>
      <w:pPr>
        <w:ind w:left="5233" w:hanging="358"/>
      </w:pPr>
      <w:rPr>
        <w:rFonts w:hint="default"/>
        <w:lang w:val="vi" w:eastAsia="en-US" w:bidi="ar-SA"/>
      </w:rPr>
    </w:lvl>
    <w:lvl w:ilvl="6" w:tplc="CF7ECB4E">
      <w:numFmt w:val="bullet"/>
      <w:lvlText w:val="•"/>
      <w:lvlJc w:val="left"/>
      <w:pPr>
        <w:ind w:left="6035" w:hanging="358"/>
      </w:pPr>
      <w:rPr>
        <w:rFonts w:hint="default"/>
        <w:lang w:val="vi" w:eastAsia="en-US" w:bidi="ar-SA"/>
      </w:rPr>
    </w:lvl>
    <w:lvl w:ilvl="7" w:tplc="00BC82C6">
      <w:numFmt w:val="bullet"/>
      <w:lvlText w:val="•"/>
      <w:lvlJc w:val="left"/>
      <w:pPr>
        <w:ind w:left="6838" w:hanging="358"/>
      </w:pPr>
      <w:rPr>
        <w:rFonts w:hint="default"/>
        <w:lang w:val="vi" w:eastAsia="en-US" w:bidi="ar-SA"/>
      </w:rPr>
    </w:lvl>
    <w:lvl w:ilvl="8" w:tplc="6AEAF45A">
      <w:numFmt w:val="bullet"/>
      <w:lvlText w:val="•"/>
      <w:lvlJc w:val="left"/>
      <w:pPr>
        <w:ind w:left="7641" w:hanging="358"/>
      </w:pPr>
      <w:rPr>
        <w:rFonts w:hint="default"/>
        <w:lang w:val="vi" w:eastAsia="en-US" w:bidi="ar-SA"/>
      </w:rPr>
    </w:lvl>
  </w:abstractNum>
  <w:abstractNum w:abstractNumId="9" w15:restartNumberingAfterBreak="0">
    <w:nsid w:val="13740189"/>
    <w:multiLevelType w:val="hybridMultilevel"/>
    <w:tmpl w:val="0F72CE46"/>
    <w:lvl w:ilvl="0" w:tplc="EEC6C52C">
      <w:numFmt w:val="bullet"/>
      <w:lvlText w:val="-"/>
      <w:lvlJc w:val="left"/>
      <w:pPr>
        <w:ind w:left="305" w:hanging="159"/>
      </w:pPr>
      <w:rPr>
        <w:rFonts w:ascii="Times New Roman" w:eastAsia="Times New Roman" w:hAnsi="Times New Roman" w:cs="Times New Roman" w:hint="default"/>
        <w:w w:val="99"/>
        <w:sz w:val="26"/>
        <w:szCs w:val="26"/>
        <w:lang w:val="vi" w:eastAsia="en-US" w:bidi="ar-SA"/>
      </w:rPr>
    </w:lvl>
    <w:lvl w:ilvl="1" w:tplc="9C3AC984">
      <w:numFmt w:val="bullet"/>
      <w:lvlText w:val="•"/>
      <w:lvlJc w:val="left"/>
      <w:pPr>
        <w:ind w:left="1194" w:hanging="159"/>
      </w:pPr>
      <w:rPr>
        <w:rFonts w:hint="default"/>
        <w:lang w:val="vi" w:eastAsia="en-US" w:bidi="ar-SA"/>
      </w:rPr>
    </w:lvl>
    <w:lvl w:ilvl="2" w:tplc="63063DE6">
      <w:numFmt w:val="bullet"/>
      <w:lvlText w:val="•"/>
      <w:lvlJc w:val="left"/>
      <w:pPr>
        <w:ind w:left="2089" w:hanging="159"/>
      </w:pPr>
      <w:rPr>
        <w:rFonts w:hint="default"/>
        <w:lang w:val="vi" w:eastAsia="en-US" w:bidi="ar-SA"/>
      </w:rPr>
    </w:lvl>
    <w:lvl w:ilvl="3" w:tplc="1250FDB4">
      <w:numFmt w:val="bullet"/>
      <w:lvlText w:val="•"/>
      <w:lvlJc w:val="left"/>
      <w:pPr>
        <w:ind w:left="2983" w:hanging="159"/>
      </w:pPr>
      <w:rPr>
        <w:rFonts w:hint="default"/>
        <w:lang w:val="vi" w:eastAsia="en-US" w:bidi="ar-SA"/>
      </w:rPr>
    </w:lvl>
    <w:lvl w:ilvl="4" w:tplc="888CFA5E">
      <w:numFmt w:val="bullet"/>
      <w:lvlText w:val="•"/>
      <w:lvlJc w:val="left"/>
      <w:pPr>
        <w:ind w:left="3878" w:hanging="159"/>
      </w:pPr>
      <w:rPr>
        <w:rFonts w:hint="default"/>
        <w:lang w:val="vi" w:eastAsia="en-US" w:bidi="ar-SA"/>
      </w:rPr>
    </w:lvl>
    <w:lvl w:ilvl="5" w:tplc="7BEC9314">
      <w:numFmt w:val="bullet"/>
      <w:lvlText w:val="•"/>
      <w:lvlJc w:val="left"/>
      <w:pPr>
        <w:ind w:left="4773" w:hanging="159"/>
      </w:pPr>
      <w:rPr>
        <w:rFonts w:hint="default"/>
        <w:lang w:val="vi" w:eastAsia="en-US" w:bidi="ar-SA"/>
      </w:rPr>
    </w:lvl>
    <w:lvl w:ilvl="6" w:tplc="E8FEE9C0">
      <w:numFmt w:val="bullet"/>
      <w:lvlText w:val="•"/>
      <w:lvlJc w:val="left"/>
      <w:pPr>
        <w:ind w:left="5667" w:hanging="159"/>
      </w:pPr>
      <w:rPr>
        <w:rFonts w:hint="default"/>
        <w:lang w:val="vi" w:eastAsia="en-US" w:bidi="ar-SA"/>
      </w:rPr>
    </w:lvl>
    <w:lvl w:ilvl="7" w:tplc="1D2689E6">
      <w:numFmt w:val="bullet"/>
      <w:lvlText w:val="•"/>
      <w:lvlJc w:val="left"/>
      <w:pPr>
        <w:ind w:left="6562" w:hanging="159"/>
      </w:pPr>
      <w:rPr>
        <w:rFonts w:hint="default"/>
        <w:lang w:val="vi" w:eastAsia="en-US" w:bidi="ar-SA"/>
      </w:rPr>
    </w:lvl>
    <w:lvl w:ilvl="8" w:tplc="A98A7C92">
      <w:numFmt w:val="bullet"/>
      <w:lvlText w:val="•"/>
      <w:lvlJc w:val="left"/>
      <w:pPr>
        <w:ind w:left="7457" w:hanging="159"/>
      </w:pPr>
      <w:rPr>
        <w:rFonts w:hint="default"/>
        <w:lang w:val="vi" w:eastAsia="en-US" w:bidi="ar-SA"/>
      </w:rPr>
    </w:lvl>
  </w:abstractNum>
  <w:abstractNum w:abstractNumId="10" w15:restartNumberingAfterBreak="0">
    <w:nsid w:val="154E75CC"/>
    <w:multiLevelType w:val="multilevel"/>
    <w:tmpl w:val="7A5ED758"/>
    <w:lvl w:ilvl="0">
      <w:start w:val="2"/>
      <w:numFmt w:val="decimal"/>
      <w:lvlText w:val="%1"/>
      <w:lvlJc w:val="left"/>
      <w:pPr>
        <w:ind w:left="341" w:hanging="461"/>
      </w:pPr>
      <w:rPr>
        <w:lang w:eastAsia="en-US" w:bidi="ar-SA"/>
      </w:rPr>
    </w:lvl>
    <w:lvl w:ilvl="1">
      <w:start w:val="3"/>
      <w:numFmt w:val="decimal"/>
      <w:lvlText w:val="%1.%2."/>
      <w:lvlJc w:val="left"/>
      <w:pPr>
        <w:ind w:left="341" w:hanging="461"/>
      </w:pPr>
      <w:rPr>
        <w:rFonts w:ascii="Times New Roman" w:eastAsia="Times New Roman" w:hAnsi="Times New Roman" w:cs="Times New Roman" w:hint="default"/>
        <w:b/>
        <w:bCs/>
        <w:w w:val="99"/>
        <w:sz w:val="26"/>
        <w:szCs w:val="26"/>
        <w:lang w:eastAsia="en-US" w:bidi="ar-SA"/>
      </w:rPr>
    </w:lvl>
    <w:lvl w:ilvl="2">
      <w:start w:val="1"/>
      <w:numFmt w:val="decimal"/>
      <w:lvlText w:val="%1.%2.%3."/>
      <w:lvlJc w:val="left"/>
      <w:pPr>
        <w:ind w:left="305" w:hanging="660"/>
      </w:pPr>
      <w:rPr>
        <w:rFonts w:ascii="Times New Roman" w:eastAsia="Times New Roman" w:hAnsi="Times New Roman" w:cs="Times New Roman" w:hint="default"/>
        <w:b/>
        <w:bCs/>
        <w:i/>
        <w:iCs/>
        <w:spacing w:val="-5"/>
        <w:w w:val="99"/>
        <w:sz w:val="26"/>
        <w:szCs w:val="26"/>
        <w:lang w:eastAsia="en-US" w:bidi="ar-SA"/>
      </w:rPr>
    </w:lvl>
    <w:lvl w:ilvl="3">
      <w:start w:val="1"/>
      <w:numFmt w:val="decimal"/>
      <w:lvlText w:val="%1.%2.%3.%4."/>
      <w:lvlJc w:val="left"/>
      <w:pPr>
        <w:ind w:left="1150" w:hanging="845"/>
      </w:pPr>
      <w:rPr>
        <w:rFonts w:ascii="Times New Roman" w:eastAsia="Times New Roman" w:hAnsi="Times New Roman" w:cs="Times New Roman" w:hint="default"/>
        <w:i/>
        <w:iCs/>
        <w:w w:val="99"/>
        <w:sz w:val="26"/>
        <w:szCs w:val="26"/>
        <w:lang w:eastAsia="en-US" w:bidi="ar-SA"/>
      </w:rPr>
    </w:lvl>
    <w:lvl w:ilvl="4">
      <w:numFmt w:val="bullet"/>
      <w:lvlText w:val="•"/>
      <w:lvlJc w:val="left"/>
      <w:pPr>
        <w:ind w:left="2315" w:hanging="845"/>
      </w:pPr>
      <w:rPr>
        <w:lang w:eastAsia="en-US" w:bidi="ar-SA"/>
      </w:rPr>
    </w:lvl>
    <w:lvl w:ilvl="5">
      <w:numFmt w:val="bullet"/>
      <w:lvlText w:val="•"/>
      <w:lvlJc w:val="left"/>
      <w:pPr>
        <w:ind w:left="3470" w:hanging="845"/>
      </w:pPr>
      <w:rPr>
        <w:lang w:eastAsia="en-US" w:bidi="ar-SA"/>
      </w:rPr>
    </w:lvl>
    <w:lvl w:ilvl="6">
      <w:numFmt w:val="bullet"/>
      <w:lvlText w:val="•"/>
      <w:lvlJc w:val="left"/>
      <w:pPr>
        <w:ind w:left="4625" w:hanging="845"/>
      </w:pPr>
      <w:rPr>
        <w:lang w:eastAsia="en-US" w:bidi="ar-SA"/>
      </w:rPr>
    </w:lvl>
    <w:lvl w:ilvl="7">
      <w:numFmt w:val="bullet"/>
      <w:lvlText w:val="•"/>
      <w:lvlJc w:val="left"/>
      <w:pPr>
        <w:ind w:left="5780" w:hanging="845"/>
      </w:pPr>
      <w:rPr>
        <w:lang w:eastAsia="en-US" w:bidi="ar-SA"/>
      </w:rPr>
    </w:lvl>
    <w:lvl w:ilvl="8">
      <w:numFmt w:val="bullet"/>
      <w:lvlText w:val="•"/>
      <w:lvlJc w:val="left"/>
      <w:pPr>
        <w:ind w:left="6936" w:hanging="845"/>
      </w:pPr>
      <w:rPr>
        <w:lang w:eastAsia="en-US" w:bidi="ar-SA"/>
      </w:rPr>
    </w:lvl>
  </w:abstractNum>
  <w:abstractNum w:abstractNumId="11" w15:restartNumberingAfterBreak="0">
    <w:nsid w:val="17D904AF"/>
    <w:multiLevelType w:val="hybridMultilevel"/>
    <w:tmpl w:val="DE7A95D4"/>
    <w:lvl w:ilvl="0" w:tplc="5D2CBBA0">
      <w:start w:val="1"/>
      <w:numFmt w:val="decimal"/>
      <w:lvlText w:val="%1)"/>
      <w:lvlJc w:val="left"/>
      <w:pPr>
        <w:ind w:left="925" w:hanging="286"/>
      </w:pPr>
      <w:rPr>
        <w:rFonts w:ascii="Times New Roman" w:eastAsia="Times New Roman" w:hAnsi="Times New Roman" w:cs="Times New Roman" w:hint="default"/>
        <w:w w:val="99"/>
        <w:sz w:val="26"/>
        <w:szCs w:val="26"/>
        <w:lang w:eastAsia="en-US" w:bidi="ar-SA"/>
      </w:rPr>
    </w:lvl>
    <w:lvl w:ilvl="1" w:tplc="8CC287D4">
      <w:numFmt w:val="bullet"/>
      <w:lvlText w:val="•"/>
      <w:lvlJc w:val="left"/>
      <w:pPr>
        <w:ind w:left="1822" w:hanging="286"/>
      </w:pPr>
      <w:rPr>
        <w:lang w:eastAsia="en-US" w:bidi="ar-SA"/>
      </w:rPr>
    </w:lvl>
    <w:lvl w:ilvl="2" w:tplc="39F60416">
      <w:numFmt w:val="bullet"/>
      <w:lvlText w:val="•"/>
      <w:lvlJc w:val="left"/>
      <w:pPr>
        <w:ind w:left="2725" w:hanging="286"/>
      </w:pPr>
      <w:rPr>
        <w:lang w:eastAsia="en-US" w:bidi="ar-SA"/>
      </w:rPr>
    </w:lvl>
    <w:lvl w:ilvl="3" w:tplc="FB36F3CE">
      <w:numFmt w:val="bullet"/>
      <w:lvlText w:val="•"/>
      <w:lvlJc w:val="left"/>
      <w:pPr>
        <w:ind w:left="3627" w:hanging="286"/>
      </w:pPr>
      <w:rPr>
        <w:lang w:eastAsia="en-US" w:bidi="ar-SA"/>
      </w:rPr>
    </w:lvl>
    <w:lvl w:ilvl="4" w:tplc="DB0CFAAA">
      <w:numFmt w:val="bullet"/>
      <w:lvlText w:val="•"/>
      <w:lvlJc w:val="left"/>
      <w:pPr>
        <w:ind w:left="4530" w:hanging="286"/>
      </w:pPr>
      <w:rPr>
        <w:lang w:eastAsia="en-US" w:bidi="ar-SA"/>
      </w:rPr>
    </w:lvl>
    <w:lvl w:ilvl="5" w:tplc="D29C6A5E">
      <w:numFmt w:val="bullet"/>
      <w:lvlText w:val="•"/>
      <w:lvlJc w:val="left"/>
      <w:pPr>
        <w:ind w:left="5433" w:hanging="286"/>
      </w:pPr>
      <w:rPr>
        <w:lang w:eastAsia="en-US" w:bidi="ar-SA"/>
      </w:rPr>
    </w:lvl>
    <w:lvl w:ilvl="6" w:tplc="38240674">
      <w:numFmt w:val="bullet"/>
      <w:lvlText w:val="•"/>
      <w:lvlJc w:val="left"/>
      <w:pPr>
        <w:ind w:left="6335" w:hanging="286"/>
      </w:pPr>
      <w:rPr>
        <w:lang w:eastAsia="en-US" w:bidi="ar-SA"/>
      </w:rPr>
    </w:lvl>
    <w:lvl w:ilvl="7" w:tplc="0C56C27C">
      <w:numFmt w:val="bullet"/>
      <w:lvlText w:val="•"/>
      <w:lvlJc w:val="left"/>
      <w:pPr>
        <w:ind w:left="7238" w:hanging="286"/>
      </w:pPr>
      <w:rPr>
        <w:lang w:eastAsia="en-US" w:bidi="ar-SA"/>
      </w:rPr>
    </w:lvl>
    <w:lvl w:ilvl="8" w:tplc="88140E16">
      <w:numFmt w:val="bullet"/>
      <w:lvlText w:val="•"/>
      <w:lvlJc w:val="left"/>
      <w:pPr>
        <w:ind w:left="8141" w:hanging="286"/>
      </w:pPr>
      <w:rPr>
        <w:lang w:eastAsia="en-US" w:bidi="ar-SA"/>
      </w:rPr>
    </w:lvl>
  </w:abstractNum>
  <w:abstractNum w:abstractNumId="12" w15:restartNumberingAfterBreak="0">
    <w:nsid w:val="289F0882"/>
    <w:multiLevelType w:val="multilevel"/>
    <w:tmpl w:val="29F0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834D8"/>
    <w:multiLevelType w:val="hybridMultilevel"/>
    <w:tmpl w:val="23D4DF8A"/>
    <w:lvl w:ilvl="0" w:tplc="68F27C2C">
      <w:numFmt w:val="bullet"/>
      <w:lvlText w:val="-"/>
      <w:lvlJc w:val="left"/>
      <w:pPr>
        <w:ind w:left="305" w:hanging="178"/>
      </w:pPr>
      <w:rPr>
        <w:rFonts w:ascii="Times New Roman" w:eastAsia="Times New Roman" w:hAnsi="Times New Roman" w:cs="Times New Roman" w:hint="default"/>
        <w:w w:val="99"/>
        <w:sz w:val="26"/>
        <w:szCs w:val="26"/>
        <w:lang w:val="vi" w:eastAsia="en-US" w:bidi="ar-SA"/>
      </w:rPr>
    </w:lvl>
    <w:lvl w:ilvl="1" w:tplc="38708B0C">
      <w:numFmt w:val="bullet"/>
      <w:lvlText w:val="•"/>
      <w:lvlJc w:val="left"/>
      <w:pPr>
        <w:ind w:left="1194" w:hanging="178"/>
      </w:pPr>
      <w:rPr>
        <w:rFonts w:hint="default"/>
        <w:lang w:val="vi" w:eastAsia="en-US" w:bidi="ar-SA"/>
      </w:rPr>
    </w:lvl>
    <w:lvl w:ilvl="2" w:tplc="B872923A">
      <w:numFmt w:val="bullet"/>
      <w:lvlText w:val="•"/>
      <w:lvlJc w:val="left"/>
      <w:pPr>
        <w:ind w:left="2089" w:hanging="178"/>
      </w:pPr>
      <w:rPr>
        <w:rFonts w:hint="default"/>
        <w:lang w:val="vi" w:eastAsia="en-US" w:bidi="ar-SA"/>
      </w:rPr>
    </w:lvl>
    <w:lvl w:ilvl="3" w:tplc="5FD034C6">
      <w:numFmt w:val="bullet"/>
      <w:lvlText w:val="•"/>
      <w:lvlJc w:val="left"/>
      <w:pPr>
        <w:ind w:left="2983" w:hanging="178"/>
      </w:pPr>
      <w:rPr>
        <w:rFonts w:hint="default"/>
        <w:lang w:val="vi" w:eastAsia="en-US" w:bidi="ar-SA"/>
      </w:rPr>
    </w:lvl>
    <w:lvl w:ilvl="4" w:tplc="0A50F948">
      <w:numFmt w:val="bullet"/>
      <w:lvlText w:val="•"/>
      <w:lvlJc w:val="left"/>
      <w:pPr>
        <w:ind w:left="3878" w:hanging="178"/>
      </w:pPr>
      <w:rPr>
        <w:rFonts w:hint="default"/>
        <w:lang w:val="vi" w:eastAsia="en-US" w:bidi="ar-SA"/>
      </w:rPr>
    </w:lvl>
    <w:lvl w:ilvl="5" w:tplc="C0260044">
      <w:numFmt w:val="bullet"/>
      <w:lvlText w:val="•"/>
      <w:lvlJc w:val="left"/>
      <w:pPr>
        <w:ind w:left="4773" w:hanging="178"/>
      </w:pPr>
      <w:rPr>
        <w:rFonts w:hint="default"/>
        <w:lang w:val="vi" w:eastAsia="en-US" w:bidi="ar-SA"/>
      </w:rPr>
    </w:lvl>
    <w:lvl w:ilvl="6" w:tplc="8264B802">
      <w:numFmt w:val="bullet"/>
      <w:lvlText w:val="•"/>
      <w:lvlJc w:val="left"/>
      <w:pPr>
        <w:ind w:left="5667" w:hanging="178"/>
      </w:pPr>
      <w:rPr>
        <w:rFonts w:hint="default"/>
        <w:lang w:val="vi" w:eastAsia="en-US" w:bidi="ar-SA"/>
      </w:rPr>
    </w:lvl>
    <w:lvl w:ilvl="7" w:tplc="AB3CB90C">
      <w:numFmt w:val="bullet"/>
      <w:lvlText w:val="•"/>
      <w:lvlJc w:val="left"/>
      <w:pPr>
        <w:ind w:left="6562" w:hanging="178"/>
      </w:pPr>
      <w:rPr>
        <w:rFonts w:hint="default"/>
        <w:lang w:val="vi" w:eastAsia="en-US" w:bidi="ar-SA"/>
      </w:rPr>
    </w:lvl>
    <w:lvl w:ilvl="8" w:tplc="70B200F8">
      <w:numFmt w:val="bullet"/>
      <w:lvlText w:val="•"/>
      <w:lvlJc w:val="left"/>
      <w:pPr>
        <w:ind w:left="7457" w:hanging="178"/>
      </w:pPr>
      <w:rPr>
        <w:rFonts w:hint="default"/>
        <w:lang w:val="vi" w:eastAsia="en-US" w:bidi="ar-SA"/>
      </w:rPr>
    </w:lvl>
  </w:abstractNum>
  <w:abstractNum w:abstractNumId="14" w15:restartNumberingAfterBreak="0">
    <w:nsid w:val="32D26E3B"/>
    <w:multiLevelType w:val="multilevel"/>
    <w:tmpl w:val="2570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C65503"/>
    <w:multiLevelType w:val="hybridMultilevel"/>
    <w:tmpl w:val="1A2667D4"/>
    <w:lvl w:ilvl="0" w:tplc="9F76F2B2">
      <w:start w:val="1"/>
      <w:numFmt w:val="decimal"/>
      <w:lvlText w:val="%1."/>
      <w:lvlJc w:val="left"/>
      <w:pPr>
        <w:ind w:left="984" w:hanging="428"/>
      </w:pPr>
      <w:rPr>
        <w:rFonts w:hint="default"/>
        <w:w w:val="99"/>
        <w:lang w:val="vi" w:eastAsia="en-US" w:bidi="ar-SA"/>
      </w:rPr>
    </w:lvl>
    <w:lvl w:ilvl="1" w:tplc="4984BF60">
      <w:numFmt w:val="bullet"/>
      <w:lvlText w:val=""/>
      <w:lvlJc w:val="left"/>
      <w:pPr>
        <w:ind w:left="1229" w:hanging="358"/>
      </w:pPr>
      <w:rPr>
        <w:rFonts w:ascii="Symbol" w:eastAsia="Symbol" w:hAnsi="Symbol" w:cs="Symbol" w:hint="default"/>
        <w:w w:val="99"/>
        <w:sz w:val="26"/>
        <w:szCs w:val="26"/>
        <w:lang w:val="vi" w:eastAsia="en-US" w:bidi="ar-SA"/>
      </w:rPr>
    </w:lvl>
    <w:lvl w:ilvl="2" w:tplc="3A58A242">
      <w:numFmt w:val="bullet"/>
      <w:lvlText w:val="•"/>
      <w:lvlJc w:val="left"/>
      <w:pPr>
        <w:ind w:left="2111" w:hanging="358"/>
      </w:pPr>
      <w:rPr>
        <w:rFonts w:hint="default"/>
        <w:lang w:val="vi" w:eastAsia="en-US" w:bidi="ar-SA"/>
      </w:rPr>
    </w:lvl>
    <w:lvl w:ilvl="3" w:tplc="60DEBDC6">
      <w:numFmt w:val="bullet"/>
      <w:lvlText w:val="•"/>
      <w:lvlJc w:val="left"/>
      <w:pPr>
        <w:ind w:left="3003" w:hanging="358"/>
      </w:pPr>
      <w:rPr>
        <w:rFonts w:hint="default"/>
        <w:lang w:val="vi" w:eastAsia="en-US" w:bidi="ar-SA"/>
      </w:rPr>
    </w:lvl>
    <w:lvl w:ilvl="4" w:tplc="D9B20C5A">
      <w:numFmt w:val="bullet"/>
      <w:lvlText w:val="•"/>
      <w:lvlJc w:val="left"/>
      <w:pPr>
        <w:ind w:left="3895" w:hanging="358"/>
      </w:pPr>
      <w:rPr>
        <w:rFonts w:hint="default"/>
        <w:lang w:val="vi" w:eastAsia="en-US" w:bidi="ar-SA"/>
      </w:rPr>
    </w:lvl>
    <w:lvl w:ilvl="5" w:tplc="3816F3A2">
      <w:numFmt w:val="bullet"/>
      <w:lvlText w:val="•"/>
      <w:lvlJc w:val="left"/>
      <w:pPr>
        <w:ind w:left="4787" w:hanging="358"/>
      </w:pPr>
      <w:rPr>
        <w:rFonts w:hint="default"/>
        <w:lang w:val="vi" w:eastAsia="en-US" w:bidi="ar-SA"/>
      </w:rPr>
    </w:lvl>
    <w:lvl w:ilvl="6" w:tplc="42C4BDD2">
      <w:numFmt w:val="bullet"/>
      <w:lvlText w:val="•"/>
      <w:lvlJc w:val="left"/>
      <w:pPr>
        <w:ind w:left="5679" w:hanging="358"/>
      </w:pPr>
      <w:rPr>
        <w:rFonts w:hint="default"/>
        <w:lang w:val="vi" w:eastAsia="en-US" w:bidi="ar-SA"/>
      </w:rPr>
    </w:lvl>
    <w:lvl w:ilvl="7" w:tplc="C772F7A0">
      <w:numFmt w:val="bullet"/>
      <w:lvlText w:val="•"/>
      <w:lvlJc w:val="left"/>
      <w:pPr>
        <w:ind w:left="6570" w:hanging="358"/>
      </w:pPr>
      <w:rPr>
        <w:rFonts w:hint="default"/>
        <w:lang w:val="vi" w:eastAsia="en-US" w:bidi="ar-SA"/>
      </w:rPr>
    </w:lvl>
    <w:lvl w:ilvl="8" w:tplc="79564B46">
      <w:numFmt w:val="bullet"/>
      <w:lvlText w:val="•"/>
      <w:lvlJc w:val="left"/>
      <w:pPr>
        <w:ind w:left="7462" w:hanging="358"/>
      </w:pPr>
      <w:rPr>
        <w:rFonts w:hint="default"/>
        <w:lang w:val="vi" w:eastAsia="en-US" w:bidi="ar-SA"/>
      </w:rPr>
    </w:lvl>
  </w:abstractNum>
  <w:abstractNum w:abstractNumId="16" w15:restartNumberingAfterBreak="0">
    <w:nsid w:val="35AD7D25"/>
    <w:multiLevelType w:val="multilevel"/>
    <w:tmpl w:val="4D8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474AFC"/>
    <w:multiLevelType w:val="hybridMultilevel"/>
    <w:tmpl w:val="DE7CD49C"/>
    <w:lvl w:ilvl="0" w:tplc="13FC063E">
      <w:start w:val="1"/>
      <w:numFmt w:val="decimal"/>
      <w:lvlText w:val="%1."/>
      <w:lvlJc w:val="left"/>
      <w:pPr>
        <w:tabs>
          <w:tab w:val="num" w:pos="1620"/>
        </w:tabs>
        <w:ind w:left="16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FE91E68"/>
    <w:multiLevelType w:val="multilevel"/>
    <w:tmpl w:val="19983EF0"/>
    <w:lvl w:ilvl="0">
      <w:start w:val="1"/>
      <w:numFmt w:val="upperLetter"/>
      <w:lvlText w:val="%1."/>
      <w:lvlJc w:val="left"/>
      <w:pPr>
        <w:ind w:left="214" w:hanging="214"/>
      </w:pPr>
      <w:rPr>
        <w:rFonts w:ascii="Times New Roman" w:eastAsia="Calibri" w:hAnsi="Times New Roman" w:cs="Times New Roman"/>
        <w:b/>
        <w:bCs/>
        <w:w w:val="99"/>
        <w:sz w:val="24"/>
        <w:szCs w:val="24"/>
        <w:lang w:val="vi" w:eastAsia="en-US" w:bidi="ar-SA"/>
      </w:rPr>
    </w:lvl>
    <w:lvl w:ilvl="1">
      <w:start w:val="1"/>
      <w:numFmt w:val="decimal"/>
      <w:lvlText w:val="%2."/>
      <w:lvlJc w:val="left"/>
      <w:pPr>
        <w:ind w:left="241" w:hanging="240"/>
      </w:pPr>
      <w:rPr>
        <w:rFonts w:ascii="Times New Roman" w:eastAsia="Times New Roman" w:hAnsi="Times New Roman" w:cs="Times New Roman" w:hint="default"/>
        <w:spacing w:val="-5"/>
        <w:w w:val="99"/>
        <w:sz w:val="24"/>
        <w:szCs w:val="24"/>
        <w:lang w:val="vi" w:eastAsia="en-US" w:bidi="ar-SA"/>
      </w:rPr>
    </w:lvl>
    <w:lvl w:ilvl="2">
      <w:start w:val="1"/>
      <w:numFmt w:val="decimal"/>
      <w:lvlText w:val="%2.%3"/>
      <w:lvlJc w:val="left"/>
      <w:pPr>
        <w:ind w:left="361" w:hanging="360"/>
      </w:pPr>
      <w:rPr>
        <w:rFonts w:ascii="Times New Roman" w:eastAsia="Times New Roman" w:hAnsi="Times New Roman" w:cs="Times New Roman" w:hint="default"/>
        <w:spacing w:val="-3"/>
        <w:w w:val="99"/>
        <w:sz w:val="24"/>
        <w:szCs w:val="24"/>
        <w:lang w:val="vi" w:eastAsia="en-US" w:bidi="ar-SA"/>
      </w:rPr>
    </w:lvl>
    <w:lvl w:ilvl="3">
      <w:numFmt w:val="bullet"/>
      <w:lvlText w:val="•"/>
      <w:lvlJc w:val="left"/>
      <w:pPr>
        <w:ind w:left="1421" w:hanging="360"/>
      </w:pPr>
      <w:rPr>
        <w:rFonts w:hint="default"/>
        <w:lang w:val="vi" w:eastAsia="en-US" w:bidi="ar-SA"/>
      </w:rPr>
    </w:lvl>
    <w:lvl w:ilvl="4">
      <w:numFmt w:val="bullet"/>
      <w:lvlText w:val="•"/>
      <w:lvlJc w:val="left"/>
      <w:pPr>
        <w:ind w:left="2489" w:hanging="360"/>
      </w:pPr>
      <w:rPr>
        <w:rFonts w:hint="default"/>
        <w:lang w:val="vi" w:eastAsia="en-US" w:bidi="ar-SA"/>
      </w:rPr>
    </w:lvl>
    <w:lvl w:ilvl="5">
      <w:numFmt w:val="bullet"/>
      <w:lvlText w:val="•"/>
      <w:lvlJc w:val="left"/>
      <w:pPr>
        <w:ind w:left="3557" w:hanging="360"/>
      </w:pPr>
      <w:rPr>
        <w:rFonts w:hint="default"/>
        <w:lang w:val="vi" w:eastAsia="en-US" w:bidi="ar-SA"/>
      </w:rPr>
    </w:lvl>
    <w:lvl w:ilvl="6">
      <w:numFmt w:val="bullet"/>
      <w:lvlText w:val="•"/>
      <w:lvlJc w:val="left"/>
      <w:pPr>
        <w:ind w:left="4626" w:hanging="360"/>
      </w:pPr>
      <w:rPr>
        <w:rFonts w:hint="default"/>
        <w:lang w:val="vi" w:eastAsia="en-US" w:bidi="ar-SA"/>
      </w:rPr>
    </w:lvl>
    <w:lvl w:ilvl="7">
      <w:numFmt w:val="bullet"/>
      <w:lvlText w:val="•"/>
      <w:lvlJc w:val="left"/>
      <w:pPr>
        <w:ind w:left="5694" w:hanging="360"/>
      </w:pPr>
      <w:rPr>
        <w:rFonts w:hint="default"/>
        <w:lang w:val="vi" w:eastAsia="en-US" w:bidi="ar-SA"/>
      </w:rPr>
    </w:lvl>
    <w:lvl w:ilvl="8">
      <w:numFmt w:val="bullet"/>
      <w:lvlText w:val="•"/>
      <w:lvlJc w:val="left"/>
      <w:pPr>
        <w:ind w:left="6762" w:hanging="360"/>
      </w:pPr>
      <w:rPr>
        <w:rFonts w:hint="default"/>
        <w:lang w:val="vi" w:eastAsia="en-US" w:bidi="ar-SA"/>
      </w:rPr>
    </w:lvl>
  </w:abstractNum>
  <w:abstractNum w:abstractNumId="19" w15:restartNumberingAfterBreak="0">
    <w:nsid w:val="40385CC3"/>
    <w:multiLevelType w:val="hybridMultilevel"/>
    <w:tmpl w:val="290AB71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E95A52"/>
    <w:multiLevelType w:val="multilevel"/>
    <w:tmpl w:val="7A5ED758"/>
    <w:lvl w:ilvl="0">
      <w:start w:val="2"/>
      <w:numFmt w:val="decimal"/>
      <w:lvlText w:val="%1"/>
      <w:lvlJc w:val="left"/>
      <w:pPr>
        <w:ind w:left="341" w:hanging="461"/>
      </w:pPr>
      <w:rPr>
        <w:lang w:eastAsia="en-US" w:bidi="ar-SA"/>
      </w:rPr>
    </w:lvl>
    <w:lvl w:ilvl="1">
      <w:start w:val="3"/>
      <w:numFmt w:val="decimal"/>
      <w:lvlText w:val="%1.%2."/>
      <w:lvlJc w:val="left"/>
      <w:pPr>
        <w:ind w:left="341" w:hanging="461"/>
      </w:pPr>
      <w:rPr>
        <w:rFonts w:ascii="Times New Roman" w:eastAsia="Times New Roman" w:hAnsi="Times New Roman" w:cs="Times New Roman" w:hint="default"/>
        <w:b/>
        <w:bCs/>
        <w:w w:val="99"/>
        <w:sz w:val="26"/>
        <w:szCs w:val="26"/>
        <w:lang w:eastAsia="en-US" w:bidi="ar-SA"/>
      </w:rPr>
    </w:lvl>
    <w:lvl w:ilvl="2">
      <w:start w:val="1"/>
      <w:numFmt w:val="decimal"/>
      <w:lvlText w:val="%1.%2.%3."/>
      <w:lvlJc w:val="left"/>
      <w:pPr>
        <w:ind w:left="305" w:hanging="660"/>
      </w:pPr>
      <w:rPr>
        <w:rFonts w:ascii="Times New Roman" w:eastAsia="Times New Roman" w:hAnsi="Times New Roman" w:cs="Times New Roman" w:hint="default"/>
        <w:b/>
        <w:bCs/>
        <w:i/>
        <w:iCs/>
        <w:spacing w:val="-5"/>
        <w:w w:val="99"/>
        <w:sz w:val="26"/>
        <w:szCs w:val="26"/>
        <w:lang w:eastAsia="en-US" w:bidi="ar-SA"/>
      </w:rPr>
    </w:lvl>
    <w:lvl w:ilvl="3">
      <w:start w:val="1"/>
      <w:numFmt w:val="decimal"/>
      <w:lvlText w:val="%1.%2.%3.%4."/>
      <w:lvlJc w:val="left"/>
      <w:pPr>
        <w:ind w:left="1150" w:hanging="845"/>
      </w:pPr>
      <w:rPr>
        <w:rFonts w:ascii="Times New Roman" w:eastAsia="Times New Roman" w:hAnsi="Times New Roman" w:cs="Times New Roman" w:hint="default"/>
        <w:i/>
        <w:iCs/>
        <w:w w:val="99"/>
        <w:sz w:val="26"/>
        <w:szCs w:val="26"/>
        <w:lang w:eastAsia="en-US" w:bidi="ar-SA"/>
      </w:rPr>
    </w:lvl>
    <w:lvl w:ilvl="4">
      <w:numFmt w:val="bullet"/>
      <w:lvlText w:val="•"/>
      <w:lvlJc w:val="left"/>
      <w:pPr>
        <w:ind w:left="2315" w:hanging="845"/>
      </w:pPr>
      <w:rPr>
        <w:lang w:eastAsia="en-US" w:bidi="ar-SA"/>
      </w:rPr>
    </w:lvl>
    <w:lvl w:ilvl="5">
      <w:numFmt w:val="bullet"/>
      <w:lvlText w:val="•"/>
      <w:lvlJc w:val="left"/>
      <w:pPr>
        <w:ind w:left="3470" w:hanging="845"/>
      </w:pPr>
      <w:rPr>
        <w:lang w:eastAsia="en-US" w:bidi="ar-SA"/>
      </w:rPr>
    </w:lvl>
    <w:lvl w:ilvl="6">
      <w:numFmt w:val="bullet"/>
      <w:lvlText w:val="•"/>
      <w:lvlJc w:val="left"/>
      <w:pPr>
        <w:ind w:left="4625" w:hanging="845"/>
      </w:pPr>
      <w:rPr>
        <w:lang w:eastAsia="en-US" w:bidi="ar-SA"/>
      </w:rPr>
    </w:lvl>
    <w:lvl w:ilvl="7">
      <w:numFmt w:val="bullet"/>
      <w:lvlText w:val="•"/>
      <w:lvlJc w:val="left"/>
      <w:pPr>
        <w:ind w:left="5780" w:hanging="845"/>
      </w:pPr>
      <w:rPr>
        <w:lang w:eastAsia="en-US" w:bidi="ar-SA"/>
      </w:rPr>
    </w:lvl>
    <w:lvl w:ilvl="8">
      <w:numFmt w:val="bullet"/>
      <w:lvlText w:val="•"/>
      <w:lvlJc w:val="left"/>
      <w:pPr>
        <w:ind w:left="6936" w:hanging="845"/>
      </w:pPr>
      <w:rPr>
        <w:lang w:eastAsia="en-US" w:bidi="ar-SA"/>
      </w:rPr>
    </w:lvl>
  </w:abstractNum>
  <w:abstractNum w:abstractNumId="21" w15:restartNumberingAfterBreak="0">
    <w:nsid w:val="467A08A3"/>
    <w:multiLevelType w:val="multilevel"/>
    <w:tmpl w:val="A0C89690"/>
    <w:lvl w:ilvl="0">
      <w:start w:val="1"/>
      <w:numFmt w:val="decimal"/>
      <w:lvlText w:val="%1"/>
      <w:lvlJc w:val="left"/>
      <w:pPr>
        <w:ind w:left="305" w:hanging="850"/>
      </w:pPr>
      <w:rPr>
        <w:rFonts w:hint="default"/>
        <w:lang w:val="vi" w:eastAsia="en-US" w:bidi="ar-SA"/>
      </w:rPr>
    </w:lvl>
    <w:lvl w:ilvl="1">
      <w:start w:val="4"/>
      <w:numFmt w:val="decimal"/>
      <w:lvlText w:val="%1.%2"/>
      <w:lvlJc w:val="left"/>
      <w:pPr>
        <w:ind w:left="305" w:hanging="850"/>
      </w:pPr>
      <w:rPr>
        <w:rFonts w:hint="default"/>
        <w:lang w:val="vi" w:eastAsia="en-US" w:bidi="ar-SA"/>
      </w:rPr>
    </w:lvl>
    <w:lvl w:ilvl="2">
      <w:start w:val="3"/>
      <w:numFmt w:val="decimal"/>
      <w:lvlText w:val="%1.%2.%3"/>
      <w:lvlJc w:val="left"/>
      <w:pPr>
        <w:ind w:left="305" w:hanging="850"/>
      </w:pPr>
      <w:rPr>
        <w:rFonts w:hint="default"/>
        <w:lang w:val="vi" w:eastAsia="en-US" w:bidi="ar-SA"/>
      </w:rPr>
    </w:lvl>
    <w:lvl w:ilvl="3">
      <w:start w:val="1"/>
      <w:numFmt w:val="decimal"/>
      <w:lvlText w:val="%1.%2.%3.%4."/>
      <w:lvlJc w:val="left"/>
      <w:pPr>
        <w:ind w:left="305" w:hanging="850"/>
      </w:pPr>
      <w:rPr>
        <w:rFonts w:ascii="Times New Roman" w:eastAsia="Times New Roman" w:hAnsi="Times New Roman" w:cs="Times New Roman" w:hint="default"/>
        <w:i/>
        <w:iCs/>
        <w:w w:val="99"/>
        <w:sz w:val="26"/>
        <w:szCs w:val="26"/>
        <w:lang w:val="vi" w:eastAsia="en-US" w:bidi="ar-SA"/>
      </w:rPr>
    </w:lvl>
    <w:lvl w:ilvl="4">
      <w:numFmt w:val="bullet"/>
      <w:lvlText w:val="-"/>
      <w:lvlJc w:val="left"/>
      <w:pPr>
        <w:ind w:left="305" w:hanging="183"/>
      </w:pPr>
      <w:rPr>
        <w:rFonts w:ascii="Times New Roman" w:eastAsia="Times New Roman" w:hAnsi="Times New Roman" w:cs="Times New Roman" w:hint="default"/>
        <w:w w:val="99"/>
        <w:sz w:val="26"/>
        <w:szCs w:val="26"/>
        <w:lang w:val="vi" w:eastAsia="en-US" w:bidi="ar-SA"/>
      </w:rPr>
    </w:lvl>
    <w:lvl w:ilvl="5">
      <w:numFmt w:val="bullet"/>
      <w:lvlText w:val="•"/>
      <w:lvlJc w:val="left"/>
      <w:pPr>
        <w:ind w:left="4773" w:hanging="183"/>
      </w:pPr>
      <w:rPr>
        <w:rFonts w:hint="default"/>
        <w:lang w:val="vi" w:eastAsia="en-US" w:bidi="ar-SA"/>
      </w:rPr>
    </w:lvl>
    <w:lvl w:ilvl="6">
      <w:numFmt w:val="bullet"/>
      <w:lvlText w:val="•"/>
      <w:lvlJc w:val="left"/>
      <w:pPr>
        <w:ind w:left="5667" w:hanging="183"/>
      </w:pPr>
      <w:rPr>
        <w:rFonts w:hint="default"/>
        <w:lang w:val="vi" w:eastAsia="en-US" w:bidi="ar-SA"/>
      </w:rPr>
    </w:lvl>
    <w:lvl w:ilvl="7">
      <w:numFmt w:val="bullet"/>
      <w:lvlText w:val="•"/>
      <w:lvlJc w:val="left"/>
      <w:pPr>
        <w:ind w:left="6562" w:hanging="183"/>
      </w:pPr>
      <w:rPr>
        <w:rFonts w:hint="default"/>
        <w:lang w:val="vi" w:eastAsia="en-US" w:bidi="ar-SA"/>
      </w:rPr>
    </w:lvl>
    <w:lvl w:ilvl="8">
      <w:numFmt w:val="bullet"/>
      <w:lvlText w:val="•"/>
      <w:lvlJc w:val="left"/>
      <w:pPr>
        <w:ind w:left="7457" w:hanging="183"/>
      </w:pPr>
      <w:rPr>
        <w:rFonts w:hint="default"/>
        <w:lang w:val="vi" w:eastAsia="en-US" w:bidi="ar-SA"/>
      </w:rPr>
    </w:lvl>
  </w:abstractNum>
  <w:abstractNum w:abstractNumId="22" w15:restartNumberingAfterBreak="0">
    <w:nsid w:val="49C66444"/>
    <w:multiLevelType w:val="hybridMultilevel"/>
    <w:tmpl w:val="809C644A"/>
    <w:lvl w:ilvl="0" w:tplc="D2DA8E4C">
      <w:numFmt w:val="bullet"/>
      <w:lvlText w:val="-"/>
      <w:lvlJc w:val="left"/>
      <w:pPr>
        <w:ind w:left="305" w:hanging="152"/>
      </w:pPr>
      <w:rPr>
        <w:rFonts w:ascii="Times New Roman" w:eastAsia="Times New Roman" w:hAnsi="Times New Roman" w:cs="Times New Roman" w:hint="default"/>
        <w:w w:val="99"/>
        <w:sz w:val="26"/>
        <w:szCs w:val="26"/>
        <w:lang w:eastAsia="en-US" w:bidi="ar-SA"/>
      </w:rPr>
    </w:lvl>
    <w:lvl w:ilvl="1" w:tplc="5E5422AE">
      <w:numFmt w:val="bullet"/>
      <w:lvlText w:val="•"/>
      <w:lvlJc w:val="left"/>
      <w:pPr>
        <w:ind w:left="1194" w:hanging="152"/>
      </w:pPr>
      <w:rPr>
        <w:lang w:eastAsia="en-US" w:bidi="ar-SA"/>
      </w:rPr>
    </w:lvl>
    <w:lvl w:ilvl="2" w:tplc="CB04DCEA">
      <w:numFmt w:val="bullet"/>
      <w:lvlText w:val="•"/>
      <w:lvlJc w:val="left"/>
      <w:pPr>
        <w:ind w:left="2089" w:hanging="152"/>
      </w:pPr>
      <w:rPr>
        <w:lang w:eastAsia="en-US" w:bidi="ar-SA"/>
      </w:rPr>
    </w:lvl>
    <w:lvl w:ilvl="3" w:tplc="86DE91E4">
      <w:numFmt w:val="bullet"/>
      <w:lvlText w:val="•"/>
      <w:lvlJc w:val="left"/>
      <w:pPr>
        <w:ind w:left="2983" w:hanging="152"/>
      </w:pPr>
      <w:rPr>
        <w:lang w:eastAsia="en-US" w:bidi="ar-SA"/>
      </w:rPr>
    </w:lvl>
    <w:lvl w:ilvl="4" w:tplc="75A82426">
      <w:numFmt w:val="bullet"/>
      <w:lvlText w:val="•"/>
      <w:lvlJc w:val="left"/>
      <w:pPr>
        <w:ind w:left="3878" w:hanging="152"/>
      </w:pPr>
      <w:rPr>
        <w:lang w:eastAsia="en-US" w:bidi="ar-SA"/>
      </w:rPr>
    </w:lvl>
    <w:lvl w:ilvl="5" w:tplc="360E004C">
      <w:numFmt w:val="bullet"/>
      <w:lvlText w:val="•"/>
      <w:lvlJc w:val="left"/>
      <w:pPr>
        <w:ind w:left="4773" w:hanging="152"/>
      </w:pPr>
      <w:rPr>
        <w:lang w:eastAsia="en-US" w:bidi="ar-SA"/>
      </w:rPr>
    </w:lvl>
    <w:lvl w:ilvl="6" w:tplc="E47C1D70">
      <w:numFmt w:val="bullet"/>
      <w:lvlText w:val="•"/>
      <w:lvlJc w:val="left"/>
      <w:pPr>
        <w:ind w:left="5667" w:hanging="152"/>
      </w:pPr>
      <w:rPr>
        <w:lang w:eastAsia="en-US" w:bidi="ar-SA"/>
      </w:rPr>
    </w:lvl>
    <w:lvl w:ilvl="7" w:tplc="A6245DF4">
      <w:numFmt w:val="bullet"/>
      <w:lvlText w:val="•"/>
      <w:lvlJc w:val="left"/>
      <w:pPr>
        <w:ind w:left="6562" w:hanging="152"/>
      </w:pPr>
      <w:rPr>
        <w:lang w:eastAsia="en-US" w:bidi="ar-SA"/>
      </w:rPr>
    </w:lvl>
    <w:lvl w:ilvl="8" w:tplc="EF2E585C">
      <w:numFmt w:val="bullet"/>
      <w:lvlText w:val="•"/>
      <w:lvlJc w:val="left"/>
      <w:pPr>
        <w:ind w:left="7457" w:hanging="152"/>
      </w:pPr>
      <w:rPr>
        <w:lang w:eastAsia="en-US" w:bidi="ar-SA"/>
      </w:rPr>
    </w:lvl>
  </w:abstractNum>
  <w:abstractNum w:abstractNumId="23" w15:restartNumberingAfterBreak="0">
    <w:nsid w:val="6443214F"/>
    <w:multiLevelType w:val="hybridMultilevel"/>
    <w:tmpl w:val="9D1A6D6C"/>
    <w:lvl w:ilvl="0" w:tplc="4B509736">
      <w:start w:val="2"/>
      <w:numFmt w:val="decimal"/>
      <w:lvlText w:val="(%1)"/>
      <w:lvlJc w:val="left"/>
      <w:pPr>
        <w:tabs>
          <w:tab w:val="num" w:pos="1090"/>
        </w:tabs>
        <w:ind w:left="1090" w:hanging="360"/>
      </w:pPr>
      <w:rPr>
        <w:rFonts w:hint="default"/>
      </w:rPr>
    </w:lvl>
    <w:lvl w:ilvl="1" w:tplc="04090019">
      <w:start w:val="1"/>
      <w:numFmt w:val="lowerLetter"/>
      <w:lvlText w:val="%2."/>
      <w:lvlJc w:val="left"/>
      <w:pPr>
        <w:tabs>
          <w:tab w:val="num" w:pos="1810"/>
        </w:tabs>
        <w:ind w:left="1810" w:hanging="360"/>
      </w:pPr>
    </w:lvl>
    <w:lvl w:ilvl="2" w:tplc="0409001B">
      <w:start w:val="1"/>
      <w:numFmt w:val="lowerRoman"/>
      <w:lvlText w:val="%3."/>
      <w:lvlJc w:val="right"/>
      <w:pPr>
        <w:tabs>
          <w:tab w:val="num" w:pos="2530"/>
        </w:tabs>
        <w:ind w:left="2530" w:hanging="180"/>
      </w:pPr>
    </w:lvl>
    <w:lvl w:ilvl="3" w:tplc="0409000F">
      <w:start w:val="1"/>
      <w:numFmt w:val="decimal"/>
      <w:lvlText w:val="%4."/>
      <w:lvlJc w:val="left"/>
      <w:pPr>
        <w:tabs>
          <w:tab w:val="num" w:pos="3250"/>
        </w:tabs>
        <w:ind w:left="3250" w:hanging="360"/>
      </w:pPr>
    </w:lvl>
    <w:lvl w:ilvl="4" w:tplc="04090019" w:tentative="1">
      <w:start w:val="1"/>
      <w:numFmt w:val="lowerLetter"/>
      <w:lvlText w:val="%5."/>
      <w:lvlJc w:val="left"/>
      <w:pPr>
        <w:tabs>
          <w:tab w:val="num" w:pos="3970"/>
        </w:tabs>
        <w:ind w:left="3970" w:hanging="360"/>
      </w:pPr>
    </w:lvl>
    <w:lvl w:ilvl="5" w:tplc="0409001B" w:tentative="1">
      <w:start w:val="1"/>
      <w:numFmt w:val="lowerRoman"/>
      <w:lvlText w:val="%6."/>
      <w:lvlJc w:val="right"/>
      <w:pPr>
        <w:tabs>
          <w:tab w:val="num" w:pos="4690"/>
        </w:tabs>
        <w:ind w:left="4690" w:hanging="180"/>
      </w:pPr>
    </w:lvl>
    <w:lvl w:ilvl="6" w:tplc="0409000F" w:tentative="1">
      <w:start w:val="1"/>
      <w:numFmt w:val="decimal"/>
      <w:lvlText w:val="%7."/>
      <w:lvlJc w:val="left"/>
      <w:pPr>
        <w:tabs>
          <w:tab w:val="num" w:pos="5410"/>
        </w:tabs>
        <w:ind w:left="5410" w:hanging="360"/>
      </w:pPr>
    </w:lvl>
    <w:lvl w:ilvl="7" w:tplc="04090019" w:tentative="1">
      <w:start w:val="1"/>
      <w:numFmt w:val="lowerLetter"/>
      <w:lvlText w:val="%8."/>
      <w:lvlJc w:val="left"/>
      <w:pPr>
        <w:tabs>
          <w:tab w:val="num" w:pos="6130"/>
        </w:tabs>
        <w:ind w:left="6130" w:hanging="360"/>
      </w:pPr>
    </w:lvl>
    <w:lvl w:ilvl="8" w:tplc="0409001B" w:tentative="1">
      <w:start w:val="1"/>
      <w:numFmt w:val="lowerRoman"/>
      <w:lvlText w:val="%9."/>
      <w:lvlJc w:val="right"/>
      <w:pPr>
        <w:tabs>
          <w:tab w:val="num" w:pos="6850"/>
        </w:tabs>
        <w:ind w:left="6850" w:hanging="180"/>
      </w:pPr>
    </w:lvl>
  </w:abstractNum>
  <w:abstractNum w:abstractNumId="24" w15:restartNumberingAfterBreak="0">
    <w:nsid w:val="69C048D0"/>
    <w:multiLevelType w:val="multilevel"/>
    <w:tmpl w:val="78A61C50"/>
    <w:lvl w:ilvl="0">
      <w:start w:val="3"/>
      <w:numFmt w:val="decimal"/>
      <w:lvlText w:val="%1"/>
      <w:lvlJc w:val="left"/>
      <w:pPr>
        <w:ind w:left="758" w:hanging="454"/>
      </w:pPr>
      <w:rPr>
        <w:rFonts w:hint="default"/>
        <w:lang w:val="vi" w:eastAsia="en-US" w:bidi="ar-SA"/>
      </w:rPr>
    </w:lvl>
    <w:lvl w:ilvl="1">
      <w:start w:val="1"/>
      <w:numFmt w:val="decimal"/>
      <w:lvlText w:val="%1.%2."/>
      <w:lvlJc w:val="left"/>
      <w:pPr>
        <w:ind w:left="758"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953" w:hanging="648"/>
      </w:pPr>
      <w:rPr>
        <w:rFonts w:hint="default"/>
        <w:b/>
        <w:bCs/>
        <w:i/>
        <w:iCs/>
        <w:w w:val="99"/>
        <w:lang w:val="vi" w:eastAsia="en-US" w:bidi="ar-SA"/>
      </w:rPr>
    </w:lvl>
    <w:lvl w:ilvl="3">
      <w:numFmt w:val="bullet"/>
      <w:lvlText w:val="-"/>
      <w:lvlJc w:val="left"/>
      <w:pPr>
        <w:ind w:left="305" w:hanging="648"/>
      </w:pPr>
      <w:rPr>
        <w:rFonts w:ascii="Times New Roman" w:eastAsia="Times New Roman" w:hAnsi="Times New Roman" w:cs="Times New Roman" w:hint="default"/>
        <w:w w:val="99"/>
        <w:sz w:val="26"/>
        <w:szCs w:val="26"/>
        <w:lang w:val="vi" w:eastAsia="en-US" w:bidi="ar-SA"/>
      </w:rPr>
    </w:lvl>
    <w:lvl w:ilvl="4">
      <w:numFmt w:val="bullet"/>
      <w:lvlText w:val="•"/>
      <w:lvlJc w:val="left"/>
      <w:pPr>
        <w:ind w:left="3031" w:hanging="648"/>
      </w:pPr>
      <w:rPr>
        <w:rFonts w:hint="default"/>
        <w:lang w:val="vi" w:eastAsia="en-US" w:bidi="ar-SA"/>
      </w:rPr>
    </w:lvl>
    <w:lvl w:ilvl="5">
      <w:numFmt w:val="bullet"/>
      <w:lvlText w:val="•"/>
      <w:lvlJc w:val="left"/>
      <w:pPr>
        <w:ind w:left="4067" w:hanging="648"/>
      </w:pPr>
      <w:rPr>
        <w:rFonts w:hint="default"/>
        <w:lang w:val="vi" w:eastAsia="en-US" w:bidi="ar-SA"/>
      </w:rPr>
    </w:lvl>
    <w:lvl w:ilvl="6">
      <w:numFmt w:val="bullet"/>
      <w:lvlText w:val="•"/>
      <w:lvlJc w:val="left"/>
      <w:pPr>
        <w:ind w:left="5103" w:hanging="648"/>
      </w:pPr>
      <w:rPr>
        <w:rFonts w:hint="default"/>
        <w:lang w:val="vi" w:eastAsia="en-US" w:bidi="ar-SA"/>
      </w:rPr>
    </w:lvl>
    <w:lvl w:ilvl="7">
      <w:numFmt w:val="bullet"/>
      <w:lvlText w:val="•"/>
      <w:lvlJc w:val="left"/>
      <w:pPr>
        <w:ind w:left="6139" w:hanging="648"/>
      </w:pPr>
      <w:rPr>
        <w:rFonts w:hint="default"/>
        <w:lang w:val="vi" w:eastAsia="en-US" w:bidi="ar-SA"/>
      </w:rPr>
    </w:lvl>
    <w:lvl w:ilvl="8">
      <w:numFmt w:val="bullet"/>
      <w:lvlText w:val="•"/>
      <w:lvlJc w:val="left"/>
      <w:pPr>
        <w:ind w:left="7174" w:hanging="648"/>
      </w:pPr>
      <w:rPr>
        <w:rFonts w:hint="default"/>
        <w:lang w:val="vi" w:eastAsia="en-US" w:bidi="ar-SA"/>
      </w:rPr>
    </w:lvl>
  </w:abstractNum>
  <w:abstractNum w:abstractNumId="25" w15:restartNumberingAfterBreak="0">
    <w:nsid w:val="6A4E0D17"/>
    <w:multiLevelType w:val="hybridMultilevel"/>
    <w:tmpl w:val="BBECE45E"/>
    <w:lvl w:ilvl="0" w:tplc="968CDEFE">
      <w:numFmt w:val="bullet"/>
      <w:lvlText w:val="-"/>
      <w:lvlJc w:val="left"/>
      <w:pPr>
        <w:ind w:left="305" w:hanging="168"/>
      </w:pPr>
      <w:rPr>
        <w:rFonts w:ascii="Times New Roman" w:eastAsia="Times New Roman" w:hAnsi="Times New Roman" w:cs="Times New Roman" w:hint="default"/>
        <w:w w:val="99"/>
        <w:sz w:val="26"/>
        <w:szCs w:val="26"/>
        <w:lang w:val="vi" w:eastAsia="en-US" w:bidi="ar-SA"/>
      </w:rPr>
    </w:lvl>
    <w:lvl w:ilvl="1" w:tplc="43963FBA">
      <w:numFmt w:val="bullet"/>
      <w:lvlText w:val="•"/>
      <w:lvlJc w:val="left"/>
      <w:pPr>
        <w:ind w:left="1194" w:hanging="168"/>
      </w:pPr>
      <w:rPr>
        <w:rFonts w:hint="default"/>
        <w:lang w:val="vi" w:eastAsia="en-US" w:bidi="ar-SA"/>
      </w:rPr>
    </w:lvl>
    <w:lvl w:ilvl="2" w:tplc="53F4502C">
      <w:numFmt w:val="bullet"/>
      <w:lvlText w:val="•"/>
      <w:lvlJc w:val="left"/>
      <w:pPr>
        <w:ind w:left="2089" w:hanging="168"/>
      </w:pPr>
      <w:rPr>
        <w:rFonts w:hint="default"/>
        <w:lang w:val="vi" w:eastAsia="en-US" w:bidi="ar-SA"/>
      </w:rPr>
    </w:lvl>
    <w:lvl w:ilvl="3" w:tplc="04022C20">
      <w:numFmt w:val="bullet"/>
      <w:lvlText w:val="•"/>
      <w:lvlJc w:val="left"/>
      <w:pPr>
        <w:ind w:left="2983" w:hanging="168"/>
      </w:pPr>
      <w:rPr>
        <w:rFonts w:hint="default"/>
        <w:lang w:val="vi" w:eastAsia="en-US" w:bidi="ar-SA"/>
      </w:rPr>
    </w:lvl>
    <w:lvl w:ilvl="4" w:tplc="3BAE036C">
      <w:numFmt w:val="bullet"/>
      <w:lvlText w:val="•"/>
      <w:lvlJc w:val="left"/>
      <w:pPr>
        <w:ind w:left="3878" w:hanging="168"/>
      </w:pPr>
      <w:rPr>
        <w:rFonts w:hint="default"/>
        <w:lang w:val="vi" w:eastAsia="en-US" w:bidi="ar-SA"/>
      </w:rPr>
    </w:lvl>
    <w:lvl w:ilvl="5" w:tplc="C8AE41FA">
      <w:numFmt w:val="bullet"/>
      <w:lvlText w:val="•"/>
      <w:lvlJc w:val="left"/>
      <w:pPr>
        <w:ind w:left="4773" w:hanging="168"/>
      </w:pPr>
      <w:rPr>
        <w:rFonts w:hint="default"/>
        <w:lang w:val="vi" w:eastAsia="en-US" w:bidi="ar-SA"/>
      </w:rPr>
    </w:lvl>
    <w:lvl w:ilvl="6" w:tplc="66762F1E">
      <w:numFmt w:val="bullet"/>
      <w:lvlText w:val="•"/>
      <w:lvlJc w:val="left"/>
      <w:pPr>
        <w:ind w:left="5667" w:hanging="168"/>
      </w:pPr>
      <w:rPr>
        <w:rFonts w:hint="default"/>
        <w:lang w:val="vi" w:eastAsia="en-US" w:bidi="ar-SA"/>
      </w:rPr>
    </w:lvl>
    <w:lvl w:ilvl="7" w:tplc="F404F4CA">
      <w:numFmt w:val="bullet"/>
      <w:lvlText w:val="•"/>
      <w:lvlJc w:val="left"/>
      <w:pPr>
        <w:ind w:left="6562" w:hanging="168"/>
      </w:pPr>
      <w:rPr>
        <w:rFonts w:hint="default"/>
        <w:lang w:val="vi" w:eastAsia="en-US" w:bidi="ar-SA"/>
      </w:rPr>
    </w:lvl>
    <w:lvl w:ilvl="8" w:tplc="9828A4F0">
      <w:numFmt w:val="bullet"/>
      <w:lvlText w:val="•"/>
      <w:lvlJc w:val="left"/>
      <w:pPr>
        <w:ind w:left="7457" w:hanging="168"/>
      </w:pPr>
      <w:rPr>
        <w:rFonts w:hint="default"/>
        <w:lang w:val="vi" w:eastAsia="en-US" w:bidi="ar-SA"/>
      </w:rPr>
    </w:lvl>
  </w:abstractNum>
  <w:num w:numId="1" w16cid:durableId="1074815013">
    <w:abstractNumId w:val="23"/>
  </w:num>
  <w:num w:numId="2" w16cid:durableId="1157068174">
    <w:abstractNumId w:val="15"/>
  </w:num>
  <w:num w:numId="3" w16cid:durableId="299768328">
    <w:abstractNumId w:val="8"/>
  </w:num>
  <w:num w:numId="4" w16cid:durableId="1464732768">
    <w:abstractNumId w:val="5"/>
  </w:num>
  <w:num w:numId="5" w16cid:durableId="1833448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954868">
    <w:abstractNumId w:val="21"/>
  </w:num>
  <w:num w:numId="7" w16cid:durableId="1422338664">
    <w:abstractNumId w:val="7"/>
  </w:num>
  <w:num w:numId="8" w16cid:durableId="268049251">
    <w:abstractNumId w:val="0"/>
  </w:num>
  <w:num w:numId="9" w16cid:durableId="1523665637">
    <w:abstractNumId w:val="11"/>
    <w:lvlOverride w:ilvl="0">
      <w:startOverride w:val="1"/>
    </w:lvlOverride>
    <w:lvlOverride w:ilvl="1"/>
    <w:lvlOverride w:ilvl="2"/>
    <w:lvlOverride w:ilvl="3"/>
    <w:lvlOverride w:ilvl="4"/>
    <w:lvlOverride w:ilvl="5"/>
    <w:lvlOverride w:ilvl="6"/>
    <w:lvlOverride w:ilvl="7"/>
    <w:lvlOverride w:ilvl="8"/>
  </w:num>
  <w:num w:numId="10" w16cid:durableId="2009598049">
    <w:abstractNumId w:val="12"/>
  </w:num>
  <w:num w:numId="11" w16cid:durableId="871501951">
    <w:abstractNumId w:val="1"/>
  </w:num>
  <w:num w:numId="12" w16cid:durableId="39138610">
    <w:abstractNumId w:val="2"/>
  </w:num>
  <w:num w:numId="13" w16cid:durableId="69011181">
    <w:abstractNumId w:val="3"/>
  </w:num>
  <w:num w:numId="14" w16cid:durableId="1787848258">
    <w:abstractNumId w:val="10"/>
    <w:lvlOverride w:ilvl="0">
      <w:startOverride w:val="2"/>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5" w16cid:durableId="774134127">
    <w:abstractNumId w:val="20"/>
  </w:num>
  <w:num w:numId="16" w16cid:durableId="879168672">
    <w:abstractNumId w:val="4"/>
  </w:num>
  <w:num w:numId="17" w16cid:durableId="385757710">
    <w:abstractNumId w:val="9"/>
  </w:num>
  <w:num w:numId="18" w16cid:durableId="1891064602">
    <w:abstractNumId w:val="24"/>
  </w:num>
  <w:num w:numId="19" w16cid:durableId="1259800232">
    <w:abstractNumId w:val="13"/>
  </w:num>
  <w:num w:numId="20" w16cid:durableId="2114594604">
    <w:abstractNumId w:val="25"/>
  </w:num>
  <w:num w:numId="21" w16cid:durableId="1795758344">
    <w:abstractNumId w:val="6"/>
  </w:num>
  <w:num w:numId="22" w16cid:durableId="68843940">
    <w:abstractNumId w:val="16"/>
  </w:num>
  <w:num w:numId="23" w16cid:durableId="1602302596">
    <w:abstractNumId w:val="19"/>
  </w:num>
  <w:num w:numId="24" w16cid:durableId="665674525">
    <w:abstractNumId w:val="14"/>
  </w:num>
  <w:num w:numId="25" w16cid:durableId="588386931">
    <w:abstractNumId w:val="22"/>
  </w:num>
  <w:num w:numId="26" w16cid:durableId="102573459">
    <w:abstractNumId w:val="18"/>
  </w:num>
  <w:num w:numId="27" w16cid:durableId="9094672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CA"/>
    <w:rsid w:val="0000280A"/>
    <w:rsid w:val="000067D4"/>
    <w:rsid w:val="00021029"/>
    <w:rsid w:val="00021B0E"/>
    <w:rsid w:val="00036079"/>
    <w:rsid w:val="00047DC6"/>
    <w:rsid w:val="00050D19"/>
    <w:rsid w:val="000705EA"/>
    <w:rsid w:val="000725D0"/>
    <w:rsid w:val="000860FC"/>
    <w:rsid w:val="0009189C"/>
    <w:rsid w:val="000A2CF0"/>
    <w:rsid w:val="000A407A"/>
    <w:rsid w:val="000B0C87"/>
    <w:rsid w:val="000B3B25"/>
    <w:rsid w:val="000B570F"/>
    <w:rsid w:val="000C4280"/>
    <w:rsid w:val="000E40EA"/>
    <w:rsid w:val="00100789"/>
    <w:rsid w:val="0010197F"/>
    <w:rsid w:val="001140B8"/>
    <w:rsid w:val="00121892"/>
    <w:rsid w:val="00123188"/>
    <w:rsid w:val="00135E10"/>
    <w:rsid w:val="00140303"/>
    <w:rsid w:val="00160E1E"/>
    <w:rsid w:val="001658AD"/>
    <w:rsid w:val="00172721"/>
    <w:rsid w:val="00173250"/>
    <w:rsid w:val="0018603C"/>
    <w:rsid w:val="00195522"/>
    <w:rsid w:val="001B6124"/>
    <w:rsid w:val="001C42D6"/>
    <w:rsid w:val="001D1D31"/>
    <w:rsid w:val="001D56D2"/>
    <w:rsid w:val="001F47C0"/>
    <w:rsid w:val="001F5106"/>
    <w:rsid w:val="001F78EE"/>
    <w:rsid w:val="00214C00"/>
    <w:rsid w:val="00224BB6"/>
    <w:rsid w:val="00244B6A"/>
    <w:rsid w:val="00245460"/>
    <w:rsid w:val="002469ED"/>
    <w:rsid w:val="0027317E"/>
    <w:rsid w:val="00277BA4"/>
    <w:rsid w:val="00282380"/>
    <w:rsid w:val="00297B9B"/>
    <w:rsid w:val="002A3405"/>
    <w:rsid w:val="002A6BDC"/>
    <w:rsid w:val="002A70C9"/>
    <w:rsid w:val="002C4580"/>
    <w:rsid w:val="002D0C28"/>
    <w:rsid w:val="002E414B"/>
    <w:rsid w:val="002F4D2B"/>
    <w:rsid w:val="0031072C"/>
    <w:rsid w:val="003213F0"/>
    <w:rsid w:val="00325C89"/>
    <w:rsid w:val="0033141E"/>
    <w:rsid w:val="00363ACA"/>
    <w:rsid w:val="00366D00"/>
    <w:rsid w:val="00366F84"/>
    <w:rsid w:val="003677A1"/>
    <w:rsid w:val="00373E06"/>
    <w:rsid w:val="00375C54"/>
    <w:rsid w:val="0038224F"/>
    <w:rsid w:val="00392B2D"/>
    <w:rsid w:val="0039432B"/>
    <w:rsid w:val="003D43F9"/>
    <w:rsid w:val="003D59E4"/>
    <w:rsid w:val="003F4222"/>
    <w:rsid w:val="003F71E0"/>
    <w:rsid w:val="004277B3"/>
    <w:rsid w:val="0044040D"/>
    <w:rsid w:val="004508EF"/>
    <w:rsid w:val="00455B3A"/>
    <w:rsid w:val="00467D7D"/>
    <w:rsid w:val="004766DC"/>
    <w:rsid w:val="00491D87"/>
    <w:rsid w:val="00491DB3"/>
    <w:rsid w:val="004C0E02"/>
    <w:rsid w:val="004C1FEE"/>
    <w:rsid w:val="004C4446"/>
    <w:rsid w:val="004D239D"/>
    <w:rsid w:val="004F14DF"/>
    <w:rsid w:val="00503C13"/>
    <w:rsid w:val="00511457"/>
    <w:rsid w:val="00512713"/>
    <w:rsid w:val="005270AE"/>
    <w:rsid w:val="00532D49"/>
    <w:rsid w:val="00540C81"/>
    <w:rsid w:val="00556639"/>
    <w:rsid w:val="00567609"/>
    <w:rsid w:val="005732F5"/>
    <w:rsid w:val="00574A7B"/>
    <w:rsid w:val="00574BF3"/>
    <w:rsid w:val="0057632E"/>
    <w:rsid w:val="00587FDB"/>
    <w:rsid w:val="00591A9D"/>
    <w:rsid w:val="00592FA5"/>
    <w:rsid w:val="00596BE6"/>
    <w:rsid w:val="005A5376"/>
    <w:rsid w:val="005C5E8F"/>
    <w:rsid w:val="005E19A6"/>
    <w:rsid w:val="005E7303"/>
    <w:rsid w:val="00605A9A"/>
    <w:rsid w:val="00616718"/>
    <w:rsid w:val="00627B60"/>
    <w:rsid w:val="00637DAE"/>
    <w:rsid w:val="00646D38"/>
    <w:rsid w:val="00655434"/>
    <w:rsid w:val="006578E3"/>
    <w:rsid w:val="0066598D"/>
    <w:rsid w:val="0068589F"/>
    <w:rsid w:val="00686F54"/>
    <w:rsid w:val="00691A48"/>
    <w:rsid w:val="006931B0"/>
    <w:rsid w:val="006943FB"/>
    <w:rsid w:val="006B4E6E"/>
    <w:rsid w:val="006C34F4"/>
    <w:rsid w:val="006E68B8"/>
    <w:rsid w:val="006F27DC"/>
    <w:rsid w:val="006F37AA"/>
    <w:rsid w:val="0071580C"/>
    <w:rsid w:val="00730ABD"/>
    <w:rsid w:val="00731801"/>
    <w:rsid w:val="0075671D"/>
    <w:rsid w:val="0076595D"/>
    <w:rsid w:val="00765BF9"/>
    <w:rsid w:val="00783D70"/>
    <w:rsid w:val="007B7EAE"/>
    <w:rsid w:val="007C447B"/>
    <w:rsid w:val="007D334C"/>
    <w:rsid w:val="007F6CDB"/>
    <w:rsid w:val="00804301"/>
    <w:rsid w:val="00823852"/>
    <w:rsid w:val="0082541E"/>
    <w:rsid w:val="00865C27"/>
    <w:rsid w:val="00874A2D"/>
    <w:rsid w:val="008753DB"/>
    <w:rsid w:val="00884AC7"/>
    <w:rsid w:val="008A040A"/>
    <w:rsid w:val="008B0CA3"/>
    <w:rsid w:val="008B5714"/>
    <w:rsid w:val="008C40B5"/>
    <w:rsid w:val="008D48A9"/>
    <w:rsid w:val="008E0925"/>
    <w:rsid w:val="008E577B"/>
    <w:rsid w:val="008F766A"/>
    <w:rsid w:val="00911401"/>
    <w:rsid w:val="009114CA"/>
    <w:rsid w:val="009177F7"/>
    <w:rsid w:val="00921CEC"/>
    <w:rsid w:val="00922A63"/>
    <w:rsid w:val="009242C8"/>
    <w:rsid w:val="00925A8B"/>
    <w:rsid w:val="00950BCE"/>
    <w:rsid w:val="00957A23"/>
    <w:rsid w:val="00975090"/>
    <w:rsid w:val="009873E5"/>
    <w:rsid w:val="009907E8"/>
    <w:rsid w:val="009A1A2A"/>
    <w:rsid w:val="009A4010"/>
    <w:rsid w:val="009D2031"/>
    <w:rsid w:val="009F7FA7"/>
    <w:rsid w:val="00A01A06"/>
    <w:rsid w:val="00A020CD"/>
    <w:rsid w:val="00A16E6B"/>
    <w:rsid w:val="00A2113C"/>
    <w:rsid w:val="00A43E2F"/>
    <w:rsid w:val="00A54094"/>
    <w:rsid w:val="00A6446A"/>
    <w:rsid w:val="00A80AFB"/>
    <w:rsid w:val="00AA1A7A"/>
    <w:rsid w:val="00AA5D2F"/>
    <w:rsid w:val="00AC2049"/>
    <w:rsid w:val="00AC2360"/>
    <w:rsid w:val="00AC2436"/>
    <w:rsid w:val="00AC2CDC"/>
    <w:rsid w:val="00AD424F"/>
    <w:rsid w:val="00AE10E4"/>
    <w:rsid w:val="00B01195"/>
    <w:rsid w:val="00B137CC"/>
    <w:rsid w:val="00B23C1E"/>
    <w:rsid w:val="00B407B7"/>
    <w:rsid w:val="00B533CE"/>
    <w:rsid w:val="00B53FF4"/>
    <w:rsid w:val="00B60858"/>
    <w:rsid w:val="00B8609E"/>
    <w:rsid w:val="00B91732"/>
    <w:rsid w:val="00B945D9"/>
    <w:rsid w:val="00BA633B"/>
    <w:rsid w:val="00BC7A0A"/>
    <w:rsid w:val="00BD6FEF"/>
    <w:rsid w:val="00BD7048"/>
    <w:rsid w:val="00BE025C"/>
    <w:rsid w:val="00BE18DA"/>
    <w:rsid w:val="00C12999"/>
    <w:rsid w:val="00C15A8D"/>
    <w:rsid w:val="00C23EC5"/>
    <w:rsid w:val="00C24393"/>
    <w:rsid w:val="00C30E54"/>
    <w:rsid w:val="00C34564"/>
    <w:rsid w:val="00C515FE"/>
    <w:rsid w:val="00C54969"/>
    <w:rsid w:val="00C642D7"/>
    <w:rsid w:val="00C67938"/>
    <w:rsid w:val="00C749AE"/>
    <w:rsid w:val="00C81A0D"/>
    <w:rsid w:val="00CA06D7"/>
    <w:rsid w:val="00CA3A63"/>
    <w:rsid w:val="00CB2725"/>
    <w:rsid w:val="00CC0310"/>
    <w:rsid w:val="00CC1D56"/>
    <w:rsid w:val="00CC6163"/>
    <w:rsid w:val="00CF38B7"/>
    <w:rsid w:val="00D02FF9"/>
    <w:rsid w:val="00D03501"/>
    <w:rsid w:val="00D05C02"/>
    <w:rsid w:val="00D06250"/>
    <w:rsid w:val="00D100F3"/>
    <w:rsid w:val="00D22251"/>
    <w:rsid w:val="00D2357A"/>
    <w:rsid w:val="00D2372A"/>
    <w:rsid w:val="00D242B5"/>
    <w:rsid w:val="00D43069"/>
    <w:rsid w:val="00D562CC"/>
    <w:rsid w:val="00D8174D"/>
    <w:rsid w:val="00D84A8E"/>
    <w:rsid w:val="00D90994"/>
    <w:rsid w:val="00DA3CBA"/>
    <w:rsid w:val="00DA43EB"/>
    <w:rsid w:val="00DA45E4"/>
    <w:rsid w:val="00DE6354"/>
    <w:rsid w:val="00E261E1"/>
    <w:rsid w:val="00E30A41"/>
    <w:rsid w:val="00E332C7"/>
    <w:rsid w:val="00E335AA"/>
    <w:rsid w:val="00E4420B"/>
    <w:rsid w:val="00E511C5"/>
    <w:rsid w:val="00E669AA"/>
    <w:rsid w:val="00E72F6B"/>
    <w:rsid w:val="00E747B5"/>
    <w:rsid w:val="00E91CCF"/>
    <w:rsid w:val="00E95C0D"/>
    <w:rsid w:val="00EA190A"/>
    <w:rsid w:val="00EB2AE1"/>
    <w:rsid w:val="00ED34F6"/>
    <w:rsid w:val="00ED69A4"/>
    <w:rsid w:val="00EE40EB"/>
    <w:rsid w:val="00EE565A"/>
    <w:rsid w:val="00F03C5E"/>
    <w:rsid w:val="00F104FE"/>
    <w:rsid w:val="00F21FAD"/>
    <w:rsid w:val="00F22EE6"/>
    <w:rsid w:val="00F25DCC"/>
    <w:rsid w:val="00F32855"/>
    <w:rsid w:val="00F37482"/>
    <w:rsid w:val="00F374AC"/>
    <w:rsid w:val="00F40599"/>
    <w:rsid w:val="00F4324A"/>
    <w:rsid w:val="00F62689"/>
    <w:rsid w:val="00F66754"/>
    <w:rsid w:val="00F85E2D"/>
    <w:rsid w:val="00FA25C8"/>
    <w:rsid w:val="00FB0D20"/>
    <w:rsid w:val="00FB51DF"/>
    <w:rsid w:val="00FB565F"/>
    <w:rsid w:val="00FB5EFB"/>
    <w:rsid w:val="00FC25F9"/>
    <w:rsid w:val="00FC4E50"/>
    <w:rsid w:val="00FF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09D0"/>
  <w15:chartTrackingRefBased/>
  <w15:docId w15:val="{3FA7BE35-CD4D-8244-B9F1-AD44109E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1"/>
    <w:qFormat/>
    <w:rsid w:val="008753DB"/>
    <w:pPr>
      <w:keepNext/>
      <w:keepLines/>
      <w:spacing w:before="480"/>
      <w:outlineLvl w:val="0"/>
    </w:pPr>
    <w:rPr>
      <w:rFonts w:ascii="Cambria" w:eastAsia="Times New Roman" w:hAnsi="Cambria" w:cs="Times New Roman"/>
      <w:b/>
      <w:bCs/>
      <w:color w:val="365F91"/>
      <w:kern w:val="0"/>
      <w:sz w:val="28"/>
      <w:szCs w:val="28"/>
      <w14:ligatures w14:val="none"/>
    </w:rPr>
  </w:style>
  <w:style w:type="paragraph" w:styleId="Heading2">
    <w:name w:val="heading 2"/>
    <w:basedOn w:val="Normal"/>
    <w:next w:val="Normal"/>
    <w:link w:val="Heading2Char"/>
    <w:uiPriority w:val="1"/>
    <w:qFormat/>
    <w:rsid w:val="008753DB"/>
    <w:pPr>
      <w:keepNext/>
      <w:spacing w:before="240" w:after="60"/>
      <w:outlineLvl w:val="1"/>
    </w:pPr>
    <w:rPr>
      <w:rFonts w:ascii="Arial" w:eastAsia="Times New Roman" w:hAnsi="Arial" w:cs="Arial"/>
      <w:b/>
      <w:bCs/>
      <w:i/>
      <w:iCs/>
      <w:kern w:val="0"/>
      <w:sz w:val="28"/>
      <w:szCs w:val="28"/>
      <w:lang w:eastAsia="zh-CN"/>
      <w14:ligatures w14:val="none"/>
    </w:rPr>
  </w:style>
  <w:style w:type="paragraph" w:styleId="Heading3">
    <w:name w:val="heading 3"/>
    <w:basedOn w:val="Normal"/>
    <w:link w:val="Heading3Char2"/>
    <w:uiPriority w:val="1"/>
    <w:qFormat/>
    <w:rsid w:val="008753DB"/>
    <w:pPr>
      <w:widowControl w:val="0"/>
      <w:autoSpaceDE w:val="0"/>
      <w:autoSpaceDN w:val="0"/>
      <w:spacing w:before="7"/>
      <w:ind w:left="953"/>
      <w:jc w:val="both"/>
      <w:outlineLvl w:val="2"/>
    </w:pPr>
    <w:rPr>
      <w:rFonts w:ascii="Times New Roman" w:eastAsia="Times New Roman" w:hAnsi="Times New Roman" w:cs="Times New Roman"/>
      <w:b/>
      <w:bCs/>
      <w:i/>
      <w:iCs/>
      <w:kern w:val="0"/>
      <w:sz w:val="26"/>
      <w:szCs w:val="26"/>
      <w14:ligatures w14:val="none"/>
    </w:rPr>
  </w:style>
  <w:style w:type="paragraph" w:styleId="Heading4">
    <w:name w:val="heading 4"/>
    <w:basedOn w:val="Normal"/>
    <w:next w:val="Normal"/>
    <w:link w:val="Heading4Char"/>
    <w:uiPriority w:val="1"/>
    <w:qFormat/>
    <w:rsid w:val="008753DB"/>
    <w:pPr>
      <w:keepNext/>
      <w:spacing w:before="240" w:after="60"/>
      <w:outlineLvl w:val="3"/>
    </w:pPr>
    <w:rPr>
      <w:rFonts w:ascii="Calibri" w:eastAsia="Times New Roman" w:hAnsi="Calibri" w:cs="Times New Roman"/>
      <w:b/>
      <w:bCs/>
      <w:kern w:val="0"/>
      <w:sz w:val="28"/>
      <w:szCs w:val="28"/>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locked/>
    <w:rsid w:val="009114CA"/>
    <w:rPr>
      <w:sz w:val="26"/>
      <w:szCs w:val="26"/>
    </w:rPr>
  </w:style>
  <w:style w:type="paragraph" w:styleId="BodyText">
    <w:name w:val="Body Text"/>
    <w:basedOn w:val="Normal"/>
    <w:link w:val="BodyTextChar1"/>
    <w:uiPriority w:val="1"/>
    <w:qFormat/>
    <w:rsid w:val="009114CA"/>
    <w:pPr>
      <w:widowControl w:val="0"/>
      <w:autoSpaceDE w:val="0"/>
      <w:autoSpaceDN w:val="0"/>
      <w:ind w:left="305" w:firstLine="719"/>
      <w:jc w:val="both"/>
    </w:pPr>
    <w:rPr>
      <w:sz w:val="26"/>
      <w:szCs w:val="26"/>
    </w:rPr>
  </w:style>
  <w:style w:type="character" w:customStyle="1" w:styleId="BodyTextChar">
    <w:name w:val="Body Text Char"/>
    <w:basedOn w:val="DefaultParagraphFont"/>
    <w:uiPriority w:val="99"/>
    <w:rsid w:val="009114CA"/>
  </w:style>
  <w:style w:type="paragraph" w:customStyle="1" w:styleId="msonospacing0">
    <w:name w:val="msonospacing"/>
    <w:rsid w:val="009114CA"/>
    <w:rPr>
      <w:rFonts w:ascii="Calibri" w:eastAsia="Calibri" w:hAnsi="Calibri" w:cs="Times New Roman"/>
      <w:kern w:val="0"/>
      <w:sz w:val="22"/>
      <w:szCs w:val="22"/>
      <w14:ligatures w14:val="none"/>
    </w:rPr>
  </w:style>
  <w:style w:type="paragraph" w:styleId="NormalWeb">
    <w:name w:val="Normal (Web)"/>
    <w:basedOn w:val="Normal"/>
    <w:uiPriority w:val="99"/>
    <w:unhideWhenUsed/>
    <w:rsid w:val="001658AD"/>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1"/>
    <w:qFormat/>
    <w:rsid w:val="00A020CD"/>
    <w:pPr>
      <w:ind w:left="720"/>
      <w:contextualSpacing/>
    </w:pPr>
  </w:style>
  <w:style w:type="character" w:styleId="CommentReference">
    <w:name w:val="annotation reference"/>
    <w:uiPriority w:val="99"/>
    <w:semiHidden/>
    <w:unhideWhenUsed/>
    <w:rsid w:val="00392B2D"/>
    <w:rPr>
      <w:sz w:val="16"/>
      <w:szCs w:val="16"/>
    </w:rPr>
  </w:style>
  <w:style w:type="paragraph" w:styleId="CommentText">
    <w:name w:val="annotation text"/>
    <w:basedOn w:val="Normal"/>
    <w:link w:val="CommentTextChar"/>
    <w:uiPriority w:val="99"/>
    <w:semiHidden/>
    <w:unhideWhenUsed/>
    <w:rsid w:val="00392B2D"/>
    <w:pPr>
      <w:spacing w:after="160" w:line="259" w:lineRule="auto"/>
    </w:pPr>
    <w:rPr>
      <w:rFonts w:ascii="Calibri" w:eastAsia="Calibri" w:hAnsi="Calibri" w:cs="Times New Roman"/>
      <w:sz w:val="20"/>
      <w:szCs w:val="20"/>
      <w14:ligatures w14:val="none"/>
    </w:rPr>
  </w:style>
  <w:style w:type="character" w:customStyle="1" w:styleId="CommentTextChar">
    <w:name w:val="Comment Text Char"/>
    <w:basedOn w:val="DefaultParagraphFont"/>
    <w:link w:val="CommentText"/>
    <w:uiPriority w:val="99"/>
    <w:semiHidden/>
    <w:rsid w:val="00392B2D"/>
    <w:rPr>
      <w:rFonts w:ascii="Calibri" w:eastAsia="Calibri" w:hAnsi="Calibri" w:cs="Times New Roman"/>
      <w:sz w:val="20"/>
      <w:szCs w:val="20"/>
      <w:lang w:val="en-US"/>
      <w14:ligatures w14:val="none"/>
    </w:rPr>
  </w:style>
  <w:style w:type="paragraph" w:customStyle="1" w:styleId="MucconCharCharChar">
    <w:name w:val="Muc con Char Char Char"/>
    <w:basedOn w:val="Normal"/>
    <w:rsid w:val="00392B2D"/>
    <w:pPr>
      <w:tabs>
        <w:tab w:val="num" w:pos="1080"/>
      </w:tabs>
      <w:spacing w:after="160" w:line="240" w:lineRule="exact"/>
      <w:ind w:left="1080" w:hanging="360"/>
    </w:pPr>
    <w:rPr>
      <w:rFonts w:ascii="Arial" w:eastAsia="Times New Roman" w:hAnsi="Arial" w:cs="Times New Roman"/>
      <w:b/>
      <w:kern w:val="0"/>
      <w:sz w:val="20"/>
      <w:szCs w:val="20"/>
      <w14:ligatures w14:val="none"/>
    </w:rPr>
  </w:style>
  <w:style w:type="character" w:styleId="Hyperlink">
    <w:name w:val="Hyperlink"/>
    <w:basedOn w:val="DefaultParagraphFont"/>
    <w:unhideWhenUsed/>
    <w:rsid w:val="008753DB"/>
    <w:rPr>
      <w:color w:val="0563C1" w:themeColor="hyperlink"/>
      <w:u w:val="single"/>
    </w:rPr>
  </w:style>
  <w:style w:type="character" w:styleId="UnresolvedMention">
    <w:name w:val="Unresolved Mention"/>
    <w:basedOn w:val="DefaultParagraphFont"/>
    <w:uiPriority w:val="99"/>
    <w:semiHidden/>
    <w:unhideWhenUsed/>
    <w:rsid w:val="008753DB"/>
    <w:rPr>
      <w:color w:val="605E5C"/>
      <w:shd w:val="clear" w:color="auto" w:fill="E1DFDD"/>
    </w:rPr>
  </w:style>
  <w:style w:type="character" w:customStyle="1" w:styleId="Heading1Char">
    <w:name w:val="Heading 1 Char"/>
    <w:basedOn w:val="DefaultParagraphFont"/>
    <w:uiPriority w:val="1"/>
    <w:rsid w:val="008753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8753DB"/>
    <w:rPr>
      <w:rFonts w:ascii="Arial" w:eastAsia="Times New Roman" w:hAnsi="Arial" w:cs="Arial"/>
      <w:b/>
      <w:bCs/>
      <w:i/>
      <w:iCs/>
      <w:kern w:val="0"/>
      <w:sz w:val="28"/>
      <w:szCs w:val="28"/>
      <w:lang w:val="en-US" w:eastAsia="zh-CN"/>
      <w14:ligatures w14:val="none"/>
    </w:rPr>
  </w:style>
  <w:style w:type="character" w:customStyle="1" w:styleId="Heading3Char">
    <w:name w:val="Heading 3 Char"/>
    <w:basedOn w:val="DefaultParagraphFont"/>
    <w:uiPriority w:val="1"/>
    <w:rsid w:val="008753D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1"/>
    <w:rsid w:val="008753DB"/>
    <w:rPr>
      <w:rFonts w:ascii="Calibri" w:eastAsia="Times New Roman" w:hAnsi="Calibri" w:cs="Times New Roman"/>
      <w:b/>
      <w:bCs/>
      <w:kern w:val="0"/>
      <w:sz w:val="28"/>
      <w:szCs w:val="28"/>
      <w:lang w:val="en-US" w:eastAsia="zh-CN"/>
      <w14:ligatures w14:val="none"/>
    </w:rPr>
  </w:style>
  <w:style w:type="character" w:customStyle="1" w:styleId="Heading1Char1">
    <w:name w:val="Heading 1 Char1"/>
    <w:link w:val="Heading1"/>
    <w:uiPriority w:val="1"/>
    <w:rsid w:val="008753DB"/>
    <w:rPr>
      <w:rFonts w:ascii="Cambria" w:eastAsia="Times New Roman" w:hAnsi="Cambria" w:cs="Times New Roman"/>
      <w:b/>
      <w:bCs/>
      <w:color w:val="365F91"/>
      <w:kern w:val="0"/>
      <w:sz w:val="28"/>
      <w:szCs w:val="28"/>
      <w:lang w:val="en-US"/>
      <w14:ligatures w14:val="none"/>
    </w:rPr>
  </w:style>
  <w:style w:type="paragraph" w:customStyle="1" w:styleId="CharChar5CharChar">
    <w:name w:val="Char Char5 Char Char"/>
    <w:basedOn w:val="Normal"/>
    <w:rsid w:val="008753DB"/>
    <w:pPr>
      <w:spacing w:after="160" w:line="240" w:lineRule="exact"/>
    </w:pPr>
    <w:rPr>
      <w:rFonts w:ascii="Tahoma" w:eastAsia="Times New Roman" w:hAnsi="Tahoma" w:cs="Tahoma"/>
      <w:kern w:val="0"/>
      <w:sz w:val="20"/>
      <w:szCs w:val="20"/>
      <w14:ligatures w14:val="none"/>
    </w:rPr>
  </w:style>
  <w:style w:type="character" w:customStyle="1" w:styleId="Heading3Char2">
    <w:name w:val="Heading 3 Char2"/>
    <w:link w:val="Heading3"/>
    <w:uiPriority w:val="1"/>
    <w:locked/>
    <w:rsid w:val="008753DB"/>
    <w:rPr>
      <w:rFonts w:ascii="Times New Roman" w:eastAsia="Times New Roman" w:hAnsi="Times New Roman" w:cs="Times New Roman"/>
      <w:b/>
      <w:bCs/>
      <w:i/>
      <w:iCs/>
      <w:kern w:val="0"/>
      <w:sz w:val="26"/>
      <w:szCs w:val="26"/>
      <w:lang w:val="en-US"/>
      <w14:ligatures w14:val="none"/>
    </w:rPr>
  </w:style>
  <w:style w:type="paragraph" w:styleId="BalloonText">
    <w:name w:val="Balloon Text"/>
    <w:basedOn w:val="Normal"/>
    <w:link w:val="BalloonTextChar"/>
    <w:uiPriority w:val="99"/>
    <w:semiHidden/>
    <w:unhideWhenUsed/>
    <w:rsid w:val="008753DB"/>
    <w:rPr>
      <w:rFonts w:ascii="Times New Roman" w:eastAsia="Times New Roman" w:hAnsi="Times New Roman" w:cs="Times New Roman"/>
      <w:kern w:val="0"/>
      <w:sz w:val="18"/>
      <w:szCs w:val="18"/>
      <w:lang w:val="x-none" w:eastAsia="x-none"/>
      <w14:ligatures w14:val="none"/>
    </w:rPr>
  </w:style>
  <w:style w:type="character" w:customStyle="1" w:styleId="BalloonTextChar">
    <w:name w:val="Balloon Text Char"/>
    <w:basedOn w:val="DefaultParagraphFont"/>
    <w:link w:val="BalloonText"/>
    <w:uiPriority w:val="99"/>
    <w:semiHidden/>
    <w:rsid w:val="008753DB"/>
    <w:rPr>
      <w:rFonts w:ascii="Times New Roman" w:eastAsia="Times New Roman" w:hAnsi="Times New Roman" w:cs="Times New Roman"/>
      <w:kern w:val="0"/>
      <w:sz w:val="18"/>
      <w:szCs w:val="18"/>
      <w:lang w:val="x-none" w:eastAsia="x-none"/>
      <w14:ligatures w14:val="none"/>
    </w:rPr>
  </w:style>
  <w:style w:type="character" w:styleId="Emphasis">
    <w:name w:val="Emphasis"/>
    <w:uiPriority w:val="20"/>
    <w:qFormat/>
    <w:rsid w:val="008753DB"/>
    <w:rPr>
      <w:i/>
      <w:iCs/>
    </w:rPr>
  </w:style>
  <w:style w:type="character" w:customStyle="1" w:styleId="fontstyle01">
    <w:name w:val="fontstyle01"/>
    <w:rsid w:val="008753DB"/>
    <w:rPr>
      <w:rFonts w:ascii="Times New Roman" w:hAnsi="Times New Roman" w:cs="Times New Roman" w:hint="default"/>
      <w:b w:val="0"/>
      <w:bCs w:val="0"/>
      <w:i w:val="0"/>
      <w:iCs w:val="0"/>
      <w:color w:val="000000"/>
      <w:sz w:val="28"/>
      <w:szCs w:val="28"/>
    </w:rPr>
  </w:style>
  <w:style w:type="character" w:styleId="Strong">
    <w:name w:val="Strong"/>
    <w:uiPriority w:val="22"/>
    <w:qFormat/>
    <w:rsid w:val="008753DB"/>
    <w:rPr>
      <w:b/>
      <w:bCs/>
    </w:rPr>
  </w:style>
  <w:style w:type="character" w:customStyle="1" w:styleId="fontstyle21">
    <w:name w:val="fontstyle21"/>
    <w:rsid w:val="008753DB"/>
    <w:rPr>
      <w:rFonts w:ascii="Times New Roman" w:hAnsi="Times New Roman" w:cs="Times New Roman" w:hint="default"/>
      <w:b w:val="0"/>
      <w:bCs w:val="0"/>
      <w:i/>
      <w:iCs/>
      <w:color w:val="000000"/>
      <w:sz w:val="28"/>
      <w:szCs w:val="28"/>
    </w:rPr>
  </w:style>
  <w:style w:type="paragraph" w:styleId="Header">
    <w:name w:val="header"/>
    <w:basedOn w:val="Normal"/>
    <w:link w:val="HeaderChar"/>
    <w:uiPriority w:val="99"/>
    <w:unhideWhenUsed/>
    <w:rsid w:val="008753DB"/>
    <w:pPr>
      <w:tabs>
        <w:tab w:val="center" w:pos="4680"/>
        <w:tab w:val="right" w:pos="9360"/>
      </w:tabs>
    </w:pPr>
    <w:rPr>
      <w:rFonts w:ascii="Times New Roman" w:eastAsia="Times New Roman" w:hAnsi="Times New Roman" w:cs="Times New Roman"/>
      <w:kern w:val="0"/>
      <w:lang w:val="x-none" w:eastAsia="zh-CN"/>
      <w14:ligatures w14:val="none"/>
    </w:rPr>
  </w:style>
  <w:style w:type="character" w:customStyle="1" w:styleId="HeaderChar">
    <w:name w:val="Header Char"/>
    <w:basedOn w:val="DefaultParagraphFont"/>
    <w:link w:val="Header"/>
    <w:uiPriority w:val="99"/>
    <w:rsid w:val="008753DB"/>
    <w:rPr>
      <w:rFonts w:ascii="Times New Roman" w:eastAsia="Times New Roman" w:hAnsi="Times New Roman" w:cs="Times New Roman"/>
      <w:kern w:val="0"/>
      <w:lang w:val="x-none" w:eastAsia="zh-CN"/>
      <w14:ligatures w14:val="none"/>
    </w:rPr>
  </w:style>
  <w:style w:type="paragraph" w:styleId="Footer">
    <w:name w:val="footer"/>
    <w:basedOn w:val="Normal"/>
    <w:link w:val="FooterChar"/>
    <w:uiPriority w:val="99"/>
    <w:unhideWhenUsed/>
    <w:rsid w:val="008753DB"/>
    <w:pPr>
      <w:tabs>
        <w:tab w:val="center" w:pos="4680"/>
        <w:tab w:val="right" w:pos="9360"/>
      </w:tabs>
    </w:pPr>
    <w:rPr>
      <w:rFonts w:ascii="Times New Roman" w:eastAsia="Times New Roman" w:hAnsi="Times New Roman" w:cs="Times New Roman"/>
      <w:kern w:val="0"/>
      <w:lang w:val="x-none" w:eastAsia="zh-CN"/>
      <w14:ligatures w14:val="none"/>
    </w:rPr>
  </w:style>
  <w:style w:type="character" w:customStyle="1" w:styleId="FooterChar">
    <w:name w:val="Footer Char"/>
    <w:basedOn w:val="DefaultParagraphFont"/>
    <w:link w:val="Footer"/>
    <w:uiPriority w:val="99"/>
    <w:rsid w:val="008753DB"/>
    <w:rPr>
      <w:rFonts w:ascii="Times New Roman" w:eastAsia="Times New Roman" w:hAnsi="Times New Roman" w:cs="Times New Roman"/>
      <w:kern w:val="0"/>
      <w:lang w:val="x-none" w:eastAsia="zh-CN"/>
      <w14:ligatures w14:val="none"/>
    </w:rPr>
  </w:style>
  <w:style w:type="paragraph" w:styleId="CommentSubject">
    <w:name w:val="annotation subject"/>
    <w:basedOn w:val="CommentText"/>
    <w:next w:val="CommentText"/>
    <w:link w:val="CommentSubjectChar"/>
    <w:uiPriority w:val="99"/>
    <w:semiHidden/>
    <w:unhideWhenUsed/>
    <w:rsid w:val="008753DB"/>
    <w:pPr>
      <w:spacing w:after="0" w:line="240" w:lineRule="auto"/>
    </w:pPr>
    <w:rPr>
      <w:rFonts w:ascii="Times New Roman" w:eastAsia="Times New Roman" w:hAnsi="Times New Roman"/>
      <w:b/>
      <w:bCs/>
      <w:kern w:val="0"/>
      <w:lang w:eastAsia="x-none"/>
    </w:rPr>
  </w:style>
  <w:style w:type="character" w:customStyle="1" w:styleId="CommentSubjectChar">
    <w:name w:val="Comment Subject Char"/>
    <w:basedOn w:val="CommentTextChar"/>
    <w:link w:val="CommentSubject"/>
    <w:uiPriority w:val="99"/>
    <w:semiHidden/>
    <w:rsid w:val="008753DB"/>
    <w:rPr>
      <w:rFonts w:ascii="Times New Roman" w:eastAsia="Times New Roman" w:hAnsi="Times New Roman" w:cs="Times New Roman"/>
      <w:b/>
      <w:bCs/>
      <w:kern w:val="0"/>
      <w:sz w:val="20"/>
      <w:szCs w:val="20"/>
      <w:lang w:val="en-US" w:eastAsia="x-none"/>
      <w14:ligatures w14:val="none"/>
    </w:rPr>
  </w:style>
  <w:style w:type="table" w:styleId="TableGrid">
    <w:name w:val="Table Grid"/>
    <w:basedOn w:val="TableNormal"/>
    <w:uiPriority w:val="59"/>
    <w:rsid w:val="008753DB"/>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8753DB"/>
  </w:style>
  <w:style w:type="paragraph" w:styleId="TOC1">
    <w:name w:val="toc 1"/>
    <w:basedOn w:val="Normal"/>
    <w:uiPriority w:val="1"/>
    <w:qFormat/>
    <w:rsid w:val="008753DB"/>
    <w:pPr>
      <w:widowControl w:val="0"/>
      <w:autoSpaceDE w:val="0"/>
      <w:autoSpaceDN w:val="0"/>
      <w:spacing w:before="119"/>
      <w:ind w:left="305"/>
    </w:pPr>
    <w:rPr>
      <w:rFonts w:ascii="Times New Roman" w:eastAsia="Times New Roman" w:hAnsi="Times New Roman" w:cs="Times New Roman"/>
      <w:b/>
      <w:bCs/>
      <w:kern w:val="0"/>
      <w:sz w:val="26"/>
      <w:szCs w:val="26"/>
      <w14:ligatures w14:val="none"/>
    </w:rPr>
  </w:style>
  <w:style w:type="paragraph" w:styleId="TOC2">
    <w:name w:val="toc 2"/>
    <w:basedOn w:val="Normal"/>
    <w:uiPriority w:val="1"/>
    <w:qFormat/>
    <w:rsid w:val="008753DB"/>
    <w:pPr>
      <w:widowControl w:val="0"/>
      <w:autoSpaceDE w:val="0"/>
      <w:autoSpaceDN w:val="0"/>
      <w:spacing w:before="119"/>
      <w:ind w:left="305"/>
    </w:pPr>
    <w:rPr>
      <w:rFonts w:ascii="Times New Roman" w:eastAsia="Times New Roman" w:hAnsi="Times New Roman" w:cs="Times New Roman"/>
      <w:kern w:val="0"/>
      <w:sz w:val="26"/>
      <w:szCs w:val="26"/>
      <w14:ligatures w14:val="none"/>
    </w:rPr>
  </w:style>
  <w:style w:type="paragraph" w:customStyle="1" w:styleId="msolistparagraph0">
    <w:name w:val="msolistparagraph"/>
    <w:basedOn w:val="Normal"/>
    <w:rsid w:val="008753DB"/>
    <w:pPr>
      <w:widowControl w:val="0"/>
      <w:autoSpaceDE w:val="0"/>
      <w:autoSpaceDN w:val="0"/>
      <w:ind w:left="305" w:firstLine="719"/>
      <w:jc w:val="both"/>
    </w:pPr>
    <w:rPr>
      <w:rFonts w:ascii="Times New Roman" w:eastAsia="Times New Roman" w:hAnsi="Times New Roman" w:cs="Times New Roman"/>
      <w:kern w:val="0"/>
      <w:sz w:val="22"/>
      <w:szCs w:val="22"/>
      <w14:ligatures w14:val="none"/>
    </w:rPr>
  </w:style>
  <w:style w:type="paragraph" w:customStyle="1" w:styleId="TableParagraph">
    <w:name w:val="Table Paragraph"/>
    <w:basedOn w:val="Normal"/>
    <w:uiPriority w:val="1"/>
    <w:qFormat/>
    <w:rsid w:val="008753DB"/>
    <w:pPr>
      <w:widowControl w:val="0"/>
      <w:autoSpaceDE w:val="0"/>
      <w:autoSpaceDN w:val="0"/>
      <w:jc w:val="center"/>
    </w:pPr>
    <w:rPr>
      <w:rFonts w:ascii="Times New Roman" w:eastAsia="Times New Roman" w:hAnsi="Times New Roman" w:cs="Times New Roman"/>
      <w:kern w:val="0"/>
      <w:sz w:val="22"/>
      <w:szCs w:val="22"/>
      <w14:ligatures w14:val="none"/>
    </w:rPr>
  </w:style>
  <w:style w:type="character" w:styleId="PageNumber">
    <w:name w:val="page number"/>
    <w:basedOn w:val="DefaultParagraphFont"/>
    <w:rsid w:val="008753DB"/>
  </w:style>
  <w:style w:type="character" w:customStyle="1" w:styleId="Bodytext2">
    <w:name w:val="Body text (2)_"/>
    <w:link w:val="Bodytext21"/>
    <w:uiPriority w:val="99"/>
    <w:locked/>
    <w:rsid w:val="008753DB"/>
    <w:rPr>
      <w:sz w:val="26"/>
      <w:szCs w:val="26"/>
      <w:shd w:val="clear" w:color="auto" w:fill="FFFFFF"/>
    </w:rPr>
  </w:style>
  <w:style w:type="paragraph" w:customStyle="1" w:styleId="Bodytext21">
    <w:name w:val="Body text (2)1"/>
    <w:basedOn w:val="Normal"/>
    <w:link w:val="Bodytext2"/>
    <w:uiPriority w:val="99"/>
    <w:rsid w:val="008753DB"/>
    <w:pPr>
      <w:widowControl w:val="0"/>
      <w:shd w:val="clear" w:color="auto" w:fill="FFFFFF"/>
      <w:spacing w:line="446" w:lineRule="exact"/>
      <w:jc w:val="both"/>
    </w:pPr>
    <w:rPr>
      <w:sz w:val="26"/>
      <w:szCs w:val="26"/>
      <w:shd w:val="clear" w:color="auto" w:fill="FFFFFF"/>
    </w:rPr>
  </w:style>
  <w:style w:type="character" w:customStyle="1" w:styleId="Bodytext20">
    <w:name w:val="Body text (2)"/>
    <w:rsid w:val="008753DB"/>
    <w:rPr>
      <w:sz w:val="26"/>
      <w:szCs w:val="26"/>
      <w:u w:val="single"/>
      <w:shd w:val="clear" w:color="auto" w:fill="FFFFFF"/>
      <w:lang w:bidi="ar-SA"/>
    </w:rPr>
  </w:style>
  <w:style w:type="character" w:customStyle="1" w:styleId="Bodytext2Italic">
    <w:name w:val="Body text (2) + Italic"/>
    <w:rsid w:val="008753DB"/>
    <w:rPr>
      <w:i/>
      <w:iCs/>
      <w:sz w:val="26"/>
      <w:szCs w:val="26"/>
      <w:shd w:val="clear" w:color="auto" w:fill="FFFFFF"/>
      <w:lang w:bidi="ar-SA"/>
    </w:rPr>
  </w:style>
  <w:style w:type="paragraph" w:customStyle="1" w:styleId="CharCharChar">
    <w:name w:val="Char Char Char"/>
    <w:basedOn w:val="Normal"/>
    <w:rsid w:val="008753DB"/>
    <w:pPr>
      <w:spacing w:after="160" w:line="240" w:lineRule="exact"/>
    </w:pPr>
    <w:rPr>
      <w:rFonts w:ascii="Tahoma" w:eastAsia="Times New Roman" w:hAnsi="Tahoma" w:cs="Tahoma"/>
      <w:kern w:val="0"/>
      <w:sz w:val="20"/>
      <w:szCs w:val="20"/>
      <w14:ligatures w14:val="none"/>
    </w:rPr>
  </w:style>
  <w:style w:type="paragraph" w:customStyle="1" w:styleId="Char">
    <w:name w:val="Char"/>
    <w:basedOn w:val="DocumentMap"/>
    <w:autoRedefine/>
    <w:rsid w:val="008753DB"/>
    <w:pPr>
      <w:widowControl w:val="0"/>
      <w:shd w:val="clear" w:color="auto" w:fill="000080"/>
      <w:jc w:val="both"/>
    </w:pPr>
    <w:rPr>
      <w:rFonts w:eastAsia="SimSun" w:cs="Times New Roman"/>
      <w:kern w:val="2"/>
      <w:sz w:val="24"/>
      <w:szCs w:val="24"/>
    </w:rPr>
  </w:style>
  <w:style w:type="paragraph" w:styleId="DocumentMap">
    <w:name w:val="Document Map"/>
    <w:basedOn w:val="Normal"/>
    <w:link w:val="DocumentMapChar"/>
    <w:uiPriority w:val="99"/>
    <w:semiHidden/>
    <w:unhideWhenUsed/>
    <w:rsid w:val="008753DB"/>
    <w:rPr>
      <w:rFonts w:ascii="Tahoma" w:eastAsia="Times New Roman" w:hAnsi="Tahoma" w:cs="Tahoma"/>
      <w:kern w:val="0"/>
      <w:sz w:val="16"/>
      <w:szCs w:val="16"/>
      <w:lang w:eastAsia="zh-CN"/>
      <w14:ligatures w14:val="none"/>
    </w:rPr>
  </w:style>
  <w:style w:type="character" w:customStyle="1" w:styleId="DocumentMapChar">
    <w:name w:val="Document Map Char"/>
    <w:basedOn w:val="DefaultParagraphFont"/>
    <w:link w:val="DocumentMap"/>
    <w:uiPriority w:val="99"/>
    <w:semiHidden/>
    <w:rsid w:val="008753DB"/>
    <w:rPr>
      <w:rFonts w:ascii="Tahoma" w:eastAsia="Times New Roman" w:hAnsi="Tahoma" w:cs="Tahoma"/>
      <w:kern w:val="0"/>
      <w:sz w:val="16"/>
      <w:szCs w:val="16"/>
      <w:lang w:val="en-US" w:eastAsia="zh-CN"/>
      <w14:ligatures w14:val="none"/>
    </w:rPr>
  </w:style>
  <w:style w:type="character" w:customStyle="1" w:styleId="meta-itemdate">
    <w:name w:val="meta-item date"/>
    <w:basedOn w:val="DefaultParagraphFont"/>
    <w:rsid w:val="008753DB"/>
  </w:style>
  <w:style w:type="character" w:customStyle="1" w:styleId="BngChar">
    <w:name w:val="Bảng Char"/>
    <w:link w:val="Bng"/>
    <w:locked/>
    <w:rsid w:val="008753DB"/>
    <w:rPr>
      <w:b/>
      <w:sz w:val="26"/>
      <w:szCs w:val="26"/>
      <w:lang w:val="vi-VN"/>
    </w:rPr>
  </w:style>
  <w:style w:type="paragraph" w:customStyle="1" w:styleId="Bng">
    <w:name w:val="Bảng"/>
    <w:basedOn w:val="Normal"/>
    <w:link w:val="BngChar"/>
    <w:rsid w:val="008753DB"/>
    <w:pPr>
      <w:spacing w:line="360" w:lineRule="auto"/>
      <w:jc w:val="center"/>
    </w:pPr>
    <w:rPr>
      <w:b/>
      <w:sz w:val="26"/>
      <w:szCs w:val="26"/>
      <w:lang w:val="vi-VN"/>
    </w:rPr>
  </w:style>
  <w:style w:type="character" w:customStyle="1" w:styleId="Headerorfooter">
    <w:name w:val="Header or footer_"/>
    <w:link w:val="Headerorfooter1"/>
    <w:rsid w:val="008753DB"/>
    <w:rPr>
      <w:b/>
      <w:bCs/>
      <w:sz w:val="22"/>
      <w:szCs w:val="22"/>
      <w:shd w:val="clear" w:color="auto" w:fill="FFFFFF"/>
    </w:rPr>
  </w:style>
  <w:style w:type="character" w:customStyle="1" w:styleId="Headerorfooter0">
    <w:name w:val="Header or footer"/>
    <w:rsid w:val="008753DB"/>
  </w:style>
  <w:style w:type="paragraph" w:customStyle="1" w:styleId="Headerorfooter1">
    <w:name w:val="Header or footer1"/>
    <w:basedOn w:val="Normal"/>
    <w:link w:val="Headerorfooter"/>
    <w:rsid w:val="008753DB"/>
    <w:pPr>
      <w:widowControl w:val="0"/>
      <w:shd w:val="clear" w:color="auto" w:fill="FFFFFF"/>
      <w:spacing w:after="180" w:line="240" w:lineRule="atLeast"/>
      <w:jc w:val="center"/>
    </w:pPr>
    <w:rPr>
      <w:b/>
      <w:bCs/>
      <w:sz w:val="22"/>
      <w:szCs w:val="22"/>
      <w:shd w:val="clear" w:color="auto" w:fill="FFFFFF"/>
    </w:rPr>
  </w:style>
  <w:style w:type="character" w:customStyle="1" w:styleId="Bodytext10">
    <w:name w:val="Body text (10)_"/>
    <w:link w:val="Bodytext100"/>
    <w:uiPriority w:val="99"/>
    <w:locked/>
    <w:rsid w:val="008753DB"/>
    <w:rPr>
      <w:i/>
      <w:iCs/>
      <w:sz w:val="26"/>
      <w:szCs w:val="26"/>
      <w:shd w:val="clear" w:color="auto" w:fill="FFFFFF"/>
    </w:rPr>
  </w:style>
  <w:style w:type="paragraph" w:customStyle="1" w:styleId="Bodytext100">
    <w:name w:val="Body text (10)"/>
    <w:basedOn w:val="Normal"/>
    <w:link w:val="Bodytext10"/>
    <w:uiPriority w:val="99"/>
    <w:rsid w:val="008753DB"/>
    <w:pPr>
      <w:widowControl w:val="0"/>
      <w:shd w:val="clear" w:color="auto" w:fill="FFFFFF"/>
      <w:spacing w:line="446" w:lineRule="exact"/>
      <w:ind w:firstLine="600"/>
      <w:jc w:val="both"/>
    </w:pPr>
    <w:rPr>
      <w:i/>
      <w:iCs/>
      <w:sz w:val="26"/>
      <w:szCs w:val="26"/>
      <w:shd w:val="clear" w:color="auto" w:fill="FFFFFF"/>
    </w:rPr>
  </w:style>
  <w:style w:type="character" w:styleId="HTMLCite">
    <w:name w:val="HTML Cite"/>
    <w:rsid w:val="008753DB"/>
    <w:rPr>
      <w:i/>
      <w:iCs/>
    </w:rPr>
  </w:style>
  <w:style w:type="character" w:customStyle="1" w:styleId="reference-accessdate">
    <w:name w:val="reference-accessdate"/>
    <w:basedOn w:val="DefaultParagraphFont"/>
    <w:rsid w:val="008753DB"/>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
    <w:basedOn w:val="Normal"/>
    <w:link w:val="FootnoteTextChar"/>
    <w:qFormat/>
    <w:rsid w:val="008753DB"/>
    <w:rPr>
      <w:rFonts w:ascii=".VnTime" w:eastAsia="Times New Roman" w:hAnsi=".VnTime" w:cs="Arial"/>
      <w:kern w:val="0"/>
      <w:sz w:val="20"/>
      <w:szCs w:val="20"/>
      <w14:ligatures w14:val="none"/>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rsid w:val="008753DB"/>
    <w:rPr>
      <w:rFonts w:ascii=".VnTime" w:eastAsia="Times New Roman" w:hAnsi=".VnTime" w:cs="Arial"/>
      <w:kern w:val="0"/>
      <w:sz w:val="20"/>
      <w:szCs w:val="20"/>
      <w:lang w:val="en-US"/>
      <w14:ligatures w14:val="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8753DB"/>
    <w:rPr>
      <w:vertAlign w:val="superscript"/>
    </w:rPr>
  </w:style>
  <w:style w:type="paragraph" w:customStyle="1" w:styleId="CharChar2CharCharCharCharCharCharCharChar">
    <w:name w:val="Char Char2 Char Char Char Char Char Char Char Char"/>
    <w:basedOn w:val="Normal"/>
    <w:rsid w:val="008753DB"/>
    <w:pPr>
      <w:spacing w:after="160" w:line="240" w:lineRule="exact"/>
    </w:pPr>
    <w:rPr>
      <w:rFonts w:ascii="Verdana" w:eastAsia="Times New Roman" w:hAnsi="Verdana" w:cs="Verdana"/>
      <w:b/>
      <w:kern w:val="0"/>
      <w:sz w:val="20"/>
      <w:szCs w:val="20"/>
      <w14:ligatures w14:val="none"/>
    </w:rPr>
  </w:style>
  <w:style w:type="paragraph" w:customStyle="1" w:styleId="colorblack">
    <w:name w:val="colorblack"/>
    <w:basedOn w:val="Normal"/>
    <w:rsid w:val="008753DB"/>
    <w:pPr>
      <w:spacing w:before="100" w:beforeAutospacing="1" w:after="100" w:afterAutospacing="1"/>
    </w:pPr>
    <w:rPr>
      <w:rFonts w:ascii="Times New Roman" w:eastAsia="Times New Roman" w:hAnsi="Times New Roman" w:cs="Times New Roman"/>
      <w:kern w:val="0"/>
      <w14:ligatures w14:val="none"/>
    </w:rPr>
  </w:style>
  <w:style w:type="character" w:customStyle="1" w:styleId="colorblack1">
    <w:name w:val="colorblack1"/>
    <w:rsid w:val="008753DB"/>
  </w:style>
  <w:style w:type="character" w:customStyle="1" w:styleId="Bodytext10NotItalic">
    <w:name w:val="Body text (10) + Not Italic"/>
    <w:uiPriority w:val="99"/>
    <w:rsid w:val="008753DB"/>
    <w:rPr>
      <w:rFonts w:ascii="Times New Roman" w:hAnsi="Times New Roman" w:cs="Times New Roman"/>
      <w:i/>
      <w:iCs/>
      <w:sz w:val="26"/>
      <w:szCs w:val="26"/>
      <w:shd w:val="clear" w:color="auto" w:fill="FFFFFF"/>
      <w:lang w:bidi="ar-SA"/>
    </w:rPr>
  </w:style>
  <w:style w:type="table" w:customStyle="1" w:styleId="TableGrid1">
    <w:name w:val="Table Grid1"/>
    <w:basedOn w:val="TableNormal"/>
    <w:next w:val="TableGrid"/>
    <w:rsid w:val="008753DB"/>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3DB"/>
    <w:rPr>
      <w:rFonts w:ascii="Times New Roman" w:eastAsia="Times New Roman" w:hAnsi="Times New Roman" w:cs="Times New Roman"/>
      <w:kern w:val="0"/>
      <w:lang w:eastAsia="zh-CN"/>
      <w14:ligatures w14:val="none"/>
    </w:rPr>
  </w:style>
  <w:style w:type="character" w:customStyle="1" w:styleId="Heading3Char1">
    <w:name w:val="Heading 3 Char1"/>
    <w:locked/>
    <w:rsid w:val="008753DB"/>
    <w:rPr>
      <w:b/>
      <w:bCs/>
      <w:i/>
      <w:iCs/>
      <w:sz w:val="26"/>
      <w:szCs w:val="26"/>
      <w:lang w:val="en-US" w:eastAsia="en-US" w:bidi="ar-SA"/>
    </w:rPr>
  </w:style>
  <w:style w:type="paragraph" w:customStyle="1" w:styleId="Bb">
    <w:name w:val="Bb"/>
    <w:basedOn w:val="Normal"/>
    <w:qFormat/>
    <w:rsid w:val="008753DB"/>
    <w:pPr>
      <w:spacing w:beforeLines="20" w:before="48" w:line="360" w:lineRule="auto"/>
      <w:jc w:val="center"/>
    </w:pPr>
    <w:rPr>
      <w:rFonts w:ascii="Times New Roman" w:eastAsia="Calibri" w:hAnsi="Times New Roman" w:cs="Times New Roman"/>
      <w:i/>
      <w:kern w:val="0"/>
      <w:sz w:val="26"/>
      <w:szCs w:val="26"/>
      <w14:ligatures w14:val="none"/>
    </w:rPr>
  </w:style>
  <w:style w:type="paragraph" w:customStyle="1" w:styleId="GhiChu">
    <w:name w:val="GhiChu"/>
    <w:basedOn w:val="Normal"/>
    <w:qFormat/>
    <w:rsid w:val="008753DB"/>
    <w:pPr>
      <w:keepLines/>
      <w:jc w:val="both"/>
    </w:pPr>
    <w:rPr>
      <w:rFonts w:ascii="Times New Roman" w:eastAsia="Calibri" w:hAnsi="Times New Roman" w:cs="Times New Roman"/>
      <w:i/>
      <w:kern w:val="0"/>
      <w:szCs w:val="22"/>
      <w14:ligatures w14:val="none"/>
    </w:rPr>
  </w:style>
  <w:style w:type="paragraph" w:styleId="HTMLPreformatted">
    <w:name w:val="HTML Preformatted"/>
    <w:basedOn w:val="Normal"/>
    <w:link w:val="HTMLPreformattedChar"/>
    <w:uiPriority w:val="99"/>
    <w:semiHidden/>
    <w:unhideWhenUsed/>
    <w:rsid w:val="002A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2A70C9"/>
    <w:rPr>
      <w:rFonts w:ascii="Courier New" w:eastAsia="Times New Roman" w:hAnsi="Courier New" w:cs="Courier New"/>
      <w:kern w:val="0"/>
      <w:sz w:val="20"/>
      <w:szCs w:val="20"/>
      <w14:ligatures w14:val="none"/>
    </w:rPr>
  </w:style>
  <w:style w:type="character" w:customStyle="1" w:styleId="y2iqfc">
    <w:name w:val="y2iqfc"/>
    <w:basedOn w:val="DefaultParagraphFont"/>
    <w:rsid w:val="002A70C9"/>
  </w:style>
  <w:style w:type="paragraph" w:customStyle="1" w:styleId="Default">
    <w:name w:val="Default"/>
    <w:rsid w:val="00F22EE6"/>
    <w:pPr>
      <w:autoSpaceDE w:val="0"/>
      <w:autoSpaceDN w:val="0"/>
      <w:adjustRightInd w:val="0"/>
    </w:pPr>
    <w:rPr>
      <w:rFonts w:ascii="Arial" w:hAnsi="Arial" w:cs="Arial"/>
      <w:color w:val="000000"/>
      <w:kern w:val="0"/>
    </w:rPr>
  </w:style>
  <w:style w:type="paragraph" w:customStyle="1" w:styleId="2">
    <w:name w:val="2"/>
    <w:basedOn w:val="Normal"/>
    <w:qFormat/>
    <w:rsid w:val="008E0925"/>
    <w:pPr>
      <w:spacing w:line="360" w:lineRule="auto"/>
      <w:jc w:val="both"/>
    </w:pPr>
    <w:rPr>
      <w:rFonts w:ascii="Times New Roman" w:eastAsia="Times New Roman" w:hAnsi="Times New Roman" w:cs="Times New Roman"/>
      <w:b/>
      <w:bCs/>
      <w:kern w:val="0"/>
      <w:sz w:val="28"/>
      <w:szCs w:val="28"/>
      <w:lang w:val="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70750">
      <w:bodyDiv w:val="1"/>
      <w:marLeft w:val="0"/>
      <w:marRight w:val="0"/>
      <w:marTop w:val="0"/>
      <w:marBottom w:val="0"/>
      <w:divBdr>
        <w:top w:val="none" w:sz="0" w:space="0" w:color="auto"/>
        <w:left w:val="none" w:sz="0" w:space="0" w:color="auto"/>
        <w:bottom w:val="none" w:sz="0" w:space="0" w:color="auto"/>
        <w:right w:val="none" w:sz="0" w:space="0" w:color="auto"/>
      </w:divBdr>
      <w:divsChild>
        <w:div w:id="908268991">
          <w:marLeft w:val="0"/>
          <w:marRight w:val="0"/>
          <w:marTop w:val="120"/>
          <w:marBottom w:val="120"/>
          <w:divBdr>
            <w:top w:val="none" w:sz="0" w:space="0" w:color="auto"/>
            <w:left w:val="none" w:sz="0" w:space="0" w:color="auto"/>
            <w:bottom w:val="none" w:sz="0" w:space="0" w:color="auto"/>
            <w:right w:val="none" w:sz="0" w:space="0" w:color="auto"/>
          </w:divBdr>
          <w:divsChild>
            <w:div w:id="1221285068">
              <w:marLeft w:val="0"/>
              <w:marRight w:val="0"/>
              <w:marTop w:val="0"/>
              <w:marBottom w:val="0"/>
              <w:divBdr>
                <w:top w:val="none" w:sz="0" w:space="0" w:color="auto"/>
                <w:left w:val="none" w:sz="0" w:space="0" w:color="auto"/>
                <w:bottom w:val="none" w:sz="0" w:space="0" w:color="auto"/>
                <w:right w:val="none" w:sz="0" w:space="0" w:color="auto"/>
              </w:divBdr>
            </w:div>
          </w:divsChild>
        </w:div>
        <w:div w:id="1113136964">
          <w:marLeft w:val="0"/>
          <w:marRight w:val="0"/>
          <w:marTop w:val="120"/>
          <w:marBottom w:val="120"/>
          <w:divBdr>
            <w:top w:val="none" w:sz="0" w:space="0" w:color="auto"/>
            <w:left w:val="none" w:sz="0" w:space="0" w:color="auto"/>
            <w:bottom w:val="none" w:sz="0" w:space="0" w:color="auto"/>
            <w:right w:val="none" w:sz="0" w:space="0" w:color="auto"/>
          </w:divBdr>
        </w:div>
      </w:divsChild>
    </w:div>
    <w:div w:id="588780267">
      <w:bodyDiv w:val="1"/>
      <w:marLeft w:val="0"/>
      <w:marRight w:val="0"/>
      <w:marTop w:val="0"/>
      <w:marBottom w:val="0"/>
      <w:divBdr>
        <w:top w:val="none" w:sz="0" w:space="0" w:color="auto"/>
        <w:left w:val="none" w:sz="0" w:space="0" w:color="auto"/>
        <w:bottom w:val="none" w:sz="0" w:space="0" w:color="auto"/>
        <w:right w:val="none" w:sz="0" w:space="0" w:color="auto"/>
      </w:divBdr>
    </w:div>
    <w:div w:id="827594304">
      <w:bodyDiv w:val="1"/>
      <w:marLeft w:val="0"/>
      <w:marRight w:val="0"/>
      <w:marTop w:val="0"/>
      <w:marBottom w:val="0"/>
      <w:divBdr>
        <w:top w:val="none" w:sz="0" w:space="0" w:color="auto"/>
        <w:left w:val="none" w:sz="0" w:space="0" w:color="auto"/>
        <w:bottom w:val="none" w:sz="0" w:space="0" w:color="auto"/>
        <w:right w:val="none" w:sz="0" w:space="0" w:color="auto"/>
      </w:divBdr>
    </w:div>
    <w:div w:id="867984862">
      <w:bodyDiv w:val="1"/>
      <w:marLeft w:val="0"/>
      <w:marRight w:val="0"/>
      <w:marTop w:val="0"/>
      <w:marBottom w:val="0"/>
      <w:divBdr>
        <w:top w:val="none" w:sz="0" w:space="0" w:color="auto"/>
        <w:left w:val="none" w:sz="0" w:space="0" w:color="auto"/>
        <w:bottom w:val="none" w:sz="0" w:space="0" w:color="auto"/>
        <w:right w:val="none" w:sz="0" w:space="0" w:color="auto"/>
      </w:divBdr>
      <w:divsChild>
        <w:div w:id="874777615">
          <w:marLeft w:val="0"/>
          <w:marRight w:val="0"/>
          <w:marTop w:val="0"/>
          <w:marBottom w:val="0"/>
          <w:divBdr>
            <w:top w:val="none" w:sz="0" w:space="0" w:color="auto"/>
            <w:left w:val="none" w:sz="0" w:space="0" w:color="auto"/>
            <w:bottom w:val="none" w:sz="0" w:space="0" w:color="auto"/>
            <w:right w:val="none" w:sz="0" w:space="0" w:color="auto"/>
          </w:divBdr>
          <w:divsChild>
            <w:div w:id="704713227">
              <w:marLeft w:val="0"/>
              <w:marRight w:val="0"/>
              <w:marTop w:val="0"/>
              <w:marBottom w:val="0"/>
              <w:divBdr>
                <w:top w:val="none" w:sz="0" w:space="0" w:color="auto"/>
                <w:left w:val="none" w:sz="0" w:space="0" w:color="auto"/>
                <w:bottom w:val="none" w:sz="0" w:space="0" w:color="auto"/>
                <w:right w:val="none" w:sz="0" w:space="0" w:color="auto"/>
              </w:divBdr>
              <w:divsChild>
                <w:div w:id="48463690">
                  <w:marLeft w:val="0"/>
                  <w:marRight w:val="0"/>
                  <w:marTop w:val="0"/>
                  <w:marBottom w:val="0"/>
                  <w:divBdr>
                    <w:top w:val="none" w:sz="0" w:space="0" w:color="auto"/>
                    <w:left w:val="none" w:sz="0" w:space="0" w:color="auto"/>
                    <w:bottom w:val="none" w:sz="0" w:space="0" w:color="auto"/>
                    <w:right w:val="none" w:sz="0" w:space="0" w:color="auto"/>
                  </w:divBdr>
                </w:div>
                <w:div w:id="15417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5148">
      <w:bodyDiv w:val="1"/>
      <w:marLeft w:val="0"/>
      <w:marRight w:val="0"/>
      <w:marTop w:val="0"/>
      <w:marBottom w:val="0"/>
      <w:divBdr>
        <w:top w:val="none" w:sz="0" w:space="0" w:color="auto"/>
        <w:left w:val="none" w:sz="0" w:space="0" w:color="auto"/>
        <w:bottom w:val="none" w:sz="0" w:space="0" w:color="auto"/>
        <w:right w:val="none" w:sz="0" w:space="0" w:color="auto"/>
      </w:divBdr>
    </w:div>
    <w:div w:id="1912890701">
      <w:bodyDiv w:val="1"/>
      <w:marLeft w:val="0"/>
      <w:marRight w:val="0"/>
      <w:marTop w:val="0"/>
      <w:marBottom w:val="0"/>
      <w:divBdr>
        <w:top w:val="none" w:sz="0" w:space="0" w:color="auto"/>
        <w:left w:val="none" w:sz="0" w:space="0" w:color="auto"/>
        <w:bottom w:val="none" w:sz="0" w:space="0" w:color="auto"/>
        <w:right w:val="none" w:sz="0" w:space="0" w:color="auto"/>
      </w:divBdr>
      <w:divsChild>
        <w:div w:id="319163933">
          <w:marLeft w:val="0"/>
          <w:marRight w:val="0"/>
          <w:marTop w:val="0"/>
          <w:marBottom w:val="0"/>
          <w:divBdr>
            <w:top w:val="none" w:sz="0" w:space="0" w:color="auto"/>
            <w:left w:val="none" w:sz="0" w:space="0" w:color="auto"/>
            <w:bottom w:val="none" w:sz="0" w:space="0" w:color="auto"/>
            <w:right w:val="none" w:sz="0" w:space="0" w:color="auto"/>
          </w:divBdr>
          <w:divsChild>
            <w:div w:id="1409378448">
              <w:marLeft w:val="0"/>
              <w:marRight w:val="0"/>
              <w:marTop w:val="0"/>
              <w:marBottom w:val="0"/>
              <w:divBdr>
                <w:top w:val="none" w:sz="0" w:space="0" w:color="auto"/>
                <w:left w:val="none" w:sz="0" w:space="0" w:color="auto"/>
                <w:bottom w:val="none" w:sz="0" w:space="0" w:color="auto"/>
                <w:right w:val="none" w:sz="0" w:space="0" w:color="auto"/>
              </w:divBdr>
              <w:divsChild>
                <w:div w:id="1164515097">
                  <w:marLeft w:val="0"/>
                  <w:marRight w:val="0"/>
                  <w:marTop w:val="0"/>
                  <w:marBottom w:val="0"/>
                  <w:divBdr>
                    <w:top w:val="none" w:sz="0" w:space="0" w:color="auto"/>
                    <w:left w:val="none" w:sz="0" w:space="0" w:color="auto"/>
                    <w:bottom w:val="none" w:sz="0" w:space="0" w:color="auto"/>
                    <w:right w:val="none" w:sz="0" w:space="0" w:color="auto"/>
                  </w:divBdr>
                </w:div>
                <w:div w:id="7718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54/2452-5014.2023.713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guyenthithe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guyenthith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9</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40</cp:revision>
  <dcterms:created xsi:type="dcterms:W3CDTF">2023-11-17T13:41:00Z</dcterms:created>
  <dcterms:modified xsi:type="dcterms:W3CDTF">2023-11-26T16:00:00Z</dcterms:modified>
</cp:coreProperties>
</file>