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76"/>
        <w:gridCol w:w="1183"/>
        <w:gridCol w:w="5986"/>
      </w:tblGrid>
      <w:tr w:rsidR="00EB4E73" w:rsidRPr="000C5FCD" w14:paraId="5C687D97" w14:textId="77777777" w:rsidTr="004609F6">
        <w:trPr>
          <w:trHeight w:val="341"/>
          <w:jc w:val="center"/>
        </w:trPr>
        <w:tc>
          <w:tcPr>
            <w:tcW w:w="5000" w:type="pct"/>
            <w:gridSpan w:val="3"/>
          </w:tcPr>
          <w:p w14:paraId="611ACE48" w14:textId="6F1BCF4F" w:rsidR="00EB4E73" w:rsidRPr="000C5FCD" w:rsidRDefault="00DB1E83" w:rsidP="00735455">
            <w:pPr>
              <w:spacing w:after="60"/>
              <w:rPr>
                <w:rFonts w:ascii="Times New Roman" w:hAnsi="Times New Roman" w:cs="Times New Roman"/>
                <w:b/>
                <w:bCs/>
                <w:sz w:val="24"/>
                <w:szCs w:val="24"/>
              </w:rPr>
            </w:pPr>
            <w:r w:rsidRPr="000C5FCD">
              <w:rPr>
                <w:rFonts w:ascii="Times New Roman" w:hAnsi="Times New Roman" w:cs="Times New Roman"/>
                <w:b/>
                <w:bCs/>
                <w:sz w:val="24"/>
                <w:szCs w:val="24"/>
              </w:rPr>
              <w:t>SOLUTIONS TO ENHANCE POLITICAL AND IDEOLOGICAL EDUCATION FOR HUE UNIVERSITY STUDENTS</w:t>
            </w:r>
          </w:p>
        </w:tc>
      </w:tr>
      <w:tr w:rsidR="00EB4E73" w:rsidRPr="000C5FCD" w14:paraId="336273D7" w14:textId="77777777" w:rsidTr="004609F6">
        <w:trPr>
          <w:trHeight w:val="114"/>
          <w:jc w:val="center"/>
        </w:trPr>
        <w:tc>
          <w:tcPr>
            <w:tcW w:w="5000" w:type="pct"/>
            <w:gridSpan w:val="3"/>
          </w:tcPr>
          <w:p w14:paraId="2FA6F71A" w14:textId="77777777" w:rsidR="00EB4E73" w:rsidRPr="000C5FCD" w:rsidRDefault="00EB4E73">
            <w:pPr>
              <w:rPr>
                <w:rFonts w:ascii="Times New Roman" w:hAnsi="Times New Roman" w:cs="Times New Roman"/>
                <w:b/>
                <w:bCs/>
                <w:sz w:val="10"/>
                <w:szCs w:val="10"/>
                <w:lang w:val="nl-NL"/>
              </w:rPr>
            </w:pPr>
          </w:p>
        </w:tc>
      </w:tr>
      <w:tr w:rsidR="00EB4E73" w:rsidRPr="000C5FCD" w14:paraId="003DE299" w14:textId="77777777" w:rsidTr="004609F6">
        <w:trPr>
          <w:trHeight w:val="249"/>
          <w:jc w:val="center"/>
        </w:trPr>
        <w:tc>
          <w:tcPr>
            <w:tcW w:w="5000" w:type="pct"/>
            <w:gridSpan w:val="3"/>
          </w:tcPr>
          <w:p w14:paraId="6302DF50" w14:textId="646F7281" w:rsidR="00EB4E73" w:rsidRPr="00BF2520" w:rsidRDefault="00DC79BC" w:rsidP="00DC79BC">
            <w:pPr>
              <w:rPr>
                <w:rFonts w:ascii="Times New Roman" w:hAnsi="Times New Roman" w:cs="Times New Roman"/>
                <w:b/>
                <w:bCs/>
                <w:sz w:val="20"/>
                <w:szCs w:val="20"/>
              </w:rPr>
            </w:pPr>
            <w:r w:rsidRPr="00BF2520">
              <w:rPr>
                <w:rStyle w:val="FootnoteReference"/>
                <w:rFonts w:ascii="Times New Roman" w:hAnsi="Times New Roman" w:cs="Times New Roman"/>
                <w:b/>
                <w:bCs/>
                <w:sz w:val="20"/>
                <w:szCs w:val="20"/>
                <w:vertAlign w:val="baseline"/>
              </w:rPr>
              <w:t>Nguy</w:t>
            </w:r>
            <w:r w:rsidR="005B1F9B" w:rsidRPr="00BF2520">
              <w:rPr>
                <w:rStyle w:val="FootnoteReference"/>
                <w:rFonts w:ascii="Times New Roman" w:hAnsi="Times New Roman" w:cs="Times New Roman"/>
                <w:b/>
                <w:bCs/>
                <w:sz w:val="20"/>
                <w:szCs w:val="20"/>
                <w:vertAlign w:val="baseline"/>
              </w:rPr>
              <w:t>en Cong Hu</w:t>
            </w:r>
            <w:r w:rsidRPr="00BF2520">
              <w:rPr>
                <w:rStyle w:val="FootnoteReference"/>
                <w:rFonts w:ascii="Times New Roman" w:hAnsi="Times New Roman" w:cs="Times New Roman"/>
                <w:b/>
                <w:bCs/>
                <w:sz w:val="20"/>
                <w:szCs w:val="20"/>
                <w:vertAlign w:val="baseline"/>
              </w:rPr>
              <w:t>ng</w:t>
            </w:r>
            <w:r w:rsidR="005B1F9B" w:rsidRPr="00BF2520">
              <w:rPr>
                <w:rStyle w:val="FootnoteReference"/>
                <w:rFonts w:ascii="Times New Roman" w:hAnsi="Times New Roman" w:cs="Times New Roman"/>
                <w:b/>
                <w:bCs/>
                <w:sz w:val="20"/>
                <w:szCs w:val="20"/>
              </w:rPr>
              <w:footnoteReference w:customMarkFollows="1" w:id="1"/>
              <w:t>*</w:t>
            </w:r>
            <w:r w:rsidR="005B1F9B" w:rsidRPr="00BF2520">
              <w:rPr>
                <w:rFonts w:ascii="Times New Roman" w:hAnsi="Times New Roman" w:cs="Times New Roman"/>
                <w:b/>
                <w:bCs/>
                <w:sz w:val="20"/>
                <w:szCs w:val="20"/>
              </w:rPr>
              <w:t xml:space="preserve">, </w:t>
            </w:r>
            <w:r w:rsidR="003C7CB9" w:rsidRPr="00BF2520">
              <w:rPr>
                <w:rStyle w:val="FootnoteReference"/>
                <w:rFonts w:ascii="Times New Roman" w:hAnsi="Times New Roman" w:cs="Times New Roman"/>
                <w:b/>
                <w:bCs/>
                <w:sz w:val="20"/>
                <w:szCs w:val="20"/>
                <w:vertAlign w:val="baseline"/>
              </w:rPr>
              <w:t>Le</w:t>
            </w:r>
            <w:r w:rsidRPr="00BF2520">
              <w:rPr>
                <w:rStyle w:val="FootnoteReference"/>
                <w:rFonts w:ascii="Times New Roman" w:hAnsi="Times New Roman" w:cs="Times New Roman"/>
                <w:b/>
                <w:bCs/>
                <w:sz w:val="20"/>
                <w:szCs w:val="20"/>
                <w:vertAlign w:val="baseline"/>
              </w:rPr>
              <w:t xml:space="preserve"> </w:t>
            </w:r>
            <w:proofErr w:type="spellStart"/>
            <w:r w:rsidRPr="00BF2520">
              <w:rPr>
                <w:rStyle w:val="FootnoteReference"/>
                <w:rFonts w:ascii="Times New Roman" w:hAnsi="Times New Roman" w:cs="Times New Roman"/>
                <w:b/>
                <w:bCs/>
                <w:sz w:val="20"/>
                <w:szCs w:val="20"/>
                <w:vertAlign w:val="baseline"/>
              </w:rPr>
              <w:t>Th</w:t>
            </w:r>
            <w:r w:rsidR="003C7CB9" w:rsidRPr="00BF2520">
              <w:rPr>
                <w:rStyle w:val="FootnoteReference"/>
                <w:rFonts w:ascii="Times New Roman" w:hAnsi="Times New Roman" w:cs="Times New Roman"/>
                <w:b/>
                <w:bCs/>
                <w:sz w:val="20"/>
                <w:szCs w:val="20"/>
                <w:vertAlign w:val="baseline"/>
              </w:rPr>
              <w:t>i</w:t>
            </w:r>
            <w:proofErr w:type="spellEnd"/>
            <w:r w:rsidRPr="00BF2520">
              <w:rPr>
                <w:rStyle w:val="FootnoteReference"/>
                <w:rFonts w:ascii="Times New Roman" w:hAnsi="Times New Roman" w:cs="Times New Roman"/>
                <w:b/>
                <w:bCs/>
                <w:sz w:val="20"/>
                <w:szCs w:val="20"/>
                <w:vertAlign w:val="baseline"/>
              </w:rPr>
              <w:t xml:space="preserve"> H</w:t>
            </w:r>
            <w:r w:rsidR="003C7CB9" w:rsidRPr="00BF2520">
              <w:rPr>
                <w:rStyle w:val="FootnoteReference"/>
                <w:rFonts w:ascii="Times New Roman" w:hAnsi="Times New Roman" w:cs="Times New Roman"/>
                <w:b/>
                <w:bCs/>
                <w:sz w:val="20"/>
                <w:szCs w:val="20"/>
                <w:vertAlign w:val="baseline"/>
              </w:rPr>
              <w:t>a</w:t>
            </w:r>
            <w:r w:rsidRPr="00BF2520">
              <w:rPr>
                <w:rStyle w:val="FootnoteReference"/>
                <w:rFonts w:ascii="Times New Roman" w:hAnsi="Times New Roman" w:cs="Times New Roman"/>
                <w:b/>
                <w:bCs/>
                <w:sz w:val="20"/>
                <w:szCs w:val="20"/>
                <w:vertAlign w:val="baseline"/>
              </w:rPr>
              <w:t>i Y</w:t>
            </w:r>
            <w:r w:rsidR="003C7CB9" w:rsidRPr="00BF2520">
              <w:rPr>
                <w:rStyle w:val="FootnoteReference"/>
                <w:rFonts w:ascii="Times New Roman" w:hAnsi="Times New Roman" w:cs="Times New Roman"/>
                <w:b/>
                <w:bCs/>
                <w:sz w:val="20"/>
                <w:szCs w:val="20"/>
                <w:vertAlign w:val="baseline"/>
              </w:rPr>
              <w:t>e</w:t>
            </w:r>
            <w:r w:rsidRPr="00BF2520">
              <w:rPr>
                <w:rStyle w:val="FootnoteReference"/>
                <w:rFonts w:ascii="Times New Roman" w:hAnsi="Times New Roman" w:cs="Times New Roman"/>
                <w:b/>
                <w:bCs/>
                <w:sz w:val="20"/>
                <w:szCs w:val="20"/>
                <w:vertAlign w:val="baseline"/>
              </w:rPr>
              <w:t>n</w:t>
            </w:r>
          </w:p>
        </w:tc>
      </w:tr>
      <w:tr w:rsidR="00EB4E73" w:rsidRPr="000C5FCD" w14:paraId="3E852990" w14:textId="77777777" w:rsidTr="004609F6">
        <w:trPr>
          <w:trHeight w:val="256"/>
          <w:jc w:val="center"/>
        </w:trPr>
        <w:tc>
          <w:tcPr>
            <w:tcW w:w="5000" w:type="pct"/>
            <w:gridSpan w:val="3"/>
          </w:tcPr>
          <w:p w14:paraId="612AB596" w14:textId="59DC06A4" w:rsidR="00EB4E73" w:rsidRPr="005A7443" w:rsidRDefault="00DC79BC">
            <w:pPr>
              <w:rPr>
                <w:rFonts w:ascii="Times New Roman" w:hAnsi="Times New Roman" w:cs="Times New Roman"/>
                <w:i/>
              </w:rPr>
            </w:pPr>
            <w:r w:rsidRPr="005A7443">
              <w:rPr>
                <w:rFonts w:ascii="Times New Roman" w:hAnsi="Times New Roman" w:cs="Times New Roman"/>
                <w:i/>
                <w:sz w:val="18"/>
              </w:rPr>
              <w:t>Hue University</w:t>
            </w:r>
          </w:p>
        </w:tc>
      </w:tr>
      <w:tr w:rsidR="00EB4E73" w:rsidRPr="000C5FCD" w14:paraId="10E8A344" w14:textId="77777777" w:rsidTr="004609F6">
        <w:trPr>
          <w:trHeight w:val="114"/>
          <w:jc w:val="center"/>
        </w:trPr>
        <w:tc>
          <w:tcPr>
            <w:tcW w:w="5000" w:type="pct"/>
            <w:gridSpan w:val="3"/>
            <w:tcBorders>
              <w:bottom w:val="single" w:sz="4" w:space="0" w:color="auto"/>
            </w:tcBorders>
          </w:tcPr>
          <w:p w14:paraId="15985B06" w14:textId="77777777" w:rsidR="00EB4E73" w:rsidRPr="000C5FCD" w:rsidRDefault="00EB4E73">
            <w:pPr>
              <w:rPr>
                <w:rFonts w:ascii="Times New Roman" w:hAnsi="Times New Roman" w:cs="Times New Roman"/>
                <w:i/>
                <w:sz w:val="10"/>
                <w:szCs w:val="10"/>
                <w:vertAlign w:val="superscript"/>
                <w:lang w:val="nl-NL"/>
              </w:rPr>
            </w:pPr>
          </w:p>
        </w:tc>
      </w:tr>
      <w:tr w:rsidR="00EB4E73" w:rsidRPr="000C5FCD" w14:paraId="637D3848" w14:textId="77777777" w:rsidTr="004609F6">
        <w:trPr>
          <w:trHeight w:val="348"/>
          <w:jc w:val="center"/>
        </w:trPr>
        <w:tc>
          <w:tcPr>
            <w:tcW w:w="1538" w:type="pct"/>
            <w:gridSpan w:val="2"/>
            <w:tcBorders>
              <w:top w:val="single" w:sz="4" w:space="0" w:color="auto"/>
              <w:bottom w:val="single" w:sz="4" w:space="0" w:color="auto"/>
            </w:tcBorders>
          </w:tcPr>
          <w:p w14:paraId="47CC1004" w14:textId="77777777" w:rsidR="00EB4E73" w:rsidRPr="000C5FCD" w:rsidRDefault="00EB4E73">
            <w:pPr>
              <w:spacing w:before="60" w:after="60"/>
              <w:jc w:val="center"/>
              <w:rPr>
                <w:rFonts w:ascii="Times New Roman" w:hAnsi="Times New Roman" w:cs="Times New Roman"/>
                <w:b/>
                <w:bCs/>
              </w:rPr>
            </w:pPr>
            <w:r w:rsidRPr="000C5FCD">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0C5FCD" w:rsidRDefault="00EB4E73" w:rsidP="00D3046D">
            <w:pPr>
              <w:spacing w:before="60" w:after="60"/>
              <w:ind w:left="170"/>
              <w:rPr>
                <w:rFonts w:ascii="Times New Roman" w:hAnsi="Times New Roman" w:cs="Times New Roman"/>
                <w:b/>
                <w:bCs/>
              </w:rPr>
            </w:pPr>
            <w:r w:rsidRPr="000C5FCD">
              <w:rPr>
                <w:rFonts w:ascii="Times New Roman" w:hAnsi="Times New Roman" w:cs="Times New Roman"/>
                <w:b/>
                <w:bCs/>
                <w:sz w:val="20"/>
                <w:szCs w:val="20"/>
              </w:rPr>
              <w:t>ABSTRACT</w:t>
            </w:r>
          </w:p>
        </w:tc>
      </w:tr>
      <w:tr w:rsidR="00EB4E73" w:rsidRPr="000C5FCD" w14:paraId="28A938BA" w14:textId="77777777" w:rsidTr="004609F6">
        <w:trPr>
          <w:trHeight w:val="334"/>
          <w:jc w:val="center"/>
        </w:trPr>
        <w:tc>
          <w:tcPr>
            <w:tcW w:w="854" w:type="pct"/>
            <w:tcBorders>
              <w:top w:val="single" w:sz="4" w:space="0" w:color="auto"/>
            </w:tcBorders>
          </w:tcPr>
          <w:p w14:paraId="55E50549" w14:textId="77777777" w:rsidR="00EB4E73" w:rsidRPr="000C5FCD" w:rsidRDefault="00EB4E73">
            <w:pPr>
              <w:spacing w:before="60" w:after="60"/>
              <w:jc w:val="right"/>
              <w:rPr>
                <w:rFonts w:ascii="Times New Roman" w:hAnsi="Times New Roman" w:cs="Times New Roman"/>
                <w:iCs/>
                <w:sz w:val="18"/>
                <w:szCs w:val="18"/>
              </w:rPr>
            </w:pPr>
            <w:r w:rsidRPr="000C5FCD">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77777777" w:rsidR="00EB4E73" w:rsidRPr="000C5FCD" w:rsidRDefault="00EB4E73" w:rsidP="003F7193">
            <w:pPr>
              <w:spacing w:before="60" w:after="60"/>
              <w:jc w:val="right"/>
              <w:rPr>
                <w:rFonts w:ascii="Times New Roman" w:hAnsi="Times New Roman" w:cs="Times New Roman"/>
                <w:b/>
                <w:iCs/>
                <w:sz w:val="18"/>
                <w:szCs w:val="18"/>
              </w:rPr>
            </w:pPr>
          </w:p>
        </w:tc>
        <w:tc>
          <w:tcPr>
            <w:tcW w:w="3462" w:type="pct"/>
            <w:vMerge w:val="restart"/>
          </w:tcPr>
          <w:p w14:paraId="3D05F588" w14:textId="32B8AE20" w:rsidR="00EB31F8" w:rsidRPr="00EB31F8" w:rsidRDefault="005049E3" w:rsidP="00EB31F8">
            <w:pPr>
              <w:ind w:left="170"/>
              <w:jc w:val="both"/>
              <w:rPr>
                <w:rFonts w:ascii="Times New Roman" w:hAnsi="Times New Roman" w:cs="Times New Roman"/>
                <w:sz w:val="20"/>
                <w:szCs w:val="20"/>
              </w:rPr>
            </w:pPr>
            <w:r w:rsidRPr="00EB31F8">
              <w:rPr>
                <w:rFonts w:ascii="Times New Roman" w:hAnsi="Times New Roman" w:cs="Times New Roman"/>
                <w:sz w:val="20"/>
                <w:szCs w:val="20"/>
              </w:rPr>
              <w:t xml:space="preserve">The ideological political education for students is one of the issues that are concerned by Hue University and have certain results. </w:t>
            </w:r>
            <w:r w:rsidR="007B1DAA" w:rsidRPr="00EB31F8">
              <w:rPr>
                <w:rFonts w:ascii="Times New Roman" w:hAnsi="Times New Roman" w:cs="Times New Roman"/>
                <w:sz w:val="20"/>
                <w:szCs w:val="20"/>
              </w:rPr>
              <w:t>However, the practical implementation at Hue University still has some limitations that need to be identified and addressed</w:t>
            </w:r>
            <w:r w:rsidRPr="00EB31F8">
              <w:rPr>
                <w:rFonts w:ascii="Times New Roman" w:hAnsi="Times New Roman" w:cs="Times New Roman"/>
                <w:sz w:val="20"/>
                <w:szCs w:val="20"/>
              </w:rPr>
              <w:t xml:space="preserve">. </w:t>
            </w:r>
            <w:r w:rsidR="00673029" w:rsidRPr="00673029">
              <w:rPr>
                <w:rFonts w:ascii="Times New Roman" w:hAnsi="Times New Roman" w:cs="Times New Roman"/>
                <w:sz w:val="20"/>
                <w:szCs w:val="20"/>
              </w:rPr>
              <w:t>To clarify this issue further</w:t>
            </w:r>
            <w:r w:rsidRPr="00EB31F8">
              <w:rPr>
                <w:rFonts w:ascii="Times New Roman" w:hAnsi="Times New Roman" w:cs="Times New Roman"/>
                <w:sz w:val="20"/>
                <w:szCs w:val="20"/>
              </w:rPr>
              <w:t>, the author</w:t>
            </w:r>
            <w:r w:rsidR="00EE0D44" w:rsidRPr="00EB31F8">
              <w:rPr>
                <w:rFonts w:ascii="Times New Roman" w:hAnsi="Times New Roman" w:cs="Times New Roman"/>
                <w:sz w:val="20"/>
                <w:szCs w:val="20"/>
              </w:rPr>
              <w:t>s</w:t>
            </w:r>
            <w:r w:rsidRPr="00EB31F8">
              <w:rPr>
                <w:rFonts w:ascii="Times New Roman" w:hAnsi="Times New Roman" w:cs="Times New Roman"/>
                <w:sz w:val="20"/>
                <w:szCs w:val="20"/>
              </w:rPr>
              <w:t xml:space="preserve"> conducted the opinion of 100 managers, lecturers and 500 students of 5 courses (course 240, course 241, course 242, course 243, course 244) in Hue University. The results showed that, about the ideological political education for students was concerned and clearly shown in the awareness of students about the importance in ideological political education. The contents of ideological political educa</w:t>
            </w:r>
            <w:r w:rsidR="00A314D5">
              <w:rPr>
                <w:rFonts w:ascii="Times New Roman" w:hAnsi="Times New Roman" w:cs="Times New Roman"/>
                <w:sz w:val="20"/>
                <w:szCs w:val="20"/>
              </w:rPr>
              <w:t>tion have been updated promptly with</w:t>
            </w:r>
            <w:r w:rsidRPr="00EB31F8">
              <w:rPr>
                <w:rFonts w:ascii="Times New Roman" w:hAnsi="Times New Roman" w:cs="Times New Roman"/>
                <w:sz w:val="20"/>
                <w:szCs w:val="20"/>
              </w:rPr>
              <w:t xml:space="preserve"> various and flexible forms of organization</w:t>
            </w:r>
            <w:r w:rsidR="00EE0D44" w:rsidRPr="00EB31F8">
              <w:rPr>
                <w:rFonts w:ascii="Times New Roman" w:hAnsi="Times New Roman" w:cs="Times New Roman"/>
                <w:sz w:val="20"/>
                <w:szCs w:val="20"/>
              </w:rPr>
              <w:t>.</w:t>
            </w:r>
            <w:r w:rsidRPr="00EB31F8">
              <w:rPr>
                <w:rFonts w:ascii="Times New Roman" w:hAnsi="Times New Roman" w:cs="Times New Roman"/>
                <w:sz w:val="20"/>
                <w:szCs w:val="20"/>
              </w:rPr>
              <w:t xml:space="preserve"> </w:t>
            </w:r>
            <w:r w:rsidR="00EB31F8" w:rsidRPr="00EB31F8">
              <w:rPr>
                <w:rFonts w:ascii="Times New Roman" w:hAnsi="Times New Roman" w:cs="Times New Roman"/>
                <w:sz w:val="20"/>
                <w:szCs w:val="20"/>
              </w:rPr>
              <w:t>Furthermore, several limitations still exist. Specifically, students have not yet fully grasped the essential theoretical foundations of political and ideological education, nor have they been able to effectively apply such knowledge to real-life contexts or to enhancing their academic performance. On this basis, the study proposes a number of measures aimed at strengthening political and ideological education for students, thereby meeting the requirements of current educational reform</w:t>
            </w:r>
          </w:p>
        </w:tc>
      </w:tr>
      <w:tr w:rsidR="00EB4E73" w:rsidRPr="000C5FCD" w14:paraId="419A0C88" w14:textId="77777777" w:rsidTr="004609F6">
        <w:trPr>
          <w:trHeight w:val="320"/>
          <w:jc w:val="center"/>
        </w:trPr>
        <w:tc>
          <w:tcPr>
            <w:tcW w:w="854" w:type="pct"/>
          </w:tcPr>
          <w:p w14:paraId="7EF1F4A2" w14:textId="77777777" w:rsidR="00EB4E73" w:rsidRPr="000C5FCD" w:rsidRDefault="00EB4E73">
            <w:pPr>
              <w:spacing w:before="60" w:after="60"/>
              <w:jc w:val="right"/>
              <w:rPr>
                <w:rFonts w:ascii="Times New Roman" w:hAnsi="Times New Roman" w:cs="Times New Roman"/>
                <w:iCs/>
                <w:sz w:val="18"/>
                <w:szCs w:val="18"/>
              </w:rPr>
            </w:pPr>
            <w:r w:rsidRPr="000C5FCD">
              <w:rPr>
                <w:rFonts w:ascii="Times New Roman" w:hAnsi="Times New Roman" w:cs="Times New Roman"/>
                <w:b/>
                <w:iCs/>
                <w:sz w:val="18"/>
                <w:szCs w:val="18"/>
              </w:rPr>
              <w:t xml:space="preserve">Revised: </w:t>
            </w:r>
          </w:p>
        </w:tc>
        <w:tc>
          <w:tcPr>
            <w:tcW w:w="684" w:type="pct"/>
          </w:tcPr>
          <w:p w14:paraId="2342EC7B" w14:textId="77777777" w:rsidR="00EB4E73" w:rsidRPr="000C5FCD" w:rsidRDefault="00EB4E73" w:rsidP="003F7193">
            <w:pPr>
              <w:spacing w:before="60" w:after="60"/>
              <w:jc w:val="right"/>
              <w:rPr>
                <w:rFonts w:ascii="Times New Roman" w:hAnsi="Times New Roman" w:cs="Times New Roman"/>
                <w:b/>
                <w:iCs/>
                <w:sz w:val="18"/>
                <w:szCs w:val="18"/>
              </w:rPr>
            </w:pPr>
          </w:p>
        </w:tc>
        <w:tc>
          <w:tcPr>
            <w:tcW w:w="3462" w:type="pct"/>
            <w:vMerge/>
          </w:tcPr>
          <w:p w14:paraId="5976E773" w14:textId="77777777" w:rsidR="00EB4E73" w:rsidRPr="000C5FCD" w:rsidRDefault="00EB4E73">
            <w:pPr>
              <w:spacing w:before="60" w:after="60"/>
              <w:rPr>
                <w:rFonts w:ascii="Times New Roman" w:hAnsi="Times New Roman" w:cs="Times New Roman"/>
              </w:rPr>
            </w:pPr>
          </w:p>
        </w:tc>
      </w:tr>
      <w:tr w:rsidR="00EB4E73" w:rsidRPr="000C5FCD" w14:paraId="75F4255B" w14:textId="77777777" w:rsidTr="004609F6">
        <w:trPr>
          <w:trHeight w:val="581"/>
          <w:jc w:val="center"/>
        </w:trPr>
        <w:tc>
          <w:tcPr>
            <w:tcW w:w="854" w:type="pct"/>
          </w:tcPr>
          <w:p w14:paraId="4DDF8A82" w14:textId="77777777" w:rsidR="00EB4E73" w:rsidRPr="000C5FCD" w:rsidRDefault="00EB4E73">
            <w:pPr>
              <w:spacing w:before="60" w:after="60"/>
              <w:jc w:val="right"/>
              <w:rPr>
                <w:rFonts w:ascii="Times New Roman" w:hAnsi="Times New Roman" w:cs="Times New Roman"/>
                <w:b/>
                <w:iCs/>
                <w:sz w:val="18"/>
                <w:szCs w:val="18"/>
              </w:rPr>
            </w:pPr>
            <w:r w:rsidRPr="000C5FCD">
              <w:rPr>
                <w:rFonts w:ascii="Times New Roman" w:hAnsi="Times New Roman" w:cs="Times New Roman"/>
                <w:b/>
                <w:iCs/>
                <w:sz w:val="18"/>
                <w:szCs w:val="18"/>
              </w:rPr>
              <w:t xml:space="preserve">Published: </w:t>
            </w:r>
          </w:p>
        </w:tc>
        <w:tc>
          <w:tcPr>
            <w:tcW w:w="684" w:type="pct"/>
          </w:tcPr>
          <w:p w14:paraId="13D1738C" w14:textId="77777777" w:rsidR="00EB4E73" w:rsidRPr="000C5FCD" w:rsidRDefault="00EB4E73" w:rsidP="003F7193">
            <w:pPr>
              <w:spacing w:before="60" w:after="60"/>
              <w:jc w:val="right"/>
              <w:rPr>
                <w:rFonts w:ascii="Times New Roman" w:hAnsi="Times New Roman" w:cs="Times New Roman"/>
                <w:b/>
                <w:iCs/>
                <w:sz w:val="18"/>
                <w:szCs w:val="18"/>
              </w:rPr>
            </w:pPr>
          </w:p>
        </w:tc>
        <w:tc>
          <w:tcPr>
            <w:tcW w:w="3462" w:type="pct"/>
            <w:vMerge/>
          </w:tcPr>
          <w:p w14:paraId="654A7EED" w14:textId="77777777" w:rsidR="00EB4E73" w:rsidRPr="000C5FCD" w:rsidRDefault="00EB4E73">
            <w:pPr>
              <w:spacing w:before="60" w:after="60"/>
              <w:rPr>
                <w:rFonts w:ascii="Times New Roman" w:hAnsi="Times New Roman" w:cs="Times New Roman"/>
              </w:rPr>
            </w:pPr>
          </w:p>
        </w:tc>
      </w:tr>
      <w:tr w:rsidR="00EB4E73" w:rsidRPr="000C5FCD" w14:paraId="7D824302" w14:textId="77777777" w:rsidTr="004609F6">
        <w:trPr>
          <w:trHeight w:val="282"/>
          <w:jc w:val="center"/>
        </w:trPr>
        <w:tc>
          <w:tcPr>
            <w:tcW w:w="1538" w:type="pct"/>
            <w:gridSpan w:val="2"/>
            <w:tcBorders>
              <w:bottom w:val="single" w:sz="4" w:space="0" w:color="auto"/>
            </w:tcBorders>
          </w:tcPr>
          <w:p w14:paraId="324A1D67" w14:textId="77777777" w:rsidR="00EB4E73" w:rsidRPr="000C5FCD" w:rsidRDefault="00EB4E73">
            <w:pPr>
              <w:rPr>
                <w:rFonts w:ascii="Times New Roman" w:hAnsi="Times New Roman" w:cs="Times New Roman"/>
                <w:b/>
                <w:iCs/>
                <w:sz w:val="18"/>
                <w:szCs w:val="18"/>
              </w:rPr>
            </w:pPr>
            <w:r w:rsidRPr="000C5FCD">
              <w:rPr>
                <w:rFonts w:ascii="Times New Roman" w:hAnsi="Times New Roman" w:cs="Times New Roman"/>
                <w:b/>
                <w:iCs/>
                <w:sz w:val="20"/>
                <w:szCs w:val="20"/>
              </w:rPr>
              <w:t>KEYWORDS</w:t>
            </w:r>
          </w:p>
        </w:tc>
        <w:tc>
          <w:tcPr>
            <w:tcW w:w="3462" w:type="pct"/>
            <w:vMerge/>
          </w:tcPr>
          <w:p w14:paraId="6056D04F" w14:textId="77777777" w:rsidR="00EB4E73" w:rsidRPr="000C5FCD" w:rsidRDefault="00EB4E73">
            <w:pPr>
              <w:rPr>
                <w:rFonts w:ascii="Times New Roman" w:hAnsi="Times New Roman" w:cs="Times New Roman"/>
              </w:rPr>
            </w:pPr>
          </w:p>
        </w:tc>
      </w:tr>
      <w:tr w:rsidR="00EB4E73" w:rsidRPr="000C5FCD" w14:paraId="22BB84DC" w14:textId="77777777" w:rsidTr="004609F6">
        <w:trPr>
          <w:trHeight w:val="467"/>
          <w:jc w:val="center"/>
        </w:trPr>
        <w:tc>
          <w:tcPr>
            <w:tcW w:w="1538" w:type="pct"/>
            <w:gridSpan w:val="2"/>
            <w:tcBorders>
              <w:top w:val="single" w:sz="4" w:space="0" w:color="auto"/>
            </w:tcBorders>
          </w:tcPr>
          <w:p w14:paraId="05E085D0" w14:textId="24665B6D" w:rsidR="000B1F7F" w:rsidRPr="0010603E" w:rsidRDefault="000B1F7F">
            <w:pPr>
              <w:spacing w:before="60" w:after="60"/>
              <w:rPr>
                <w:rFonts w:ascii="Times New Roman" w:hAnsi="Times New Roman" w:cs="Times New Roman"/>
                <w:iCs/>
                <w:spacing w:val="-8"/>
                <w:sz w:val="20"/>
                <w:szCs w:val="20"/>
              </w:rPr>
            </w:pPr>
            <w:r w:rsidRPr="0010603E">
              <w:rPr>
                <w:rFonts w:ascii="Times New Roman" w:hAnsi="Times New Roman" w:cs="Times New Roman"/>
                <w:iCs/>
                <w:spacing w:val="-8"/>
                <w:sz w:val="20"/>
                <w:szCs w:val="20"/>
              </w:rPr>
              <w:t xml:space="preserve">Political and </w:t>
            </w:r>
            <w:r w:rsidRPr="0010603E">
              <w:rPr>
                <w:rFonts w:ascii="Times New Roman" w:hAnsi="Times New Roman" w:cs="Times New Roman"/>
                <w:iCs/>
                <w:spacing w:val="-6"/>
                <w:sz w:val="20"/>
                <w:szCs w:val="20"/>
              </w:rPr>
              <w:t>Ideological</w:t>
            </w:r>
            <w:r w:rsidR="0010603E" w:rsidRPr="0010603E">
              <w:rPr>
                <w:rFonts w:ascii="Times New Roman" w:hAnsi="Times New Roman" w:cs="Times New Roman"/>
                <w:iCs/>
                <w:spacing w:val="-6"/>
                <w:sz w:val="20"/>
                <w:szCs w:val="20"/>
              </w:rPr>
              <w:t xml:space="preserve"> </w:t>
            </w:r>
            <w:r w:rsidRPr="0010603E">
              <w:rPr>
                <w:rFonts w:ascii="Times New Roman" w:hAnsi="Times New Roman" w:cs="Times New Roman"/>
                <w:iCs/>
                <w:spacing w:val="-6"/>
                <w:sz w:val="20"/>
                <w:szCs w:val="20"/>
              </w:rPr>
              <w:t>Education</w:t>
            </w:r>
          </w:p>
          <w:p w14:paraId="7C4DD1A7" w14:textId="26FAF876" w:rsidR="000B1F7F" w:rsidRPr="0010603E" w:rsidRDefault="000B1F7F">
            <w:pPr>
              <w:spacing w:before="60" w:after="60"/>
              <w:rPr>
                <w:rFonts w:ascii="Times New Roman" w:hAnsi="Times New Roman" w:cs="Times New Roman"/>
                <w:iCs/>
                <w:sz w:val="20"/>
                <w:szCs w:val="20"/>
              </w:rPr>
            </w:pPr>
            <w:r w:rsidRPr="0010603E">
              <w:rPr>
                <w:rFonts w:ascii="Times New Roman" w:hAnsi="Times New Roman" w:cs="Times New Roman"/>
                <w:iCs/>
                <w:sz w:val="20"/>
                <w:szCs w:val="20"/>
              </w:rPr>
              <w:t xml:space="preserve">Hue University </w:t>
            </w:r>
          </w:p>
          <w:p w14:paraId="17AE5EDA" w14:textId="051A8D74" w:rsidR="000B1F7F" w:rsidRPr="0010603E" w:rsidRDefault="000B1F7F">
            <w:pPr>
              <w:spacing w:before="60" w:after="60"/>
              <w:rPr>
                <w:rFonts w:ascii="Times New Roman" w:hAnsi="Times New Roman" w:cs="Times New Roman"/>
                <w:iCs/>
                <w:sz w:val="20"/>
                <w:szCs w:val="20"/>
              </w:rPr>
            </w:pPr>
            <w:r w:rsidRPr="0010603E">
              <w:rPr>
                <w:rFonts w:ascii="Times New Roman" w:hAnsi="Times New Roman" w:cs="Times New Roman"/>
                <w:iCs/>
                <w:sz w:val="20"/>
                <w:szCs w:val="20"/>
              </w:rPr>
              <w:t xml:space="preserve">Administrators </w:t>
            </w:r>
          </w:p>
          <w:p w14:paraId="09F4796F" w14:textId="66B152A9" w:rsidR="000B1F7F" w:rsidRPr="0010603E" w:rsidRDefault="000B1F7F">
            <w:pPr>
              <w:spacing w:before="60" w:after="60"/>
              <w:rPr>
                <w:rFonts w:ascii="Times New Roman" w:hAnsi="Times New Roman" w:cs="Times New Roman"/>
                <w:iCs/>
                <w:sz w:val="20"/>
                <w:szCs w:val="20"/>
              </w:rPr>
            </w:pPr>
            <w:r w:rsidRPr="0010603E">
              <w:rPr>
                <w:rFonts w:ascii="Times New Roman" w:hAnsi="Times New Roman" w:cs="Times New Roman"/>
                <w:iCs/>
                <w:sz w:val="20"/>
                <w:szCs w:val="20"/>
              </w:rPr>
              <w:t xml:space="preserve">Lecturers </w:t>
            </w:r>
          </w:p>
          <w:p w14:paraId="09519B8A" w14:textId="3BBD0E16" w:rsidR="00EB4E73" w:rsidRPr="000C5FCD" w:rsidRDefault="000B1F7F">
            <w:pPr>
              <w:spacing w:before="60" w:after="60"/>
              <w:rPr>
                <w:rFonts w:ascii="Times New Roman" w:hAnsi="Times New Roman" w:cs="Times New Roman"/>
                <w:b/>
                <w:iCs/>
                <w:sz w:val="18"/>
                <w:szCs w:val="18"/>
              </w:rPr>
            </w:pPr>
            <w:r w:rsidRPr="0010603E">
              <w:rPr>
                <w:rFonts w:ascii="Times New Roman" w:hAnsi="Times New Roman" w:cs="Times New Roman"/>
                <w:iCs/>
                <w:sz w:val="20"/>
                <w:szCs w:val="20"/>
              </w:rPr>
              <w:t>Students</w:t>
            </w:r>
          </w:p>
        </w:tc>
        <w:tc>
          <w:tcPr>
            <w:tcW w:w="3462" w:type="pct"/>
            <w:vMerge/>
          </w:tcPr>
          <w:p w14:paraId="1AC8C1B2" w14:textId="77777777" w:rsidR="00EB4E73" w:rsidRPr="000C5FCD" w:rsidRDefault="00EB4E73">
            <w:pPr>
              <w:spacing w:before="60" w:after="60"/>
              <w:rPr>
                <w:rFonts w:ascii="Times New Roman" w:hAnsi="Times New Roman" w:cs="Times New Roman"/>
              </w:rPr>
            </w:pPr>
          </w:p>
        </w:tc>
      </w:tr>
    </w:tbl>
    <w:p w14:paraId="43813A24" w14:textId="539E6973" w:rsidR="00D466CB" w:rsidRPr="000C5FCD" w:rsidRDefault="00D466CB" w:rsidP="00DC50D9">
      <w:pPr>
        <w:spacing w:after="0"/>
        <w:rPr>
          <w:rFonts w:ascii="Times New Roman" w:hAnsi="Times New Roman" w:cs="Times New Roman"/>
          <w:sz w:val="10"/>
          <w:szCs w:val="10"/>
        </w:rPr>
      </w:pPr>
    </w:p>
    <w:p w14:paraId="7F404EC5" w14:textId="77777777" w:rsidR="00EB4E73" w:rsidRPr="000C5FCD" w:rsidRDefault="00EB4E73" w:rsidP="00DC50D9">
      <w:pPr>
        <w:spacing w:after="0"/>
        <w:rPr>
          <w:rFonts w:ascii="Times New Roman" w:hAnsi="Times New Roman" w:cs="Times New Roman"/>
          <w:sz w:val="10"/>
          <w:szCs w:val="10"/>
        </w:rPr>
      </w:pPr>
    </w:p>
    <w:tbl>
      <w:tblPr>
        <w:tblStyle w:val="TableGrid"/>
        <w:tblW w:w="497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50"/>
        <w:gridCol w:w="959"/>
        <w:gridCol w:w="6018"/>
      </w:tblGrid>
      <w:tr w:rsidR="00DC50D9" w:rsidRPr="000C5FCD" w14:paraId="6241250A" w14:textId="77777777" w:rsidTr="004609F6">
        <w:trPr>
          <w:trHeight w:val="313"/>
          <w:jc w:val="center"/>
        </w:trPr>
        <w:tc>
          <w:tcPr>
            <w:tcW w:w="5000" w:type="pct"/>
            <w:gridSpan w:val="3"/>
          </w:tcPr>
          <w:p w14:paraId="6A9B48B5" w14:textId="436D9231" w:rsidR="00DC50D9" w:rsidRPr="000C5FCD" w:rsidRDefault="00CC3B3B" w:rsidP="00DC50D9">
            <w:pPr>
              <w:spacing w:after="60"/>
              <w:rPr>
                <w:rFonts w:ascii="Times New Roman" w:hAnsi="Times New Roman" w:cs="Times New Roman"/>
                <w:b/>
                <w:bCs/>
              </w:rPr>
            </w:pPr>
            <w:r w:rsidRPr="00BD78F3">
              <w:rPr>
                <w:rFonts w:ascii="Times New Roman" w:hAnsi="Times New Roman" w:cs="Times New Roman"/>
                <w:b/>
                <w:bCs/>
                <w:sz w:val="24"/>
              </w:rPr>
              <w:t>BIỆN PHÁP TĂNG CƯỜNG CÔNG TÁC GIÁO DỤC CHÍNH TRỊ TƯ TƯỞNG CHO SINH VIÊN ĐẠI HỌC HUẾ</w:t>
            </w:r>
          </w:p>
        </w:tc>
      </w:tr>
      <w:tr w:rsidR="00A944B1" w:rsidRPr="000C5FCD" w14:paraId="1B825B18" w14:textId="77777777" w:rsidTr="004609F6">
        <w:trPr>
          <w:trHeight w:val="114"/>
          <w:jc w:val="center"/>
        </w:trPr>
        <w:tc>
          <w:tcPr>
            <w:tcW w:w="5000" w:type="pct"/>
            <w:gridSpan w:val="3"/>
          </w:tcPr>
          <w:p w14:paraId="143A4C00" w14:textId="77777777" w:rsidR="00A944B1" w:rsidRPr="000C5FCD" w:rsidRDefault="00A944B1" w:rsidP="00A944B1">
            <w:pPr>
              <w:rPr>
                <w:rFonts w:ascii="Times New Roman" w:hAnsi="Times New Roman" w:cs="Times New Roman"/>
                <w:b/>
                <w:bCs/>
                <w:sz w:val="10"/>
                <w:szCs w:val="10"/>
                <w:lang w:val="nl-NL"/>
              </w:rPr>
            </w:pPr>
          </w:p>
        </w:tc>
      </w:tr>
      <w:tr w:rsidR="00DC50D9" w:rsidRPr="000C5FCD" w14:paraId="0BB00CF9" w14:textId="77777777" w:rsidTr="004609F6">
        <w:trPr>
          <w:trHeight w:val="249"/>
          <w:jc w:val="center"/>
        </w:trPr>
        <w:tc>
          <w:tcPr>
            <w:tcW w:w="5000" w:type="pct"/>
            <w:gridSpan w:val="3"/>
          </w:tcPr>
          <w:p w14:paraId="69D42C30" w14:textId="14C4CC2B" w:rsidR="00DC50D9" w:rsidRPr="000C5FCD" w:rsidRDefault="001B09A0" w:rsidP="001B09A0">
            <w:pPr>
              <w:rPr>
                <w:rFonts w:ascii="Times New Roman" w:eastAsia="Arial" w:hAnsi="Times New Roman" w:cs="Times New Roman"/>
                <w:b/>
              </w:rPr>
            </w:pPr>
            <w:r w:rsidRPr="00516181">
              <w:rPr>
                <w:rFonts w:ascii="Times New Roman" w:eastAsia="Arial" w:hAnsi="Times New Roman" w:cs="Times New Roman"/>
                <w:b/>
                <w:sz w:val="20"/>
                <w:lang w:val="vi-VN"/>
              </w:rPr>
              <w:t>Nguyễn Công Hùng</w:t>
            </w:r>
            <w:r w:rsidR="00516181" w:rsidRPr="00516181">
              <w:rPr>
                <w:rFonts w:ascii="Times New Roman" w:eastAsia="Arial" w:hAnsi="Times New Roman" w:cs="Times New Roman"/>
                <w:b/>
                <w:sz w:val="20"/>
                <w:vertAlign w:val="superscript"/>
              </w:rPr>
              <w:t>*</w:t>
            </w:r>
            <w:r w:rsidR="00516181" w:rsidRPr="00516181">
              <w:rPr>
                <w:rFonts w:ascii="Times New Roman" w:eastAsia="Arial" w:hAnsi="Times New Roman" w:cs="Times New Roman"/>
                <w:b/>
                <w:sz w:val="20"/>
              </w:rPr>
              <w:t xml:space="preserve">, </w:t>
            </w:r>
            <w:r w:rsidRPr="00516181">
              <w:rPr>
                <w:rFonts w:ascii="Times New Roman" w:eastAsia="Arial" w:hAnsi="Times New Roman" w:cs="Times New Roman"/>
                <w:b/>
                <w:sz w:val="20"/>
                <w:lang w:val="vi-VN"/>
              </w:rPr>
              <w:t>Lê Thị Hải Yến</w:t>
            </w:r>
          </w:p>
        </w:tc>
      </w:tr>
      <w:tr w:rsidR="002B5A22" w:rsidRPr="000C5FCD" w14:paraId="6479A778" w14:textId="77777777" w:rsidTr="004609F6">
        <w:trPr>
          <w:trHeight w:val="270"/>
          <w:jc w:val="center"/>
        </w:trPr>
        <w:tc>
          <w:tcPr>
            <w:tcW w:w="5000" w:type="pct"/>
            <w:gridSpan w:val="3"/>
          </w:tcPr>
          <w:p w14:paraId="064A1E50" w14:textId="1EA5CAD6" w:rsidR="002B5A22" w:rsidRPr="00516181" w:rsidRDefault="001B09A0" w:rsidP="001B09A0">
            <w:pPr>
              <w:rPr>
                <w:rFonts w:ascii="Times New Roman" w:hAnsi="Times New Roman" w:cs="Times New Roman"/>
                <w:i/>
              </w:rPr>
            </w:pPr>
            <w:proofErr w:type="spellStart"/>
            <w:r w:rsidRPr="00516181">
              <w:rPr>
                <w:rFonts w:ascii="Times New Roman" w:hAnsi="Times New Roman" w:cs="Times New Roman"/>
                <w:i/>
                <w:sz w:val="18"/>
              </w:rPr>
              <w:t>Đại</w:t>
            </w:r>
            <w:proofErr w:type="spellEnd"/>
            <w:r w:rsidRPr="00516181">
              <w:rPr>
                <w:rFonts w:ascii="Times New Roman" w:hAnsi="Times New Roman" w:cs="Times New Roman"/>
                <w:i/>
                <w:sz w:val="18"/>
              </w:rPr>
              <w:t xml:space="preserve"> </w:t>
            </w:r>
            <w:proofErr w:type="spellStart"/>
            <w:r w:rsidRPr="00516181">
              <w:rPr>
                <w:rFonts w:ascii="Times New Roman" w:hAnsi="Times New Roman" w:cs="Times New Roman"/>
                <w:i/>
                <w:sz w:val="18"/>
              </w:rPr>
              <w:t>học</w:t>
            </w:r>
            <w:proofErr w:type="spellEnd"/>
            <w:r w:rsidRPr="00516181">
              <w:rPr>
                <w:rFonts w:ascii="Times New Roman" w:hAnsi="Times New Roman" w:cs="Times New Roman"/>
                <w:i/>
                <w:sz w:val="18"/>
              </w:rPr>
              <w:t xml:space="preserve"> </w:t>
            </w:r>
            <w:proofErr w:type="spellStart"/>
            <w:r w:rsidRPr="00516181">
              <w:rPr>
                <w:rFonts w:ascii="Times New Roman" w:hAnsi="Times New Roman" w:cs="Times New Roman"/>
                <w:i/>
                <w:sz w:val="18"/>
              </w:rPr>
              <w:t>Huế</w:t>
            </w:r>
            <w:proofErr w:type="spellEnd"/>
          </w:p>
        </w:tc>
      </w:tr>
      <w:tr w:rsidR="002B5A22" w:rsidRPr="000C5FCD" w14:paraId="54FB36D4" w14:textId="77777777" w:rsidTr="004609F6">
        <w:trPr>
          <w:trHeight w:val="114"/>
          <w:jc w:val="center"/>
        </w:trPr>
        <w:tc>
          <w:tcPr>
            <w:tcW w:w="5000" w:type="pct"/>
            <w:gridSpan w:val="3"/>
            <w:tcBorders>
              <w:bottom w:val="single" w:sz="4" w:space="0" w:color="auto"/>
            </w:tcBorders>
          </w:tcPr>
          <w:p w14:paraId="60B68438" w14:textId="6AE40AC5" w:rsidR="002B5A22" w:rsidRPr="000C5FCD" w:rsidRDefault="002B5A22" w:rsidP="002B5A22">
            <w:pPr>
              <w:rPr>
                <w:rFonts w:ascii="Times New Roman" w:hAnsi="Times New Roman" w:cs="Times New Roman"/>
                <w:i/>
                <w:sz w:val="10"/>
                <w:szCs w:val="10"/>
                <w:vertAlign w:val="superscript"/>
                <w:lang w:val="nl-NL"/>
              </w:rPr>
            </w:pPr>
          </w:p>
        </w:tc>
      </w:tr>
      <w:tr w:rsidR="002B5A22" w:rsidRPr="000C5FCD" w14:paraId="3F45CA1F" w14:textId="77777777" w:rsidTr="004609F6">
        <w:trPr>
          <w:trHeight w:val="355"/>
          <w:jc w:val="center"/>
        </w:trPr>
        <w:tc>
          <w:tcPr>
            <w:tcW w:w="1512" w:type="pct"/>
            <w:gridSpan w:val="2"/>
            <w:tcBorders>
              <w:top w:val="single" w:sz="4" w:space="0" w:color="auto"/>
              <w:bottom w:val="single" w:sz="4" w:space="0" w:color="auto"/>
            </w:tcBorders>
          </w:tcPr>
          <w:p w14:paraId="2A1AA094" w14:textId="238DE51E" w:rsidR="002B5A22" w:rsidRPr="000C5FCD" w:rsidRDefault="002B5A22" w:rsidP="002B5A22">
            <w:pPr>
              <w:spacing w:before="60" w:after="60"/>
              <w:jc w:val="center"/>
              <w:rPr>
                <w:rFonts w:ascii="Times New Roman" w:hAnsi="Times New Roman" w:cs="Times New Roman"/>
                <w:b/>
                <w:bCs/>
              </w:rPr>
            </w:pPr>
            <w:r w:rsidRPr="000C5FCD">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2B5A22" w:rsidRPr="000C5FCD" w:rsidRDefault="002B5A22" w:rsidP="002B5A22">
            <w:pPr>
              <w:spacing w:before="60" w:after="60"/>
              <w:ind w:left="170"/>
              <w:rPr>
                <w:rFonts w:ascii="Times New Roman" w:hAnsi="Times New Roman" w:cs="Times New Roman"/>
              </w:rPr>
            </w:pPr>
            <w:r w:rsidRPr="000C5FCD">
              <w:rPr>
                <w:rFonts w:ascii="Times New Roman" w:hAnsi="Times New Roman" w:cs="Times New Roman"/>
                <w:b/>
                <w:bCs/>
                <w:sz w:val="20"/>
                <w:szCs w:val="20"/>
              </w:rPr>
              <w:t>TÓM TẮT</w:t>
            </w:r>
          </w:p>
        </w:tc>
      </w:tr>
      <w:tr w:rsidR="002B5A22" w:rsidRPr="00D6481E" w14:paraId="1C067EA2" w14:textId="77777777" w:rsidTr="004609F6">
        <w:trPr>
          <w:trHeight w:val="327"/>
          <w:jc w:val="center"/>
        </w:trPr>
        <w:tc>
          <w:tcPr>
            <w:tcW w:w="956" w:type="pct"/>
            <w:tcBorders>
              <w:top w:val="single" w:sz="4" w:space="0" w:color="auto"/>
            </w:tcBorders>
          </w:tcPr>
          <w:p w14:paraId="7367DCC1" w14:textId="3EE544CE" w:rsidR="002B5A22" w:rsidRPr="000C5FCD" w:rsidRDefault="002B5A22" w:rsidP="002B5A22">
            <w:pPr>
              <w:spacing w:before="60" w:after="60"/>
              <w:jc w:val="right"/>
              <w:rPr>
                <w:rFonts w:ascii="Times New Roman" w:hAnsi="Times New Roman" w:cs="Times New Roman"/>
                <w:iCs/>
                <w:sz w:val="18"/>
                <w:szCs w:val="18"/>
              </w:rPr>
            </w:pPr>
            <w:proofErr w:type="spellStart"/>
            <w:r w:rsidRPr="000C5FCD">
              <w:rPr>
                <w:rFonts w:ascii="Times New Roman" w:hAnsi="Times New Roman" w:cs="Times New Roman"/>
                <w:b/>
                <w:iCs/>
                <w:sz w:val="18"/>
                <w:szCs w:val="18"/>
              </w:rPr>
              <w:t>Ngày</w:t>
            </w:r>
            <w:proofErr w:type="spellEnd"/>
            <w:r w:rsidRPr="000C5FCD">
              <w:rPr>
                <w:rFonts w:ascii="Times New Roman" w:hAnsi="Times New Roman" w:cs="Times New Roman"/>
                <w:b/>
                <w:iCs/>
                <w:sz w:val="18"/>
                <w:szCs w:val="18"/>
              </w:rPr>
              <w:t xml:space="preserve"> </w:t>
            </w:r>
            <w:proofErr w:type="spellStart"/>
            <w:r w:rsidRPr="000C5FCD">
              <w:rPr>
                <w:rFonts w:ascii="Times New Roman" w:hAnsi="Times New Roman" w:cs="Times New Roman"/>
                <w:b/>
                <w:iCs/>
                <w:sz w:val="18"/>
                <w:szCs w:val="18"/>
              </w:rPr>
              <w:t>nhận</w:t>
            </w:r>
            <w:proofErr w:type="spellEnd"/>
            <w:r w:rsidRPr="000C5FCD">
              <w:rPr>
                <w:rFonts w:ascii="Times New Roman" w:hAnsi="Times New Roman" w:cs="Times New Roman"/>
                <w:b/>
                <w:iCs/>
                <w:sz w:val="18"/>
                <w:szCs w:val="18"/>
              </w:rPr>
              <w:t xml:space="preserve"> </w:t>
            </w:r>
            <w:proofErr w:type="spellStart"/>
            <w:r w:rsidRPr="000C5FCD">
              <w:rPr>
                <w:rFonts w:ascii="Times New Roman" w:hAnsi="Times New Roman" w:cs="Times New Roman"/>
                <w:b/>
                <w:iCs/>
                <w:sz w:val="18"/>
                <w:szCs w:val="18"/>
              </w:rPr>
              <w:t>bài</w:t>
            </w:r>
            <w:proofErr w:type="spellEnd"/>
            <w:r w:rsidRPr="000C5FCD">
              <w:rPr>
                <w:rFonts w:ascii="Times New Roman" w:hAnsi="Times New Roman" w:cs="Times New Roman"/>
                <w:b/>
                <w:iCs/>
                <w:sz w:val="18"/>
                <w:szCs w:val="18"/>
              </w:rPr>
              <w:t xml:space="preserve">: </w:t>
            </w:r>
          </w:p>
        </w:tc>
        <w:tc>
          <w:tcPr>
            <w:tcW w:w="556" w:type="pct"/>
            <w:tcBorders>
              <w:top w:val="single" w:sz="4" w:space="0" w:color="auto"/>
            </w:tcBorders>
          </w:tcPr>
          <w:p w14:paraId="37653480" w14:textId="682EF6DB" w:rsidR="002B5A22" w:rsidRPr="000C5FCD" w:rsidRDefault="002B5A22" w:rsidP="002B5A22">
            <w:pPr>
              <w:spacing w:before="60" w:after="60"/>
              <w:jc w:val="right"/>
              <w:rPr>
                <w:rFonts w:ascii="Times New Roman" w:hAnsi="Times New Roman" w:cs="Times New Roman"/>
                <w:b/>
                <w:iCs/>
                <w:sz w:val="18"/>
                <w:szCs w:val="18"/>
              </w:rPr>
            </w:pPr>
          </w:p>
        </w:tc>
        <w:tc>
          <w:tcPr>
            <w:tcW w:w="3488" w:type="pct"/>
            <w:vMerge w:val="restart"/>
          </w:tcPr>
          <w:p w14:paraId="728CBB9E" w14:textId="1E75C5A9" w:rsidR="002B5A22" w:rsidRPr="007B1DAA" w:rsidRDefault="00A86A64" w:rsidP="00F65182">
            <w:pPr>
              <w:ind w:left="170"/>
              <w:jc w:val="both"/>
              <w:rPr>
                <w:rFonts w:ascii="Times New Roman" w:hAnsi="Times New Roman" w:cs="Times New Roman"/>
                <w:lang w:val="vi"/>
              </w:rPr>
            </w:pPr>
            <w:r w:rsidRPr="00F96281">
              <w:rPr>
                <w:rFonts w:ascii="Times New Roman" w:hAnsi="Times New Roman" w:cs="Times New Roman"/>
                <w:sz w:val="20"/>
              </w:rPr>
              <w:t xml:space="preserve">Công </w:t>
            </w:r>
            <w:proofErr w:type="spellStart"/>
            <w:r w:rsidRPr="00F96281">
              <w:rPr>
                <w:rFonts w:ascii="Times New Roman" w:hAnsi="Times New Roman" w:cs="Times New Roman"/>
                <w:sz w:val="20"/>
              </w:rPr>
              <w:t>tác</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giáo</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dục</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chính</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trị</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tư</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tưởng</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cho</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sinh</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viên</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là</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một</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trong</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những</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vấn</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đề</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đang</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được</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Đại</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học</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Huế</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quan</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tâm</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và</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đã</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có</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những</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kết</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quả</w:t>
            </w:r>
            <w:proofErr w:type="spellEnd"/>
            <w:r w:rsidRPr="00F96281">
              <w:rPr>
                <w:rFonts w:ascii="Times New Roman" w:hAnsi="Times New Roman" w:cs="Times New Roman"/>
                <w:sz w:val="20"/>
              </w:rPr>
              <w:t xml:space="preserve"> </w:t>
            </w:r>
            <w:proofErr w:type="spellStart"/>
            <w:r w:rsidRPr="00F96281">
              <w:rPr>
                <w:rFonts w:ascii="Times New Roman" w:hAnsi="Times New Roman" w:cs="Times New Roman"/>
                <w:sz w:val="20"/>
              </w:rPr>
              <w:t>nhất</w:t>
            </w:r>
            <w:proofErr w:type="spellEnd"/>
            <w:r w:rsidRPr="00F96281">
              <w:rPr>
                <w:rFonts w:ascii="Times New Roman" w:hAnsi="Times New Roman" w:cs="Times New Roman"/>
                <w:sz w:val="20"/>
              </w:rPr>
              <w:t xml:space="preserve"> </w:t>
            </w:r>
            <w:proofErr w:type="spellStart"/>
            <w:r w:rsidRPr="0037113D">
              <w:rPr>
                <w:rFonts w:ascii="Times New Roman" w:hAnsi="Times New Roman" w:cs="Times New Roman"/>
                <w:sz w:val="20"/>
              </w:rPr>
              <w:t>định</w:t>
            </w:r>
            <w:proofErr w:type="spellEnd"/>
            <w:r w:rsidRPr="0037113D">
              <w:rPr>
                <w:rFonts w:ascii="Times New Roman" w:hAnsi="Times New Roman" w:cs="Times New Roman"/>
                <w:sz w:val="20"/>
              </w:rPr>
              <w:t xml:space="preserve">. </w:t>
            </w:r>
            <w:r w:rsidR="00225E29" w:rsidRPr="0037113D">
              <w:rPr>
                <w:rFonts w:ascii="Times New Roman" w:hAnsi="Times New Roman" w:cs="Times New Roman"/>
                <w:sz w:val="20"/>
                <w:szCs w:val="20"/>
              </w:rPr>
              <w:t xml:space="preserve">Tuy </w:t>
            </w:r>
            <w:proofErr w:type="spellStart"/>
            <w:r w:rsidR="00225E29" w:rsidRPr="0037113D">
              <w:rPr>
                <w:rFonts w:ascii="Times New Roman" w:hAnsi="Times New Roman" w:cs="Times New Roman"/>
                <w:sz w:val="20"/>
                <w:szCs w:val="20"/>
              </w:rPr>
              <w:t>nhiên</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thực</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tiễn</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triển</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khai</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tại</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Đại</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học</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Huế</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vẫn</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còn</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tồn</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tại</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một</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số</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hạn</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chế</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cần</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được</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nhận</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diện</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và</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khắc</w:t>
            </w:r>
            <w:proofErr w:type="spellEnd"/>
            <w:r w:rsidR="00225E29" w:rsidRPr="0037113D">
              <w:rPr>
                <w:rFonts w:ascii="Times New Roman" w:hAnsi="Times New Roman" w:cs="Times New Roman"/>
                <w:sz w:val="20"/>
                <w:szCs w:val="20"/>
              </w:rPr>
              <w:t xml:space="preserve"> </w:t>
            </w:r>
            <w:proofErr w:type="spellStart"/>
            <w:r w:rsidR="00225E29" w:rsidRPr="0037113D">
              <w:rPr>
                <w:rFonts w:ascii="Times New Roman" w:hAnsi="Times New Roman" w:cs="Times New Roman"/>
                <w:sz w:val="20"/>
                <w:szCs w:val="20"/>
              </w:rPr>
              <w:t>phục</w:t>
            </w:r>
            <w:proofErr w:type="spellEnd"/>
            <w:r w:rsidR="00225E29" w:rsidRPr="0037113D">
              <w:rPr>
                <w:rFonts w:ascii="Times New Roman" w:hAnsi="Times New Roman" w:cs="Times New Roman"/>
                <w:sz w:val="20"/>
                <w:szCs w:val="20"/>
              </w:rPr>
              <w:t xml:space="preserve">. </w:t>
            </w:r>
            <w:proofErr w:type="spellStart"/>
            <w:r w:rsidR="00225E29" w:rsidRPr="00225E29">
              <w:rPr>
                <w:rFonts w:ascii="Times New Roman" w:hAnsi="Times New Roman" w:cs="Times New Roman"/>
                <w:sz w:val="20"/>
                <w:szCs w:val="20"/>
              </w:rPr>
              <w:t>Để</w:t>
            </w:r>
            <w:proofErr w:type="spellEnd"/>
            <w:r w:rsidR="00225E29" w:rsidRPr="00225E29">
              <w:rPr>
                <w:rFonts w:ascii="Times New Roman" w:hAnsi="Times New Roman" w:cs="Times New Roman"/>
                <w:sz w:val="20"/>
                <w:szCs w:val="20"/>
              </w:rPr>
              <w:t xml:space="preserve"> </w:t>
            </w:r>
            <w:r w:rsidRPr="00225E29">
              <w:rPr>
                <w:rFonts w:ascii="Times New Roman" w:hAnsi="Times New Roman" w:cs="Times New Roman"/>
                <w:sz w:val="20"/>
                <w:szCs w:val="20"/>
                <w:lang w:val="vi"/>
              </w:rPr>
              <w:t>làm rõ hơn</w:t>
            </w:r>
            <w:r w:rsidR="003A4B5D">
              <w:rPr>
                <w:rFonts w:ascii="Times New Roman" w:hAnsi="Times New Roman" w:cs="Times New Roman"/>
                <w:sz w:val="20"/>
                <w:szCs w:val="20"/>
              </w:rPr>
              <w:t xml:space="preserve"> </w:t>
            </w:r>
            <w:proofErr w:type="spellStart"/>
            <w:r w:rsidR="003A4B5D">
              <w:rPr>
                <w:rFonts w:ascii="Times New Roman" w:hAnsi="Times New Roman" w:cs="Times New Roman"/>
                <w:sz w:val="20"/>
                <w:szCs w:val="20"/>
              </w:rPr>
              <w:t>vấn</w:t>
            </w:r>
            <w:proofErr w:type="spellEnd"/>
            <w:r w:rsidR="003A4B5D">
              <w:rPr>
                <w:rFonts w:ascii="Times New Roman" w:hAnsi="Times New Roman" w:cs="Times New Roman"/>
                <w:sz w:val="20"/>
                <w:szCs w:val="20"/>
              </w:rPr>
              <w:t xml:space="preserve"> </w:t>
            </w:r>
            <w:proofErr w:type="spellStart"/>
            <w:r w:rsidR="003A4B5D">
              <w:rPr>
                <w:rFonts w:ascii="Times New Roman" w:hAnsi="Times New Roman" w:cs="Times New Roman"/>
                <w:sz w:val="20"/>
                <w:szCs w:val="20"/>
              </w:rPr>
              <w:t>đề</w:t>
            </w:r>
            <w:proofErr w:type="spellEnd"/>
            <w:r w:rsidR="003A4B5D">
              <w:rPr>
                <w:rFonts w:ascii="Times New Roman" w:hAnsi="Times New Roman" w:cs="Times New Roman"/>
                <w:sz w:val="20"/>
                <w:szCs w:val="20"/>
              </w:rPr>
              <w:t xml:space="preserve"> </w:t>
            </w:r>
            <w:proofErr w:type="spellStart"/>
            <w:r w:rsidR="003A4B5D">
              <w:rPr>
                <w:rFonts w:ascii="Times New Roman" w:hAnsi="Times New Roman" w:cs="Times New Roman"/>
                <w:sz w:val="20"/>
                <w:szCs w:val="20"/>
              </w:rPr>
              <w:t>này</w:t>
            </w:r>
            <w:proofErr w:type="spellEnd"/>
            <w:r w:rsidRPr="00AC0C9B">
              <w:rPr>
                <w:rFonts w:ascii="Times New Roman" w:hAnsi="Times New Roman" w:cs="Times New Roman"/>
                <w:sz w:val="20"/>
                <w:lang w:val="vi"/>
              </w:rPr>
              <w:t>, tác giả đã tiến hành lấy ý kiến của 100 cán bộ quả</w:t>
            </w:r>
            <w:r w:rsidR="00386448" w:rsidRPr="00AC0C9B">
              <w:rPr>
                <w:rFonts w:ascii="Times New Roman" w:hAnsi="Times New Roman" w:cs="Times New Roman"/>
                <w:sz w:val="20"/>
                <w:lang w:val="vi"/>
              </w:rPr>
              <w:t>n lý</w:t>
            </w:r>
            <w:r w:rsidRPr="00AC0C9B">
              <w:rPr>
                <w:rFonts w:ascii="Times New Roman" w:hAnsi="Times New Roman" w:cs="Times New Roman"/>
                <w:sz w:val="20"/>
                <w:lang w:val="vi"/>
              </w:rPr>
              <w:t>, giả</w:t>
            </w:r>
            <w:r w:rsidR="00386448" w:rsidRPr="00AC0C9B">
              <w:rPr>
                <w:rFonts w:ascii="Times New Roman" w:hAnsi="Times New Roman" w:cs="Times New Roman"/>
                <w:sz w:val="20"/>
                <w:lang w:val="vi"/>
              </w:rPr>
              <w:t>ng viên</w:t>
            </w:r>
            <w:r w:rsidRPr="00AC0C9B">
              <w:rPr>
                <w:rFonts w:ascii="Times New Roman" w:hAnsi="Times New Roman" w:cs="Times New Roman"/>
                <w:sz w:val="20"/>
                <w:lang w:val="vi"/>
              </w:rPr>
              <w:t xml:space="preserve"> và 500 sinh viên của </w:t>
            </w:r>
            <w:r w:rsidR="00386448" w:rsidRPr="00AC0C9B">
              <w:rPr>
                <w:rFonts w:ascii="Times New Roman" w:hAnsi="Times New Roman" w:cs="Times New Roman"/>
                <w:sz w:val="20"/>
                <w:lang w:val="vi"/>
              </w:rPr>
              <w:t>0</w:t>
            </w:r>
            <w:r w:rsidRPr="00AC0C9B">
              <w:rPr>
                <w:rFonts w:ascii="Times New Roman" w:hAnsi="Times New Roman" w:cs="Times New Roman"/>
                <w:sz w:val="20"/>
                <w:lang w:val="vi"/>
              </w:rPr>
              <w:t>5 khóa học (khóa 240, khóa 241, khóa 242, khóa 243, khóa 244) trong Đại học Huế. Kết quả cho thấ</w:t>
            </w:r>
            <w:r w:rsidR="00386448" w:rsidRPr="00AC0C9B">
              <w:rPr>
                <w:rFonts w:ascii="Times New Roman" w:hAnsi="Times New Roman" w:cs="Times New Roman"/>
                <w:sz w:val="20"/>
                <w:lang w:val="vi"/>
              </w:rPr>
              <w:t xml:space="preserve">y, </w:t>
            </w:r>
            <w:r w:rsidRPr="00AC0C9B">
              <w:rPr>
                <w:rFonts w:ascii="Times New Roman" w:hAnsi="Times New Roman" w:cs="Times New Roman"/>
                <w:sz w:val="20"/>
                <w:lang w:val="vi"/>
              </w:rPr>
              <w:t xml:space="preserve">công tác giáo dục chính trị tư tưởng cho sinh viên đã được quan tâm và thể hiện rõ trong nhận thức của sinh viên về tầm quan trọng trong giáo dục chính trị tư tưởng. Các nội dung giáo dục chính trị tư tưởng đã kịp thời cập nhật, các hình thức tổ chức đa dạng và </w:t>
            </w:r>
            <w:r w:rsidRPr="00EB31F8">
              <w:rPr>
                <w:rFonts w:ascii="Times New Roman" w:hAnsi="Times New Roman" w:cs="Times New Roman"/>
                <w:sz w:val="20"/>
                <w:lang w:val="vi"/>
              </w:rPr>
              <w:t>linh hoạt</w:t>
            </w:r>
            <w:r w:rsidR="00295338" w:rsidRPr="00C96E7F">
              <w:rPr>
                <w:rFonts w:ascii="Times New Roman" w:hAnsi="Times New Roman" w:cs="Times New Roman"/>
                <w:sz w:val="20"/>
                <w:lang w:val="vi"/>
              </w:rPr>
              <w:t>.</w:t>
            </w:r>
            <w:r w:rsidR="00295338">
              <w:rPr>
                <w:rFonts w:ascii="Times New Roman" w:hAnsi="Times New Roman" w:cs="Times New Roman"/>
                <w:sz w:val="20"/>
                <w:lang w:val="vi"/>
              </w:rPr>
              <w:t xml:space="preserve"> </w:t>
            </w:r>
            <w:r w:rsidR="00295338" w:rsidRPr="00C96E7F">
              <w:rPr>
                <w:rFonts w:ascii="Times New Roman" w:hAnsi="Times New Roman" w:cs="Times New Roman"/>
                <w:sz w:val="20"/>
                <w:lang w:val="vi"/>
              </w:rPr>
              <w:t>B</w:t>
            </w:r>
            <w:r w:rsidR="00225E29" w:rsidRPr="00EB31F8">
              <w:rPr>
                <w:rFonts w:ascii="Times New Roman" w:hAnsi="Times New Roman" w:cs="Times New Roman"/>
                <w:sz w:val="20"/>
                <w:lang w:val="vi"/>
              </w:rPr>
              <w:t>ên cạnh đó</w:t>
            </w:r>
            <w:r w:rsidR="00295338" w:rsidRPr="00C96E7F">
              <w:rPr>
                <w:rFonts w:ascii="Times New Roman" w:hAnsi="Times New Roman" w:cs="Times New Roman"/>
                <w:sz w:val="20"/>
                <w:lang w:val="vi"/>
              </w:rPr>
              <w:t>, nội dung này</w:t>
            </w:r>
            <w:r w:rsidR="00225E29" w:rsidRPr="00EB31F8">
              <w:rPr>
                <w:rFonts w:ascii="Times New Roman" w:hAnsi="Times New Roman" w:cs="Times New Roman"/>
                <w:sz w:val="20"/>
                <w:lang w:val="vi"/>
              </w:rPr>
              <w:t xml:space="preserve"> </w:t>
            </w:r>
            <w:r w:rsidRPr="00EB31F8">
              <w:rPr>
                <w:rFonts w:ascii="Times New Roman" w:hAnsi="Times New Roman" w:cs="Times New Roman"/>
                <w:sz w:val="20"/>
                <w:lang w:val="vi"/>
              </w:rPr>
              <w:t xml:space="preserve">vẫn còn </w:t>
            </w:r>
            <w:r w:rsidR="00225E29" w:rsidRPr="00EB31F8">
              <w:rPr>
                <w:rFonts w:ascii="Times New Roman" w:hAnsi="Times New Roman" w:cs="Times New Roman"/>
                <w:sz w:val="20"/>
                <w:lang w:val="vi"/>
              </w:rPr>
              <w:t xml:space="preserve">tồn tại </w:t>
            </w:r>
            <w:r w:rsidRPr="00EB31F8">
              <w:rPr>
                <w:rFonts w:ascii="Times New Roman" w:hAnsi="Times New Roman" w:cs="Times New Roman"/>
                <w:sz w:val="20"/>
                <w:lang w:val="vi"/>
              </w:rPr>
              <w:t>một số hạn chế</w:t>
            </w:r>
            <w:r w:rsidR="00EE0D44" w:rsidRPr="00EB31F8">
              <w:rPr>
                <w:rFonts w:ascii="Times New Roman" w:hAnsi="Times New Roman" w:cs="Times New Roman"/>
                <w:sz w:val="20"/>
                <w:lang w:val="vi"/>
              </w:rPr>
              <w:t xml:space="preserve"> như</w:t>
            </w:r>
            <w:r w:rsidR="00225E29" w:rsidRPr="00EB31F8">
              <w:rPr>
                <w:rFonts w:ascii="Times New Roman" w:hAnsi="Times New Roman" w:cs="Times New Roman"/>
                <w:sz w:val="20"/>
                <w:lang w:val="vi"/>
              </w:rPr>
              <w:t>:</w:t>
            </w:r>
            <w:r w:rsidRPr="00EB31F8">
              <w:rPr>
                <w:rFonts w:ascii="Times New Roman" w:hAnsi="Times New Roman" w:cs="Times New Roman"/>
                <w:sz w:val="20"/>
                <w:lang w:val="vi"/>
              </w:rPr>
              <w:t xml:space="preserve"> sinh viên chưa nắm vững những kiến thức cơ bản về công tác giáo dục chính trị tư tưởng</w:t>
            </w:r>
            <w:r w:rsidR="00225E29" w:rsidRPr="00EB31F8">
              <w:rPr>
                <w:rFonts w:ascii="Times New Roman" w:hAnsi="Times New Roman" w:cs="Times New Roman"/>
                <w:sz w:val="20"/>
                <w:lang w:val="vi"/>
              </w:rPr>
              <w:t>;</w:t>
            </w:r>
            <w:r w:rsidRPr="00EB31F8">
              <w:rPr>
                <w:rFonts w:ascii="Times New Roman" w:hAnsi="Times New Roman" w:cs="Times New Roman"/>
                <w:sz w:val="20"/>
                <w:lang w:val="vi"/>
              </w:rPr>
              <w:t xml:space="preserve"> chưa vận dụng hiệu quả vào thực tiễn cuộc sống và trong chất lượng học tập của sinh viê</w:t>
            </w:r>
            <w:r w:rsidR="00225E29" w:rsidRPr="00EB31F8">
              <w:rPr>
                <w:rFonts w:ascii="Times New Roman" w:hAnsi="Times New Roman" w:cs="Times New Roman"/>
                <w:sz w:val="20"/>
                <w:lang w:val="vi"/>
              </w:rPr>
              <w:t>n. Tr</w:t>
            </w:r>
            <w:r w:rsidRPr="00EB31F8">
              <w:rPr>
                <w:rFonts w:ascii="Times New Roman" w:hAnsi="Times New Roman" w:cs="Times New Roman"/>
                <w:sz w:val="20"/>
                <w:lang w:val="vi"/>
              </w:rPr>
              <w:t>ên cơ sở đó</w:t>
            </w:r>
            <w:r w:rsidR="00F65182" w:rsidRPr="00EB31F8">
              <w:rPr>
                <w:rFonts w:ascii="Times New Roman" w:hAnsi="Times New Roman" w:cs="Times New Roman"/>
                <w:sz w:val="20"/>
                <w:lang w:val="vi"/>
              </w:rPr>
              <w:t>,</w:t>
            </w:r>
            <w:r w:rsidRPr="00EB31F8">
              <w:rPr>
                <w:rFonts w:ascii="Times New Roman" w:hAnsi="Times New Roman" w:cs="Times New Roman"/>
                <w:sz w:val="20"/>
                <w:lang w:val="vi"/>
              </w:rPr>
              <w:t xml:space="preserve"> </w:t>
            </w:r>
            <w:r w:rsidR="00F65182" w:rsidRPr="00EB31F8">
              <w:rPr>
                <w:rFonts w:ascii="Times New Roman" w:hAnsi="Times New Roman" w:cs="Times New Roman"/>
                <w:sz w:val="20"/>
                <w:lang w:val="vi"/>
              </w:rPr>
              <w:t>nghiên cứu</w:t>
            </w:r>
            <w:r w:rsidRPr="00EB31F8">
              <w:rPr>
                <w:rFonts w:ascii="Times New Roman" w:hAnsi="Times New Roman" w:cs="Times New Roman"/>
                <w:sz w:val="20"/>
                <w:lang w:val="vi"/>
              </w:rPr>
              <w:t xml:space="preserve"> đề xuất biện pháp nhằm tăng cường công tác giáo dục chính trị tư tưởng cho sinh viên, đáp ứng yêu cầu đổi mới giáo dục hiện nay.</w:t>
            </w:r>
            <w:r w:rsidR="00B62DF5" w:rsidRPr="00EB31F8">
              <w:rPr>
                <w:rFonts w:ascii="Times New Roman" w:hAnsi="Times New Roman" w:cs="Times New Roman"/>
                <w:sz w:val="20"/>
                <w:lang w:val="vi"/>
              </w:rPr>
              <w:t xml:space="preserve"> </w:t>
            </w:r>
          </w:p>
        </w:tc>
      </w:tr>
      <w:tr w:rsidR="002B5A22" w:rsidRPr="000C5FCD" w14:paraId="1E9DB365" w14:textId="77777777" w:rsidTr="004609F6">
        <w:trPr>
          <w:trHeight w:val="327"/>
          <w:jc w:val="center"/>
        </w:trPr>
        <w:tc>
          <w:tcPr>
            <w:tcW w:w="956" w:type="pct"/>
          </w:tcPr>
          <w:p w14:paraId="4034C56C" w14:textId="7E81B792" w:rsidR="002B5A22" w:rsidRPr="000C5FCD" w:rsidRDefault="002B5A22" w:rsidP="002B5A22">
            <w:pPr>
              <w:spacing w:before="60" w:after="60"/>
              <w:jc w:val="right"/>
              <w:rPr>
                <w:rFonts w:ascii="Times New Roman" w:hAnsi="Times New Roman" w:cs="Times New Roman"/>
                <w:iCs/>
                <w:sz w:val="18"/>
                <w:szCs w:val="18"/>
              </w:rPr>
            </w:pPr>
            <w:proofErr w:type="spellStart"/>
            <w:r w:rsidRPr="000C5FCD">
              <w:rPr>
                <w:rFonts w:ascii="Times New Roman" w:hAnsi="Times New Roman" w:cs="Times New Roman"/>
                <w:b/>
                <w:iCs/>
                <w:sz w:val="18"/>
                <w:szCs w:val="18"/>
              </w:rPr>
              <w:t>Ngày</w:t>
            </w:r>
            <w:proofErr w:type="spellEnd"/>
            <w:r w:rsidRPr="000C5FCD">
              <w:rPr>
                <w:rFonts w:ascii="Times New Roman" w:hAnsi="Times New Roman" w:cs="Times New Roman"/>
                <w:b/>
                <w:iCs/>
                <w:sz w:val="18"/>
                <w:szCs w:val="18"/>
              </w:rPr>
              <w:t xml:space="preserve"> </w:t>
            </w:r>
            <w:proofErr w:type="spellStart"/>
            <w:r w:rsidRPr="000C5FCD">
              <w:rPr>
                <w:rFonts w:ascii="Times New Roman" w:hAnsi="Times New Roman" w:cs="Times New Roman"/>
                <w:b/>
                <w:iCs/>
                <w:sz w:val="18"/>
                <w:szCs w:val="18"/>
              </w:rPr>
              <w:t>hoàn</w:t>
            </w:r>
            <w:proofErr w:type="spellEnd"/>
            <w:r w:rsidRPr="000C5FCD">
              <w:rPr>
                <w:rFonts w:ascii="Times New Roman" w:hAnsi="Times New Roman" w:cs="Times New Roman"/>
                <w:b/>
                <w:iCs/>
                <w:sz w:val="18"/>
                <w:szCs w:val="18"/>
              </w:rPr>
              <w:t xml:space="preserve"> </w:t>
            </w:r>
            <w:proofErr w:type="spellStart"/>
            <w:r w:rsidRPr="000C5FCD">
              <w:rPr>
                <w:rFonts w:ascii="Times New Roman" w:hAnsi="Times New Roman" w:cs="Times New Roman"/>
                <w:b/>
                <w:iCs/>
                <w:sz w:val="18"/>
                <w:szCs w:val="18"/>
              </w:rPr>
              <w:t>thiện</w:t>
            </w:r>
            <w:proofErr w:type="spellEnd"/>
            <w:r w:rsidRPr="000C5FCD">
              <w:rPr>
                <w:rFonts w:ascii="Times New Roman" w:hAnsi="Times New Roman" w:cs="Times New Roman"/>
                <w:b/>
                <w:iCs/>
                <w:sz w:val="18"/>
                <w:szCs w:val="18"/>
              </w:rPr>
              <w:t xml:space="preserve">: </w:t>
            </w:r>
          </w:p>
        </w:tc>
        <w:tc>
          <w:tcPr>
            <w:tcW w:w="556" w:type="pct"/>
          </w:tcPr>
          <w:p w14:paraId="73E6F341" w14:textId="6CC1256B" w:rsidR="002B5A22" w:rsidRPr="000C5FCD" w:rsidRDefault="002B5A22" w:rsidP="002B5A22">
            <w:pPr>
              <w:spacing w:before="60" w:after="60"/>
              <w:jc w:val="right"/>
              <w:rPr>
                <w:rFonts w:ascii="Times New Roman" w:hAnsi="Times New Roman" w:cs="Times New Roman"/>
                <w:b/>
                <w:iCs/>
                <w:sz w:val="18"/>
                <w:szCs w:val="18"/>
              </w:rPr>
            </w:pPr>
          </w:p>
        </w:tc>
        <w:tc>
          <w:tcPr>
            <w:tcW w:w="3488" w:type="pct"/>
            <w:vMerge/>
          </w:tcPr>
          <w:p w14:paraId="43869F65" w14:textId="3F7E85FC" w:rsidR="002B5A22" w:rsidRPr="000C5FCD" w:rsidRDefault="002B5A22" w:rsidP="002B5A22">
            <w:pPr>
              <w:spacing w:before="60" w:after="60"/>
              <w:rPr>
                <w:rFonts w:ascii="Times New Roman" w:hAnsi="Times New Roman" w:cs="Times New Roman"/>
              </w:rPr>
            </w:pPr>
          </w:p>
        </w:tc>
      </w:tr>
      <w:tr w:rsidR="002B5A22" w:rsidRPr="000C5FCD" w14:paraId="6BA355B0" w14:textId="77777777" w:rsidTr="004609F6">
        <w:trPr>
          <w:trHeight w:val="581"/>
          <w:jc w:val="center"/>
        </w:trPr>
        <w:tc>
          <w:tcPr>
            <w:tcW w:w="956" w:type="pct"/>
          </w:tcPr>
          <w:p w14:paraId="71176DB9" w14:textId="50890046" w:rsidR="002B5A22" w:rsidRPr="000C5FCD" w:rsidRDefault="002B5A22" w:rsidP="002B5A22">
            <w:pPr>
              <w:spacing w:before="60" w:after="60"/>
              <w:jc w:val="right"/>
              <w:rPr>
                <w:rFonts w:ascii="Times New Roman" w:hAnsi="Times New Roman" w:cs="Times New Roman"/>
                <w:b/>
                <w:iCs/>
                <w:sz w:val="18"/>
                <w:szCs w:val="18"/>
              </w:rPr>
            </w:pPr>
            <w:proofErr w:type="spellStart"/>
            <w:r w:rsidRPr="000C5FCD">
              <w:rPr>
                <w:rFonts w:ascii="Times New Roman" w:hAnsi="Times New Roman" w:cs="Times New Roman"/>
                <w:b/>
                <w:iCs/>
                <w:sz w:val="18"/>
                <w:szCs w:val="18"/>
              </w:rPr>
              <w:t>Ngày</w:t>
            </w:r>
            <w:proofErr w:type="spellEnd"/>
            <w:r w:rsidRPr="000C5FCD">
              <w:rPr>
                <w:rFonts w:ascii="Times New Roman" w:hAnsi="Times New Roman" w:cs="Times New Roman"/>
                <w:b/>
                <w:iCs/>
                <w:sz w:val="18"/>
                <w:szCs w:val="18"/>
              </w:rPr>
              <w:t xml:space="preserve"> </w:t>
            </w:r>
            <w:proofErr w:type="spellStart"/>
            <w:r w:rsidRPr="000C5FCD">
              <w:rPr>
                <w:rFonts w:ascii="Times New Roman" w:hAnsi="Times New Roman" w:cs="Times New Roman"/>
                <w:b/>
                <w:iCs/>
                <w:sz w:val="18"/>
                <w:szCs w:val="18"/>
              </w:rPr>
              <w:t>đăng</w:t>
            </w:r>
            <w:proofErr w:type="spellEnd"/>
            <w:r w:rsidRPr="000C5FCD">
              <w:rPr>
                <w:rFonts w:ascii="Times New Roman" w:hAnsi="Times New Roman" w:cs="Times New Roman"/>
                <w:b/>
                <w:iCs/>
                <w:sz w:val="18"/>
                <w:szCs w:val="18"/>
              </w:rPr>
              <w:t xml:space="preserve">: </w:t>
            </w:r>
          </w:p>
        </w:tc>
        <w:tc>
          <w:tcPr>
            <w:tcW w:w="556" w:type="pct"/>
          </w:tcPr>
          <w:p w14:paraId="26B1B187" w14:textId="48C56F5C" w:rsidR="002B5A22" w:rsidRPr="000C5FCD" w:rsidRDefault="002B5A22" w:rsidP="002B5A22">
            <w:pPr>
              <w:spacing w:before="60" w:after="60"/>
              <w:jc w:val="right"/>
              <w:rPr>
                <w:rFonts w:ascii="Times New Roman" w:hAnsi="Times New Roman" w:cs="Times New Roman"/>
                <w:b/>
                <w:iCs/>
                <w:sz w:val="18"/>
                <w:szCs w:val="18"/>
              </w:rPr>
            </w:pPr>
          </w:p>
        </w:tc>
        <w:tc>
          <w:tcPr>
            <w:tcW w:w="3488" w:type="pct"/>
            <w:vMerge/>
          </w:tcPr>
          <w:p w14:paraId="2AD9411A" w14:textId="3F0B11AB" w:rsidR="002B5A22" w:rsidRPr="000C5FCD" w:rsidRDefault="002B5A22" w:rsidP="002B5A22">
            <w:pPr>
              <w:spacing w:before="60" w:after="60"/>
              <w:rPr>
                <w:rFonts w:ascii="Times New Roman" w:hAnsi="Times New Roman" w:cs="Times New Roman"/>
              </w:rPr>
            </w:pPr>
          </w:p>
        </w:tc>
      </w:tr>
      <w:tr w:rsidR="002B5A22" w:rsidRPr="000C5FCD" w14:paraId="694E3D4F" w14:textId="77777777" w:rsidTr="004609F6">
        <w:trPr>
          <w:trHeight w:val="282"/>
          <w:jc w:val="center"/>
        </w:trPr>
        <w:tc>
          <w:tcPr>
            <w:tcW w:w="1512" w:type="pct"/>
            <w:gridSpan w:val="2"/>
            <w:tcBorders>
              <w:bottom w:val="single" w:sz="4" w:space="0" w:color="auto"/>
            </w:tcBorders>
          </w:tcPr>
          <w:p w14:paraId="6FB7FB21" w14:textId="35273844" w:rsidR="002B5A22" w:rsidRPr="000C5FCD" w:rsidRDefault="002B5A22" w:rsidP="002B5A22">
            <w:pPr>
              <w:rPr>
                <w:rFonts w:ascii="Times New Roman" w:hAnsi="Times New Roman" w:cs="Times New Roman"/>
                <w:b/>
                <w:iCs/>
                <w:sz w:val="18"/>
                <w:szCs w:val="18"/>
              </w:rPr>
            </w:pPr>
            <w:r w:rsidRPr="000C5FCD">
              <w:rPr>
                <w:rFonts w:ascii="Times New Roman" w:hAnsi="Times New Roman" w:cs="Times New Roman"/>
                <w:b/>
                <w:iCs/>
                <w:sz w:val="20"/>
                <w:szCs w:val="20"/>
              </w:rPr>
              <w:t>TỪ KHÓA</w:t>
            </w:r>
          </w:p>
        </w:tc>
        <w:tc>
          <w:tcPr>
            <w:tcW w:w="3488" w:type="pct"/>
            <w:vMerge/>
          </w:tcPr>
          <w:p w14:paraId="002A1402" w14:textId="77777777" w:rsidR="002B5A22" w:rsidRPr="000C5FCD" w:rsidRDefault="002B5A22" w:rsidP="002B5A22">
            <w:pPr>
              <w:rPr>
                <w:rFonts w:ascii="Times New Roman" w:hAnsi="Times New Roman" w:cs="Times New Roman"/>
              </w:rPr>
            </w:pPr>
          </w:p>
        </w:tc>
      </w:tr>
      <w:tr w:rsidR="002B5A22" w:rsidRPr="000C5FCD" w14:paraId="22B5FB5E" w14:textId="77777777" w:rsidTr="004609F6">
        <w:trPr>
          <w:trHeight w:val="467"/>
          <w:jc w:val="center"/>
        </w:trPr>
        <w:tc>
          <w:tcPr>
            <w:tcW w:w="1512" w:type="pct"/>
            <w:gridSpan w:val="2"/>
            <w:tcBorders>
              <w:top w:val="single" w:sz="4" w:space="0" w:color="auto"/>
            </w:tcBorders>
          </w:tcPr>
          <w:p w14:paraId="34B48DBC" w14:textId="65AB5B6A" w:rsidR="00506E9C" w:rsidRPr="005529C1" w:rsidRDefault="00506E9C" w:rsidP="002B5A22">
            <w:pPr>
              <w:spacing w:before="60" w:after="60"/>
              <w:rPr>
                <w:rFonts w:ascii="Times New Roman" w:hAnsi="Times New Roman" w:cs="Times New Roman"/>
                <w:iCs/>
                <w:sz w:val="20"/>
                <w:szCs w:val="20"/>
              </w:rPr>
            </w:pPr>
            <w:proofErr w:type="spellStart"/>
            <w:r w:rsidRPr="005529C1">
              <w:rPr>
                <w:rFonts w:ascii="Times New Roman" w:hAnsi="Times New Roman" w:cs="Times New Roman"/>
                <w:iCs/>
                <w:sz w:val="20"/>
                <w:szCs w:val="20"/>
              </w:rPr>
              <w:t>G</w:t>
            </w:r>
            <w:r w:rsidR="006C04A2" w:rsidRPr="005529C1">
              <w:rPr>
                <w:rFonts w:ascii="Times New Roman" w:hAnsi="Times New Roman" w:cs="Times New Roman"/>
                <w:iCs/>
                <w:sz w:val="20"/>
                <w:szCs w:val="20"/>
              </w:rPr>
              <w:t>iáo</w:t>
            </w:r>
            <w:proofErr w:type="spellEnd"/>
            <w:r w:rsidR="006C04A2" w:rsidRPr="005529C1">
              <w:rPr>
                <w:rFonts w:ascii="Times New Roman" w:hAnsi="Times New Roman" w:cs="Times New Roman"/>
                <w:iCs/>
                <w:sz w:val="20"/>
                <w:szCs w:val="20"/>
              </w:rPr>
              <w:t xml:space="preserve"> </w:t>
            </w:r>
            <w:proofErr w:type="spellStart"/>
            <w:r w:rsidR="006C04A2" w:rsidRPr="005529C1">
              <w:rPr>
                <w:rFonts w:ascii="Times New Roman" w:hAnsi="Times New Roman" w:cs="Times New Roman"/>
                <w:iCs/>
                <w:sz w:val="20"/>
                <w:szCs w:val="20"/>
              </w:rPr>
              <w:t>dục</w:t>
            </w:r>
            <w:proofErr w:type="spellEnd"/>
            <w:r w:rsidR="006C04A2" w:rsidRPr="005529C1">
              <w:rPr>
                <w:rFonts w:ascii="Times New Roman" w:hAnsi="Times New Roman" w:cs="Times New Roman"/>
                <w:iCs/>
                <w:sz w:val="20"/>
                <w:szCs w:val="20"/>
              </w:rPr>
              <w:t xml:space="preserve"> </w:t>
            </w:r>
            <w:proofErr w:type="spellStart"/>
            <w:r w:rsidR="006C04A2" w:rsidRPr="005529C1">
              <w:rPr>
                <w:rFonts w:ascii="Times New Roman" w:hAnsi="Times New Roman" w:cs="Times New Roman"/>
                <w:iCs/>
                <w:sz w:val="20"/>
                <w:szCs w:val="20"/>
              </w:rPr>
              <w:t>chính</w:t>
            </w:r>
            <w:proofErr w:type="spellEnd"/>
            <w:r w:rsidR="006C04A2" w:rsidRPr="005529C1">
              <w:rPr>
                <w:rFonts w:ascii="Times New Roman" w:hAnsi="Times New Roman" w:cs="Times New Roman"/>
                <w:iCs/>
                <w:sz w:val="20"/>
                <w:szCs w:val="20"/>
              </w:rPr>
              <w:t xml:space="preserve"> </w:t>
            </w:r>
            <w:proofErr w:type="spellStart"/>
            <w:r w:rsidR="006C04A2" w:rsidRPr="005529C1">
              <w:rPr>
                <w:rFonts w:ascii="Times New Roman" w:hAnsi="Times New Roman" w:cs="Times New Roman"/>
                <w:iCs/>
                <w:sz w:val="20"/>
                <w:szCs w:val="20"/>
              </w:rPr>
              <w:t>trị</w:t>
            </w:r>
            <w:proofErr w:type="spellEnd"/>
            <w:r w:rsidR="006C04A2" w:rsidRPr="005529C1">
              <w:rPr>
                <w:rFonts w:ascii="Times New Roman" w:hAnsi="Times New Roman" w:cs="Times New Roman"/>
                <w:iCs/>
                <w:sz w:val="20"/>
                <w:szCs w:val="20"/>
              </w:rPr>
              <w:t xml:space="preserve"> </w:t>
            </w:r>
            <w:proofErr w:type="spellStart"/>
            <w:r w:rsidR="006C04A2" w:rsidRPr="005529C1">
              <w:rPr>
                <w:rFonts w:ascii="Times New Roman" w:hAnsi="Times New Roman" w:cs="Times New Roman"/>
                <w:iCs/>
                <w:sz w:val="20"/>
                <w:szCs w:val="20"/>
              </w:rPr>
              <w:t>tư</w:t>
            </w:r>
            <w:proofErr w:type="spellEnd"/>
            <w:r w:rsidR="006C04A2" w:rsidRPr="005529C1">
              <w:rPr>
                <w:rFonts w:ascii="Times New Roman" w:hAnsi="Times New Roman" w:cs="Times New Roman"/>
                <w:iCs/>
                <w:sz w:val="20"/>
                <w:szCs w:val="20"/>
              </w:rPr>
              <w:t xml:space="preserve"> </w:t>
            </w:r>
            <w:proofErr w:type="spellStart"/>
            <w:r w:rsidR="006C04A2" w:rsidRPr="005529C1">
              <w:rPr>
                <w:rFonts w:ascii="Times New Roman" w:hAnsi="Times New Roman" w:cs="Times New Roman"/>
                <w:iCs/>
                <w:sz w:val="20"/>
                <w:szCs w:val="20"/>
              </w:rPr>
              <w:t>tưở</w:t>
            </w:r>
            <w:r w:rsidRPr="005529C1">
              <w:rPr>
                <w:rFonts w:ascii="Times New Roman" w:hAnsi="Times New Roman" w:cs="Times New Roman"/>
                <w:iCs/>
                <w:sz w:val="20"/>
                <w:szCs w:val="20"/>
              </w:rPr>
              <w:t>ng</w:t>
            </w:r>
            <w:proofErr w:type="spellEnd"/>
            <w:r w:rsidR="006C04A2" w:rsidRPr="005529C1">
              <w:rPr>
                <w:rFonts w:ascii="Times New Roman" w:hAnsi="Times New Roman" w:cs="Times New Roman"/>
                <w:iCs/>
                <w:sz w:val="20"/>
                <w:szCs w:val="20"/>
              </w:rPr>
              <w:t xml:space="preserve"> </w:t>
            </w:r>
          </w:p>
          <w:p w14:paraId="603FF89F" w14:textId="77777777" w:rsidR="002B5A22" w:rsidRPr="005529C1" w:rsidRDefault="006C04A2" w:rsidP="002B5A22">
            <w:pPr>
              <w:spacing w:before="60" w:after="60"/>
              <w:rPr>
                <w:rFonts w:ascii="Times New Roman" w:hAnsi="Times New Roman" w:cs="Times New Roman"/>
                <w:iCs/>
                <w:sz w:val="20"/>
                <w:szCs w:val="20"/>
              </w:rPr>
            </w:pPr>
            <w:proofErr w:type="spellStart"/>
            <w:r w:rsidRPr="005529C1">
              <w:rPr>
                <w:rFonts w:ascii="Times New Roman" w:hAnsi="Times New Roman" w:cs="Times New Roman"/>
                <w:iCs/>
                <w:sz w:val="20"/>
                <w:szCs w:val="20"/>
              </w:rPr>
              <w:t>Đại</w:t>
            </w:r>
            <w:proofErr w:type="spellEnd"/>
            <w:r w:rsidRPr="005529C1">
              <w:rPr>
                <w:rFonts w:ascii="Times New Roman" w:hAnsi="Times New Roman" w:cs="Times New Roman"/>
                <w:iCs/>
                <w:sz w:val="20"/>
                <w:szCs w:val="20"/>
              </w:rPr>
              <w:t xml:space="preserve"> </w:t>
            </w:r>
            <w:proofErr w:type="spellStart"/>
            <w:r w:rsidRPr="005529C1">
              <w:rPr>
                <w:rFonts w:ascii="Times New Roman" w:hAnsi="Times New Roman" w:cs="Times New Roman"/>
                <w:iCs/>
                <w:sz w:val="20"/>
                <w:szCs w:val="20"/>
              </w:rPr>
              <w:t>học</w:t>
            </w:r>
            <w:proofErr w:type="spellEnd"/>
            <w:r w:rsidRPr="005529C1">
              <w:rPr>
                <w:rFonts w:ascii="Times New Roman" w:hAnsi="Times New Roman" w:cs="Times New Roman"/>
                <w:iCs/>
                <w:sz w:val="20"/>
                <w:szCs w:val="20"/>
              </w:rPr>
              <w:t xml:space="preserve"> </w:t>
            </w:r>
            <w:proofErr w:type="spellStart"/>
            <w:r w:rsidRPr="005529C1">
              <w:rPr>
                <w:rFonts w:ascii="Times New Roman" w:hAnsi="Times New Roman" w:cs="Times New Roman"/>
                <w:iCs/>
                <w:sz w:val="20"/>
                <w:szCs w:val="20"/>
              </w:rPr>
              <w:t>Huế</w:t>
            </w:r>
            <w:proofErr w:type="spellEnd"/>
          </w:p>
          <w:p w14:paraId="0F8EDA6C" w14:textId="77777777" w:rsidR="00AC0C9B" w:rsidRPr="005529C1" w:rsidRDefault="00AC0C9B" w:rsidP="002B5A22">
            <w:pPr>
              <w:spacing w:before="60" w:after="60"/>
              <w:rPr>
                <w:rFonts w:ascii="Times New Roman" w:hAnsi="Times New Roman" w:cs="Times New Roman"/>
                <w:bCs/>
                <w:iCs/>
                <w:sz w:val="20"/>
                <w:szCs w:val="20"/>
              </w:rPr>
            </w:pPr>
            <w:proofErr w:type="spellStart"/>
            <w:r w:rsidRPr="005529C1">
              <w:rPr>
                <w:rFonts w:ascii="Times New Roman" w:hAnsi="Times New Roman" w:cs="Times New Roman"/>
                <w:bCs/>
                <w:iCs/>
                <w:sz w:val="20"/>
                <w:szCs w:val="20"/>
              </w:rPr>
              <w:t>Cán</w:t>
            </w:r>
            <w:proofErr w:type="spellEnd"/>
            <w:r w:rsidRPr="005529C1">
              <w:rPr>
                <w:rFonts w:ascii="Times New Roman" w:hAnsi="Times New Roman" w:cs="Times New Roman"/>
                <w:bCs/>
                <w:iCs/>
                <w:sz w:val="20"/>
                <w:szCs w:val="20"/>
              </w:rPr>
              <w:t xml:space="preserve"> </w:t>
            </w:r>
            <w:proofErr w:type="spellStart"/>
            <w:r w:rsidRPr="005529C1">
              <w:rPr>
                <w:rFonts w:ascii="Times New Roman" w:hAnsi="Times New Roman" w:cs="Times New Roman"/>
                <w:bCs/>
                <w:iCs/>
                <w:sz w:val="20"/>
                <w:szCs w:val="20"/>
              </w:rPr>
              <w:t>bộ</w:t>
            </w:r>
            <w:proofErr w:type="spellEnd"/>
            <w:r w:rsidRPr="005529C1">
              <w:rPr>
                <w:rFonts w:ascii="Times New Roman" w:hAnsi="Times New Roman" w:cs="Times New Roman"/>
                <w:bCs/>
                <w:iCs/>
                <w:sz w:val="20"/>
                <w:szCs w:val="20"/>
              </w:rPr>
              <w:t xml:space="preserve"> </w:t>
            </w:r>
            <w:proofErr w:type="spellStart"/>
            <w:r w:rsidRPr="005529C1">
              <w:rPr>
                <w:rFonts w:ascii="Times New Roman" w:hAnsi="Times New Roman" w:cs="Times New Roman"/>
                <w:bCs/>
                <w:iCs/>
                <w:sz w:val="20"/>
                <w:szCs w:val="20"/>
              </w:rPr>
              <w:t>quản</w:t>
            </w:r>
            <w:proofErr w:type="spellEnd"/>
            <w:r w:rsidRPr="005529C1">
              <w:rPr>
                <w:rFonts w:ascii="Times New Roman" w:hAnsi="Times New Roman" w:cs="Times New Roman"/>
                <w:bCs/>
                <w:iCs/>
                <w:sz w:val="20"/>
                <w:szCs w:val="20"/>
              </w:rPr>
              <w:t xml:space="preserve"> </w:t>
            </w:r>
            <w:proofErr w:type="spellStart"/>
            <w:r w:rsidRPr="005529C1">
              <w:rPr>
                <w:rFonts w:ascii="Times New Roman" w:hAnsi="Times New Roman" w:cs="Times New Roman"/>
                <w:bCs/>
                <w:iCs/>
                <w:sz w:val="20"/>
                <w:szCs w:val="20"/>
              </w:rPr>
              <w:t>lý</w:t>
            </w:r>
            <w:proofErr w:type="spellEnd"/>
          </w:p>
          <w:p w14:paraId="26890355" w14:textId="77777777" w:rsidR="00AC0C9B" w:rsidRPr="005529C1" w:rsidRDefault="00AC0C9B" w:rsidP="002B5A22">
            <w:pPr>
              <w:spacing w:before="60" w:after="60"/>
              <w:rPr>
                <w:rFonts w:ascii="Times New Roman" w:hAnsi="Times New Roman" w:cs="Times New Roman"/>
                <w:bCs/>
                <w:iCs/>
                <w:sz w:val="20"/>
                <w:szCs w:val="20"/>
              </w:rPr>
            </w:pPr>
            <w:proofErr w:type="spellStart"/>
            <w:r w:rsidRPr="005529C1">
              <w:rPr>
                <w:rFonts w:ascii="Times New Roman" w:hAnsi="Times New Roman" w:cs="Times New Roman"/>
                <w:bCs/>
                <w:iCs/>
                <w:sz w:val="20"/>
                <w:szCs w:val="20"/>
              </w:rPr>
              <w:t>Giảng</w:t>
            </w:r>
            <w:proofErr w:type="spellEnd"/>
            <w:r w:rsidRPr="005529C1">
              <w:rPr>
                <w:rFonts w:ascii="Times New Roman" w:hAnsi="Times New Roman" w:cs="Times New Roman"/>
                <w:bCs/>
                <w:iCs/>
                <w:sz w:val="20"/>
                <w:szCs w:val="20"/>
              </w:rPr>
              <w:t xml:space="preserve"> </w:t>
            </w:r>
            <w:proofErr w:type="spellStart"/>
            <w:r w:rsidRPr="005529C1">
              <w:rPr>
                <w:rFonts w:ascii="Times New Roman" w:hAnsi="Times New Roman" w:cs="Times New Roman"/>
                <w:bCs/>
                <w:iCs/>
                <w:sz w:val="20"/>
                <w:szCs w:val="20"/>
              </w:rPr>
              <w:t>viên</w:t>
            </w:r>
            <w:proofErr w:type="spellEnd"/>
          </w:p>
          <w:p w14:paraId="71519404" w14:textId="77777777" w:rsidR="00AC0C9B" w:rsidRPr="005529C1" w:rsidRDefault="00AC0C9B" w:rsidP="00AC0C9B">
            <w:pPr>
              <w:spacing w:before="60" w:after="60"/>
              <w:rPr>
                <w:rFonts w:ascii="Times New Roman" w:hAnsi="Times New Roman" w:cs="Times New Roman"/>
                <w:iCs/>
                <w:sz w:val="20"/>
                <w:szCs w:val="20"/>
              </w:rPr>
            </w:pPr>
            <w:r w:rsidRPr="005529C1">
              <w:rPr>
                <w:rFonts w:ascii="Times New Roman" w:hAnsi="Times New Roman" w:cs="Times New Roman"/>
                <w:iCs/>
                <w:sz w:val="20"/>
                <w:szCs w:val="20"/>
              </w:rPr>
              <w:t xml:space="preserve">Sinh </w:t>
            </w:r>
            <w:proofErr w:type="spellStart"/>
            <w:r w:rsidRPr="005529C1">
              <w:rPr>
                <w:rFonts w:ascii="Times New Roman" w:hAnsi="Times New Roman" w:cs="Times New Roman"/>
                <w:iCs/>
                <w:sz w:val="20"/>
                <w:szCs w:val="20"/>
              </w:rPr>
              <w:t>viên</w:t>
            </w:r>
            <w:proofErr w:type="spellEnd"/>
            <w:r w:rsidRPr="005529C1">
              <w:rPr>
                <w:rFonts w:ascii="Times New Roman" w:hAnsi="Times New Roman" w:cs="Times New Roman"/>
                <w:iCs/>
                <w:sz w:val="20"/>
                <w:szCs w:val="20"/>
              </w:rPr>
              <w:t xml:space="preserve"> </w:t>
            </w:r>
          </w:p>
          <w:p w14:paraId="6B9A2F55" w14:textId="00C66ACF" w:rsidR="00AC0C9B" w:rsidRPr="00AC0C9B" w:rsidRDefault="00AC0C9B" w:rsidP="002B5A22">
            <w:pPr>
              <w:spacing w:before="60" w:after="60"/>
              <w:rPr>
                <w:rFonts w:ascii="Times New Roman" w:hAnsi="Times New Roman" w:cs="Times New Roman"/>
                <w:bCs/>
                <w:iCs/>
                <w:sz w:val="18"/>
                <w:szCs w:val="18"/>
              </w:rPr>
            </w:pPr>
          </w:p>
        </w:tc>
        <w:tc>
          <w:tcPr>
            <w:tcW w:w="3488" w:type="pct"/>
            <w:vMerge/>
          </w:tcPr>
          <w:p w14:paraId="1516B1F7" w14:textId="77777777" w:rsidR="002B5A22" w:rsidRPr="000C5FCD" w:rsidRDefault="002B5A22" w:rsidP="002B5A22">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6DE5D9B0" w14:textId="323614B5" w:rsidR="005C3814" w:rsidRPr="000C5FCD" w:rsidRDefault="002C78EC" w:rsidP="002C78EC">
      <w:pPr>
        <w:spacing w:before="60" w:after="60"/>
        <w:jc w:val="both"/>
        <w:rPr>
          <w:rFonts w:ascii="Times New Roman" w:hAnsi="Times New Roman" w:cs="Times New Roman"/>
          <w:b/>
          <w:sz w:val="20"/>
          <w:lang w:val="fr-FR"/>
        </w:rPr>
      </w:pPr>
      <w:proofErr w:type="gramStart"/>
      <w:r w:rsidRPr="000C5FCD">
        <w:rPr>
          <w:rFonts w:ascii="Times New Roman" w:hAnsi="Times New Roman" w:cs="Times New Roman"/>
          <w:b/>
          <w:sz w:val="20"/>
          <w:lang w:val="fr-FR"/>
        </w:rPr>
        <w:t>DOI:</w:t>
      </w:r>
      <w:proofErr w:type="gramEnd"/>
      <w:r w:rsidRPr="000C5FCD">
        <w:rPr>
          <w:rFonts w:ascii="Times New Roman" w:hAnsi="Times New Roman" w:cs="Times New Roman"/>
          <w:b/>
          <w:sz w:val="20"/>
          <w:lang w:val="fr-FR"/>
        </w:rPr>
        <w:t xml:space="preserve"> </w:t>
      </w:r>
      <w:hyperlink r:id="rId8" w:history="1">
        <w:r w:rsidR="005C3814" w:rsidRPr="000C5FCD">
          <w:rPr>
            <w:rStyle w:val="Hyperlink"/>
            <w:rFonts w:ascii="Times New Roman" w:hAnsi="Times New Roman" w:cs="Times New Roman"/>
            <w:b/>
            <w:sz w:val="20"/>
            <w:lang w:val="fr-FR"/>
          </w:rPr>
          <w:t>https://doi.org/10.34238/tnu-jst.13402</w:t>
        </w:r>
      </w:hyperlink>
    </w:p>
    <w:p w14:paraId="3003CD5E" w14:textId="54241028" w:rsidR="00886E13" w:rsidRPr="008E3B5C" w:rsidRDefault="003D3B39" w:rsidP="008E3B5C">
      <w:pPr>
        <w:spacing w:before="120" w:after="120" w:line="240" w:lineRule="auto"/>
        <w:jc w:val="both"/>
        <w:rPr>
          <w:rFonts w:ascii="Times New Roman" w:hAnsi="Times New Roman" w:cs="Times New Roman"/>
          <w:b/>
          <w:lang w:val="fr-FR"/>
        </w:rPr>
      </w:pPr>
      <w:r w:rsidRPr="00AC0C9B">
        <w:rPr>
          <w:rFonts w:ascii="Times New Roman" w:hAnsi="Times New Roman" w:cs="Times New Roman"/>
          <w:b/>
          <w:lang w:val="fr-FR"/>
        </w:rPr>
        <w:lastRenderedPageBreak/>
        <w:t xml:space="preserve">1. </w:t>
      </w:r>
      <w:proofErr w:type="spellStart"/>
      <w:r w:rsidR="00886E13" w:rsidRPr="00AC0C9B">
        <w:rPr>
          <w:rFonts w:ascii="Times New Roman" w:hAnsi="Times New Roman" w:cs="Times New Roman"/>
          <w:b/>
          <w:lang w:val="fr-FR"/>
        </w:rPr>
        <w:t>Giới</w:t>
      </w:r>
      <w:proofErr w:type="spellEnd"/>
      <w:r w:rsidR="00886E13" w:rsidRPr="00AC0C9B">
        <w:rPr>
          <w:rFonts w:ascii="Times New Roman" w:hAnsi="Times New Roman" w:cs="Times New Roman"/>
          <w:b/>
          <w:lang w:val="fr-FR"/>
        </w:rPr>
        <w:t xml:space="preserve"> </w:t>
      </w:r>
      <w:proofErr w:type="spellStart"/>
      <w:r w:rsidR="00886E13" w:rsidRPr="00AC0C9B">
        <w:rPr>
          <w:rFonts w:ascii="Times New Roman" w:hAnsi="Times New Roman" w:cs="Times New Roman"/>
          <w:b/>
          <w:lang w:val="fr-FR"/>
        </w:rPr>
        <w:t>thiệ</w:t>
      </w:r>
      <w:r w:rsidR="00D6481E">
        <w:rPr>
          <w:rFonts w:ascii="Times New Roman" w:hAnsi="Times New Roman" w:cs="Times New Roman"/>
          <w:b/>
          <w:lang w:val="fr-FR"/>
        </w:rPr>
        <w:t>u</w:t>
      </w:r>
      <w:proofErr w:type="spellEnd"/>
    </w:p>
    <w:p w14:paraId="1CEA64F2" w14:textId="4EF95101" w:rsidR="00886E13" w:rsidRPr="00C96E7F" w:rsidRDefault="00886E13" w:rsidP="002A5633">
      <w:pPr>
        <w:pStyle w:val="BodyText"/>
        <w:widowControl/>
        <w:ind w:left="0" w:firstLine="284"/>
      </w:pPr>
      <w:r w:rsidRPr="002A5633">
        <w:t xml:space="preserve">Công tác giáo dục chính trị tư tưởng luôn được Đảng và Nhà nước ta đặc biệt quan tâm, coi đây là một trong những nhiệm vụ hàng đầu trong sự nghiệp đào tạo nguồn nhân lực chất lượng cao. </w:t>
      </w:r>
      <w:r w:rsidR="00EA43C6" w:rsidRPr="00EA43C6">
        <w:t>Vì vậy, t</w:t>
      </w:r>
      <w:r w:rsidRPr="002A5633">
        <w:t xml:space="preserve">rong Nghị quyết số 35-NQ/TW (năm 2018) của Bộ Chính trị </w:t>
      </w:r>
      <w:r w:rsidR="009925AD" w:rsidRPr="009925AD">
        <w:t xml:space="preserve">cũng đã nhấn mạnh </w:t>
      </w:r>
      <w:r w:rsidRPr="002A5633">
        <w:t>về việc tăng cường bảo vệ nền tảng tư tưởng của Đảng, đấu tranh phản bác các quan điểm sai trái, thù địch trong tình hình mớ</w:t>
      </w:r>
      <w:r w:rsidR="00EA43C6" w:rsidRPr="00EA43C6">
        <w:t>i</w:t>
      </w:r>
      <w:r w:rsidRPr="002A5633">
        <w:t xml:space="preserve"> [1]. </w:t>
      </w:r>
      <w:r w:rsidR="009925AD" w:rsidRPr="009925AD">
        <w:t>Trong c</w:t>
      </w:r>
      <w:r w:rsidRPr="002A5633">
        <w:t xml:space="preserve">ông văn số 4654/BGDĐT-GDCTHSSV của Bộ Giáo dục và Đào tạo (ban hành ngày 23/8/2024) </w:t>
      </w:r>
      <w:r w:rsidR="009925AD" w:rsidRPr="009925AD">
        <w:t xml:space="preserve">cũng đã đề cập </w:t>
      </w:r>
      <w:r w:rsidRPr="002A5633">
        <w:t>về việc hướng dẫn thực hiện nhiệm vụ giáo dục chính trị và công tác học sinh, sinh viên năm học 2024-2025</w:t>
      </w:r>
      <w:r w:rsidR="009925AD" w:rsidRPr="009925AD">
        <w:rPr>
          <w:rStyle w:val="CommentReference"/>
        </w:rPr>
        <w:t xml:space="preserve"> </w:t>
      </w:r>
      <w:r w:rsidR="0073368F" w:rsidRPr="002A5633">
        <w:t>[</w:t>
      </w:r>
      <w:r w:rsidRPr="002A5633">
        <w:t xml:space="preserve">2]. </w:t>
      </w:r>
      <w:r w:rsidR="00F56EE1" w:rsidRPr="00F56EE1">
        <w:t>Đặc biệt</w:t>
      </w:r>
      <w:r w:rsidRPr="002A5633">
        <w:t>, trong bối cảnh hội nhập quốc tế sâu rộng, sự bùng nổ thông tin đa chiều, những diễn biến phức tạp của tình hình thế giới và khu vực, công tác giáo dục chính trị tư tưởng cho</w:t>
      </w:r>
      <w:r w:rsidRPr="002A5633">
        <w:rPr>
          <w:spacing w:val="40"/>
        </w:rPr>
        <w:t xml:space="preserve"> </w:t>
      </w:r>
      <w:r w:rsidRPr="002A5633">
        <w:t>sinh viên đang phải đối mặt với không ít thách thức. Sự thay đổi nhanh chóng trong nhận thức, lối sống của giới trẻ, sự tác động của các luồng tư tưởng trái chiều trên không gian mạng đòi hỏi phải có những đổi mới mạnh mẽ về nội dung và phương pháp giáo dục. Hiện nay đã</w:t>
      </w:r>
      <w:r w:rsidR="007B2F54">
        <w:t xml:space="preserve"> có một số công bố khoa học về </w:t>
      </w:r>
      <w:r w:rsidR="007B2F54" w:rsidRPr="00AC0C9B">
        <w:t>c</w:t>
      </w:r>
      <w:r w:rsidRPr="002A5633">
        <w:t xml:space="preserve">ông tác giáo dục chính trị tư tưởng cho sinh </w:t>
      </w:r>
      <w:r w:rsidRPr="00CE5230">
        <w:rPr>
          <w:color w:val="0D0D0D" w:themeColor="text1" w:themeTint="F2"/>
        </w:rPr>
        <w:t>viên</w:t>
      </w:r>
      <w:r w:rsidR="00CE5230" w:rsidRPr="00CE5230">
        <w:rPr>
          <w:color w:val="0D0D0D" w:themeColor="text1" w:themeTint="F2"/>
        </w:rPr>
        <w:t xml:space="preserve"> như nghiên cứu của</w:t>
      </w:r>
      <w:r w:rsidR="00C8048C" w:rsidRPr="00CE5230">
        <w:rPr>
          <w:color w:val="0D0D0D" w:themeColor="text1" w:themeTint="F2"/>
        </w:rPr>
        <w:t xml:space="preserve"> </w:t>
      </w:r>
      <w:r w:rsidR="00C8048C" w:rsidRPr="00B60AC2">
        <w:rPr>
          <w:color w:val="EE0000"/>
        </w:rPr>
        <w:t>Lưu Thị Thu Hằng</w:t>
      </w:r>
      <w:r w:rsidRPr="00B60AC2">
        <w:rPr>
          <w:color w:val="EE0000"/>
        </w:rPr>
        <w:t xml:space="preserve"> [3]</w:t>
      </w:r>
      <w:r w:rsidR="00CE5230" w:rsidRPr="00CE5230">
        <w:rPr>
          <w:color w:val="EE0000"/>
        </w:rPr>
        <w:t>,</w:t>
      </w:r>
      <w:r w:rsidR="005313D1" w:rsidRPr="00B60AC2">
        <w:rPr>
          <w:color w:val="EE0000"/>
        </w:rPr>
        <w:t xml:space="preserve"> Nguyễn Phước Tài [4]</w:t>
      </w:r>
      <w:r w:rsidR="00CE5230" w:rsidRPr="00CE5230">
        <w:rPr>
          <w:color w:val="EE0000"/>
        </w:rPr>
        <w:t>,</w:t>
      </w:r>
      <w:r w:rsidR="00EC473A" w:rsidRPr="00B60AC2">
        <w:rPr>
          <w:color w:val="EE0000"/>
        </w:rPr>
        <w:t xml:space="preserve"> </w:t>
      </w:r>
      <w:r w:rsidR="00B60AC2" w:rsidRPr="00B60AC2">
        <w:t>Nguyễn Ngọc Diệp</w:t>
      </w:r>
      <w:r w:rsidR="00B60AC2" w:rsidRPr="00B60AC2">
        <w:rPr>
          <w:color w:val="EE0000"/>
        </w:rPr>
        <w:t xml:space="preserve"> [5]</w:t>
      </w:r>
      <w:r w:rsidR="00CE5230" w:rsidRPr="00CE5230">
        <w:rPr>
          <w:color w:val="EE0000"/>
        </w:rPr>
        <w:t>,</w:t>
      </w:r>
      <w:r w:rsidR="00B60AC2" w:rsidRPr="00B60AC2">
        <w:rPr>
          <w:color w:val="EE0000"/>
        </w:rPr>
        <w:t xml:space="preserve"> Phan Thị Phương Anh [6]</w:t>
      </w:r>
      <w:r w:rsidR="00CE5230" w:rsidRPr="00CE5230">
        <w:rPr>
          <w:color w:val="EE0000"/>
        </w:rPr>
        <w:t xml:space="preserve"> và </w:t>
      </w:r>
      <w:r w:rsidR="00EC473A" w:rsidRPr="00B60AC2">
        <w:rPr>
          <w:color w:val="EE0000"/>
        </w:rPr>
        <w:t>Tiêu Thị Mỹ Hồng [</w:t>
      </w:r>
      <w:r w:rsidR="00B60AC2" w:rsidRPr="00B60AC2">
        <w:rPr>
          <w:color w:val="EE0000"/>
        </w:rPr>
        <w:t>7</w:t>
      </w:r>
      <w:r w:rsidR="00EC473A" w:rsidRPr="00B60AC2">
        <w:rPr>
          <w:color w:val="EE0000"/>
        </w:rPr>
        <w:t>]</w:t>
      </w:r>
      <w:r w:rsidRPr="00B60AC2">
        <w:t xml:space="preserve">. </w:t>
      </w:r>
      <w:r w:rsidR="001D27AF" w:rsidRPr="00C96E7F">
        <w:t>Ngoài ra, n</w:t>
      </w:r>
      <w:r w:rsidRPr="002A5633">
        <w:t>ghiên cứu của tác giả Nguyễn Tuấn Dũng [</w:t>
      </w:r>
      <w:r w:rsidR="00B60AC2" w:rsidRPr="00B60AC2">
        <w:t>8</w:t>
      </w:r>
      <w:r w:rsidRPr="002A5633">
        <w:t>] và tác giả Chu Mạnh Cường</w:t>
      </w:r>
      <w:r w:rsidR="00451469" w:rsidRPr="00AC0C9B">
        <w:t xml:space="preserve"> </w:t>
      </w:r>
      <w:r w:rsidRPr="002A5633">
        <w:t>[</w:t>
      </w:r>
      <w:r w:rsidR="00B60AC2" w:rsidRPr="00B60AC2">
        <w:t>9</w:t>
      </w:r>
      <w:r w:rsidRPr="002A5633">
        <w:t>]</w:t>
      </w:r>
      <w:r w:rsidR="00F8632D" w:rsidRPr="00AC0C9B">
        <w:t xml:space="preserve"> đã nhấn mạnh</w:t>
      </w:r>
      <w:r w:rsidRPr="002A5633">
        <w:t xml:space="preserve"> vai trò và tầm quan trọng </w:t>
      </w:r>
      <w:r w:rsidRPr="009925AD">
        <w:t>về</w:t>
      </w:r>
      <w:r w:rsidRPr="002A5633">
        <w:t xml:space="preserve"> nhận thức v</w:t>
      </w:r>
      <w:r w:rsidR="00EA43C6" w:rsidRPr="00EA43C6">
        <w:t xml:space="preserve">à </w:t>
      </w:r>
      <w:r w:rsidRPr="002A5633">
        <w:t xml:space="preserve">tính cấp thiết </w:t>
      </w:r>
      <w:r w:rsidR="00F8632D" w:rsidRPr="00AC0C9B">
        <w:t>của</w:t>
      </w:r>
      <w:r w:rsidR="00F8632D" w:rsidRPr="002A5633">
        <w:t xml:space="preserve"> </w:t>
      </w:r>
      <w:r w:rsidRPr="002A5633">
        <w:t>công tác giáo dục chính trị tư tưởng cho sinh viên.</w:t>
      </w:r>
      <w:r w:rsidR="00892403">
        <w:t xml:space="preserve"> T</w:t>
      </w:r>
      <w:r w:rsidR="00892403" w:rsidRPr="00C96E7F">
        <w:t>ại Đại học Huế</w:t>
      </w:r>
      <w:r w:rsidR="00F56EE1" w:rsidRPr="00F56EE1">
        <w:t xml:space="preserve">, công tác giáo dục chính trị tư tưởng cho sinh viên </w:t>
      </w:r>
      <w:r w:rsidR="000E111D" w:rsidRPr="000E111D">
        <w:t xml:space="preserve">trong thời gian qua vẫn còn một số hạn chế cần được nhận diện và khắc phục. </w:t>
      </w:r>
      <w:r w:rsidRPr="002A5633">
        <w:t>Vì vậy, bài</w:t>
      </w:r>
      <w:r w:rsidRPr="002A5633">
        <w:rPr>
          <w:spacing w:val="19"/>
        </w:rPr>
        <w:t xml:space="preserve"> </w:t>
      </w:r>
      <w:r w:rsidRPr="002A5633">
        <w:t>báo</w:t>
      </w:r>
      <w:r w:rsidR="00D92208" w:rsidRPr="00AC0C9B">
        <w:t xml:space="preserve"> </w:t>
      </w:r>
      <w:r w:rsidRPr="002A5633">
        <w:t>tập trung nghiên cứu thực trạng công</w:t>
      </w:r>
      <w:r w:rsidRPr="002A5633">
        <w:rPr>
          <w:spacing w:val="40"/>
        </w:rPr>
        <w:t xml:space="preserve"> </w:t>
      </w:r>
      <w:r w:rsidRPr="002A5633">
        <w:t>tác giáo dục chính trị tư tưởng cho sinh viên Đại học Huế, từ đó đề xuất một số biện pháp nhằm nâng cao chất lượng trong công tác giáo dục chính trị tư tưởng cho sinh viên Đại học Huế, góp phần xây</w:t>
      </w:r>
      <w:r w:rsidRPr="002A5633">
        <w:rPr>
          <w:spacing w:val="-1"/>
        </w:rPr>
        <w:t xml:space="preserve"> </w:t>
      </w:r>
      <w:r w:rsidRPr="002A5633">
        <w:t>dựng</w:t>
      </w:r>
      <w:r w:rsidRPr="002A5633">
        <w:rPr>
          <w:spacing w:val="-1"/>
        </w:rPr>
        <w:t xml:space="preserve"> </w:t>
      </w:r>
      <w:r w:rsidRPr="002A5633">
        <w:t>đội ngũ sinh</w:t>
      </w:r>
      <w:r w:rsidRPr="002A5633">
        <w:rPr>
          <w:spacing w:val="-2"/>
        </w:rPr>
        <w:t xml:space="preserve"> </w:t>
      </w:r>
      <w:r w:rsidRPr="002A5633">
        <w:t>viên vừa</w:t>
      </w:r>
      <w:r w:rsidRPr="002A5633">
        <w:rPr>
          <w:spacing w:val="-1"/>
        </w:rPr>
        <w:t xml:space="preserve"> </w:t>
      </w:r>
      <w:r w:rsidRPr="002A5633">
        <w:t>có</w:t>
      </w:r>
      <w:r w:rsidRPr="002A5633">
        <w:rPr>
          <w:spacing w:val="-1"/>
        </w:rPr>
        <w:t xml:space="preserve"> </w:t>
      </w:r>
      <w:r w:rsidRPr="002A5633">
        <w:t>tài, vừa có đức, đáp</w:t>
      </w:r>
      <w:r w:rsidRPr="002A5633">
        <w:rPr>
          <w:spacing w:val="-1"/>
        </w:rPr>
        <w:t xml:space="preserve"> </w:t>
      </w:r>
      <w:r w:rsidRPr="002A5633">
        <w:t>ứng</w:t>
      </w:r>
      <w:r w:rsidRPr="002A5633">
        <w:rPr>
          <w:spacing w:val="-1"/>
        </w:rPr>
        <w:t xml:space="preserve"> </w:t>
      </w:r>
      <w:r w:rsidRPr="002A5633">
        <w:t>yêu cầu</w:t>
      </w:r>
      <w:r w:rsidRPr="002A5633">
        <w:rPr>
          <w:spacing w:val="-2"/>
        </w:rPr>
        <w:t xml:space="preserve"> </w:t>
      </w:r>
      <w:r w:rsidRPr="002A5633">
        <w:t>của sự nghiệp xây</w:t>
      </w:r>
      <w:r w:rsidRPr="002A5633">
        <w:rPr>
          <w:spacing w:val="-1"/>
        </w:rPr>
        <w:t xml:space="preserve"> </w:t>
      </w:r>
      <w:r w:rsidRPr="002A5633">
        <w:t xml:space="preserve">dựng và bảo vệ Tổ quốc trong giai </w:t>
      </w:r>
      <w:r w:rsidR="001D6EF4" w:rsidRPr="00C96E7F">
        <w:t xml:space="preserve">đoạn </w:t>
      </w:r>
      <w:r w:rsidRPr="002A5633">
        <w:t>hiện nay</w:t>
      </w:r>
      <w:r w:rsidR="001D6EF4" w:rsidRPr="00C96E7F">
        <w:t>.</w:t>
      </w:r>
    </w:p>
    <w:p w14:paraId="672F4A90" w14:textId="601BED73" w:rsidR="00886E13" w:rsidRPr="00AC0C9B" w:rsidRDefault="003D3B39" w:rsidP="00F46BB2">
      <w:pPr>
        <w:pStyle w:val="BodyText"/>
        <w:widowControl/>
        <w:tabs>
          <w:tab w:val="left" w:pos="284"/>
        </w:tabs>
        <w:spacing w:before="100" w:after="100"/>
        <w:ind w:left="0" w:firstLine="0"/>
        <w:outlineLvl w:val="1"/>
        <w:rPr>
          <w:b/>
          <w:bCs/>
        </w:rPr>
      </w:pPr>
      <w:r w:rsidRPr="00AC0C9B">
        <w:rPr>
          <w:b/>
          <w:bCs/>
        </w:rPr>
        <w:t xml:space="preserve">2. </w:t>
      </w:r>
      <w:r w:rsidR="00886E13" w:rsidRPr="00AC0C9B">
        <w:rPr>
          <w:b/>
          <w:bCs/>
        </w:rPr>
        <w:t>Phương pháp nghiên cứu</w:t>
      </w:r>
    </w:p>
    <w:p w14:paraId="1C4C6E6D" w14:textId="3D8AAA48" w:rsidR="00886E13" w:rsidRPr="002A5633" w:rsidRDefault="00886E13" w:rsidP="002A5633">
      <w:pPr>
        <w:pStyle w:val="BodyText"/>
        <w:widowControl/>
        <w:ind w:left="0" w:firstLine="284"/>
        <w:rPr>
          <w:rFonts w:eastAsia="TimesNewRomanPSMT"/>
          <w:lang w:val="nb-NO"/>
        </w:rPr>
      </w:pPr>
      <w:r w:rsidRPr="002A5633">
        <w:rPr>
          <w:rFonts w:eastAsia="TimesNewRomanPSMT"/>
          <w:lang w:val="nb-NO"/>
        </w:rPr>
        <w:t xml:space="preserve">Khách thể nghiên cứu: Nghiên cứu đã tiến hành chọn mẫu khảo sát lấy ý kiến của 100 </w:t>
      </w:r>
      <w:r w:rsidR="00CE4C7D">
        <w:rPr>
          <w:rFonts w:eastAsia="TimesNewRomanPSMT"/>
          <w:lang w:val="nb-NO"/>
        </w:rPr>
        <w:t>cán bộ quản lý (</w:t>
      </w:r>
      <w:r w:rsidRPr="002A5633">
        <w:rPr>
          <w:rFonts w:eastAsia="TimesNewRomanPSMT"/>
          <w:lang w:val="nb-NO"/>
        </w:rPr>
        <w:t>CBQL</w:t>
      </w:r>
      <w:r w:rsidR="00CE4C7D">
        <w:rPr>
          <w:rFonts w:eastAsia="TimesNewRomanPSMT"/>
          <w:lang w:val="nb-NO"/>
        </w:rPr>
        <w:t>)</w:t>
      </w:r>
      <w:r w:rsidRPr="002A5633">
        <w:rPr>
          <w:rFonts w:eastAsia="TimesNewRomanPSMT"/>
          <w:lang w:val="nb-NO"/>
        </w:rPr>
        <w:t xml:space="preserve">, </w:t>
      </w:r>
      <w:r w:rsidR="00CE4C7D">
        <w:rPr>
          <w:rFonts w:eastAsia="TimesNewRomanPSMT"/>
          <w:lang w:val="nb-NO"/>
        </w:rPr>
        <w:t>giảng viên (</w:t>
      </w:r>
      <w:r w:rsidRPr="002A5633">
        <w:rPr>
          <w:rFonts w:eastAsia="TimesNewRomanPSMT"/>
          <w:lang w:val="nb-NO"/>
        </w:rPr>
        <w:t>GV</w:t>
      </w:r>
      <w:r w:rsidR="00CE4C7D">
        <w:rPr>
          <w:rFonts w:eastAsia="TimesNewRomanPSMT"/>
          <w:lang w:val="nb-NO"/>
        </w:rPr>
        <w:t>)</w:t>
      </w:r>
      <w:r w:rsidRPr="002A5633">
        <w:rPr>
          <w:rFonts w:eastAsia="TimesNewRomanPSMT"/>
          <w:lang w:val="nb-NO"/>
        </w:rPr>
        <w:t xml:space="preserve"> của các </w:t>
      </w:r>
      <w:r w:rsidR="00D92208">
        <w:rPr>
          <w:rFonts w:eastAsia="TimesNewRomanPSMT"/>
          <w:lang w:val="nb-NO"/>
        </w:rPr>
        <w:t>t</w:t>
      </w:r>
      <w:r w:rsidRPr="002A5633">
        <w:rPr>
          <w:rFonts w:eastAsia="TimesNewRomanPSMT"/>
          <w:lang w:val="nb-NO"/>
        </w:rPr>
        <w:t xml:space="preserve">rường </w:t>
      </w:r>
      <w:r w:rsidR="00252585">
        <w:rPr>
          <w:rFonts w:eastAsia="TimesNewRomanPSMT"/>
          <w:lang w:val="nb-NO"/>
        </w:rPr>
        <w:t>đ</w:t>
      </w:r>
      <w:r w:rsidRPr="002A5633">
        <w:rPr>
          <w:rFonts w:eastAsia="TimesNewRomanPSMT"/>
          <w:lang w:val="nb-NO"/>
        </w:rPr>
        <w:t xml:space="preserve">ại học thuộc Đại học Huế và 500 </w:t>
      </w:r>
      <w:r w:rsidR="00D92208">
        <w:rPr>
          <w:rFonts w:eastAsia="TimesNewRomanPSMT"/>
          <w:lang w:val="nb-NO"/>
        </w:rPr>
        <w:t>sinh viên</w:t>
      </w:r>
      <w:r w:rsidRPr="002A5633">
        <w:rPr>
          <w:spacing w:val="-4"/>
          <w:lang w:val="vi-VN"/>
        </w:rPr>
        <w:t xml:space="preserve"> </w:t>
      </w:r>
      <w:r w:rsidR="00F91E02" w:rsidRPr="00AC0C9B">
        <w:rPr>
          <w:spacing w:val="-4"/>
        </w:rPr>
        <w:t xml:space="preserve">(SV) </w:t>
      </w:r>
      <w:r w:rsidRPr="002A5633">
        <w:rPr>
          <w:rFonts w:eastAsia="TimesNewRomanPSMT"/>
          <w:lang w:val="nb-NO"/>
        </w:rPr>
        <w:t xml:space="preserve">của Trường Đại học Luật, </w:t>
      </w:r>
      <w:r w:rsidR="00D92208">
        <w:rPr>
          <w:rFonts w:eastAsia="TimesNewRomanPSMT"/>
          <w:lang w:val="nb-NO"/>
        </w:rPr>
        <w:t xml:space="preserve">Trường </w:t>
      </w:r>
      <w:r w:rsidRPr="002A5633">
        <w:rPr>
          <w:rFonts w:eastAsia="TimesNewRomanPSMT"/>
          <w:lang w:val="nb-NO"/>
        </w:rPr>
        <w:t xml:space="preserve">Đại </w:t>
      </w:r>
      <w:r w:rsidR="00252585">
        <w:rPr>
          <w:rFonts w:eastAsia="TimesNewRomanPSMT"/>
          <w:lang w:val="nb-NO"/>
        </w:rPr>
        <w:t>h</w:t>
      </w:r>
      <w:r w:rsidRPr="002A5633">
        <w:rPr>
          <w:rFonts w:eastAsia="TimesNewRomanPSMT"/>
          <w:lang w:val="nb-NO"/>
        </w:rPr>
        <w:t xml:space="preserve">ọc Kinh </w:t>
      </w:r>
      <w:r w:rsidR="00252585">
        <w:rPr>
          <w:rFonts w:eastAsia="TimesNewRomanPSMT"/>
          <w:lang w:val="nb-NO"/>
        </w:rPr>
        <w:t>t</w:t>
      </w:r>
      <w:r w:rsidRPr="002A5633">
        <w:rPr>
          <w:rFonts w:eastAsia="TimesNewRomanPSMT"/>
          <w:lang w:val="nb-NO"/>
        </w:rPr>
        <w:t xml:space="preserve">ế, </w:t>
      </w:r>
      <w:r w:rsidR="00D92208">
        <w:rPr>
          <w:rFonts w:eastAsia="TimesNewRomanPSMT"/>
          <w:lang w:val="nb-NO"/>
        </w:rPr>
        <w:t xml:space="preserve">Trường </w:t>
      </w:r>
      <w:r w:rsidRPr="002A5633">
        <w:rPr>
          <w:rFonts w:eastAsia="TimesNewRomanPSMT"/>
          <w:lang w:val="nb-NO"/>
        </w:rPr>
        <w:t xml:space="preserve">Đại </w:t>
      </w:r>
      <w:r w:rsidR="00252585">
        <w:rPr>
          <w:rFonts w:eastAsia="TimesNewRomanPSMT"/>
          <w:lang w:val="nb-NO"/>
        </w:rPr>
        <w:t>h</w:t>
      </w:r>
      <w:r w:rsidRPr="002A5633">
        <w:rPr>
          <w:rFonts w:eastAsia="TimesNewRomanPSMT"/>
          <w:lang w:val="nb-NO"/>
        </w:rPr>
        <w:t xml:space="preserve">ọc Sư </w:t>
      </w:r>
      <w:r w:rsidR="00252585">
        <w:rPr>
          <w:rFonts w:eastAsia="TimesNewRomanPSMT"/>
          <w:lang w:val="nb-NO"/>
        </w:rPr>
        <w:t>p</w:t>
      </w:r>
      <w:r w:rsidRPr="002A5633">
        <w:rPr>
          <w:rFonts w:eastAsia="TimesNewRomanPSMT"/>
          <w:lang w:val="nb-NO"/>
        </w:rPr>
        <w:t xml:space="preserve">hạm, </w:t>
      </w:r>
      <w:r w:rsidR="00D92208">
        <w:rPr>
          <w:rFonts w:eastAsia="TimesNewRomanPSMT"/>
          <w:lang w:val="nb-NO"/>
        </w:rPr>
        <w:t xml:space="preserve">Trường </w:t>
      </w:r>
      <w:r w:rsidRPr="002A5633">
        <w:rPr>
          <w:rFonts w:eastAsia="TimesNewRomanPSMT"/>
          <w:lang w:val="nb-NO"/>
        </w:rPr>
        <w:t>Đại học Ngoại Ngữ</w:t>
      </w:r>
      <w:r w:rsidR="00D92208">
        <w:rPr>
          <w:rFonts w:eastAsia="TimesNewRomanPSMT"/>
          <w:lang w:val="nb-NO"/>
        </w:rPr>
        <w:t xml:space="preserve"> và Trường</w:t>
      </w:r>
      <w:r w:rsidRPr="002A5633">
        <w:rPr>
          <w:rFonts w:eastAsia="TimesNewRomanPSMT"/>
          <w:lang w:val="nb-NO"/>
        </w:rPr>
        <w:t xml:space="preserve"> Đại </w:t>
      </w:r>
      <w:r w:rsidR="00252585">
        <w:rPr>
          <w:rFonts w:eastAsia="TimesNewRomanPSMT"/>
          <w:lang w:val="nb-NO"/>
        </w:rPr>
        <w:t>h</w:t>
      </w:r>
      <w:r w:rsidRPr="002A5633">
        <w:rPr>
          <w:rFonts w:eastAsia="TimesNewRomanPSMT"/>
          <w:lang w:val="nb-NO"/>
        </w:rPr>
        <w:t xml:space="preserve">ọc Khoa </w:t>
      </w:r>
      <w:r w:rsidR="00252585">
        <w:rPr>
          <w:rFonts w:eastAsia="TimesNewRomanPSMT"/>
          <w:lang w:val="nb-NO"/>
        </w:rPr>
        <w:t>h</w:t>
      </w:r>
      <w:r w:rsidRPr="002A5633">
        <w:rPr>
          <w:rFonts w:eastAsia="TimesNewRomanPSMT"/>
          <w:lang w:val="nb-NO"/>
        </w:rPr>
        <w:t>ọc</w:t>
      </w:r>
      <w:r w:rsidR="00CE60A9">
        <w:rPr>
          <w:rFonts w:eastAsia="TimesNewRomanPSMT"/>
          <w:lang w:val="nb-NO"/>
        </w:rPr>
        <w:t xml:space="preserve"> (các đơn vị thành viên của Đại học Huế)</w:t>
      </w:r>
      <w:r w:rsidRPr="002A5633">
        <w:rPr>
          <w:rFonts w:eastAsia="TimesNewRomanPSMT"/>
          <w:lang w:val="nb-NO"/>
        </w:rPr>
        <w:t>.</w:t>
      </w:r>
    </w:p>
    <w:p w14:paraId="3B350598" w14:textId="7C410C5F" w:rsidR="00886E13" w:rsidRPr="009925AD" w:rsidRDefault="00886E13" w:rsidP="002A5633">
      <w:pPr>
        <w:pStyle w:val="BodyText"/>
        <w:widowControl/>
        <w:ind w:left="0" w:firstLine="284"/>
        <w:rPr>
          <w:lang w:val="nb-NO"/>
        </w:rPr>
      </w:pPr>
      <w:r w:rsidRPr="0010503B">
        <w:rPr>
          <w:lang w:val="vi-VN"/>
        </w:rPr>
        <w:t>Phạm vi về thời gian nghiên cứu</w:t>
      </w:r>
      <w:r w:rsidRPr="0010503B">
        <w:rPr>
          <w:lang w:val="nb-NO"/>
        </w:rPr>
        <w:t>: N</w:t>
      </w:r>
      <w:r w:rsidRPr="0010503B">
        <w:rPr>
          <w:lang w:val="vi-VN"/>
        </w:rPr>
        <w:t>ghiên cứu được thực hiện từ</w:t>
      </w:r>
      <w:r w:rsidR="009925AD" w:rsidRPr="009925AD">
        <w:rPr>
          <w:lang w:val="nb-NO"/>
        </w:rPr>
        <w:t xml:space="preserve"> </w:t>
      </w:r>
      <w:r w:rsidR="009925AD">
        <w:rPr>
          <w:lang w:val="nb-NO"/>
        </w:rPr>
        <w:t>tháng 12</w:t>
      </w:r>
      <w:r w:rsidR="00873131" w:rsidRPr="00C96E7F">
        <w:rPr>
          <w:lang w:val="nb-NO"/>
        </w:rPr>
        <w:t>/</w:t>
      </w:r>
      <w:r w:rsidRPr="0010503B">
        <w:rPr>
          <w:lang w:val="nb-NO"/>
        </w:rPr>
        <w:t>202</w:t>
      </w:r>
      <w:r w:rsidR="009925AD">
        <w:rPr>
          <w:lang w:val="nb-NO"/>
        </w:rPr>
        <w:t>4</w:t>
      </w:r>
      <w:r w:rsidRPr="0010503B">
        <w:rPr>
          <w:lang w:val="nb-NO"/>
        </w:rPr>
        <w:t xml:space="preserve"> </w:t>
      </w:r>
      <w:r w:rsidR="00873131">
        <w:rPr>
          <w:lang w:val="nb-NO"/>
        </w:rPr>
        <w:t>-</w:t>
      </w:r>
      <w:r w:rsidRPr="0010503B">
        <w:rPr>
          <w:lang w:val="nb-NO"/>
        </w:rPr>
        <w:t xml:space="preserve"> </w:t>
      </w:r>
      <w:r w:rsidR="00873131">
        <w:rPr>
          <w:lang w:val="nb-NO"/>
        </w:rPr>
        <w:t>tháng 8/</w:t>
      </w:r>
      <w:r w:rsidRPr="0010503B">
        <w:rPr>
          <w:lang w:val="vi-VN"/>
        </w:rPr>
        <w:t>202</w:t>
      </w:r>
      <w:r w:rsidR="009925AD" w:rsidRPr="009925AD">
        <w:rPr>
          <w:lang w:val="nb-NO"/>
        </w:rPr>
        <w:t>5</w:t>
      </w:r>
      <w:r w:rsidR="00873131">
        <w:rPr>
          <w:lang w:val="nb-NO"/>
        </w:rPr>
        <w:t>.</w:t>
      </w:r>
    </w:p>
    <w:p w14:paraId="7C246252" w14:textId="0BB35DE8" w:rsidR="00886E13" w:rsidRPr="00AC0C9B" w:rsidRDefault="00886E13" w:rsidP="002A5633">
      <w:pPr>
        <w:pStyle w:val="BodyText"/>
        <w:widowControl/>
        <w:ind w:left="0" w:firstLine="284"/>
        <w:rPr>
          <w:rFonts w:eastAsia="TimesNewRomanPSMT"/>
          <w:lang w:val="nb-NO"/>
        </w:rPr>
      </w:pPr>
      <w:r w:rsidRPr="0010503B">
        <w:rPr>
          <w:lang w:val="vi-VN"/>
        </w:rPr>
        <w:t>Phạm vi về địa bàn nghiên cứu</w:t>
      </w:r>
      <w:r w:rsidRPr="0010503B">
        <w:rPr>
          <w:lang w:val="nb-NO"/>
        </w:rPr>
        <w:t>: N</w:t>
      </w:r>
      <w:r w:rsidRPr="0010503B">
        <w:rPr>
          <w:lang w:val="vi-VN"/>
        </w:rPr>
        <w:t xml:space="preserve">ghiên cứu được thực hiện tại </w:t>
      </w:r>
      <w:r w:rsidRPr="0010503B">
        <w:rPr>
          <w:lang w:val="nb-NO"/>
        </w:rPr>
        <w:t xml:space="preserve">các trường, các </w:t>
      </w:r>
      <w:r w:rsidR="00F91E02">
        <w:rPr>
          <w:lang w:val="nb-NO"/>
        </w:rPr>
        <w:t>t</w:t>
      </w:r>
      <w:r w:rsidRPr="0010503B">
        <w:rPr>
          <w:lang w:val="nb-NO"/>
        </w:rPr>
        <w:t>rung tâm, các khoa thuộc</w:t>
      </w:r>
      <w:r w:rsidRPr="0010503B">
        <w:rPr>
          <w:lang w:val="vi-VN"/>
        </w:rPr>
        <w:t xml:space="preserve"> Đại học Huế</w:t>
      </w:r>
      <w:r w:rsidR="0010503B" w:rsidRPr="00AC0C9B">
        <w:rPr>
          <w:lang w:val="nb-NO"/>
        </w:rPr>
        <w:t>.</w:t>
      </w:r>
    </w:p>
    <w:p w14:paraId="1ADCD648" w14:textId="6556AF68" w:rsidR="00886E13" w:rsidRPr="0010503B" w:rsidRDefault="00886E13" w:rsidP="002A5633">
      <w:pPr>
        <w:pStyle w:val="BodyText"/>
        <w:widowControl/>
        <w:ind w:left="0" w:firstLine="284"/>
        <w:rPr>
          <w:bCs/>
          <w:lang w:val="nl-NL"/>
        </w:rPr>
      </w:pPr>
      <w:r w:rsidRPr="0010503B">
        <w:rPr>
          <w:rFonts w:eastAsia="TimesNewRomanPSMT"/>
          <w:lang w:val="nb-NO"/>
        </w:rPr>
        <w:t xml:space="preserve">Phương pháp nghiên cứu: Nghiên cứu đã sử dụng phương pháp chính là điều tra bằng bảng hỏi nhằm tìm hiểu thực trạng công tác </w:t>
      </w:r>
      <w:r w:rsidRPr="0010503B">
        <w:rPr>
          <w:bCs/>
          <w:lang w:val="nl-NL"/>
        </w:rPr>
        <w:t>giáo dục chính trị tư tưởng cho sinh viên Đại học Huế</w:t>
      </w:r>
      <w:r w:rsidRPr="0010503B">
        <w:rPr>
          <w:rFonts w:eastAsia="TimesNewRomanPSMT"/>
          <w:lang w:val="nb-NO"/>
        </w:rPr>
        <w:t xml:space="preserve">. </w:t>
      </w:r>
      <w:r w:rsidRPr="0010503B">
        <w:rPr>
          <w:rStyle w:val="BodyText3"/>
          <w:rFonts w:eastAsia="Calibri"/>
          <w:color w:val="auto"/>
          <w:sz w:val="22"/>
          <w:szCs w:val="22"/>
        </w:rPr>
        <w:t>Phiếu điều tra được thiết kế theo thang Likert 5 bậc, tương ứng với 5 mức độ, từ 1 đến 5 (được qui ước cụ thể tại các bảng số liệu). Dữ liệu thu thập được sử dụng để tính điểm trung bình, độ lệch chuẩn và tỉ lệ % của mỗi nội dung. Ngoài ra, chúng tôi còn tiến hành sử dụng phương pháp quan sát nhằm thu thập những biểu hiện về</w:t>
      </w:r>
      <w:r w:rsidRPr="0010503B">
        <w:rPr>
          <w:rFonts w:eastAsia="TimesNewRomanPSMT"/>
          <w:lang w:val="nb-NO"/>
        </w:rPr>
        <w:t xml:space="preserve"> công tác</w:t>
      </w:r>
      <w:r w:rsidRPr="0010503B">
        <w:rPr>
          <w:bCs/>
          <w:lang w:val="nl-NL"/>
        </w:rPr>
        <w:t xml:space="preserve"> giáo dục chính trị tư tưởng cho sinh viên Đại học Huế, thông qua thái độ và hành vi thể hiện của CBQL, GV, SV khi tham gia khảo sát về những thông tin bổ trợ cần thiết, bảo đảm cho việc đánh giá chính xác, khách quan. </w:t>
      </w:r>
    </w:p>
    <w:p w14:paraId="2515509D" w14:textId="0B965AB8" w:rsidR="00886E13" w:rsidRPr="0010503B" w:rsidRDefault="00886E13" w:rsidP="002A5633">
      <w:pPr>
        <w:pStyle w:val="BodyText"/>
        <w:widowControl/>
        <w:ind w:left="0" w:firstLine="284"/>
        <w:rPr>
          <w:bCs/>
          <w:lang w:val="nl-NL"/>
        </w:rPr>
      </w:pPr>
      <w:r w:rsidRPr="0010503B">
        <w:rPr>
          <w:bCs/>
          <w:lang w:val="nl-NL"/>
        </w:rPr>
        <w:t>Phương pháp xử lý số liệu bằng thống kê toán học sử dụng phần mềm SPSS 20.0 nhằm xử lý, thống kê các thông tin, dữ liệu thu được từ các phương pháp nghiên cứu trên</w:t>
      </w:r>
      <w:r w:rsidR="0010503B">
        <w:rPr>
          <w:bCs/>
          <w:lang w:val="nl-NL"/>
        </w:rPr>
        <w:t>.</w:t>
      </w:r>
    </w:p>
    <w:p w14:paraId="3DC26350" w14:textId="6E16D772" w:rsidR="00886E13" w:rsidRPr="002A5633" w:rsidRDefault="00FE57DC" w:rsidP="0010503B">
      <w:pPr>
        <w:pStyle w:val="Heading2"/>
        <w:widowControl/>
        <w:tabs>
          <w:tab w:val="left" w:pos="284"/>
        </w:tabs>
        <w:spacing w:before="120" w:after="120"/>
        <w:ind w:left="0" w:firstLine="0"/>
        <w:rPr>
          <w:b w:val="0"/>
          <w:bCs w:val="0"/>
          <w:lang w:val="nl-NL"/>
        </w:rPr>
      </w:pPr>
      <w:r w:rsidRPr="002A5633">
        <w:rPr>
          <w:lang w:val="nl-NL"/>
        </w:rPr>
        <w:t xml:space="preserve">3. </w:t>
      </w:r>
      <w:r w:rsidR="00886E13" w:rsidRPr="002A5633">
        <w:rPr>
          <w:lang w:val="nl-NL"/>
        </w:rPr>
        <w:t>Kết quả và bàn luận</w:t>
      </w:r>
      <w:r w:rsidR="00886E13" w:rsidRPr="002A5633">
        <w:rPr>
          <w:b w:val="0"/>
          <w:bCs w:val="0"/>
          <w:lang w:val="nl-NL"/>
        </w:rPr>
        <w:tab/>
      </w:r>
    </w:p>
    <w:p w14:paraId="6568CA74" w14:textId="69B1F1C2" w:rsidR="00886E13" w:rsidRPr="002A5633" w:rsidRDefault="00886E13" w:rsidP="002A5633">
      <w:pPr>
        <w:pStyle w:val="Heading2"/>
        <w:widowControl/>
        <w:tabs>
          <w:tab w:val="left" w:pos="425"/>
        </w:tabs>
        <w:spacing w:before="0"/>
        <w:ind w:left="0" w:firstLine="284"/>
        <w:rPr>
          <w:b w:val="0"/>
          <w:bCs w:val="0"/>
          <w:lang w:val="nl-NL"/>
        </w:rPr>
      </w:pPr>
      <w:r w:rsidRPr="002A5633">
        <w:rPr>
          <w:b w:val="0"/>
          <w:bCs w:val="0"/>
          <w:lang w:val="nl-NL"/>
        </w:rPr>
        <w:t>Qua khảo sát, phân tích, đánh giá thực trạng quản lý hoạt động giáo dục chính trị tư tưởng cho sinh viên</w:t>
      </w:r>
      <w:r w:rsidR="00E74648">
        <w:rPr>
          <w:b w:val="0"/>
          <w:bCs w:val="0"/>
          <w:lang w:val="nl-NL"/>
        </w:rPr>
        <w:t>,</w:t>
      </w:r>
      <w:r w:rsidRPr="002A5633">
        <w:rPr>
          <w:b w:val="0"/>
          <w:bCs w:val="0"/>
          <w:lang w:val="nl-NL"/>
        </w:rPr>
        <w:t xml:space="preserve"> Ban </w:t>
      </w:r>
      <w:r w:rsidR="00077EDF">
        <w:rPr>
          <w:b w:val="0"/>
          <w:bCs w:val="0"/>
          <w:lang w:val="nl-NL"/>
        </w:rPr>
        <w:t>g</w:t>
      </w:r>
      <w:r w:rsidRPr="002A5633">
        <w:rPr>
          <w:b w:val="0"/>
          <w:bCs w:val="0"/>
          <w:lang w:val="nl-NL"/>
        </w:rPr>
        <w:t xml:space="preserve">iám đốc </w:t>
      </w:r>
      <w:r w:rsidRPr="002A5633">
        <w:rPr>
          <w:b w:val="0"/>
          <w:bCs w:val="0"/>
          <w:lang w:val="vi-VN"/>
        </w:rPr>
        <w:t>Đại học Huế đẩy mạnh các giải pháp đã đề ra và không ngừng tìm kiếm những nội dung</w:t>
      </w:r>
      <w:r w:rsidR="009925AD" w:rsidRPr="009925AD">
        <w:rPr>
          <w:b w:val="0"/>
          <w:bCs w:val="0"/>
          <w:lang w:val="nl-NL"/>
        </w:rPr>
        <w:t xml:space="preserve"> </w:t>
      </w:r>
      <w:r w:rsidR="009925AD">
        <w:rPr>
          <w:b w:val="0"/>
          <w:bCs w:val="0"/>
          <w:lang w:val="nl-NL"/>
        </w:rPr>
        <w:t>đổi</w:t>
      </w:r>
      <w:r w:rsidRPr="002A5633">
        <w:rPr>
          <w:b w:val="0"/>
          <w:bCs w:val="0"/>
          <w:lang w:val="vi-VN"/>
        </w:rPr>
        <w:t xml:space="preserve"> mới, sáng tạo nhằm </w:t>
      </w:r>
      <w:r w:rsidRPr="002A5633">
        <w:rPr>
          <w:b w:val="0"/>
          <w:bCs w:val="0"/>
          <w:lang w:val="nl-NL"/>
        </w:rPr>
        <w:t xml:space="preserve">xây dựng kế hoạch </w:t>
      </w:r>
      <w:r w:rsidRPr="002A5633">
        <w:rPr>
          <w:b w:val="0"/>
          <w:bCs w:val="0"/>
          <w:lang w:val="vi-VN"/>
        </w:rPr>
        <w:t>chỉ đạo cho các</w:t>
      </w:r>
      <w:r w:rsidRPr="002A5633">
        <w:rPr>
          <w:b w:val="0"/>
          <w:bCs w:val="0"/>
          <w:lang w:val="nl-NL"/>
        </w:rPr>
        <w:t xml:space="preserve"> </w:t>
      </w:r>
      <w:r w:rsidR="008044D2" w:rsidRPr="00AC0C9B">
        <w:rPr>
          <w:b w:val="0"/>
          <w:bCs w:val="0"/>
          <w:lang w:val="nl-NL"/>
        </w:rPr>
        <w:t>t</w:t>
      </w:r>
      <w:r w:rsidRPr="002A5633">
        <w:rPr>
          <w:b w:val="0"/>
          <w:bCs w:val="0"/>
          <w:lang w:val="vi-VN"/>
        </w:rPr>
        <w:t>rường</w:t>
      </w:r>
      <w:r w:rsidRPr="002A5633">
        <w:rPr>
          <w:b w:val="0"/>
          <w:bCs w:val="0"/>
          <w:lang w:val="nl-NL"/>
        </w:rPr>
        <w:t xml:space="preserve"> </w:t>
      </w:r>
      <w:r w:rsidR="008044D2">
        <w:rPr>
          <w:b w:val="0"/>
          <w:bCs w:val="0"/>
          <w:lang w:val="nl-NL"/>
        </w:rPr>
        <w:t>đ</w:t>
      </w:r>
      <w:r w:rsidRPr="002A5633">
        <w:rPr>
          <w:b w:val="0"/>
          <w:bCs w:val="0"/>
          <w:lang w:val="nl-NL"/>
        </w:rPr>
        <w:t xml:space="preserve">ại </w:t>
      </w:r>
      <w:r w:rsidR="008044D2">
        <w:rPr>
          <w:b w:val="0"/>
          <w:bCs w:val="0"/>
          <w:lang w:val="nl-NL"/>
        </w:rPr>
        <w:t>h</w:t>
      </w:r>
      <w:r w:rsidRPr="002A5633">
        <w:rPr>
          <w:b w:val="0"/>
          <w:bCs w:val="0"/>
          <w:lang w:val="nl-NL"/>
        </w:rPr>
        <w:t>ọc</w:t>
      </w:r>
      <w:r w:rsidR="008044D2">
        <w:rPr>
          <w:b w:val="0"/>
          <w:bCs w:val="0"/>
          <w:lang w:val="nl-NL"/>
        </w:rPr>
        <w:t xml:space="preserve"> thành viên</w:t>
      </w:r>
      <w:r w:rsidRPr="002A5633">
        <w:rPr>
          <w:b w:val="0"/>
          <w:bCs w:val="0"/>
          <w:lang w:val="vi-VN"/>
        </w:rPr>
        <w:t>, các trung tâm, các khoa thuộc Đại học Huế</w:t>
      </w:r>
      <w:r w:rsidR="00E74648" w:rsidRPr="00C96E7F">
        <w:rPr>
          <w:b w:val="0"/>
          <w:bCs w:val="0"/>
          <w:lang w:val="nl-NL"/>
        </w:rPr>
        <w:t>. Trên cơ sở đó, Đại học Huế</w:t>
      </w:r>
      <w:r w:rsidRPr="002A5633">
        <w:rPr>
          <w:b w:val="0"/>
          <w:bCs w:val="0"/>
          <w:lang w:val="vi-VN"/>
        </w:rPr>
        <w:t xml:space="preserve"> </w:t>
      </w:r>
      <w:r w:rsidR="00E74648">
        <w:rPr>
          <w:b w:val="0"/>
          <w:bCs w:val="0"/>
          <w:lang w:val="nl-NL"/>
        </w:rPr>
        <w:t>tích cực</w:t>
      </w:r>
      <w:r w:rsidRPr="002A5633">
        <w:rPr>
          <w:b w:val="0"/>
          <w:bCs w:val="0"/>
          <w:lang w:val="nl-NL"/>
        </w:rPr>
        <w:t xml:space="preserve"> phát huy những mặt mạnh nhằm nâng cao chất lượng</w:t>
      </w:r>
      <w:r w:rsidRPr="002A5633">
        <w:rPr>
          <w:b w:val="0"/>
          <w:bCs w:val="0"/>
          <w:lang w:val="vi-VN"/>
        </w:rPr>
        <w:t xml:space="preserve"> hoạt động giáo dục </w:t>
      </w:r>
      <w:r w:rsidRPr="002A5633">
        <w:rPr>
          <w:b w:val="0"/>
          <w:bCs w:val="0"/>
          <w:lang w:val="nl-NL"/>
        </w:rPr>
        <w:t>chính trị tư tưởng</w:t>
      </w:r>
      <w:r w:rsidRPr="002A5633">
        <w:rPr>
          <w:b w:val="0"/>
          <w:bCs w:val="0"/>
          <w:lang w:val="vi-VN"/>
        </w:rPr>
        <w:t xml:space="preserve"> cho </w:t>
      </w:r>
      <w:r w:rsidRPr="002A5633">
        <w:rPr>
          <w:b w:val="0"/>
          <w:bCs w:val="0"/>
          <w:lang w:val="nl-NL"/>
        </w:rPr>
        <w:t>sinh viên</w:t>
      </w:r>
      <w:r w:rsidR="009925AD">
        <w:rPr>
          <w:b w:val="0"/>
          <w:bCs w:val="0"/>
          <w:lang w:val="nl-NL"/>
        </w:rPr>
        <w:t xml:space="preserve">. </w:t>
      </w:r>
      <w:r w:rsidRPr="002A5633">
        <w:rPr>
          <w:b w:val="0"/>
          <w:bCs w:val="0"/>
          <w:lang w:val="nl-NL"/>
        </w:rPr>
        <w:t xml:space="preserve">Để đạt được hiệu quả cao, cần có sự phối hợp chặt chẽ giữa các cấp, các ngành, các tổ chức, đoàn </w:t>
      </w:r>
      <w:r w:rsidRPr="002A5633">
        <w:rPr>
          <w:b w:val="0"/>
          <w:bCs w:val="0"/>
          <w:lang w:val="nl-NL"/>
        </w:rPr>
        <w:lastRenderedPageBreak/>
        <w:t xml:space="preserve">thể và toàn xã hội. Đặc biệt, </w:t>
      </w:r>
      <w:r w:rsidRPr="002A5633">
        <w:rPr>
          <w:b w:val="0"/>
          <w:bCs w:val="0"/>
        </w:rPr>
        <w:t>Văn kiện Đại hội đại biểu toàn quốc lần thứ XI</w:t>
      </w:r>
      <w:r w:rsidRPr="002A5633">
        <w:rPr>
          <w:b w:val="0"/>
          <w:bCs w:val="0"/>
          <w:lang w:val="nl-NL"/>
        </w:rPr>
        <w:t xml:space="preserve"> xác định</w:t>
      </w:r>
      <w:r w:rsidR="000F590D">
        <w:rPr>
          <w:b w:val="0"/>
          <w:bCs w:val="0"/>
          <w:lang w:val="nl-NL"/>
        </w:rPr>
        <w:t>,</w:t>
      </w:r>
      <w:r w:rsidRPr="002A5633">
        <w:rPr>
          <w:b w:val="0"/>
          <w:bCs w:val="0"/>
          <w:lang w:val="nl-NL"/>
        </w:rPr>
        <w:t xml:space="preserve"> trong lĩnh vực giáo dục và đào tạo “cần có sự đổi mới mạnh mẽ về nội dung và phương pháp giáo dục, tăng cường ứng dụng công nghệ thông tin, nâng cao chất lượng đội ngũ cán bộ làm công tác giáo dục, và phát huy vai trò của các tổ chức đoàn thể. Việc giáo dục chính trị tư tưởng không chỉ giúp sinh viên nâng cao nhận thức, bản lĩnh chính trị, mà còn góp phần xây dựng đội ngũ sinh viên có đạo đức trong sáng, năng động, sáng tạo, đáp ứng yêu cầu của sự nghiệp xây dựng và bảo vệ Tổ quốc”</w:t>
      </w:r>
      <w:r w:rsidR="000F590D">
        <w:rPr>
          <w:b w:val="0"/>
          <w:bCs w:val="0"/>
          <w:lang w:val="nl-NL"/>
        </w:rPr>
        <w:t xml:space="preserve"> </w:t>
      </w:r>
      <w:r w:rsidRPr="002A5633">
        <w:rPr>
          <w:b w:val="0"/>
          <w:bCs w:val="0"/>
          <w:lang w:val="nl-NL"/>
        </w:rPr>
        <w:t>[</w:t>
      </w:r>
      <w:r w:rsidR="00CE5230">
        <w:rPr>
          <w:b w:val="0"/>
          <w:bCs w:val="0"/>
          <w:lang w:val="nl-NL"/>
        </w:rPr>
        <w:t>10</w:t>
      </w:r>
      <w:r w:rsidRPr="002A5633">
        <w:rPr>
          <w:b w:val="0"/>
          <w:bCs w:val="0"/>
          <w:lang w:val="nl-NL"/>
        </w:rPr>
        <w:t>]. Trên cơ sở đó, chúng tôi đề xuất một số biện pháp nhằm tăng cường công tác giáo dục chính trị tư tưởng cho sinh viên, đáp ứng yêu cầu đổi mới giáo dục hiện nay.</w:t>
      </w:r>
    </w:p>
    <w:p w14:paraId="002BAE8B" w14:textId="51E57319" w:rsidR="00886E13" w:rsidRPr="002A5633" w:rsidRDefault="00FE57DC" w:rsidP="00F46BB2">
      <w:pPr>
        <w:pStyle w:val="Heading3"/>
        <w:widowControl/>
        <w:tabs>
          <w:tab w:val="left" w:pos="426"/>
        </w:tabs>
        <w:spacing w:before="120" w:after="120"/>
        <w:ind w:left="0"/>
      </w:pPr>
      <w:r w:rsidRPr="00AC0C9B">
        <w:rPr>
          <w:lang w:val="nl-NL"/>
        </w:rPr>
        <w:t xml:space="preserve">3.1. </w:t>
      </w:r>
      <w:r w:rsidR="00886E13" w:rsidRPr="002A5633">
        <w:t>Tổ</w:t>
      </w:r>
      <w:r w:rsidR="00886E13" w:rsidRPr="002A5633">
        <w:rPr>
          <w:spacing w:val="-1"/>
        </w:rPr>
        <w:t xml:space="preserve"> </w:t>
      </w:r>
      <w:r w:rsidR="00886E13" w:rsidRPr="002A5633">
        <w:t>chức</w:t>
      </w:r>
      <w:r w:rsidR="00886E13" w:rsidRPr="002A5633">
        <w:rPr>
          <w:spacing w:val="-1"/>
        </w:rPr>
        <w:t xml:space="preserve"> </w:t>
      </w:r>
      <w:r w:rsidR="00886E13" w:rsidRPr="002A5633">
        <w:t>tuyên</w:t>
      </w:r>
      <w:r w:rsidR="00886E13" w:rsidRPr="002A5633">
        <w:rPr>
          <w:spacing w:val="-4"/>
        </w:rPr>
        <w:t xml:space="preserve"> </w:t>
      </w:r>
      <w:r w:rsidR="00886E13" w:rsidRPr="002A5633">
        <w:t>truyền</w:t>
      </w:r>
      <w:r w:rsidR="00886E13" w:rsidRPr="002A5633">
        <w:rPr>
          <w:spacing w:val="-1"/>
        </w:rPr>
        <w:t xml:space="preserve"> </w:t>
      </w:r>
      <w:r w:rsidR="00886E13" w:rsidRPr="002A5633">
        <w:t>nhằm nâng</w:t>
      </w:r>
      <w:r w:rsidR="00886E13" w:rsidRPr="002A5633">
        <w:rPr>
          <w:spacing w:val="-1"/>
        </w:rPr>
        <w:t xml:space="preserve"> </w:t>
      </w:r>
      <w:r w:rsidR="00886E13" w:rsidRPr="002A5633">
        <w:t>cao</w:t>
      </w:r>
      <w:r w:rsidR="00886E13" w:rsidRPr="002A5633">
        <w:rPr>
          <w:spacing w:val="-1"/>
        </w:rPr>
        <w:t xml:space="preserve"> </w:t>
      </w:r>
      <w:r w:rsidR="00886E13" w:rsidRPr="002A5633">
        <w:t>nhận</w:t>
      </w:r>
      <w:r w:rsidR="00886E13" w:rsidRPr="002A5633">
        <w:rPr>
          <w:spacing w:val="-1"/>
        </w:rPr>
        <w:t xml:space="preserve"> </w:t>
      </w:r>
      <w:r w:rsidR="00886E13" w:rsidRPr="002A5633">
        <w:t>thức</w:t>
      </w:r>
      <w:r w:rsidR="00886E13" w:rsidRPr="002A5633">
        <w:rPr>
          <w:spacing w:val="-1"/>
        </w:rPr>
        <w:t xml:space="preserve"> </w:t>
      </w:r>
      <w:r w:rsidR="00886E13" w:rsidRPr="002A5633">
        <w:t>cho</w:t>
      </w:r>
      <w:r w:rsidR="00886E13" w:rsidRPr="002A5633">
        <w:rPr>
          <w:spacing w:val="-2"/>
        </w:rPr>
        <w:t xml:space="preserve"> </w:t>
      </w:r>
      <w:r w:rsidR="00886E13" w:rsidRPr="002A5633">
        <w:t>cán</w:t>
      </w:r>
      <w:r w:rsidR="00886E13" w:rsidRPr="002A5633">
        <w:rPr>
          <w:spacing w:val="-1"/>
        </w:rPr>
        <w:t xml:space="preserve"> </w:t>
      </w:r>
      <w:r w:rsidR="00886E13" w:rsidRPr="002A5633">
        <w:t>bộ</w:t>
      </w:r>
      <w:r w:rsidR="00886E13" w:rsidRPr="002A5633">
        <w:rPr>
          <w:spacing w:val="-1"/>
        </w:rPr>
        <w:t xml:space="preserve"> </w:t>
      </w:r>
      <w:r w:rsidR="00886E13" w:rsidRPr="002A5633">
        <w:t>quản</w:t>
      </w:r>
      <w:r w:rsidR="00886E13" w:rsidRPr="002A5633">
        <w:rPr>
          <w:spacing w:val="-4"/>
        </w:rPr>
        <w:t xml:space="preserve"> </w:t>
      </w:r>
      <w:r w:rsidR="00886E13" w:rsidRPr="002A5633">
        <w:t>lý,</w:t>
      </w:r>
      <w:r w:rsidR="00886E13" w:rsidRPr="002A5633">
        <w:rPr>
          <w:spacing w:val="-1"/>
        </w:rPr>
        <w:t xml:space="preserve"> </w:t>
      </w:r>
      <w:r w:rsidR="00886E13" w:rsidRPr="002A5633">
        <w:t>giảng</w:t>
      </w:r>
      <w:r w:rsidR="00886E13" w:rsidRPr="002A5633">
        <w:rPr>
          <w:spacing w:val="-1"/>
        </w:rPr>
        <w:t xml:space="preserve"> </w:t>
      </w:r>
      <w:r w:rsidR="00886E13" w:rsidRPr="002A5633">
        <w:t>viên,</w:t>
      </w:r>
      <w:r w:rsidR="00886E13" w:rsidRPr="002A5633">
        <w:rPr>
          <w:spacing w:val="-1"/>
        </w:rPr>
        <w:t xml:space="preserve"> </w:t>
      </w:r>
      <w:r w:rsidR="00886E13" w:rsidRPr="002A5633">
        <w:t>sinh</w:t>
      </w:r>
      <w:r w:rsidR="00886E13" w:rsidRPr="002A5633">
        <w:rPr>
          <w:spacing w:val="-2"/>
        </w:rPr>
        <w:t xml:space="preserve"> </w:t>
      </w:r>
      <w:r w:rsidR="00886E13" w:rsidRPr="002A5633">
        <w:t>viên về</w:t>
      </w:r>
      <w:r w:rsidR="00886E13" w:rsidRPr="002A5633">
        <w:rPr>
          <w:spacing w:val="-1"/>
        </w:rPr>
        <w:t xml:space="preserve"> </w:t>
      </w:r>
      <w:r w:rsidR="00886E13" w:rsidRPr="002A5633">
        <w:t>tầm</w:t>
      </w:r>
      <w:r w:rsidR="00886E13" w:rsidRPr="002A5633">
        <w:rPr>
          <w:spacing w:val="-3"/>
        </w:rPr>
        <w:t xml:space="preserve"> </w:t>
      </w:r>
      <w:r w:rsidR="00886E13" w:rsidRPr="002A5633">
        <w:t>quan</w:t>
      </w:r>
      <w:r w:rsidR="00886E13" w:rsidRPr="002A5633">
        <w:rPr>
          <w:spacing w:val="-2"/>
        </w:rPr>
        <w:t xml:space="preserve"> </w:t>
      </w:r>
      <w:r w:rsidR="00886E13" w:rsidRPr="002A5633">
        <w:t>trọng</w:t>
      </w:r>
      <w:r w:rsidR="00886E13" w:rsidRPr="002A5633">
        <w:rPr>
          <w:spacing w:val="-1"/>
        </w:rPr>
        <w:t xml:space="preserve"> </w:t>
      </w:r>
      <w:r w:rsidR="00886E13" w:rsidRPr="002A5633">
        <w:t>của công tác giáo dục chính trị tư tưởng</w:t>
      </w:r>
    </w:p>
    <w:p w14:paraId="26D3BB47" w14:textId="7CC036A9" w:rsidR="00886E13" w:rsidRPr="00AC0C9B" w:rsidRDefault="00202C19" w:rsidP="002A5633">
      <w:pPr>
        <w:pStyle w:val="ListParagraph"/>
        <w:widowControl/>
        <w:tabs>
          <w:tab w:val="left" w:pos="689"/>
        </w:tabs>
        <w:ind w:left="0" w:firstLine="284"/>
      </w:pPr>
      <w:r w:rsidRPr="00AC0C9B">
        <w:t xml:space="preserve">- </w:t>
      </w:r>
      <w:r w:rsidR="00886E13" w:rsidRPr="002A5633">
        <w:t>Mục</w:t>
      </w:r>
      <w:r w:rsidR="00886E13" w:rsidRPr="002A5633">
        <w:rPr>
          <w:spacing w:val="-8"/>
        </w:rPr>
        <w:t xml:space="preserve"> </w:t>
      </w:r>
      <w:r w:rsidR="00886E13" w:rsidRPr="002A5633">
        <w:t>đích</w:t>
      </w:r>
      <w:r w:rsidR="00886E13" w:rsidRPr="002A5633">
        <w:rPr>
          <w:spacing w:val="-7"/>
        </w:rPr>
        <w:t xml:space="preserve"> </w:t>
      </w:r>
      <w:r w:rsidR="00886E13" w:rsidRPr="002A5633">
        <w:t xml:space="preserve">thực </w:t>
      </w:r>
      <w:r w:rsidR="00886E13" w:rsidRPr="002A5633">
        <w:rPr>
          <w:spacing w:val="-4"/>
        </w:rPr>
        <w:t>hiện</w:t>
      </w:r>
      <w:r w:rsidR="00301219" w:rsidRPr="00AC0C9B">
        <w:rPr>
          <w:spacing w:val="-4"/>
        </w:rPr>
        <w:t xml:space="preserve"> biện pháp</w:t>
      </w:r>
      <w:r w:rsidR="00886E13" w:rsidRPr="00AC0C9B">
        <w:rPr>
          <w:spacing w:val="-4"/>
        </w:rPr>
        <w:t>:</w:t>
      </w:r>
    </w:p>
    <w:p w14:paraId="23C44FCA" w14:textId="6BF224DC" w:rsidR="00886E13" w:rsidRPr="002A5633" w:rsidRDefault="00202C19" w:rsidP="002A5633">
      <w:pPr>
        <w:pStyle w:val="BodyText"/>
        <w:widowControl/>
        <w:ind w:left="0" w:firstLine="284"/>
      </w:pPr>
      <w:r w:rsidRPr="00AC0C9B">
        <w:t>Biện pháp này nhằm giúp</w:t>
      </w:r>
      <w:r w:rsidRPr="002A5633">
        <w:t xml:space="preserve"> </w:t>
      </w:r>
      <w:r w:rsidR="00886E13" w:rsidRPr="002A5633">
        <w:t>CBQL, GV, SV hiểu rõ và thấm</w:t>
      </w:r>
      <w:r w:rsidR="00886E13" w:rsidRPr="002A5633">
        <w:rPr>
          <w:spacing w:val="-1"/>
        </w:rPr>
        <w:t xml:space="preserve"> </w:t>
      </w:r>
      <w:r w:rsidR="00886E13" w:rsidRPr="002A5633">
        <w:t>nhuần chủ nghĩa Mác-Lênin, tư tưởng</w:t>
      </w:r>
      <w:r w:rsidR="00886E13" w:rsidRPr="002A5633">
        <w:rPr>
          <w:spacing w:val="-1"/>
        </w:rPr>
        <w:t xml:space="preserve"> </w:t>
      </w:r>
      <w:r w:rsidR="00886E13" w:rsidRPr="002A5633">
        <w:t>Hồ Chí Minh, đường lối, chủ trương của Đảng và chính sách, pháp luật của Nhà nước, củng cố niềm tin vào</w:t>
      </w:r>
      <w:r w:rsidR="00886E13" w:rsidRPr="002A5633">
        <w:rPr>
          <w:spacing w:val="40"/>
        </w:rPr>
        <w:t xml:space="preserve"> </w:t>
      </w:r>
      <w:r w:rsidR="00886E13" w:rsidRPr="002A5633">
        <w:t>mục tiêu độc lập dân tộc và chủ nghĩa xã hội, vào sự lãnh đạo của Đảng và con đường phát triển của đất nước.</w:t>
      </w:r>
      <w:r w:rsidR="00D03817" w:rsidRPr="00D03817">
        <w:t xml:space="preserve"> Đồng thời, biện pháp </w:t>
      </w:r>
      <w:r w:rsidR="005F2D4C" w:rsidRPr="00C96E7F">
        <w:t xml:space="preserve">này </w:t>
      </w:r>
      <w:r w:rsidR="005F2D4C">
        <w:t>cũng</w:t>
      </w:r>
      <w:r w:rsidR="00D03817" w:rsidRPr="00D03817">
        <w:t xml:space="preserve"> giúp</w:t>
      </w:r>
      <w:r w:rsidR="00886E13" w:rsidRPr="002A5633">
        <w:t xml:space="preserve"> cho CBQL, GV, SV </w:t>
      </w:r>
      <w:r w:rsidR="00D03817" w:rsidRPr="00D03817">
        <w:t xml:space="preserve">nâng cao trình độ nhận thức </w:t>
      </w:r>
      <w:r w:rsidR="00886E13" w:rsidRPr="002A5633">
        <w:t>trong học tập, công tác và rèn luyện, góp phần thực hiện thắng lợi các nhiệm vụ chính trị của nhà trường và đất nước</w:t>
      </w:r>
      <w:r w:rsidR="00D03817" w:rsidRPr="00D03817">
        <w:t xml:space="preserve">. </w:t>
      </w:r>
      <w:r w:rsidR="00886E13" w:rsidRPr="002A5633">
        <w:t xml:space="preserve">Tổ chức tuyên truyền nhằm nâng cao nhận thức cho CBQL, GV, SV về công tác </w:t>
      </w:r>
      <w:r w:rsidR="00D03817" w:rsidRPr="00D03817">
        <w:t xml:space="preserve">giáo dục chính trị tư tưởng </w:t>
      </w:r>
      <w:r w:rsidR="005F2D4C" w:rsidRPr="00C96E7F">
        <w:t xml:space="preserve">(GDCTTT) </w:t>
      </w:r>
      <w:r w:rsidR="00886E13" w:rsidRPr="002A5633">
        <w:t>là một quá trình liên tục nhằm trang bị cho họ nền tảng lý luận chính trị vững chắc, định hướng tư tưởng đúng đắn, xây dựng đạo đức cách mạng, nâng cao ý thức trách nhiệm công dân.</w:t>
      </w:r>
    </w:p>
    <w:p w14:paraId="3D35B4B3" w14:textId="4CAC988C" w:rsidR="00886E13" w:rsidRPr="00AC0C9B" w:rsidRDefault="00FF3E47" w:rsidP="00FF3E47">
      <w:pPr>
        <w:tabs>
          <w:tab w:val="left" w:pos="426"/>
        </w:tabs>
        <w:spacing w:after="0" w:line="240" w:lineRule="auto"/>
        <w:ind w:firstLine="284"/>
        <w:jc w:val="both"/>
        <w:rPr>
          <w:rFonts w:ascii="Times New Roman" w:hAnsi="Times New Roman" w:cs="Times New Roman"/>
          <w:lang w:val="vi"/>
        </w:rPr>
      </w:pPr>
      <w:r w:rsidRPr="00AC0C9B">
        <w:rPr>
          <w:rFonts w:ascii="Times New Roman" w:hAnsi="Times New Roman" w:cs="Times New Roman"/>
          <w:lang w:val="vi"/>
        </w:rPr>
        <w:t xml:space="preserve">- </w:t>
      </w:r>
      <w:r w:rsidR="00886E13" w:rsidRPr="00AC0C9B">
        <w:rPr>
          <w:rFonts w:ascii="Times New Roman" w:hAnsi="Times New Roman" w:cs="Times New Roman"/>
          <w:lang w:val="vi"/>
        </w:rPr>
        <w:t>Nội</w:t>
      </w:r>
      <w:r w:rsidR="00886E13" w:rsidRPr="00AC0C9B">
        <w:rPr>
          <w:rFonts w:ascii="Times New Roman" w:hAnsi="Times New Roman" w:cs="Times New Roman"/>
          <w:spacing w:val="-6"/>
          <w:lang w:val="vi"/>
        </w:rPr>
        <w:t xml:space="preserve"> </w:t>
      </w:r>
      <w:r w:rsidR="00886E13" w:rsidRPr="00AC0C9B">
        <w:rPr>
          <w:rFonts w:ascii="Times New Roman" w:hAnsi="Times New Roman" w:cs="Times New Roman"/>
          <w:lang w:val="vi"/>
        </w:rPr>
        <w:t>dung</w:t>
      </w:r>
      <w:r w:rsidR="00886E13" w:rsidRPr="00AC0C9B">
        <w:rPr>
          <w:rFonts w:ascii="Times New Roman" w:hAnsi="Times New Roman" w:cs="Times New Roman"/>
          <w:spacing w:val="-7"/>
          <w:lang w:val="vi"/>
        </w:rPr>
        <w:t xml:space="preserve"> </w:t>
      </w:r>
      <w:r w:rsidR="00886E13" w:rsidRPr="00AC0C9B">
        <w:rPr>
          <w:rFonts w:ascii="Times New Roman" w:hAnsi="Times New Roman" w:cs="Times New Roman"/>
          <w:lang w:val="vi"/>
        </w:rPr>
        <w:t>và</w:t>
      </w:r>
      <w:r w:rsidR="00886E13" w:rsidRPr="00AC0C9B">
        <w:rPr>
          <w:rFonts w:ascii="Times New Roman" w:hAnsi="Times New Roman" w:cs="Times New Roman"/>
          <w:spacing w:val="-3"/>
          <w:lang w:val="vi"/>
        </w:rPr>
        <w:t xml:space="preserve"> </w:t>
      </w:r>
      <w:r w:rsidR="00886E13" w:rsidRPr="00AC0C9B">
        <w:rPr>
          <w:rFonts w:ascii="Times New Roman" w:hAnsi="Times New Roman" w:cs="Times New Roman"/>
          <w:lang w:val="vi"/>
        </w:rPr>
        <w:t>cách</w:t>
      </w:r>
      <w:r w:rsidR="00886E13" w:rsidRPr="00AC0C9B">
        <w:rPr>
          <w:rFonts w:ascii="Times New Roman" w:hAnsi="Times New Roman" w:cs="Times New Roman"/>
          <w:spacing w:val="-4"/>
          <w:lang w:val="vi"/>
        </w:rPr>
        <w:t xml:space="preserve"> </w:t>
      </w:r>
      <w:r w:rsidR="00886E13" w:rsidRPr="00AC0C9B">
        <w:rPr>
          <w:rFonts w:ascii="Times New Roman" w:hAnsi="Times New Roman" w:cs="Times New Roman"/>
          <w:lang w:val="vi"/>
        </w:rPr>
        <w:t>thức</w:t>
      </w:r>
      <w:r w:rsidR="00886E13" w:rsidRPr="00AC0C9B">
        <w:rPr>
          <w:rFonts w:ascii="Times New Roman" w:hAnsi="Times New Roman" w:cs="Times New Roman"/>
          <w:spacing w:val="-4"/>
          <w:lang w:val="vi"/>
        </w:rPr>
        <w:t xml:space="preserve"> </w:t>
      </w:r>
      <w:r w:rsidR="00886E13" w:rsidRPr="00AC0C9B">
        <w:rPr>
          <w:rFonts w:ascii="Times New Roman" w:hAnsi="Times New Roman" w:cs="Times New Roman"/>
          <w:lang w:val="vi"/>
        </w:rPr>
        <w:t>thực</w:t>
      </w:r>
      <w:r w:rsidR="00886E13" w:rsidRPr="00AC0C9B">
        <w:rPr>
          <w:rFonts w:ascii="Times New Roman" w:hAnsi="Times New Roman" w:cs="Times New Roman"/>
          <w:spacing w:val="-8"/>
          <w:lang w:val="vi"/>
        </w:rPr>
        <w:t xml:space="preserve"> </w:t>
      </w:r>
      <w:r w:rsidR="00886E13" w:rsidRPr="00AC0C9B">
        <w:rPr>
          <w:rFonts w:ascii="Times New Roman" w:hAnsi="Times New Roman" w:cs="Times New Roman"/>
          <w:lang w:val="vi"/>
        </w:rPr>
        <w:t>hiện</w:t>
      </w:r>
      <w:r w:rsidR="00886E13" w:rsidRPr="00AC0C9B">
        <w:rPr>
          <w:rFonts w:ascii="Times New Roman" w:hAnsi="Times New Roman" w:cs="Times New Roman"/>
          <w:spacing w:val="-4"/>
          <w:lang w:val="vi"/>
        </w:rPr>
        <w:t xml:space="preserve"> </w:t>
      </w:r>
      <w:r w:rsidR="00886E13" w:rsidRPr="00AC0C9B">
        <w:rPr>
          <w:rFonts w:ascii="Times New Roman" w:hAnsi="Times New Roman" w:cs="Times New Roman"/>
          <w:lang w:val="vi"/>
        </w:rPr>
        <w:t>biện</w:t>
      </w:r>
      <w:r w:rsidR="00886E13" w:rsidRPr="00AC0C9B">
        <w:rPr>
          <w:rFonts w:ascii="Times New Roman" w:hAnsi="Times New Roman" w:cs="Times New Roman"/>
          <w:spacing w:val="-3"/>
          <w:lang w:val="vi"/>
        </w:rPr>
        <w:t xml:space="preserve"> </w:t>
      </w:r>
      <w:r w:rsidR="00886E13" w:rsidRPr="00AC0C9B">
        <w:rPr>
          <w:rFonts w:ascii="Times New Roman" w:hAnsi="Times New Roman" w:cs="Times New Roman"/>
          <w:spacing w:val="-4"/>
          <w:lang w:val="vi"/>
        </w:rPr>
        <w:t>pháp:</w:t>
      </w:r>
    </w:p>
    <w:p w14:paraId="50621955" w14:textId="4317B45E" w:rsidR="00886E13" w:rsidRPr="00AC0C9B" w:rsidRDefault="00886E13" w:rsidP="002A5633">
      <w:pPr>
        <w:tabs>
          <w:tab w:val="left" w:pos="426"/>
        </w:tabs>
        <w:spacing w:after="0" w:line="240" w:lineRule="auto"/>
        <w:ind w:firstLine="284"/>
        <w:jc w:val="both"/>
        <w:rPr>
          <w:rFonts w:ascii="Times New Roman" w:hAnsi="Times New Roman" w:cs="Times New Roman"/>
          <w:lang w:val="vi"/>
        </w:rPr>
      </w:pPr>
      <w:r w:rsidRPr="00AC0C9B">
        <w:rPr>
          <w:rFonts w:ascii="Times New Roman" w:hAnsi="Times New Roman" w:cs="Times New Roman"/>
          <w:i/>
          <w:lang w:val="vi"/>
        </w:rPr>
        <w:t>Tuyên truyền về vai trò, tầm quan trọng của hoạt động giáo dục chính trị tư tưởng cho sinh viên Đại học Huế</w:t>
      </w:r>
      <w:r w:rsidR="00C2161B" w:rsidRPr="00AC0C9B">
        <w:rPr>
          <w:rFonts w:ascii="Times New Roman" w:hAnsi="Times New Roman" w:cs="Times New Roman"/>
          <w:i/>
          <w:lang w:val="vi"/>
        </w:rPr>
        <w:t>.</w:t>
      </w:r>
    </w:p>
    <w:p w14:paraId="5E72B7B4" w14:textId="799A5151" w:rsidR="00886E13" w:rsidRPr="002A5633" w:rsidRDefault="00682C53" w:rsidP="002A5633">
      <w:pPr>
        <w:pStyle w:val="BodyText"/>
        <w:widowControl/>
        <w:ind w:left="0" w:firstLine="284"/>
      </w:pPr>
      <w:r w:rsidRPr="00C96E7F">
        <w:t>Trên cơ sở</w:t>
      </w:r>
      <w:r w:rsidR="00886E13" w:rsidRPr="002A5633">
        <w:t xml:space="preserve"> đánh giá khảo sát thực trạng nhận thức của đội ngũ </w:t>
      </w:r>
      <w:r w:rsidR="00D03817" w:rsidRPr="00D03817">
        <w:t>CBQL</w:t>
      </w:r>
      <w:r w:rsidR="00886E13" w:rsidRPr="002A5633">
        <w:t xml:space="preserve">, </w:t>
      </w:r>
      <w:r w:rsidR="00D03817" w:rsidRPr="00D03817">
        <w:t>GV, SV</w:t>
      </w:r>
      <w:r w:rsidR="00886E13" w:rsidRPr="002A5633">
        <w:t xml:space="preserve"> về vai trò của hoạt động giáo dục chính trị tư tưởng</w:t>
      </w:r>
      <w:r w:rsidR="000E6402">
        <w:t xml:space="preserve"> cho sinh viên</w:t>
      </w:r>
      <w:r w:rsidR="000E6402" w:rsidRPr="00C96E7F">
        <w:t>,</w:t>
      </w:r>
      <w:r w:rsidR="00BB7EF1" w:rsidRPr="00BB7EF1">
        <w:t xml:space="preserve"> Ban giám đốc Đại học Huế tiến hành </w:t>
      </w:r>
      <w:r w:rsidR="00886E13" w:rsidRPr="002A5633">
        <w:t>xây dựng kế hoạch tổ chức thực hiện nhằm</w:t>
      </w:r>
      <w:r w:rsidR="00886E13" w:rsidRPr="002A5633">
        <w:rPr>
          <w:spacing w:val="40"/>
        </w:rPr>
        <w:t xml:space="preserve"> </w:t>
      </w:r>
      <w:r w:rsidR="00886E13" w:rsidRPr="002A5633">
        <w:t xml:space="preserve">nâng cao nhận thức cho đội ngũ </w:t>
      </w:r>
      <w:r w:rsidR="00BB7EF1" w:rsidRPr="00BB7EF1">
        <w:t>CBQL, GV, SV</w:t>
      </w:r>
      <w:r w:rsidR="00886E13" w:rsidRPr="002A5633">
        <w:t>.</w:t>
      </w:r>
      <w:r w:rsidR="00D03817" w:rsidRPr="002A5633">
        <w:t xml:space="preserve"> </w:t>
      </w:r>
      <w:r w:rsidR="00D03817" w:rsidRPr="00D03817">
        <w:t>X</w:t>
      </w:r>
      <w:r w:rsidR="00886E13" w:rsidRPr="002A5633">
        <w:t>ác định cụ thể các nội dung và hình</w:t>
      </w:r>
      <w:r w:rsidR="00886E13" w:rsidRPr="002A5633">
        <w:rPr>
          <w:spacing w:val="-3"/>
        </w:rPr>
        <w:t xml:space="preserve"> </w:t>
      </w:r>
      <w:r w:rsidR="00886E13" w:rsidRPr="002A5633">
        <w:t>thức,</w:t>
      </w:r>
      <w:r w:rsidR="00886E13" w:rsidRPr="002A5633">
        <w:rPr>
          <w:spacing w:val="-3"/>
        </w:rPr>
        <w:t xml:space="preserve"> </w:t>
      </w:r>
      <w:r w:rsidR="00886E13" w:rsidRPr="002A5633">
        <w:t>căn</w:t>
      </w:r>
      <w:r w:rsidR="00886E13" w:rsidRPr="002A5633">
        <w:rPr>
          <w:spacing w:val="-3"/>
        </w:rPr>
        <w:t xml:space="preserve"> </w:t>
      </w:r>
      <w:r w:rsidR="00886E13" w:rsidRPr="002A5633">
        <w:t>cứ vào các điều kiện hiện</w:t>
      </w:r>
      <w:r w:rsidR="00886E13" w:rsidRPr="002A5633">
        <w:rPr>
          <w:spacing w:val="-2"/>
        </w:rPr>
        <w:t xml:space="preserve"> </w:t>
      </w:r>
      <w:r w:rsidR="00886E13" w:rsidRPr="002A5633">
        <w:t>có và đặc</w:t>
      </w:r>
      <w:r w:rsidR="00886E13" w:rsidRPr="002A5633">
        <w:rPr>
          <w:spacing w:val="-2"/>
        </w:rPr>
        <w:t xml:space="preserve"> </w:t>
      </w:r>
      <w:r w:rsidR="00886E13" w:rsidRPr="002A5633">
        <w:t>thù</w:t>
      </w:r>
      <w:r w:rsidR="00886E13" w:rsidRPr="002A5633">
        <w:rPr>
          <w:spacing w:val="-3"/>
        </w:rPr>
        <w:t xml:space="preserve"> </w:t>
      </w:r>
      <w:r w:rsidR="00886E13" w:rsidRPr="002A5633">
        <w:t>môi trường</w:t>
      </w:r>
      <w:r w:rsidR="00886E13" w:rsidRPr="002A5633">
        <w:rPr>
          <w:spacing w:val="-3"/>
        </w:rPr>
        <w:t xml:space="preserve"> </w:t>
      </w:r>
      <w:r w:rsidR="00886E13" w:rsidRPr="002A5633">
        <w:t>học</w:t>
      </w:r>
      <w:r w:rsidR="00886E13" w:rsidRPr="002A5633">
        <w:rPr>
          <w:spacing w:val="-2"/>
        </w:rPr>
        <w:t xml:space="preserve"> </w:t>
      </w:r>
      <w:r w:rsidR="00886E13" w:rsidRPr="002A5633">
        <w:t>tập</w:t>
      </w:r>
      <w:r w:rsidR="00886E13" w:rsidRPr="002A5633">
        <w:rPr>
          <w:spacing w:val="-2"/>
        </w:rPr>
        <w:t xml:space="preserve"> </w:t>
      </w:r>
      <w:r w:rsidR="00886E13" w:rsidRPr="002A5633">
        <w:t>để</w:t>
      </w:r>
      <w:r w:rsidR="00886E13" w:rsidRPr="002A5633">
        <w:rPr>
          <w:spacing w:val="-2"/>
        </w:rPr>
        <w:t xml:space="preserve"> </w:t>
      </w:r>
      <w:r w:rsidR="00886E13" w:rsidRPr="002A5633">
        <w:t>tổ chức vận động, tổ chức các phong trào,</w:t>
      </w:r>
      <w:r w:rsidR="004D76EE">
        <w:t xml:space="preserve"> các cuộc thi </w:t>
      </w:r>
      <w:r w:rsidR="004D76EE" w:rsidRPr="00AC0C9B">
        <w:t>nhằm</w:t>
      </w:r>
      <w:r w:rsidR="00886E13" w:rsidRPr="002A5633">
        <w:t xml:space="preserve"> tuyên truyền về vai trò của các giá trị sống</w:t>
      </w:r>
      <w:r w:rsidR="00B0774D" w:rsidRPr="00C96E7F">
        <w:t>. Bên cạnh đó, Ban giám đốc nhấn mạnh</w:t>
      </w:r>
      <w:r w:rsidR="00886E13" w:rsidRPr="002A5633">
        <w:t xml:space="preserve"> tầm quan trọng của việc trang bị các kiến thức về công tác giáo dục chính trị tư tưởng cho sinh viên</w:t>
      </w:r>
      <w:r w:rsidR="00BB7EF1" w:rsidRPr="00BB7EF1">
        <w:t xml:space="preserve"> nhằm</w:t>
      </w:r>
      <w:r w:rsidR="00886E13" w:rsidRPr="002A5633">
        <w:t xml:space="preserve"> nâng cao nhận thức cho các em trong việc lựa chọn lối sống và lập trường tư tưởng, chính trị vững</w:t>
      </w:r>
      <w:r w:rsidR="00BB7EF1" w:rsidRPr="00BB7EF1">
        <w:t xml:space="preserve"> vàng. Thực hiện một số công </w:t>
      </w:r>
      <w:r w:rsidR="00886E13" w:rsidRPr="002A5633">
        <w:t xml:space="preserve">tác tuyên truyền bằng các hình thức đa dạng, phong phú </w:t>
      </w:r>
      <w:r w:rsidR="00815A67" w:rsidRPr="00AC0C9B">
        <w:t xml:space="preserve">phù </w:t>
      </w:r>
      <w:r w:rsidR="00886E13" w:rsidRPr="002A5633">
        <w:t>hợp với đặc thù của từng đối tượng sinh viên, có như vậy mới thu hút được sự tham gia tích cực vào công tác giáo dục chính trị tư tưởng cho sinh viên mà giảng viên tổ chức.</w:t>
      </w:r>
    </w:p>
    <w:p w14:paraId="71FE6ED2" w14:textId="77777777" w:rsidR="00886E13" w:rsidRPr="002A5633" w:rsidRDefault="00886E13" w:rsidP="002A5633">
      <w:pPr>
        <w:pStyle w:val="BodyText"/>
        <w:widowControl/>
        <w:ind w:left="0" w:firstLine="284"/>
      </w:pPr>
      <w:r w:rsidRPr="002A5633">
        <w:rPr>
          <w:i/>
        </w:rPr>
        <w:t>Cung cấp đầy đủ, kịp thời các thông tin, văn bản có liên quan đến công tác giáo dục chính trị tư</w:t>
      </w:r>
      <w:r w:rsidRPr="002A5633">
        <w:rPr>
          <w:i/>
          <w:spacing w:val="40"/>
        </w:rPr>
        <w:t xml:space="preserve"> </w:t>
      </w:r>
      <w:r w:rsidRPr="002A5633">
        <w:rPr>
          <w:i/>
        </w:rPr>
        <w:t>tưởng cho cán bộ quản lý và giảng viên.</w:t>
      </w:r>
    </w:p>
    <w:p w14:paraId="48EE66D9" w14:textId="77777777" w:rsidR="00886E13" w:rsidRPr="002A5633" w:rsidRDefault="00886E13" w:rsidP="002A5633">
      <w:pPr>
        <w:pStyle w:val="BodyText"/>
        <w:widowControl/>
        <w:ind w:left="0" w:firstLine="284"/>
      </w:pPr>
      <w:r w:rsidRPr="002A5633">
        <w:t>Tổ</w:t>
      </w:r>
      <w:r w:rsidRPr="002A5633">
        <w:rPr>
          <w:spacing w:val="-1"/>
        </w:rPr>
        <w:t xml:space="preserve"> </w:t>
      </w:r>
      <w:r w:rsidRPr="002A5633">
        <w:t>chức học</w:t>
      </w:r>
      <w:r w:rsidRPr="002A5633">
        <w:rPr>
          <w:spacing w:val="-2"/>
        </w:rPr>
        <w:t xml:space="preserve"> </w:t>
      </w:r>
      <w:r w:rsidRPr="002A5633">
        <w:t>tập nghiên cứu các chủ trương, đường</w:t>
      </w:r>
      <w:r w:rsidRPr="002A5633">
        <w:rPr>
          <w:spacing w:val="-3"/>
        </w:rPr>
        <w:t xml:space="preserve"> </w:t>
      </w:r>
      <w:r w:rsidRPr="002A5633">
        <w:t>lối và các chính sách của Đảng, Nhà nước, của Bộ giáo dục và Đào tạo</w:t>
      </w:r>
      <w:r w:rsidRPr="002A5633">
        <w:rPr>
          <w:spacing w:val="-2"/>
        </w:rPr>
        <w:t xml:space="preserve"> </w:t>
      </w:r>
      <w:r w:rsidRPr="002A5633">
        <w:t>có liên quan đến</w:t>
      </w:r>
      <w:r w:rsidRPr="002A5633">
        <w:rPr>
          <w:spacing w:val="-2"/>
        </w:rPr>
        <w:t xml:space="preserve"> </w:t>
      </w:r>
      <w:r w:rsidRPr="002A5633">
        <w:t>giáo dục</w:t>
      </w:r>
      <w:r w:rsidRPr="002A5633">
        <w:rPr>
          <w:spacing w:val="-1"/>
        </w:rPr>
        <w:t xml:space="preserve"> </w:t>
      </w:r>
      <w:r w:rsidRPr="002A5633">
        <w:t>chính trị tư tưởng</w:t>
      </w:r>
      <w:r w:rsidRPr="002A5633">
        <w:rPr>
          <w:spacing w:val="-2"/>
        </w:rPr>
        <w:t xml:space="preserve"> </w:t>
      </w:r>
      <w:r w:rsidRPr="002A5633">
        <w:t>cho sinh</w:t>
      </w:r>
      <w:r w:rsidRPr="002A5633">
        <w:rPr>
          <w:spacing w:val="-2"/>
        </w:rPr>
        <w:t xml:space="preserve"> </w:t>
      </w:r>
      <w:r w:rsidRPr="002A5633">
        <w:t>viên. Việc cung cấp</w:t>
      </w:r>
      <w:r w:rsidRPr="002A5633">
        <w:rPr>
          <w:spacing w:val="-3"/>
        </w:rPr>
        <w:t xml:space="preserve"> </w:t>
      </w:r>
      <w:r w:rsidRPr="002A5633">
        <w:t>đầy</w:t>
      </w:r>
      <w:r w:rsidRPr="002A5633">
        <w:rPr>
          <w:spacing w:val="-6"/>
        </w:rPr>
        <w:t xml:space="preserve"> </w:t>
      </w:r>
      <w:r w:rsidRPr="002A5633">
        <w:t>đủ</w:t>
      </w:r>
      <w:r w:rsidRPr="002A5633">
        <w:rPr>
          <w:spacing w:val="-3"/>
        </w:rPr>
        <w:t xml:space="preserve"> </w:t>
      </w:r>
      <w:r w:rsidRPr="002A5633">
        <w:t>các</w:t>
      </w:r>
      <w:r w:rsidRPr="002A5633">
        <w:rPr>
          <w:spacing w:val="-3"/>
        </w:rPr>
        <w:t xml:space="preserve"> </w:t>
      </w:r>
      <w:r w:rsidRPr="002A5633">
        <w:t>thông</w:t>
      </w:r>
      <w:r w:rsidRPr="002A5633">
        <w:rPr>
          <w:spacing w:val="-6"/>
        </w:rPr>
        <w:t xml:space="preserve"> </w:t>
      </w:r>
      <w:r w:rsidRPr="002A5633">
        <w:t>tin</w:t>
      </w:r>
      <w:r w:rsidRPr="002A5633">
        <w:rPr>
          <w:spacing w:val="-3"/>
        </w:rPr>
        <w:t xml:space="preserve"> </w:t>
      </w:r>
      <w:r w:rsidRPr="002A5633">
        <w:t>này</w:t>
      </w:r>
      <w:r w:rsidRPr="002A5633">
        <w:rPr>
          <w:spacing w:val="-4"/>
        </w:rPr>
        <w:t xml:space="preserve"> </w:t>
      </w:r>
      <w:r w:rsidRPr="002A5633">
        <w:t>sẽ giúp</w:t>
      </w:r>
      <w:r w:rsidRPr="002A5633">
        <w:rPr>
          <w:spacing w:val="-3"/>
        </w:rPr>
        <w:t xml:space="preserve"> </w:t>
      </w:r>
      <w:r w:rsidRPr="002A5633">
        <w:t>cho</w:t>
      </w:r>
      <w:r w:rsidRPr="002A5633">
        <w:rPr>
          <w:spacing w:val="-3"/>
        </w:rPr>
        <w:t xml:space="preserve"> </w:t>
      </w:r>
      <w:r w:rsidRPr="002A5633">
        <w:t>đội</w:t>
      </w:r>
      <w:r w:rsidRPr="002A5633">
        <w:rPr>
          <w:spacing w:val="-2"/>
        </w:rPr>
        <w:t xml:space="preserve"> </w:t>
      </w:r>
      <w:r w:rsidRPr="002A5633">
        <w:t>ngũ</w:t>
      </w:r>
      <w:r w:rsidRPr="002A5633">
        <w:rPr>
          <w:spacing w:val="-3"/>
        </w:rPr>
        <w:t xml:space="preserve"> </w:t>
      </w:r>
      <w:r w:rsidRPr="002A5633">
        <w:t>cán</w:t>
      </w:r>
      <w:r w:rsidRPr="002A5633">
        <w:rPr>
          <w:spacing w:val="-2"/>
        </w:rPr>
        <w:t xml:space="preserve"> </w:t>
      </w:r>
      <w:r w:rsidRPr="002A5633">
        <w:t>bộ</w:t>
      </w:r>
      <w:r w:rsidRPr="002A5633">
        <w:rPr>
          <w:spacing w:val="-3"/>
        </w:rPr>
        <w:t xml:space="preserve"> </w:t>
      </w:r>
      <w:r w:rsidRPr="002A5633">
        <w:t>quản</w:t>
      </w:r>
      <w:r w:rsidRPr="002A5633">
        <w:rPr>
          <w:spacing w:val="-3"/>
        </w:rPr>
        <w:t xml:space="preserve"> </w:t>
      </w:r>
      <w:r w:rsidRPr="002A5633">
        <w:t>lý</w:t>
      </w:r>
      <w:r w:rsidRPr="002A5633">
        <w:rPr>
          <w:spacing w:val="-3"/>
        </w:rPr>
        <w:t xml:space="preserve"> </w:t>
      </w:r>
      <w:r w:rsidRPr="002A5633">
        <w:t>và giảng</w:t>
      </w:r>
      <w:r w:rsidRPr="002A5633">
        <w:rPr>
          <w:spacing w:val="-3"/>
        </w:rPr>
        <w:t xml:space="preserve"> </w:t>
      </w:r>
      <w:r w:rsidRPr="002A5633">
        <w:t>viên</w:t>
      </w:r>
      <w:r w:rsidRPr="002A5633">
        <w:rPr>
          <w:spacing w:val="-3"/>
        </w:rPr>
        <w:t xml:space="preserve"> </w:t>
      </w:r>
      <w:r w:rsidRPr="002A5633">
        <w:t>thấy</w:t>
      </w:r>
      <w:r w:rsidRPr="002A5633">
        <w:rPr>
          <w:spacing w:val="-4"/>
        </w:rPr>
        <w:t xml:space="preserve"> </w:t>
      </w:r>
      <w:r w:rsidRPr="002A5633">
        <w:t>rõ</w:t>
      </w:r>
      <w:r w:rsidRPr="002A5633">
        <w:rPr>
          <w:spacing w:val="-3"/>
        </w:rPr>
        <w:t xml:space="preserve"> </w:t>
      </w:r>
      <w:r w:rsidRPr="002A5633">
        <w:t>trách</w:t>
      </w:r>
      <w:r w:rsidRPr="002A5633">
        <w:rPr>
          <w:spacing w:val="-3"/>
        </w:rPr>
        <w:t xml:space="preserve"> </w:t>
      </w:r>
      <w:r w:rsidRPr="002A5633">
        <w:t>nhiệm của mình trong công tác tổ chức giáo dục chính trị tư tưởng cho sinh viên. Đặc biệt là việc định hướng</w:t>
      </w:r>
      <w:r w:rsidRPr="002A5633">
        <w:rPr>
          <w:spacing w:val="-3"/>
        </w:rPr>
        <w:t xml:space="preserve"> </w:t>
      </w:r>
      <w:r w:rsidRPr="002A5633">
        <w:t>cho</w:t>
      </w:r>
      <w:r w:rsidRPr="002A5633">
        <w:rPr>
          <w:spacing w:val="-1"/>
        </w:rPr>
        <w:t xml:space="preserve"> </w:t>
      </w:r>
      <w:r w:rsidRPr="002A5633">
        <w:t>các em</w:t>
      </w:r>
      <w:r w:rsidRPr="002A5633">
        <w:rPr>
          <w:spacing w:val="-4"/>
        </w:rPr>
        <w:t xml:space="preserve"> </w:t>
      </w:r>
      <w:r w:rsidRPr="002A5633">
        <w:t>sinh viên</w:t>
      </w:r>
      <w:r w:rsidRPr="002A5633">
        <w:rPr>
          <w:spacing w:val="-1"/>
        </w:rPr>
        <w:t xml:space="preserve"> </w:t>
      </w:r>
      <w:r w:rsidRPr="002A5633">
        <w:t>biết cách</w:t>
      </w:r>
      <w:r w:rsidRPr="002A5633">
        <w:rPr>
          <w:spacing w:val="-1"/>
        </w:rPr>
        <w:t xml:space="preserve"> </w:t>
      </w:r>
      <w:r w:rsidRPr="002A5633">
        <w:t>lựa chọn</w:t>
      </w:r>
      <w:r w:rsidRPr="002A5633">
        <w:rPr>
          <w:spacing w:val="-1"/>
        </w:rPr>
        <w:t xml:space="preserve"> </w:t>
      </w:r>
      <w:r w:rsidRPr="002A5633">
        <w:t>và xác</w:t>
      </w:r>
      <w:r w:rsidRPr="002A5633">
        <w:rPr>
          <w:spacing w:val="-3"/>
        </w:rPr>
        <w:t xml:space="preserve"> </w:t>
      </w:r>
      <w:r w:rsidRPr="002A5633">
        <w:t>định</w:t>
      </w:r>
      <w:r w:rsidRPr="002A5633">
        <w:rPr>
          <w:spacing w:val="-1"/>
        </w:rPr>
        <w:t xml:space="preserve"> </w:t>
      </w:r>
      <w:r w:rsidRPr="002A5633">
        <w:t>được các giá trị sống</w:t>
      </w:r>
      <w:r w:rsidRPr="002A5633">
        <w:rPr>
          <w:spacing w:val="-3"/>
        </w:rPr>
        <w:t xml:space="preserve"> </w:t>
      </w:r>
      <w:r w:rsidRPr="002A5633">
        <w:t>phù</w:t>
      </w:r>
      <w:r w:rsidRPr="002A5633">
        <w:rPr>
          <w:spacing w:val="-1"/>
        </w:rPr>
        <w:t xml:space="preserve"> </w:t>
      </w:r>
      <w:r w:rsidRPr="002A5633">
        <w:t>hợp</w:t>
      </w:r>
      <w:r w:rsidRPr="002A5633">
        <w:rPr>
          <w:spacing w:val="-1"/>
        </w:rPr>
        <w:t xml:space="preserve"> </w:t>
      </w:r>
      <w:r w:rsidRPr="002A5633">
        <w:t>cho</w:t>
      </w:r>
      <w:r w:rsidRPr="002A5633">
        <w:rPr>
          <w:spacing w:val="-1"/>
        </w:rPr>
        <w:t xml:space="preserve"> </w:t>
      </w:r>
      <w:r w:rsidRPr="002A5633">
        <w:t>bản thân,</w:t>
      </w:r>
      <w:r w:rsidRPr="002A5633">
        <w:rPr>
          <w:spacing w:val="-3"/>
        </w:rPr>
        <w:t xml:space="preserve"> </w:t>
      </w:r>
      <w:r w:rsidRPr="002A5633">
        <w:t>cũng</w:t>
      </w:r>
      <w:r w:rsidRPr="002A5633">
        <w:rPr>
          <w:spacing w:val="-6"/>
        </w:rPr>
        <w:t xml:space="preserve"> </w:t>
      </w:r>
      <w:r w:rsidRPr="002A5633">
        <w:t>như giúp</w:t>
      </w:r>
      <w:r w:rsidRPr="002A5633">
        <w:rPr>
          <w:spacing w:val="-3"/>
        </w:rPr>
        <w:t xml:space="preserve"> </w:t>
      </w:r>
      <w:r w:rsidRPr="002A5633">
        <w:t>các</w:t>
      </w:r>
      <w:r w:rsidRPr="002A5633">
        <w:rPr>
          <w:spacing w:val="-3"/>
        </w:rPr>
        <w:t xml:space="preserve"> </w:t>
      </w:r>
      <w:r w:rsidRPr="002A5633">
        <w:t>em</w:t>
      </w:r>
      <w:r w:rsidRPr="002A5633">
        <w:rPr>
          <w:spacing w:val="-4"/>
        </w:rPr>
        <w:t xml:space="preserve"> </w:t>
      </w:r>
      <w:r w:rsidRPr="002A5633">
        <w:t>biết</w:t>
      </w:r>
      <w:r w:rsidRPr="002A5633">
        <w:rPr>
          <w:spacing w:val="-2"/>
        </w:rPr>
        <w:t xml:space="preserve"> </w:t>
      </w:r>
      <w:r w:rsidRPr="002A5633">
        <w:t>cách</w:t>
      </w:r>
      <w:r w:rsidRPr="002A5633">
        <w:rPr>
          <w:spacing w:val="-3"/>
        </w:rPr>
        <w:t xml:space="preserve"> </w:t>
      </w:r>
      <w:r w:rsidRPr="002A5633">
        <w:t>vận</w:t>
      </w:r>
      <w:r w:rsidRPr="002A5633">
        <w:rPr>
          <w:spacing w:val="-3"/>
        </w:rPr>
        <w:t xml:space="preserve"> </w:t>
      </w:r>
      <w:r w:rsidRPr="002A5633">
        <w:t>dụng</w:t>
      </w:r>
      <w:r w:rsidRPr="002A5633">
        <w:rPr>
          <w:spacing w:val="-6"/>
        </w:rPr>
        <w:t xml:space="preserve"> </w:t>
      </w:r>
      <w:r w:rsidRPr="002A5633">
        <w:t>các giá</w:t>
      </w:r>
      <w:r w:rsidRPr="002A5633">
        <w:rPr>
          <w:spacing w:val="-3"/>
        </w:rPr>
        <w:t xml:space="preserve"> </w:t>
      </w:r>
      <w:r w:rsidRPr="002A5633">
        <w:t>trị</w:t>
      </w:r>
      <w:r w:rsidRPr="002A5633">
        <w:rPr>
          <w:spacing w:val="-2"/>
        </w:rPr>
        <w:t xml:space="preserve"> </w:t>
      </w:r>
      <w:r w:rsidRPr="002A5633">
        <w:t>này</w:t>
      </w:r>
      <w:r w:rsidRPr="002A5633">
        <w:rPr>
          <w:spacing w:val="-6"/>
        </w:rPr>
        <w:t xml:space="preserve"> </w:t>
      </w:r>
      <w:r w:rsidRPr="002A5633">
        <w:t>vào</w:t>
      </w:r>
      <w:r w:rsidRPr="002A5633">
        <w:rPr>
          <w:spacing w:val="-3"/>
        </w:rPr>
        <w:t xml:space="preserve"> </w:t>
      </w:r>
      <w:r w:rsidRPr="002A5633">
        <w:t>trong</w:t>
      </w:r>
      <w:r w:rsidRPr="002A5633">
        <w:rPr>
          <w:spacing w:val="-6"/>
        </w:rPr>
        <w:t xml:space="preserve"> </w:t>
      </w:r>
      <w:r w:rsidRPr="002A5633">
        <w:t>cuộc</w:t>
      </w:r>
      <w:r w:rsidRPr="002A5633">
        <w:rPr>
          <w:spacing w:val="-3"/>
        </w:rPr>
        <w:t xml:space="preserve"> </w:t>
      </w:r>
      <w:r w:rsidRPr="002A5633">
        <w:t>sống</w:t>
      </w:r>
      <w:r w:rsidRPr="002A5633">
        <w:rPr>
          <w:spacing w:val="-6"/>
        </w:rPr>
        <w:t xml:space="preserve"> </w:t>
      </w:r>
      <w:r w:rsidRPr="002A5633">
        <w:t>hàng</w:t>
      </w:r>
      <w:r w:rsidRPr="002A5633">
        <w:rPr>
          <w:spacing w:val="-6"/>
        </w:rPr>
        <w:t xml:space="preserve"> </w:t>
      </w:r>
      <w:r w:rsidRPr="002A5633">
        <w:t>ngày.</w:t>
      </w:r>
    </w:p>
    <w:p w14:paraId="7CEC76B5" w14:textId="77777777" w:rsidR="00886E13" w:rsidRPr="002A5633" w:rsidRDefault="00886E13" w:rsidP="002A5633">
      <w:pPr>
        <w:pStyle w:val="BodyText"/>
        <w:widowControl/>
        <w:ind w:left="0" w:firstLine="284"/>
      </w:pPr>
      <w:r w:rsidRPr="002A5633">
        <w:rPr>
          <w:i/>
        </w:rPr>
        <w:t>Bồi dưỡng cho đội ngũ cán bộ quản lý và giảng viên về vai trò của giáo dục chính trị tư tưởng và công tác giáo dục chính trị tư tưởng.</w:t>
      </w:r>
    </w:p>
    <w:p w14:paraId="169302D4" w14:textId="289C51EC" w:rsidR="00886E13" w:rsidRPr="008B365A" w:rsidRDefault="00886E13" w:rsidP="002A5633">
      <w:pPr>
        <w:pStyle w:val="BodyText"/>
        <w:widowControl/>
        <w:ind w:left="0" w:firstLine="284"/>
        <w:rPr>
          <w:spacing w:val="-3"/>
        </w:rPr>
      </w:pPr>
      <w:r w:rsidRPr="008B365A">
        <w:rPr>
          <w:spacing w:val="-3"/>
        </w:rPr>
        <w:t xml:space="preserve">Thường xuyên tổ chức các buổi báo cáo, hội thảo, mời chuyên gia nói chuyện về vai trò và ý nghĩa của giáo dục chính trị tư tưởng, đặc biệt là sự cần thiết phải có được hệ thống giáo dục chính trị tư tưởng phù hợp với sinh viên. Đội ngũ cán bộ quản lý và giảng viên phải là người đi tiên phong trong việc tích cực tham gia các hoạt động này. Từ đó, chủ động trong việc chỉ đạo, hướng dẫn, quan tâm nhiều hơn nữa đến việc tổ chức các hoạt động để nâng cao nhận thức cho mọi người về vai trò </w:t>
      </w:r>
      <w:r w:rsidRPr="008B365A">
        <w:rPr>
          <w:spacing w:val="-3"/>
        </w:rPr>
        <w:lastRenderedPageBreak/>
        <w:t>và tầm quan trọng của công tác giáo dục chính trị tư tưởng cho sinh viên. Thực tế cho thấy</w:t>
      </w:r>
      <w:r w:rsidR="00C507D4" w:rsidRPr="008B365A">
        <w:rPr>
          <w:spacing w:val="-3"/>
        </w:rPr>
        <w:t>,</w:t>
      </w:r>
      <w:r w:rsidRPr="008B365A">
        <w:rPr>
          <w:spacing w:val="-3"/>
        </w:rPr>
        <w:t xml:space="preserve"> khi đội ngũ cán bộ quản lý và giảng viên đã nhận thức rõ ràng về vai trò và tầm quan trọng của giáo dục chính trị tư tưởng, họ sẽ chủ động trong việc tổ chức các hoạt động cho sinh viên tham gia. Giáo dục chính trị tư tưởng sẽ được hiện thực hóa trong cuộc sống hàng ngày của mỗi sinh viên.</w:t>
      </w:r>
    </w:p>
    <w:p w14:paraId="20E04946" w14:textId="73B854F4" w:rsidR="00886E13" w:rsidRPr="002A5633" w:rsidRDefault="00FE57DC" w:rsidP="00072B98">
      <w:pPr>
        <w:pStyle w:val="Heading3"/>
        <w:widowControl/>
        <w:tabs>
          <w:tab w:val="left" w:pos="426"/>
        </w:tabs>
        <w:spacing w:before="120" w:after="120"/>
        <w:ind w:left="0"/>
      </w:pPr>
      <w:r w:rsidRPr="00AC0C9B">
        <w:t xml:space="preserve">3.2. </w:t>
      </w:r>
      <w:r w:rsidR="00886E13" w:rsidRPr="002A5633">
        <w:t>Tăng cường công tác đào tạo bồi dưỡng cho đội ngũ giảng viên, cán bộ quản lý về kỹ năng tổ chức công tác GDCTTT</w:t>
      </w:r>
      <w:r w:rsidR="00072B98" w:rsidRPr="00AC0C9B">
        <w:rPr>
          <w:spacing w:val="80"/>
        </w:rPr>
        <w:t xml:space="preserve"> </w:t>
      </w:r>
      <w:r w:rsidR="00886E13" w:rsidRPr="002A5633">
        <w:t xml:space="preserve">cho sinh viên Đại </w:t>
      </w:r>
      <w:r w:rsidR="00C507D4" w:rsidRPr="00AC0C9B">
        <w:t>h</w:t>
      </w:r>
      <w:r w:rsidR="00C507D4" w:rsidRPr="002A5633">
        <w:t xml:space="preserve">ọc </w:t>
      </w:r>
      <w:r w:rsidR="00886E13" w:rsidRPr="002A5633">
        <w:t>Huế</w:t>
      </w:r>
    </w:p>
    <w:p w14:paraId="5767B621" w14:textId="587DCDB1" w:rsidR="00886E13" w:rsidRPr="002A5633" w:rsidRDefault="00C507D4" w:rsidP="002A5633">
      <w:pPr>
        <w:pStyle w:val="ListParagraph"/>
        <w:widowControl/>
        <w:tabs>
          <w:tab w:val="left" w:pos="426"/>
        </w:tabs>
        <w:ind w:left="0" w:firstLine="284"/>
      </w:pPr>
      <w:r w:rsidRPr="00AC0C9B">
        <w:t xml:space="preserve">- </w:t>
      </w:r>
      <w:r w:rsidR="00886E13" w:rsidRPr="002A5633">
        <w:t>Mục</w:t>
      </w:r>
      <w:r w:rsidR="00886E13" w:rsidRPr="002A5633">
        <w:rPr>
          <w:spacing w:val="-6"/>
        </w:rPr>
        <w:t xml:space="preserve"> </w:t>
      </w:r>
      <w:r w:rsidR="00886E13" w:rsidRPr="002A5633">
        <w:t>đích</w:t>
      </w:r>
      <w:r w:rsidR="00886E13" w:rsidRPr="002A5633">
        <w:rPr>
          <w:spacing w:val="-7"/>
        </w:rPr>
        <w:t xml:space="preserve"> </w:t>
      </w:r>
      <w:r w:rsidR="00886E13" w:rsidRPr="002A5633">
        <w:t>thực</w:t>
      </w:r>
      <w:r w:rsidR="00886E13" w:rsidRPr="002A5633">
        <w:rPr>
          <w:spacing w:val="-2"/>
        </w:rPr>
        <w:t xml:space="preserve"> </w:t>
      </w:r>
      <w:r w:rsidR="00886E13" w:rsidRPr="002A5633">
        <w:t>hiện</w:t>
      </w:r>
      <w:r w:rsidR="00886E13" w:rsidRPr="002A5633">
        <w:rPr>
          <w:spacing w:val="-8"/>
        </w:rPr>
        <w:t xml:space="preserve"> </w:t>
      </w:r>
      <w:r w:rsidR="00886E13" w:rsidRPr="002A5633">
        <w:t>biện</w:t>
      </w:r>
      <w:r w:rsidR="00886E13" w:rsidRPr="002A5633">
        <w:rPr>
          <w:spacing w:val="-2"/>
        </w:rPr>
        <w:t xml:space="preserve"> </w:t>
      </w:r>
      <w:r w:rsidR="00886E13" w:rsidRPr="002A5633">
        <w:rPr>
          <w:spacing w:val="-4"/>
        </w:rPr>
        <w:t>pháp:</w:t>
      </w:r>
    </w:p>
    <w:p w14:paraId="40C2F691" w14:textId="13E9E118" w:rsidR="00886E13" w:rsidRPr="00BB7EF1" w:rsidRDefault="00886E13" w:rsidP="002A5633">
      <w:pPr>
        <w:pStyle w:val="BodyText"/>
        <w:widowControl/>
        <w:ind w:left="0" w:firstLine="284"/>
      </w:pPr>
      <w:r w:rsidRPr="002A5633">
        <w:t xml:space="preserve">Công tác giáo dục chính trị tư tưởng chỉ thành công khi đội ngũ </w:t>
      </w:r>
      <w:r w:rsidR="00BB7EF1" w:rsidRPr="00BB7EF1">
        <w:t>CBQL</w:t>
      </w:r>
      <w:r w:rsidRPr="002A5633">
        <w:t xml:space="preserve">, </w:t>
      </w:r>
      <w:r w:rsidR="00BB7EF1" w:rsidRPr="00BB7EF1">
        <w:t>GV</w:t>
      </w:r>
      <w:r w:rsidRPr="002A5633">
        <w:t xml:space="preserve"> và các lực lượng giáo dục là những người </w:t>
      </w:r>
      <w:r w:rsidR="00BB7EF1" w:rsidRPr="00BB7EF1">
        <w:t xml:space="preserve">đang </w:t>
      </w:r>
      <w:r w:rsidRPr="002A5633">
        <w:t>trực tiếp tham gia và</w:t>
      </w:r>
      <w:r w:rsidR="00BB7EF1" w:rsidRPr="00BB7EF1">
        <w:t>o các hoạt động</w:t>
      </w:r>
      <w:r w:rsidRPr="002A5633">
        <w:t xml:space="preserve"> giáo dục chính trị tư tưởng</w:t>
      </w:r>
      <w:r w:rsidR="00BB7EF1" w:rsidRPr="00BB7EF1">
        <w:t>.</w:t>
      </w:r>
      <w:r w:rsidR="00D97FE1" w:rsidRPr="00D97FE1">
        <w:t xml:space="preserve"> Đội ngũ CBQL, GV</w:t>
      </w:r>
      <w:r w:rsidRPr="002A5633">
        <w:t xml:space="preserve"> cần phải có được các kỹ năng tổ chức phù hợp với đặc thù ở Đại học Huế cũng như đặc thù của từng đối tượng sinh viên</w:t>
      </w:r>
      <w:r w:rsidR="00BB7EF1" w:rsidRPr="00BB7EF1">
        <w:t>.</w:t>
      </w:r>
    </w:p>
    <w:p w14:paraId="1279E5B5" w14:textId="66A44707" w:rsidR="00886E13" w:rsidRPr="00703E8B" w:rsidRDefault="00886E13" w:rsidP="002A5633">
      <w:pPr>
        <w:pStyle w:val="BodyText"/>
        <w:widowControl/>
        <w:ind w:left="0" w:firstLine="284"/>
        <w:rPr>
          <w:spacing w:val="-2"/>
        </w:rPr>
      </w:pPr>
      <w:r w:rsidRPr="00703E8B">
        <w:rPr>
          <w:spacing w:val="-2"/>
        </w:rPr>
        <w:t xml:space="preserve">Hiện nay, Đại học Huế đã chỉ đạo cho các </w:t>
      </w:r>
      <w:r w:rsidR="00CE60A9" w:rsidRPr="00703E8B">
        <w:rPr>
          <w:spacing w:val="-2"/>
        </w:rPr>
        <w:t>đơn vị thành viên</w:t>
      </w:r>
      <w:r w:rsidRPr="00703E8B">
        <w:rPr>
          <w:spacing w:val="-2"/>
        </w:rPr>
        <w:t xml:space="preserve"> triển khai chương trình, các hoạt động giáo dục chính trị tư tưởng được thực hiện với nhiều hình thức khác nhau, trong đó “Trung tâm </w:t>
      </w:r>
      <w:r w:rsidR="00844F24" w:rsidRPr="00703E8B">
        <w:rPr>
          <w:spacing w:val="-2"/>
        </w:rPr>
        <w:t>G</w:t>
      </w:r>
      <w:r w:rsidRPr="00703E8B">
        <w:rPr>
          <w:spacing w:val="-2"/>
        </w:rPr>
        <w:t>iáo dục quốc phòng và an ninh Đại học Huế đã tổ chức lồng ghép giáo dục chính trị tư tưởng vào trong các môn học; tổ chức hoạt động ngoại khóa liên quan đến giáo dục chính trị tư tưởng cốt lõi; tổ chức các hoạt động vui chơi, văn hóa văn nghệ, thể dục thể thao, hoạt động tình nguyện để giáo dục chính trị tư tưởng cho sinh viên…”</w:t>
      </w:r>
      <w:r w:rsidR="00CE60A9" w:rsidRPr="00703E8B">
        <w:rPr>
          <w:spacing w:val="-2"/>
        </w:rPr>
        <w:t xml:space="preserve"> </w:t>
      </w:r>
      <w:r w:rsidRPr="00703E8B">
        <w:rPr>
          <w:spacing w:val="-2"/>
        </w:rPr>
        <w:t>[8]</w:t>
      </w:r>
      <w:r w:rsidR="00CE60A9" w:rsidRPr="00703E8B">
        <w:rPr>
          <w:spacing w:val="-2"/>
        </w:rPr>
        <w:t>.</w:t>
      </w:r>
      <w:r w:rsidRPr="00703E8B">
        <w:rPr>
          <w:spacing w:val="-2"/>
        </w:rPr>
        <w:t xml:space="preserve"> Tuy nhiên, số cán bộ quản lý, giảng viên và các lực lượng giáo dục được bồi dưỡng tập huấn về kỹ năng tổ chức các hoạt động trong công tác giáo dục chính trị tư tưởng một cách bài bản là chưa nhiều. </w:t>
      </w:r>
      <w:r w:rsidR="00844F24" w:rsidRPr="00703E8B">
        <w:rPr>
          <w:spacing w:val="-2"/>
        </w:rPr>
        <w:t>Khi</w:t>
      </w:r>
      <w:r w:rsidRPr="00703E8B">
        <w:rPr>
          <w:spacing w:val="-2"/>
        </w:rPr>
        <w:t xml:space="preserve"> thực hiện công tác này trong thực tế</w:t>
      </w:r>
      <w:r w:rsidR="00844F24" w:rsidRPr="00703E8B">
        <w:rPr>
          <w:spacing w:val="-2"/>
        </w:rPr>
        <w:t>, chủ yếu</w:t>
      </w:r>
      <w:r w:rsidRPr="00703E8B">
        <w:rPr>
          <w:spacing w:val="-2"/>
        </w:rPr>
        <w:t xml:space="preserve"> họ chỉ thực hiện dựa trên kinh nghiệm hiểu biết của bản thân, nên hiệu quả của những hoạt động này là chưa cao. Chính vì vậy Đại học Huế cần quan tâm đẩy mạnh công tác bồi dưỡng về kỹ năng tổ chức trong công tác giáo dục chính trị tư tưởng cho các lực lượng tham gia hoạt động này.</w:t>
      </w:r>
    </w:p>
    <w:p w14:paraId="696DF9BD" w14:textId="352F1BB1" w:rsidR="00886E13" w:rsidRPr="002A5633" w:rsidRDefault="00C507D4" w:rsidP="00C507D4">
      <w:pPr>
        <w:pStyle w:val="BodyText"/>
        <w:widowControl/>
        <w:ind w:left="0" w:firstLine="284"/>
        <w:rPr>
          <w:spacing w:val="-4"/>
        </w:rPr>
      </w:pPr>
      <w:r w:rsidRPr="00C507D4">
        <w:t>-</w:t>
      </w:r>
      <w:r>
        <w:t xml:space="preserve"> </w:t>
      </w:r>
      <w:r w:rsidR="00886E13" w:rsidRPr="002A5633">
        <w:t>Nội</w:t>
      </w:r>
      <w:r w:rsidR="00886E13" w:rsidRPr="002A5633">
        <w:rPr>
          <w:spacing w:val="-4"/>
        </w:rPr>
        <w:t xml:space="preserve"> </w:t>
      </w:r>
      <w:r w:rsidR="00886E13" w:rsidRPr="002A5633">
        <w:t>dung</w:t>
      </w:r>
      <w:r w:rsidR="00886E13" w:rsidRPr="002A5633">
        <w:rPr>
          <w:spacing w:val="-6"/>
        </w:rPr>
        <w:t xml:space="preserve"> </w:t>
      </w:r>
      <w:r w:rsidR="00886E13" w:rsidRPr="002A5633">
        <w:t>và</w:t>
      </w:r>
      <w:r w:rsidR="00886E13" w:rsidRPr="002A5633">
        <w:rPr>
          <w:spacing w:val="-4"/>
        </w:rPr>
        <w:t xml:space="preserve"> </w:t>
      </w:r>
      <w:r w:rsidR="00886E13" w:rsidRPr="002A5633">
        <w:t>cách</w:t>
      </w:r>
      <w:r w:rsidR="00886E13" w:rsidRPr="002A5633">
        <w:rPr>
          <w:spacing w:val="-5"/>
        </w:rPr>
        <w:t xml:space="preserve"> </w:t>
      </w:r>
      <w:r w:rsidR="00886E13" w:rsidRPr="002A5633">
        <w:t>thức</w:t>
      </w:r>
      <w:r w:rsidR="00886E13" w:rsidRPr="002A5633">
        <w:rPr>
          <w:spacing w:val="-4"/>
        </w:rPr>
        <w:t xml:space="preserve"> </w:t>
      </w:r>
      <w:r w:rsidR="00886E13" w:rsidRPr="002A5633">
        <w:t>thực</w:t>
      </w:r>
      <w:r w:rsidR="00886E13" w:rsidRPr="002A5633">
        <w:rPr>
          <w:spacing w:val="-8"/>
        </w:rPr>
        <w:t xml:space="preserve"> </w:t>
      </w:r>
      <w:r w:rsidR="00886E13" w:rsidRPr="002A5633">
        <w:t>hiện</w:t>
      </w:r>
      <w:r w:rsidR="00886E13" w:rsidRPr="002A5633">
        <w:rPr>
          <w:spacing w:val="-4"/>
        </w:rPr>
        <w:t xml:space="preserve"> </w:t>
      </w:r>
      <w:r w:rsidR="00886E13" w:rsidRPr="002A5633">
        <w:t>biện</w:t>
      </w:r>
      <w:r w:rsidR="00886E13" w:rsidRPr="002A5633">
        <w:rPr>
          <w:spacing w:val="-3"/>
        </w:rPr>
        <w:t xml:space="preserve"> </w:t>
      </w:r>
      <w:r w:rsidR="00886E13" w:rsidRPr="002A5633">
        <w:rPr>
          <w:spacing w:val="-4"/>
        </w:rPr>
        <w:t>pháp:</w:t>
      </w:r>
    </w:p>
    <w:p w14:paraId="3B12AF36" w14:textId="77777777" w:rsidR="00886E13" w:rsidRPr="002A5633" w:rsidRDefault="00886E13" w:rsidP="002A5633">
      <w:pPr>
        <w:pStyle w:val="BodyText"/>
        <w:widowControl/>
        <w:ind w:left="0" w:firstLine="284"/>
      </w:pPr>
      <w:r w:rsidRPr="002A5633">
        <w:rPr>
          <w:i/>
        </w:rPr>
        <w:t>Đưa ra</w:t>
      </w:r>
      <w:r w:rsidRPr="002A5633">
        <w:rPr>
          <w:i/>
          <w:spacing w:val="-1"/>
        </w:rPr>
        <w:t xml:space="preserve"> </w:t>
      </w:r>
      <w:r w:rsidRPr="002A5633">
        <w:rPr>
          <w:i/>
        </w:rPr>
        <w:t>các</w:t>
      </w:r>
      <w:r w:rsidRPr="002A5633">
        <w:rPr>
          <w:i/>
          <w:spacing w:val="-1"/>
        </w:rPr>
        <w:t xml:space="preserve"> </w:t>
      </w:r>
      <w:r w:rsidRPr="002A5633">
        <w:rPr>
          <w:i/>
        </w:rPr>
        <w:t>tiêu chí và</w:t>
      </w:r>
      <w:r w:rsidRPr="002A5633">
        <w:rPr>
          <w:i/>
          <w:spacing w:val="-1"/>
        </w:rPr>
        <w:t xml:space="preserve"> </w:t>
      </w:r>
      <w:r w:rsidRPr="002A5633">
        <w:rPr>
          <w:i/>
        </w:rPr>
        <w:t>yêu cầu</w:t>
      </w:r>
      <w:r w:rsidRPr="002A5633">
        <w:rPr>
          <w:i/>
          <w:spacing w:val="-1"/>
        </w:rPr>
        <w:t xml:space="preserve"> </w:t>
      </w:r>
      <w:r w:rsidRPr="002A5633">
        <w:rPr>
          <w:i/>
        </w:rPr>
        <w:t>của</w:t>
      </w:r>
      <w:r w:rsidRPr="002A5633">
        <w:rPr>
          <w:i/>
          <w:spacing w:val="-1"/>
        </w:rPr>
        <w:t xml:space="preserve"> </w:t>
      </w:r>
      <w:r w:rsidRPr="002A5633">
        <w:rPr>
          <w:i/>
        </w:rPr>
        <w:t>việc</w:t>
      </w:r>
      <w:r w:rsidRPr="002A5633">
        <w:rPr>
          <w:i/>
          <w:spacing w:val="-1"/>
        </w:rPr>
        <w:t xml:space="preserve"> </w:t>
      </w:r>
      <w:r w:rsidRPr="002A5633">
        <w:rPr>
          <w:i/>
        </w:rPr>
        <w:t>bồi dưỡng về kỹ</w:t>
      </w:r>
      <w:r w:rsidRPr="002A5633">
        <w:rPr>
          <w:i/>
          <w:spacing w:val="-1"/>
        </w:rPr>
        <w:t xml:space="preserve"> </w:t>
      </w:r>
      <w:r w:rsidRPr="002A5633">
        <w:rPr>
          <w:i/>
        </w:rPr>
        <w:t>năng</w:t>
      </w:r>
      <w:r w:rsidRPr="002A5633">
        <w:rPr>
          <w:i/>
          <w:spacing w:val="-2"/>
        </w:rPr>
        <w:t xml:space="preserve"> </w:t>
      </w:r>
      <w:r w:rsidRPr="002A5633">
        <w:rPr>
          <w:i/>
        </w:rPr>
        <w:t>tổ chức hoạt động trong</w:t>
      </w:r>
      <w:r w:rsidRPr="002A5633">
        <w:rPr>
          <w:i/>
          <w:spacing w:val="-1"/>
        </w:rPr>
        <w:t xml:space="preserve"> </w:t>
      </w:r>
      <w:r w:rsidRPr="002A5633">
        <w:rPr>
          <w:i/>
        </w:rPr>
        <w:t>công tác giáo dục chính trị tư tưởng.</w:t>
      </w:r>
    </w:p>
    <w:p w14:paraId="56D88581" w14:textId="20CA4EFE" w:rsidR="00886E13" w:rsidRPr="002A5633" w:rsidRDefault="00886E13" w:rsidP="002A5633">
      <w:pPr>
        <w:pStyle w:val="BodyText"/>
        <w:widowControl/>
        <w:ind w:left="0" w:firstLine="284"/>
      </w:pPr>
      <w:r w:rsidRPr="002A5633">
        <w:t>Khi</w:t>
      </w:r>
      <w:r w:rsidRPr="002A5633">
        <w:rPr>
          <w:spacing w:val="-5"/>
        </w:rPr>
        <w:t xml:space="preserve"> </w:t>
      </w:r>
      <w:r w:rsidRPr="002A5633">
        <w:t>triển</w:t>
      </w:r>
      <w:r w:rsidRPr="002A5633">
        <w:rPr>
          <w:spacing w:val="-3"/>
        </w:rPr>
        <w:t xml:space="preserve"> </w:t>
      </w:r>
      <w:r w:rsidRPr="002A5633">
        <w:t>khai</w:t>
      </w:r>
      <w:r w:rsidRPr="002A5633">
        <w:rPr>
          <w:spacing w:val="-2"/>
        </w:rPr>
        <w:t xml:space="preserve"> </w:t>
      </w:r>
      <w:r w:rsidRPr="002A5633">
        <w:t>tổ chức các</w:t>
      </w:r>
      <w:r w:rsidRPr="002A5633">
        <w:rPr>
          <w:spacing w:val="-1"/>
        </w:rPr>
        <w:t xml:space="preserve"> </w:t>
      </w:r>
      <w:r w:rsidRPr="002A5633">
        <w:t>hoạt</w:t>
      </w:r>
      <w:r w:rsidRPr="002A5633">
        <w:rPr>
          <w:spacing w:val="-2"/>
        </w:rPr>
        <w:t xml:space="preserve"> </w:t>
      </w:r>
      <w:r w:rsidRPr="002A5633">
        <w:t>động</w:t>
      </w:r>
      <w:r w:rsidRPr="002A5633">
        <w:rPr>
          <w:spacing w:val="-1"/>
        </w:rPr>
        <w:t xml:space="preserve"> </w:t>
      </w:r>
      <w:r w:rsidRPr="002A5633">
        <w:t>bồi</w:t>
      </w:r>
      <w:r w:rsidRPr="002A5633">
        <w:rPr>
          <w:spacing w:val="-3"/>
        </w:rPr>
        <w:t xml:space="preserve"> </w:t>
      </w:r>
      <w:r w:rsidRPr="002A5633">
        <w:t>dưỡng</w:t>
      </w:r>
      <w:r w:rsidRPr="002A5633">
        <w:rPr>
          <w:spacing w:val="-1"/>
        </w:rPr>
        <w:t xml:space="preserve"> </w:t>
      </w:r>
      <w:r w:rsidRPr="002A5633">
        <w:t>về</w:t>
      </w:r>
      <w:r w:rsidRPr="002A5633">
        <w:rPr>
          <w:spacing w:val="-3"/>
        </w:rPr>
        <w:t xml:space="preserve"> </w:t>
      </w:r>
      <w:r w:rsidRPr="002A5633">
        <w:t>kỹ</w:t>
      </w:r>
      <w:r w:rsidRPr="002A5633">
        <w:rPr>
          <w:spacing w:val="-4"/>
        </w:rPr>
        <w:t xml:space="preserve"> </w:t>
      </w:r>
      <w:r w:rsidRPr="002A5633">
        <w:t>năng</w:t>
      </w:r>
      <w:r w:rsidRPr="002A5633">
        <w:rPr>
          <w:spacing w:val="-1"/>
        </w:rPr>
        <w:t xml:space="preserve"> </w:t>
      </w:r>
      <w:r w:rsidRPr="002A5633">
        <w:t>tổ</w:t>
      </w:r>
      <w:r w:rsidRPr="002A5633">
        <w:rPr>
          <w:spacing w:val="-4"/>
        </w:rPr>
        <w:t xml:space="preserve"> </w:t>
      </w:r>
      <w:r w:rsidRPr="002A5633">
        <w:t>chức công</w:t>
      </w:r>
      <w:r w:rsidRPr="002A5633">
        <w:rPr>
          <w:spacing w:val="-3"/>
        </w:rPr>
        <w:t xml:space="preserve"> </w:t>
      </w:r>
      <w:r w:rsidRPr="002A5633">
        <w:t>tác GDCTTT cho đội ngũ</w:t>
      </w:r>
      <w:r w:rsidRPr="002A5633">
        <w:rPr>
          <w:spacing w:val="-13"/>
        </w:rPr>
        <w:t xml:space="preserve"> </w:t>
      </w:r>
      <w:r w:rsidRPr="002A5633">
        <w:t>giảng</w:t>
      </w:r>
      <w:r w:rsidRPr="002A5633">
        <w:rPr>
          <w:spacing w:val="-13"/>
        </w:rPr>
        <w:t xml:space="preserve"> </w:t>
      </w:r>
      <w:r w:rsidRPr="002A5633">
        <w:t>viên</w:t>
      </w:r>
      <w:r w:rsidRPr="002A5633">
        <w:rPr>
          <w:spacing w:val="-11"/>
        </w:rPr>
        <w:t xml:space="preserve"> </w:t>
      </w:r>
      <w:r w:rsidRPr="002A5633">
        <w:t>và</w:t>
      </w:r>
      <w:r w:rsidRPr="002A5633">
        <w:rPr>
          <w:spacing w:val="-12"/>
        </w:rPr>
        <w:t xml:space="preserve"> </w:t>
      </w:r>
      <w:r w:rsidRPr="002A5633">
        <w:t>cán</w:t>
      </w:r>
      <w:r w:rsidRPr="002A5633">
        <w:rPr>
          <w:spacing w:val="-12"/>
        </w:rPr>
        <w:t xml:space="preserve"> </w:t>
      </w:r>
      <w:r w:rsidRPr="002A5633">
        <w:t>bộ</w:t>
      </w:r>
      <w:r w:rsidRPr="002A5633">
        <w:rPr>
          <w:spacing w:val="-12"/>
        </w:rPr>
        <w:t xml:space="preserve"> </w:t>
      </w:r>
      <w:r w:rsidRPr="002A5633">
        <w:t>quản</w:t>
      </w:r>
      <w:r w:rsidRPr="002A5633">
        <w:rPr>
          <w:spacing w:val="-12"/>
        </w:rPr>
        <w:t xml:space="preserve"> </w:t>
      </w:r>
      <w:r w:rsidRPr="002A5633">
        <w:t>lý</w:t>
      </w:r>
      <w:r w:rsidRPr="002A5633">
        <w:rPr>
          <w:spacing w:val="-14"/>
        </w:rPr>
        <w:t xml:space="preserve"> </w:t>
      </w:r>
      <w:r w:rsidRPr="002A5633">
        <w:t>thì</w:t>
      </w:r>
      <w:r w:rsidRPr="002A5633">
        <w:rPr>
          <w:spacing w:val="-14"/>
        </w:rPr>
        <w:t xml:space="preserve"> </w:t>
      </w:r>
      <w:r w:rsidRPr="002A5633">
        <w:t>cần</w:t>
      </w:r>
      <w:r w:rsidRPr="002A5633">
        <w:rPr>
          <w:spacing w:val="-12"/>
        </w:rPr>
        <w:t xml:space="preserve"> </w:t>
      </w:r>
      <w:r w:rsidRPr="002A5633">
        <w:t>căn</w:t>
      </w:r>
      <w:r w:rsidRPr="002A5633">
        <w:rPr>
          <w:spacing w:val="-12"/>
        </w:rPr>
        <w:t xml:space="preserve"> </w:t>
      </w:r>
      <w:r w:rsidRPr="002A5633">
        <w:t>cứ</w:t>
      </w:r>
      <w:r w:rsidRPr="002A5633">
        <w:rPr>
          <w:spacing w:val="-11"/>
        </w:rPr>
        <w:t xml:space="preserve"> </w:t>
      </w:r>
      <w:r w:rsidRPr="002A5633">
        <w:t>vào</w:t>
      </w:r>
      <w:r w:rsidRPr="002A5633">
        <w:rPr>
          <w:spacing w:val="-12"/>
        </w:rPr>
        <w:t xml:space="preserve"> </w:t>
      </w:r>
      <w:r w:rsidRPr="002A5633">
        <w:t>yêu</w:t>
      </w:r>
      <w:r w:rsidRPr="002A5633">
        <w:rPr>
          <w:spacing w:val="-11"/>
        </w:rPr>
        <w:t xml:space="preserve"> </w:t>
      </w:r>
      <w:r w:rsidRPr="002A5633">
        <w:t>cầu</w:t>
      </w:r>
      <w:r w:rsidRPr="002A5633">
        <w:rPr>
          <w:spacing w:val="-12"/>
        </w:rPr>
        <w:t xml:space="preserve"> </w:t>
      </w:r>
      <w:r w:rsidRPr="002A5633">
        <w:t>và</w:t>
      </w:r>
      <w:r w:rsidRPr="002A5633">
        <w:rPr>
          <w:spacing w:val="-12"/>
        </w:rPr>
        <w:t xml:space="preserve"> </w:t>
      </w:r>
      <w:r w:rsidRPr="002A5633">
        <w:t>tính</w:t>
      </w:r>
      <w:r w:rsidRPr="002A5633">
        <w:rPr>
          <w:spacing w:val="-13"/>
        </w:rPr>
        <w:t xml:space="preserve"> </w:t>
      </w:r>
      <w:r w:rsidRPr="002A5633">
        <w:t>chất</w:t>
      </w:r>
      <w:r w:rsidRPr="002A5633">
        <w:rPr>
          <w:spacing w:val="-14"/>
        </w:rPr>
        <w:t xml:space="preserve"> </w:t>
      </w:r>
      <w:r w:rsidRPr="002A5633">
        <w:t>của</w:t>
      </w:r>
      <w:r w:rsidRPr="002A5633">
        <w:rPr>
          <w:spacing w:val="-14"/>
        </w:rPr>
        <w:t xml:space="preserve"> </w:t>
      </w:r>
      <w:r w:rsidRPr="002A5633">
        <w:t>hoạt</w:t>
      </w:r>
      <w:r w:rsidRPr="002A5633">
        <w:rPr>
          <w:spacing w:val="-11"/>
        </w:rPr>
        <w:t xml:space="preserve"> </w:t>
      </w:r>
      <w:r w:rsidRPr="002A5633">
        <w:t>động</w:t>
      </w:r>
      <w:r w:rsidRPr="002A5633">
        <w:rPr>
          <w:spacing w:val="-14"/>
        </w:rPr>
        <w:t xml:space="preserve"> </w:t>
      </w:r>
      <w:r w:rsidRPr="002A5633">
        <w:t>để</w:t>
      </w:r>
      <w:r w:rsidRPr="002A5633">
        <w:rPr>
          <w:spacing w:val="-14"/>
        </w:rPr>
        <w:t xml:space="preserve"> </w:t>
      </w:r>
      <w:r w:rsidRPr="002A5633">
        <w:t>đưa</w:t>
      </w:r>
      <w:r w:rsidRPr="002A5633">
        <w:rPr>
          <w:spacing w:val="-12"/>
        </w:rPr>
        <w:t xml:space="preserve"> </w:t>
      </w:r>
      <w:r w:rsidRPr="002A5633">
        <w:t>ra</w:t>
      </w:r>
      <w:r w:rsidRPr="002A5633">
        <w:rPr>
          <w:spacing w:val="-12"/>
        </w:rPr>
        <w:t xml:space="preserve"> </w:t>
      </w:r>
      <w:r w:rsidRPr="002A5633">
        <w:t>các tiêu</w:t>
      </w:r>
      <w:r w:rsidRPr="002A5633">
        <w:rPr>
          <w:spacing w:val="-11"/>
        </w:rPr>
        <w:t xml:space="preserve"> </w:t>
      </w:r>
      <w:r w:rsidRPr="002A5633">
        <w:t>chí</w:t>
      </w:r>
      <w:r w:rsidRPr="002A5633">
        <w:rPr>
          <w:spacing w:val="-3"/>
        </w:rPr>
        <w:t xml:space="preserve"> </w:t>
      </w:r>
      <w:r w:rsidRPr="002A5633">
        <w:t>lựa</w:t>
      </w:r>
      <w:r w:rsidRPr="002A5633">
        <w:rPr>
          <w:spacing w:val="-12"/>
        </w:rPr>
        <w:t xml:space="preserve"> </w:t>
      </w:r>
      <w:r w:rsidRPr="002A5633">
        <w:t>chọn</w:t>
      </w:r>
      <w:r w:rsidRPr="002A5633">
        <w:rPr>
          <w:spacing w:val="-10"/>
        </w:rPr>
        <w:t xml:space="preserve"> </w:t>
      </w:r>
      <w:r w:rsidRPr="002A5633">
        <w:t>đội</w:t>
      </w:r>
      <w:r w:rsidRPr="002A5633">
        <w:rPr>
          <w:spacing w:val="-9"/>
        </w:rPr>
        <w:t xml:space="preserve"> </w:t>
      </w:r>
      <w:r w:rsidRPr="002A5633">
        <w:t>ngũ</w:t>
      </w:r>
      <w:r w:rsidRPr="002A5633">
        <w:rPr>
          <w:spacing w:val="-8"/>
        </w:rPr>
        <w:t xml:space="preserve"> </w:t>
      </w:r>
      <w:r w:rsidRPr="002A5633">
        <w:t>tham</w:t>
      </w:r>
      <w:r w:rsidRPr="002A5633">
        <w:rPr>
          <w:spacing w:val="-12"/>
        </w:rPr>
        <w:t xml:space="preserve"> </w:t>
      </w:r>
      <w:r w:rsidRPr="002A5633">
        <w:t>gia</w:t>
      </w:r>
      <w:r w:rsidRPr="002A5633">
        <w:rPr>
          <w:spacing w:val="-8"/>
        </w:rPr>
        <w:t xml:space="preserve"> </w:t>
      </w:r>
      <w:r w:rsidRPr="002A5633">
        <w:t>bồi</w:t>
      </w:r>
      <w:r w:rsidRPr="002A5633">
        <w:rPr>
          <w:spacing w:val="-8"/>
        </w:rPr>
        <w:t xml:space="preserve"> </w:t>
      </w:r>
      <w:r w:rsidRPr="002A5633">
        <w:t>dưỡng.</w:t>
      </w:r>
      <w:r w:rsidRPr="002A5633">
        <w:rPr>
          <w:spacing w:val="-8"/>
        </w:rPr>
        <w:t xml:space="preserve"> </w:t>
      </w:r>
      <w:r w:rsidRPr="002A5633">
        <w:t>Để</w:t>
      </w:r>
      <w:r w:rsidRPr="002A5633">
        <w:rPr>
          <w:spacing w:val="-8"/>
        </w:rPr>
        <w:t xml:space="preserve"> </w:t>
      </w:r>
      <w:r w:rsidRPr="002A5633">
        <w:t>nâng</w:t>
      </w:r>
      <w:r w:rsidRPr="002A5633">
        <w:rPr>
          <w:spacing w:val="-10"/>
        </w:rPr>
        <w:t xml:space="preserve"> </w:t>
      </w:r>
      <w:r w:rsidRPr="002A5633">
        <w:t>cao</w:t>
      </w:r>
      <w:r w:rsidRPr="002A5633">
        <w:rPr>
          <w:spacing w:val="-8"/>
        </w:rPr>
        <w:t xml:space="preserve"> </w:t>
      </w:r>
      <w:r w:rsidRPr="002A5633">
        <w:t>hiệu</w:t>
      </w:r>
      <w:r w:rsidRPr="002A5633">
        <w:rPr>
          <w:spacing w:val="-8"/>
        </w:rPr>
        <w:t xml:space="preserve"> </w:t>
      </w:r>
      <w:r w:rsidRPr="002A5633">
        <w:t>quả</w:t>
      </w:r>
      <w:r w:rsidRPr="002A5633">
        <w:rPr>
          <w:spacing w:val="-8"/>
        </w:rPr>
        <w:t xml:space="preserve"> </w:t>
      </w:r>
      <w:r w:rsidRPr="002A5633">
        <w:t>cho</w:t>
      </w:r>
      <w:r w:rsidRPr="002A5633">
        <w:rPr>
          <w:spacing w:val="-8"/>
        </w:rPr>
        <w:t xml:space="preserve"> </w:t>
      </w:r>
      <w:r w:rsidRPr="002A5633">
        <w:t>hoạt</w:t>
      </w:r>
      <w:r w:rsidRPr="002A5633">
        <w:rPr>
          <w:spacing w:val="-9"/>
        </w:rPr>
        <w:t xml:space="preserve"> </w:t>
      </w:r>
      <w:r w:rsidRPr="002A5633">
        <w:t>động</w:t>
      </w:r>
      <w:r w:rsidRPr="002A5633">
        <w:rPr>
          <w:spacing w:val="-11"/>
        </w:rPr>
        <w:t xml:space="preserve"> </w:t>
      </w:r>
      <w:r w:rsidRPr="002A5633">
        <w:t>bồi</w:t>
      </w:r>
      <w:r w:rsidRPr="002A5633">
        <w:rPr>
          <w:spacing w:val="-8"/>
        </w:rPr>
        <w:t xml:space="preserve"> </w:t>
      </w:r>
      <w:r w:rsidRPr="002A5633">
        <w:t>dưỡng</w:t>
      </w:r>
      <w:r w:rsidRPr="002A5633">
        <w:rPr>
          <w:spacing w:val="-11"/>
        </w:rPr>
        <w:t xml:space="preserve"> </w:t>
      </w:r>
      <w:r w:rsidRPr="002A5633">
        <w:t>về</w:t>
      </w:r>
      <w:r w:rsidRPr="002A5633">
        <w:rPr>
          <w:spacing w:val="-8"/>
        </w:rPr>
        <w:t xml:space="preserve"> </w:t>
      </w:r>
      <w:r w:rsidRPr="002A5633">
        <w:t>kỹ năng</w:t>
      </w:r>
      <w:r w:rsidRPr="002A5633">
        <w:rPr>
          <w:spacing w:val="-4"/>
        </w:rPr>
        <w:t xml:space="preserve"> </w:t>
      </w:r>
      <w:r w:rsidRPr="002A5633">
        <w:t>tổ</w:t>
      </w:r>
      <w:r w:rsidRPr="002A5633">
        <w:rPr>
          <w:spacing w:val="-4"/>
        </w:rPr>
        <w:t xml:space="preserve"> </w:t>
      </w:r>
      <w:r w:rsidRPr="002A5633">
        <w:t>chức</w:t>
      </w:r>
      <w:r w:rsidRPr="002A5633">
        <w:rPr>
          <w:spacing w:val="-4"/>
        </w:rPr>
        <w:t xml:space="preserve"> </w:t>
      </w:r>
      <w:r w:rsidRPr="002A5633">
        <w:t>công tác giáo</w:t>
      </w:r>
      <w:r w:rsidRPr="002A5633">
        <w:rPr>
          <w:spacing w:val="-4"/>
        </w:rPr>
        <w:t xml:space="preserve"> </w:t>
      </w:r>
      <w:r w:rsidRPr="002A5633">
        <w:t>dục</w:t>
      </w:r>
      <w:r w:rsidRPr="002A5633">
        <w:rPr>
          <w:spacing w:val="-2"/>
        </w:rPr>
        <w:t xml:space="preserve"> </w:t>
      </w:r>
      <w:r w:rsidRPr="002A5633">
        <w:t>chính</w:t>
      </w:r>
      <w:r w:rsidRPr="002A5633">
        <w:rPr>
          <w:spacing w:val="-2"/>
        </w:rPr>
        <w:t xml:space="preserve"> </w:t>
      </w:r>
      <w:r w:rsidRPr="002A5633">
        <w:t>trị tư</w:t>
      </w:r>
      <w:r w:rsidRPr="002A5633">
        <w:rPr>
          <w:spacing w:val="-2"/>
        </w:rPr>
        <w:t xml:space="preserve"> </w:t>
      </w:r>
      <w:r w:rsidRPr="002A5633">
        <w:t>tưởng cần</w:t>
      </w:r>
      <w:r w:rsidRPr="002A5633">
        <w:rPr>
          <w:spacing w:val="-4"/>
        </w:rPr>
        <w:t xml:space="preserve"> </w:t>
      </w:r>
      <w:r w:rsidRPr="002A5633">
        <w:t>phải</w:t>
      </w:r>
      <w:r w:rsidRPr="002A5633">
        <w:rPr>
          <w:spacing w:val="-3"/>
        </w:rPr>
        <w:t xml:space="preserve"> </w:t>
      </w:r>
      <w:r w:rsidRPr="002A5633">
        <w:t>có các tiêu</w:t>
      </w:r>
      <w:r w:rsidRPr="002A5633">
        <w:rPr>
          <w:spacing w:val="-4"/>
        </w:rPr>
        <w:t xml:space="preserve"> </w:t>
      </w:r>
      <w:r w:rsidRPr="002A5633">
        <w:t>chí</w:t>
      </w:r>
      <w:r w:rsidRPr="002A5633">
        <w:rPr>
          <w:spacing w:val="-3"/>
        </w:rPr>
        <w:t xml:space="preserve"> </w:t>
      </w:r>
      <w:r w:rsidRPr="002A5633">
        <w:t xml:space="preserve">như </w:t>
      </w:r>
      <w:r w:rsidR="00CE60A9" w:rsidRPr="00AC0C9B">
        <w:t>l</w:t>
      </w:r>
      <w:r w:rsidRPr="002A5633">
        <w:t>òng đam mê và sự hiểu biết về công tác giáo dục</w:t>
      </w:r>
      <w:r w:rsidRPr="002A5633">
        <w:rPr>
          <w:spacing w:val="-4"/>
        </w:rPr>
        <w:t xml:space="preserve"> </w:t>
      </w:r>
      <w:r w:rsidRPr="002A5633">
        <w:t>chính</w:t>
      </w:r>
      <w:r w:rsidRPr="002A5633">
        <w:rPr>
          <w:spacing w:val="-4"/>
        </w:rPr>
        <w:t xml:space="preserve"> </w:t>
      </w:r>
      <w:r w:rsidRPr="002A5633">
        <w:t>trị</w:t>
      </w:r>
      <w:r w:rsidRPr="002A5633">
        <w:rPr>
          <w:spacing w:val="-5"/>
        </w:rPr>
        <w:t xml:space="preserve"> </w:t>
      </w:r>
      <w:r w:rsidRPr="002A5633">
        <w:t>tư</w:t>
      </w:r>
      <w:r w:rsidRPr="002A5633">
        <w:rPr>
          <w:spacing w:val="-3"/>
        </w:rPr>
        <w:t xml:space="preserve"> </w:t>
      </w:r>
      <w:r w:rsidRPr="002A5633">
        <w:t>tưởng;</w:t>
      </w:r>
      <w:r w:rsidRPr="002A5633">
        <w:rPr>
          <w:spacing w:val="-3"/>
        </w:rPr>
        <w:t xml:space="preserve"> </w:t>
      </w:r>
      <w:r w:rsidR="00CE60A9" w:rsidRPr="00AC0C9B">
        <w:t>p</w:t>
      </w:r>
      <w:r w:rsidRPr="002A5633">
        <w:t>hải</w:t>
      </w:r>
      <w:r w:rsidRPr="002A5633">
        <w:rPr>
          <w:spacing w:val="-3"/>
        </w:rPr>
        <w:t xml:space="preserve"> </w:t>
      </w:r>
      <w:r w:rsidRPr="002A5633">
        <w:t>là</w:t>
      </w:r>
      <w:r w:rsidRPr="002A5633">
        <w:rPr>
          <w:spacing w:val="-4"/>
        </w:rPr>
        <w:t xml:space="preserve"> </w:t>
      </w:r>
      <w:r w:rsidRPr="002A5633">
        <w:t>những</w:t>
      </w:r>
      <w:r w:rsidRPr="002A5633">
        <w:rPr>
          <w:spacing w:val="-4"/>
        </w:rPr>
        <w:t xml:space="preserve"> </w:t>
      </w:r>
      <w:r w:rsidRPr="002A5633">
        <w:t>giảng</w:t>
      </w:r>
      <w:r w:rsidRPr="002A5633">
        <w:rPr>
          <w:spacing w:val="-4"/>
        </w:rPr>
        <w:t xml:space="preserve"> </w:t>
      </w:r>
      <w:r w:rsidRPr="002A5633">
        <w:t>viên</w:t>
      </w:r>
      <w:r w:rsidRPr="002A5633">
        <w:rPr>
          <w:spacing w:val="-4"/>
        </w:rPr>
        <w:t xml:space="preserve"> </w:t>
      </w:r>
      <w:r w:rsidRPr="002A5633">
        <w:t>đang</w:t>
      </w:r>
      <w:r w:rsidRPr="002A5633">
        <w:rPr>
          <w:spacing w:val="-7"/>
        </w:rPr>
        <w:t xml:space="preserve"> </w:t>
      </w:r>
      <w:r w:rsidRPr="002A5633">
        <w:t>trực</w:t>
      </w:r>
      <w:r w:rsidRPr="002A5633">
        <w:rPr>
          <w:spacing w:val="-4"/>
        </w:rPr>
        <w:t xml:space="preserve"> </w:t>
      </w:r>
      <w:r w:rsidRPr="002A5633">
        <w:t>tiếp</w:t>
      </w:r>
      <w:r w:rsidRPr="002A5633">
        <w:rPr>
          <w:spacing w:val="-7"/>
        </w:rPr>
        <w:t xml:space="preserve"> </w:t>
      </w:r>
      <w:r w:rsidRPr="002A5633">
        <w:t>tham</w:t>
      </w:r>
      <w:r w:rsidRPr="002A5633">
        <w:rPr>
          <w:spacing w:val="-5"/>
        </w:rPr>
        <w:t xml:space="preserve"> </w:t>
      </w:r>
      <w:r w:rsidRPr="002A5633">
        <w:t>gia</w:t>
      </w:r>
      <w:r w:rsidRPr="002A5633">
        <w:rPr>
          <w:spacing w:val="-4"/>
        </w:rPr>
        <w:t xml:space="preserve"> </w:t>
      </w:r>
      <w:r w:rsidRPr="002A5633">
        <w:t>giảng</w:t>
      </w:r>
      <w:r w:rsidRPr="002A5633">
        <w:rPr>
          <w:spacing w:val="-7"/>
        </w:rPr>
        <w:t xml:space="preserve"> </w:t>
      </w:r>
      <w:r w:rsidRPr="002A5633">
        <w:t>dạy</w:t>
      </w:r>
      <w:r w:rsidRPr="002A5633">
        <w:rPr>
          <w:spacing w:val="-4"/>
        </w:rPr>
        <w:t xml:space="preserve"> </w:t>
      </w:r>
      <w:r w:rsidRPr="002A5633">
        <w:t>các</w:t>
      </w:r>
      <w:r w:rsidRPr="002A5633">
        <w:rPr>
          <w:spacing w:val="-4"/>
        </w:rPr>
        <w:t xml:space="preserve"> </w:t>
      </w:r>
      <w:r w:rsidRPr="002A5633">
        <w:t>môn</w:t>
      </w:r>
      <w:r w:rsidRPr="002A5633">
        <w:rPr>
          <w:spacing w:val="-4"/>
        </w:rPr>
        <w:t xml:space="preserve"> </w:t>
      </w:r>
      <w:r w:rsidRPr="002A5633">
        <w:t>học</w:t>
      </w:r>
      <w:r w:rsidRPr="002A5633">
        <w:rPr>
          <w:spacing w:val="-4"/>
        </w:rPr>
        <w:t xml:space="preserve"> </w:t>
      </w:r>
      <w:r w:rsidRPr="002A5633">
        <w:t>có liên quan đến các nội dung</w:t>
      </w:r>
      <w:r w:rsidRPr="002A5633">
        <w:rPr>
          <w:spacing w:val="-2"/>
        </w:rPr>
        <w:t xml:space="preserve"> </w:t>
      </w:r>
      <w:r w:rsidRPr="002A5633">
        <w:t>của giáo dục chính trị tư</w:t>
      </w:r>
      <w:r w:rsidRPr="002A5633">
        <w:rPr>
          <w:spacing w:val="-1"/>
        </w:rPr>
        <w:t xml:space="preserve"> </w:t>
      </w:r>
      <w:r w:rsidRPr="002A5633">
        <w:t xml:space="preserve">tưởng; </w:t>
      </w:r>
      <w:r w:rsidR="00CE60A9" w:rsidRPr="00AC0C9B">
        <w:t>p</w:t>
      </w:r>
      <w:r w:rsidRPr="002A5633">
        <w:t>hải lựa chọn được hệ</w:t>
      </w:r>
      <w:r w:rsidRPr="002A5633">
        <w:rPr>
          <w:spacing w:val="-1"/>
        </w:rPr>
        <w:t xml:space="preserve"> </w:t>
      </w:r>
      <w:r w:rsidRPr="002A5633">
        <w:t>thống giáo dục chính</w:t>
      </w:r>
      <w:r w:rsidRPr="002A5633">
        <w:rPr>
          <w:spacing w:val="-4"/>
        </w:rPr>
        <w:t xml:space="preserve"> </w:t>
      </w:r>
      <w:r w:rsidRPr="002A5633">
        <w:t>trị</w:t>
      </w:r>
      <w:r w:rsidRPr="002A5633">
        <w:rPr>
          <w:spacing w:val="-3"/>
        </w:rPr>
        <w:t xml:space="preserve"> </w:t>
      </w:r>
      <w:r w:rsidRPr="002A5633">
        <w:t>tư</w:t>
      </w:r>
      <w:r w:rsidRPr="002A5633">
        <w:rPr>
          <w:spacing w:val="-4"/>
        </w:rPr>
        <w:t xml:space="preserve"> </w:t>
      </w:r>
      <w:r w:rsidRPr="002A5633">
        <w:t>tưởng</w:t>
      </w:r>
      <w:r w:rsidRPr="002A5633">
        <w:rPr>
          <w:spacing w:val="-7"/>
        </w:rPr>
        <w:t xml:space="preserve"> </w:t>
      </w:r>
      <w:r w:rsidRPr="002A5633">
        <w:t>phù</w:t>
      </w:r>
      <w:r w:rsidRPr="002A5633">
        <w:rPr>
          <w:spacing w:val="-4"/>
        </w:rPr>
        <w:t xml:space="preserve"> </w:t>
      </w:r>
      <w:r w:rsidRPr="002A5633">
        <w:t>hợp</w:t>
      </w:r>
      <w:r w:rsidRPr="002A5633">
        <w:rPr>
          <w:spacing w:val="-2"/>
        </w:rPr>
        <w:t xml:space="preserve"> </w:t>
      </w:r>
      <w:r w:rsidRPr="002A5633">
        <w:t>để</w:t>
      </w:r>
      <w:r w:rsidRPr="002A5633">
        <w:rPr>
          <w:spacing w:val="-4"/>
        </w:rPr>
        <w:t xml:space="preserve"> </w:t>
      </w:r>
      <w:r w:rsidRPr="002A5633">
        <w:t>bồi</w:t>
      </w:r>
      <w:r w:rsidRPr="002A5633">
        <w:rPr>
          <w:spacing w:val="-3"/>
        </w:rPr>
        <w:t xml:space="preserve"> </w:t>
      </w:r>
      <w:r w:rsidRPr="002A5633">
        <w:t>dưỡng;</w:t>
      </w:r>
      <w:r w:rsidRPr="002A5633">
        <w:rPr>
          <w:spacing w:val="-3"/>
        </w:rPr>
        <w:t xml:space="preserve"> </w:t>
      </w:r>
      <w:r w:rsidR="00CE60A9" w:rsidRPr="00AC0C9B">
        <w:t>p</w:t>
      </w:r>
      <w:r w:rsidRPr="002A5633">
        <w:t>hải</w:t>
      </w:r>
      <w:r w:rsidRPr="002A5633">
        <w:rPr>
          <w:spacing w:val="-3"/>
        </w:rPr>
        <w:t xml:space="preserve"> </w:t>
      </w:r>
      <w:r w:rsidRPr="002A5633">
        <w:t>lựa</w:t>
      </w:r>
      <w:r w:rsidRPr="002A5633">
        <w:rPr>
          <w:spacing w:val="-4"/>
        </w:rPr>
        <w:t xml:space="preserve"> </w:t>
      </w:r>
      <w:r w:rsidRPr="002A5633">
        <w:t>chọn</w:t>
      </w:r>
      <w:r w:rsidRPr="002A5633">
        <w:rPr>
          <w:spacing w:val="-4"/>
        </w:rPr>
        <w:t xml:space="preserve"> </w:t>
      </w:r>
      <w:r w:rsidRPr="002A5633">
        <w:t>được</w:t>
      </w:r>
      <w:r w:rsidRPr="002A5633">
        <w:rPr>
          <w:spacing w:val="-4"/>
        </w:rPr>
        <w:t xml:space="preserve"> </w:t>
      </w:r>
      <w:r w:rsidRPr="002A5633">
        <w:t>đội</w:t>
      </w:r>
      <w:r w:rsidRPr="002A5633">
        <w:rPr>
          <w:spacing w:val="-3"/>
        </w:rPr>
        <w:t xml:space="preserve"> </w:t>
      </w:r>
      <w:r w:rsidRPr="002A5633">
        <w:t>ngũ</w:t>
      </w:r>
      <w:r w:rsidRPr="002A5633">
        <w:rPr>
          <w:spacing w:val="-2"/>
        </w:rPr>
        <w:t xml:space="preserve"> </w:t>
      </w:r>
      <w:r w:rsidRPr="002A5633">
        <w:t>chuyên</w:t>
      </w:r>
      <w:r w:rsidRPr="002A5633">
        <w:rPr>
          <w:spacing w:val="-2"/>
        </w:rPr>
        <w:t xml:space="preserve"> </w:t>
      </w:r>
      <w:r w:rsidRPr="002A5633">
        <w:t>gia phù</w:t>
      </w:r>
      <w:r w:rsidRPr="002A5633">
        <w:rPr>
          <w:spacing w:val="-4"/>
        </w:rPr>
        <w:t xml:space="preserve"> </w:t>
      </w:r>
      <w:r w:rsidRPr="002A5633">
        <w:t>hợp</w:t>
      </w:r>
      <w:r w:rsidRPr="002A5633">
        <w:rPr>
          <w:spacing w:val="-2"/>
        </w:rPr>
        <w:t xml:space="preserve"> </w:t>
      </w:r>
      <w:r w:rsidRPr="002A5633">
        <w:t>với</w:t>
      </w:r>
      <w:r w:rsidRPr="002A5633">
        <w:rPr>
          <w:spacing w:val="-3"/>
        </w:rPr>
        <w:t xml:space="preserve"> </w:t>
      </w:r>
      <w:r w:rsidRPr="002A5633">
        <w:t>hoạt động</w:t>
      </w:r>
      <w:r w:rsidRPr="002A5633">
        <w:rPr>
          <w:spacing w:val="-12"/>
        </w:rPr>
        <w:t xml:space="preserve"> </w:t>
      </w:r>
      <w:r w:rsidRPr="002A5633">
        <w:t>bồi</w:t>
      </w:r>
      <w:r w:rsidRPr="002A5633">
        <w:rPr>
          <w:spacing w:val="-8"/>
        </w:rPr>
        <w:t xml:space="preserve"> </w:t>
      </w:r>
      <w:r w:rsidRPr="002A5633">
        <w:t>dưỡng;</w:t>
      </w:r>
      <w:r w:rsidRPr="002A5633">
        <w:rPr>
          <w:spacing w:val="-8"/>
        </w:rPr>
        <w:t xml:space="preserve"> </w:t>
      </w:r>
      <w:r w:rsidR="00CE60A9" w:rsidRPr="00AC0C9B">
        <w:t>p</w:t>
      </w:r>
      <w:r w:rsidRPr="002A5633">
        <w:t>hải</w:t>
      </w:r>
      <w:r w:rsidRPr="002A5633">
        <w:rPr>
          <w:spacing w:val="-8"/>
        </w:rPr>
        <w:t xml:space="preserve"> </w:t>
      </w:r>
      <w:r w:rsidRPr="002A5633">
        <w:t>chuẩn</w:t>
      </w:r>
      <w:r w:rsidRPr="002A5633">
        <w:rPr>
          <w:spacing w:val="-9"/>
        </w:rPr>
        <w:t xml:space="preserve"> </w:t>
      </w:r>
      <w:r w:rsidRPr="002A5633">
        <w:t>bị</w:t>
      </w:r>
      <w:r w:rsidRPr="002A5633">
        <w:rPr>
          <w:spacing w:val="-7"/>
        </w:rPr>
        <w:t xml:space="preserve"> </w:t>
      </w:r>
      <w:r w:rsidRPr="002A5633">
        <w:t>được</w:t>
      </w:r>
      <w:r w:rsidRPr="002A5633">
        <w:rPr>
          <w:spacing w:val="-9"/>
        </w:rPr>
        <w:t xml:space="preserve"> </w:t>
      </w:r>
      <w:r w:rsidRPr="002A5633">
        <w:t>các</w:t>
      </w:r>
      <w:r w:rsidRPr="002A5633">
        <w:rPr>
          <w:spacing w:val="-9"/>
        </w:rPr>
        <w:t xml:space="preserve"> </w:t>
      </w:r>
      <w:r w:rsidRPr="002A5633">
        <w:t>điều</w:t>
      </w:r>
      <w:r w:rsidRPr="002A5633">
        <w:rPr>
          <w:spacing w:val="-9"/>
        </w:rPr>
        <w:t xml:space="preserve"> </w:t>
      </w:r>
      <w:r w:rsidRPr="002A5633">
        <w:t>kiện</w:t>
      </w:r>
      <w:r w:rsidRPr="002A5633">
        <w:rPr>
          <w:spacing w:val="-9"/>
        </w:rPr>
        <w:t xml:space="preserve"> </w:t>
      </w:r>
      <w:r w:rsidRPr="002A5633">
        <w:t>cơ</w:t>
      </w:r>
      <w:r w:rsidRPr="002A5633">
        <w:rPr>
          <w:spacing w:val="-8"/>
        </w:rPr>
        <w:t xml:space="preserve"> </w:t>
      </w:r>
      <w:r w:rsidRPr="002A5633">
        <w:t>sở</w:t>
      </w:r>
      <w:r w:rsidRPr="002A5633">
        <w:rPr>
          <w:spacing w:val="-11"/>
        </w:rPr>
        <w:t xml:space="preserve"> </w:t>
      </w:r>
      <w:r w:rsidRPr="002A5633">
        <w:t>vật</w:t>
      </w:r>
      <w:r w:rsidRPr="002A5633">
        <w:rPr>
          <w:spacing w:val="-8"/>
        </w:rPr>
        <w:t xml:space="preserve"> </w:t>
      </w:r>
      <w:r w:rsidRPr="002A5633">
        <w:t>chất</w:t>
      </w:r>
      <w:r w:rsidRPr="002A5633">
        <w:rPr>
          <w:spacing w:val="-8"/>
        </w:rPr>
        <w:t xml:space="preserve"> </w:t>
      </w:r>
      <w:r w:rsidRPr="002A5633">
        <w:t>phục</w:t>
      </w:r>
      <w:r w:rsidRPr="002A5633">
        <w:rPr>
          <w:spacing w:val="-9"/>
        </w:rPr>
        <w:t xml:space="preserve"> </w:t>
      </w:r>
      <w:r w:rsidRPr="002A5633">
        <w:t>vụ</w:t>
      </w:r>
      <w:r w:rsidRPr="002A5633">
        <w:rPr>
          <w:spacing w:val="-9"/>
        </w:rPr>
        <w:t xml:space="preserve"> </w:t>
      </w:r>
      <w:r w:rsidRPr="002A5633">
        <w:t>cho</w:t>
      </w:r>
      <w:r w:rsidRPr="002A5633">
        <w:rPr>
          <w:spacing w:val="-9"/>
        </w:rPr>
        <w:t xml:space="preserve"> </w:t>
      </w:r>
      <w:r w:rsidRPr="002A5633">
        <w:t>hoạt</w:t>
      </w:r>
      <w:r w:rsidRPr="002A5633">
        <w:rPr>
          <w:spacing w:val="-8"/>
        </w:rPr>
        <w:t xml:space="preserve"> </w:t>
      </w:r>
      <w:r w:rsidRPr="002A5633">
        <w:t>động</w:t>
      </w:r>
      <w:r w:rsidRPr="002A5633">
        <w:rPr>
          <w:spacing w:val="-12"/>
        </w:rPr>
        <w:t xml:space="preserve"> </w:t>
      </w:r>
      <w:r w:rsidRPr="002A5633">
        <w:t>bồi</w:t>
      </w:r>
      <w:r w:rsidRPr="002A5633">
        <w:rPr>
          <w:spacing w:val="-8"/>
        </w:rPr>
        <w:t xml:space="preserve"> </w:t>
      </w:r>
      <w:r w:rsidRPr="002A5633">
        <w:t>dưỡng.</w:t>
      </w:r>
    </w:p>
    <w:p w14:paraId="4B868C5D" w14:textId="77777777" w:rsidR="00886E13" w:rsidRPr="002A5633" w:rsidRDefault="00886E13" w:rsidP="002A5633">
      <w:pPr>
        <w:pStyle w:val="BodyText"/>
        <w:widowControl/>
        <w:ind w:left="0" w:firstLine="284"/>
      </w:pPr>
      <w:r w:rsidRPr="002A5633">
        <w:rPr>
          <w:i/>
        </w:rPr>
        <w:t>Xác định hệ thống các kỹ năng tổ chức công tác giáo dục chính trị tư tưởng cần được bồi dưỡng cho đội ngũ cán bộ quản lý và giảng viên.</w:t>
      </w:r>
    </w:p>
    <w:p w14:paraId="03C3B836" w14:textId="2F840F6D" w:rsidR="00886E13" w:rsidRPr="00D97FE1" w:rsidRDefault="00886E13" w:rsidP="002A5633">
      <w:pPr>
        <w:pStyle w:val="BodyText"/>
        <w:widowControl/>
        <w:ind w:left="0" w:firstLine="284"/>
        <w:rPr>
          <w:spacing w:val="-3"/>
        </w:rPr>
      </w:pPr>
      <w:r w:rsidRPr="00072B98">
        <w:rPr>
          <w:spacing w:val="-4"/>
        </w:rPr>
        <w:t xml:space="preserve">Thực tế cho thấy, nhiều </w:t>
      </w:r>
      <w:r w:rsidR="00D97FE1" w:rsidRPr="00D97FE1">
        <w:rPr>
          <w:spacing w:val="-4"/>
        </w:rPr>
        <w:t>CBQL, GV</w:t>
      </w:r>
      <w:r w:rsidRPr="00072B98">
        <w:rPr>
          <w:spacing w:val="-4"/>
        </w:rPr>
        <w:t xml:space="preserve"> vẫn chưa được tiếp cận, làm quen với các kỹ năng tổ chức hoạt động giáo dục chính trị tư tưởng như: </w:t>
      </w:r>
      <w:r w:rsidR="008166FF" w:rsidRPr="00AC0C9B">
        <w:rPr>
          <w:spacing w:val="-4"/>
        </w:rPr>
        <w:t>k</w:t>
      </w:r>
      <w:r w:rsidRPr="00072B98">
        <w:rPr>
          <w:spacing w:val="-4"/>
        </w:rPr>
        <w:t xml:space="preserve">ỹ năng tạo dựng bầu không khí dựa trên </w:t>
      </w:r>
      <w:r w:rsidRPr="00072B98">
        <w:rPr>
          <w:spacing w:val="-3"/>
        </w:rPr>
        <w:t xml:space="preserve">nền tảng các giá trị, khám phá các giá trị, thư giãn bình yên và thư giãn thể chất, thể hiện giá trị, kỹ năng lựa chọn và tổ chức hoạt động, kỹ năng lựa chọn các tình huống đóng vai, kỹ năng thuyết trình, kỹ năng truyền cảm hứng. </w:t>
      </w:r>
      <w:r w:rsidR="00D97FE1" w:rsidRPr="00D97FE1">
        <w:rPr>
          <w:spacing w:val="-3"/>
        </w:rPr>
        <w:t>Vì vậy, đội ngũ CBQL, GV c</w:t>
      </w:r>
      <w:r w:rsidRPr="00072B98">
        <w:rPr>
          <w:spacing w:val="-3"/>
        </w:rPr>
        <w:t xml:space="preserve">ần </w:t>
      </w:r>
      <w:r w:rsidR="00D97FE1" w:rsidRPr="00D97FE1">
        <w:rPr>
          <w:spacing w:val="-3"/>
        </w:rPr>
        <w:t xml:space="preserve">được </w:t>
      </w:r>
      <w:r w:rsidRPr="00072B98">
        <w:rPr>
          <w:spacing w:val="-3"/>
        </w:rPr>
        <w:t xml:space="preserve">hướng dẫn </w:t>
      </w:r>
      <w:r w:rsidR="00D97FE1" w:rsidRPr="00D97FE1">
        <w:rPr>
          <w:spacing w:val="-3"/>
        </w:rPr>
        <w:t>các kỹ năng để g</w:t>
      </w:r>
      <w:r w:rsidR="00AE46ED" w:rsidRPr="00C96E7F">
        <w:rPr>
          <w:spacing w:val="-3"/>
        </w:rPr>
        <w:t>i</w:t>
      </w:r>
      <w:r w:rsidR="00D97FE1" w:rsidRPr="00D97FE1">
        <w:rPr>
          <w:spacing w:val="-3"/>
        </w:rPr>
        <w:t xml:space="preserve">úp </w:t>
      </w:r>
      <w:r w:rsidRPr="00072B98">
        <w:rPr>
          <w:spacing w:val="-3"/>
        </w:rPr>
        <w:t>họ biết cách sử dụng</w:t>
      </w:r>
      <w:r w:rsidR="00D97FE1" w:rsidRPr="00D97FE1">
        <w:rPr>
          <w:spacing w:val="-3"/>
        </w:rPr>
        <w:t xml:space="preserve"> linh hoạt</w:t>
      </w:r>
      <w:r w:rsidRPr="00072B98">
        <w:rPr>
          <w:spacing w:val="-3"/>
        </w:rPr>
        <w:t xml:space="preserve"> những phương pháp giáo dục nà</w:t>
      </w:r>
      <w:r w:rsidR="00D97FE1" w:rsidRPr="00D97FE1">
        <w:rPr>
          <w:spacing w:val="-3"/>
        </w:rPr>
        <w:t>y.</w:t>
      </w:r>
    </w:p>
    <w:p w14:paraId="067E9CBA" w14:textId="77777777" w:rsidR="00886E13" w:rsidRPr="002A5633" w:rsidRDefault="00886E13" w:rsidP="002A5633">
      <w:pPr>
        <w:pStyle w:val="BodyText"/>
        <w:widowControl/>
        <w:ind w:left="0" w:firstLine="284"/>
      </w:pPr>
      <w:r w:rsidRPr="002A5633">
        <w:rPr>
          <w:i/>
        </w:rPr>
        <w:t>Khuyến khích động viên và tạo điều kiện để đội ngũ giảng viên và các lực lượng giáo dục liên quan được tham gia vào các khóa bồi dưỡng.</w:t>
      </w:r>
    </w:p>
    <w:p w14:paraId="77322A02" w14:textId="333D4F8B" w:rsidR="00886E13" w:rsidRPr="002A5633" w:rsidRDefault="00886E13" w:rsidP="00072B98">
      <w:pPr>
        <w:pStyle w:val="BodyText"/>
        <w:widowControl/>
        <w:ind w:left="0" w:firstLine="284"/>
      </w:pPr>
      <w:r w:rsidRPr="002A5633">
        <w:t xml:space="preserve">Đại học </w:t>
      </w:r>
      <w:r w:rsidR="008166FF" w:rsidRPr="00AC0C9B">
        <w:t>H</w:t>
      </w:r>
      <w:r w:rsidRPr="002A5633">
        <w:t>uế cần thường xuyên tổ chức và tạo điều kiện cho đội ngũ giảng viên và các lực lượng</w:t>
      </w:r>
      <w:r w:rsidRPr="002A5633">
        <w:rPr>
          <w:spacing w:val="14"/>
        </w:rPr>
        <w:t xml:space="preserve"> </w:t>
      </w:r>
      <w:r w:rsidRPr="002A5633">
        <w:t>giáo</w:t>
      </w:r>
      <w:r w:rsidRPr="002A5633">
        <w:rPr>
          <w:spacing w:val="55"/>
        </w:rPr>
        <w:t xml:space="preserve"> </w:t>
      </w:r>
      <w:r w:rsidRPr="002A5633">
        <w:t>dục</w:t>
      </w:r>
      <w:r w:rsidRPr="002A5633">
        <w:rPr>
          <w:spacing w:val="18"/>
        </w:rPr>
        <w:t xml:space="preserve"> </w:t>
      </w:r>
      <w:r w:rsidRPr="002A5633">
        <w:t>được</w:t>
      </w:r>
      <w:r w:rsidRPr="002A5633">
        <w:rPr>
          <w:spacing w:val="15"/>
        </w:rPr>
        <w:t xml:space="preserve"> </w:t>
      </w:r>
      <w:r w:rsidRPr="002A5633">
        <w:t>tham</w:t>
      </w:r>
      <w:r w:rsidRPr="002A5633">
        <w:rPr>
          <w:spacing w:val="14"/>
        </w:rPr>
        <w:t xml:space="preserve"> </w:t>
      </w:r>
      <w:r w:rsidRPr="002A5633">
        <w:t>gia</w:t>
      </w:r>
      <w:r w:rsidRPr="002A5633">
        <w:rPr>
          <w:spacing w:val="17"/>
        </w:rPr>
        <w:t xml:space="preserve"> </w:t>
      </w:r>
      <w:r w:rsidRPr="002A5633">
        <w:t>các</w:t>
      </w:r>
      <w:r w:rsidRPr="002A5633">
        <w:rPr>
          <w:spacing w:val="15"/>
        </w:rPr>
        <w:t xml:space="preserve"> </w:t>
      </w:r>
      <w:r w:rsidRPr="002A5633">
        <w:t>lớp</w:t>
      </w:r>
      <w:r w:rsidRPr="002A5633">
        <w:rPr>
          <w:spacing w:val="15"/>
        </w:rPr>
        <w:t xml:space="preserve"> </w:t>
      </w:r>
      <w:r w:rsidRPr="002A5633">
        <w:t>tập</w:t>
      </w:r>
      <w:r w:rsidRPr="002A5633">
        <w:rPr>
          <w:spacing w:val="15"/>
        </w:rPr>
        <w:t xml:space="preserve"> </w:t>
      </w:r>
      <w:r w:rsidRPr="002A5633">
        <w:t>huấn,</w:t>
      </w:r>
      <w:r w:rsidRPr="002A5633">
        <w:rPr>
          <w:spacing w:val="15"/>
        </w:rPr>
        <w:t xml:space="preserve"> </w:t>
      </w:r>
      <w:r w:rsidRPr="002A5633">
        <w:t>bồi</w:t>
      </w:r>
      <w:r w:rsidRPr="002A5633">
        <w:rPr>
          <w:spacing w:val="20"/>
        </w:rPr>
        <w:t xml:space="preserve"> </w:t>
      </w:r>
      <w:r w:rsidRPr="002A5633">
        <w:t>dưỡng</w:t>
      </w:r>
      <w:r w:rsidRPr="002A5633">
        <w:rPr>
          <w:spacing w:val="14"/>
        </w:rPr>
        <w:t xml:space="preserve"> </w:t>
      </w:r>
      <w:r w:rsidRPr="002A5633">
        <w:t>để</w:t>
      </w:r>
      <w:r w:rsidRPr="002A5633">
        <w:rPr>
          <w:spacing w:val="16"/>
        </w:rPr>
        <w:t xml:space="preserve"> </w:t>
      </w:r>
      <w:r w:rsidRPr="002A5633">
        <w:t>trở</w:t>
      </w:r>
      <w:r w:rsidRPr="002A5633">
        <w:rPr>
          <w:spacing w:val="15"/>
        </w:rPr>
        <w:t xml:space="preserve"> </w:t>
      </w:r>
      <w:r w:rsidRPr="002A5633">
        <w:t>thành</w:t>
      </w:r>
      <w:r w:rsidRPr="002A5633">
        <w:rPr>
          <w:spacing w:val="15"/>
        </w:rPr>
        <w:t xml:space="preserve"> </w:t>
      </w:r>
      <w:r w:rsidRPr="002A5633">
        <w:t>những</w:t>
      </w:r>
      <w:r w:rsidRPr="002A5633">
        <w:rPr>
          <w:spacing w:val="13"/>
        </w:rPr>
        <w:t xml:space="preserve"> </w:t>
      </w:r>
      <w:r w:rsidRPr="002A5633">
        <w:t>người</w:t>
      </w:r>
      <w:r w:rsidRPr="002A5633">
        <w:rPr>
          <w:spacing w:val="18"/>
        </w:rPr>
        <w:t xml:space="preserve"> </w:t>
      </w:r>
      <w:r w:rsidRPr="002A5633">
        <w:t>chủ</w:t>
      </w:r>
      <w:r w:rsidRPr="002A5633">
        <w:rPr>
          <w:spacing w:val="15"/>
        </w:rPr>
        <w:t xml:space="preserve"> </w:t>
      </w:r>
      <w:r w:rsidRPr="002A5633">
        <w:rPr>
          <w:spacing w:val="-4"/>
        </w:rPr>
        <w:t>chốt</w:t>
      </w:r>
      <w:r w:rsidR="00072B98" w:rsidRPr="00AC0C9B">
        <w:t xml:space="preserve"> </w:t>
      </w:r>
      <w:r w:rsidRPr="002A5633">
        <w:t>của chương trình giáo dục chính trị tư tưởng</w:t>
      </w:r>
      <w:r w:rsidR="008166FF" w:rsidRPr="00AC0C9B">
        <w:t>.</w:t>
      </w:r>
      <w:r w:rsidRPr="002A5633">
        <w:t xml:space="preserve"> </w:t>
      </w:r>
      <w:r w:rsidR="008166FF" w:rsidRPr="00AC0C9B">
        <w:t>Đ</w:t>
      </w:r>
      <w:r w:rsidRPr="002A5633">
        <w:t>ồng thời</w:t>
      </w:r>
      <w:r w:rsidR="008F40D9" w:rsidRPr="00AC0C9B">
        <w:t>,</w:t>
      </w:r>
      <w:r w:rsidRPr="002A5633">
        <w:t xml:space="preserve"> </w:t>
      </w:r>
      <w:r w:rsidR="00796186" w:rsidRPr="00AC0C9B">
        <w:t>Đại học</w:t>
      </w:r>
      <w:r w:rsidRPr="002A5633">
        <w:t xml:space="preserve"> cũng cần tạo điều kiện thuận lợi về thời gian, hỗ trợ kinh phí cũng như các điều kiện cơ sở vật chất khác.</w:t>
      </w:r>
    </w:p>
    <w:p w14:paraId="5A8289D5" w14:textId="77777777" w:rsidR="00886E13" w:rsidRPr="002A5633" w:rsidRDefault="00886E13" w:rsidP="002A5633">
      <w:pPr>
        <w:pStyle w:val="BodyText"/>
        <w:widowControl/>
        <w:ind w:left="0" w:firstLine="284"/>
      </w:pPr>
      <w:r w:rsidRPr="002A5633">
        <w:rPr>
          <w:i/>
        </w:rPr>
        <w:lastRenderedPageBreak/>
        <w:t>Đánh</w:t>
      </w:r>
      <w:r w:rsidRPr="002A5633">
        <w:rPr>
          <w:i/>
          <w:spacing w:val="-1"/>
        </w:rPr>
        <w:t xml:space="preserve"> </w:t>
      </w:r>
      <w:r w:rsidRPr="002A5633">
        <w:rPr>
          <w:i/>
        </w:rPr>
        <w:t>giá</w:t>
      </w:r>
      <w:r w:rsidRPr="002A5633">
        <w:rPr>
          <w:i/>
          <w:spacing w:val="-4"/>
        </w:rPr>
        <w:t xml:space="preserve"> </w:t>
      </w:r>
      <w:r w:rsidRPr="002A5633">
        <w:rPr>
          <w:i/>
        </w:rPr>
        <w:t>kết quả</w:t>
      </w:r>
      <w:r w:rsidRPr="002A5633">
        <w:rPr>
          <w:i/>
          <w:spacing w:val="-1"/>
        </w:rPr>
        <w:t xml:space="preserve"> </w:t>
      </w:r>
      <w:r w:rsidRPr="002A5633">
        <w:rPr>
          <w:i/>
        </w:rPr>
        <w:t>bồi dưỡng</w:t>
      </w:r>
      <w:r w:rsidRPr="002A5633">
        <w:rPr>
          <w:i/>
          <w:spacing w:val="-1"/>
        </w:rPr>
        <w:t xml:space="preserve"> </w:t>
      </w:r>
      <w:r w:rsidRPr="002A5633">
        <w:rPr>
          <w:i/>
        </w:rPr>
        <w:t>về</w:t>
      </w:r>
      <w:r w:rsidRPr="002A5633">
        <w:rPr>
          <w:i/>
          <w:spacing w:val="-1"/>
        </w:rPr>
        <w:t xml:space="preserve"> </w:t>
      </w:r>
      <w:r w:rsidRPr="002A5633">
        <w:rPr>
          <w:i/>
        </w:rPr>
        <w:t>kỹ</w:t>
      </w:r>
      <w:r w:rsidRPr="002A5633">
        <w:rPr>
          <w:i/>
          <w:spacing w:val="-1"/>
        </w:rPr>
        <w:t xml:space="preserve"> </w:t>
      </w:r>
      <w:r w:rsidRPr="002A5633">
        <w:rPr>
          <w:i/>
        </w:rPr>
        <w:t>năng</w:t>
      </w:r>
      <w:r w:rsidRPr="002A5633">
        <w:rPr>
          <w:i/>
          <w:spacing w:val="-3"/>
        </w:rPr>
        <w:t xml:space="preserve"> </w:t>
      </w:r>
      <w:r w:rsidRPr="002A5633">
        <w:rPr>
          <w:i/>
        </w:rPr>
        <w:t>tổ</w:t>
      </w:r>
      <w:r w:rsidRPr="002A5633">
        <w:rPr>
          <w:i/>
          <w:spacing w:val="-2"/>
        </w:rPr>
        <w:t xml:space="preserve"> </w:t>
      </w:r>
      <w:r w:rsidRPr="002A5633">
        <w:rPr>
          <w:i/>
        </w:rPr>
        <w:t>chức</w:t>
      </w:r>
      <w:r w:rsidRPr="002A5633">
        <w:rPr>
          <w:i/>
          <w:spacing w:val="-1"/>
        </w:rPr>
        <w:t xml:space="preserve"> </w:t>
      </w:r>
      <w:r w:rsidRPr="002A5633">
        <w:rPr>
          <w:i/>
        </w:rPr>
        <w:t>công</w:t>
      </w:r>
      <w:r w:rsidRPr="002A5633">
        <w:rPr>
          <w:i/>
          <w:spacing w:val="-1"/>
        </w:rPr>
        <w:t xml:space="preserve"> </w:t>
      </w:r>
      <w:r w:rsidRPr="002A5633">
        <w:rPr>
          <w:i/>
        </w:rPr>
        <w:t>tác</w:t>
      </w:r>
      <w:r w:rsidRPr="002A5633">
        <w:rPr>
          <w:i/>
          <w:spacing w:val="-1"/>
        </w:rPr>
        <w:t xml:space="preserve"> </w:t>
      </w:r>
      <w:r w:rsidRPr="002A5633">
        <w:rPr>
          <w:i/>
        </w:rPr>
        <w:t>giáo</w:t>
      </w:r>
      <w:r w:rsidRPr="002A5633">
        <w:rPr>
          <w:i/>
          <w:spacing w:val="-4"/>
        </w:rPr>
        <w:t xml:space="preserve"> </w:t>
      </w:r>
      <w:r w:rsidRPr="002A5633">
        <w:rPr>
          <w:i/>
        </w:rPr>
        <w:t>dục</w:t>
      </w:r>
      <w:r w:rsidRPr="002A5633">
        <w:rPr>
          <w:i/>
          <w:spacing w:val="-1"/>
        </w:rPr>
        <w:t xml:space="preserve"> </w:t>
      </w:r>
      <w:r w:rsidRPr="002A5633">
        <w:rPr>
          <w:i/>
        </w:rPr>
        <w:t>chính</w:t>
      </w:r>
      <w:r w:rsidRPr="002A5633">
        <w:rPr>
          <w:i/>
          <w:spacing w:val="-4"/>
        </w:rPr>
        <w:t xml:space="preserve"> </w:t>
      </w:r>
      <w:r w:rsidRPr="002A5633">
        <w:rPr>
          <w:i/>
        </w:rPr>
        <w:t>trị tư</w:t>
      </w:r>
      <w:r w:rsidRPr="002A5633">
        <w:rPr>
          <w:i/>
          <w:spacing w:val="-4"/>
        </w:rPr>
        <w:t xml:space="preserve"> </w:t>
      </w:r>
      <w:r w:rsidRPr="002A5633">
        <w:rPr>
          <w:i/>
        </w:rPr>
        <w:t>tưởng</w:t>
      </w:r>
      <w:r w:rsidRPr="002A5633">
        <w:rPr>
          <w:i/>
          <w:spacing w:val="-1"/>
        </w:rPr>
        <w:t xml:space="preserve"> </w:t>
      </w:r>
      <w:r w:rsidRPr="002A5633">
        <w:rPr>
          <w:i/>
        </w:rPr>
        <w:t>cho</w:t>
      </w:r>
      <w:r w:rsidRPr="002A5633">
        <w:rPr>
          <w:i/>
          <w:spacing w:val="-1"/>
        </w:rPr>
        <w:t xml:space="preserve"> </w:t>
      </w:r>
      <w:r w:rsidRPr="002A5633">
        <w:rPr>
          <w:i/>
        </w:rPr>
        <w:t>đội ngũ giảng viên và các lực lượng giáo dục.</w:t>
      </w:r>
    </w:p>
    <w:p w14:paraId="5CEE9B00" w14:textId="48B7B464" w:rsidR="00886E13" w:rsidRPr="0054084C" w:rsidRDefault="00886E13" w:rsidP="002A5633">
      <w:pPr>
        <w:pStyle w:val="BodyText"/>
        <w:widowControl/>
        <w:ind w:left="0" w:firstLine="284"/>
        <w:rPr>
          <w:spacing w:val="-3"/>
        </w:rPr>
      </w:pPr>
      <w:r w:rsidRPr="0054084C">
        <w:rPr>
          <w:spacing w:val="-3"/>
        </w:rPr>
        <w:t xml:space="preserve">Công tác đánh giá sẽ giúp cho Đại học Huế rà soát, điều chỉnh và bổ sung những yếu tố còn thiếu trong công tác GDCTTT. Từ đó, phát huy những điểm mạnh và hạn chế những điểm yếu để mang lại hiệu quả cao nhất cho công tác giáo dục chính trị tư tưởng cho sinh viên </w:t>
      </w:r>
      <w:r w:rsidR="008F40D9" w:rsidRPr="0054084C">
        <w:rPr>
          <w:spacing w:val="-3"/>
        </w:rPr>
        <w:t xml:space="preserve">Đại </w:t>
      </w:r>
      <w:r w:rsidRPr="0054084C">
        <w:rPr>
          <w:spacing w:val="-3"/>
        </w:rPr>
        <w:t>học Huế. Trong đó</w:t>
      </w:r>
      <w:r w:rsidR="005C5B2F" w:rsidRPr="0054084C">
        <w:rPr>
          <w:spacing w:val="-3"/>
        </w:rPr>
        <w:t>,</w:t>
      </w:r>
      <w:r w:rsidRPr="0054084C">
        <w:rPr>
          <w:spacing w:val="-3"/>
        </w:rPr>
        <w:t xml:space="preserve"> việc đánh giá phải luôn đảm bảo tính toàn diện, tính khách quan và đặc biệt là luôn hướng đến mục tiêu chính là nâng cao hiệu quả cho công tác GDCTTT cho sinh viên trong giai đoạn hiện nay. Nội dung đánh giá tập trung vào các vấn đề cụ thể như: Nội dung và hình thức bồi dưỡng, tập huấn về kỹ năng tổ chức công tác giáo dục chính trị tư tưởng đã phù hợp chưa; Thời gian và địa điểm bồi dưỡng, tập huấn; Đội ngũ chuyên gia tập huấn; Các điều kiện tập huấn. </w:t>
      </w:r>
      <w:r w:rsidR="005C5B2F" w:rsidRPr="0054084C">
        <w:rPr>
          <w:spacing w:val="-3"/>
        </w:rPr>
        <w:t>K</w:t>
      </w:r>
      <w:r w:rsidRPr="0054084C">
        <w:rPr>
          <w:spacing w:val="-3"/>
        </w:rPr>
        <w:t xml:space="preserve">ết quả đánh giá này sẽ cung cấp cho lãnh đạo </w:t>
      </w:r>
      <w:r w:rsidR="005C5B2F" w:rsidRPr="0054084C">
        <w:rPr>
          <w:spacing w:val="-3"/>
        </w:rPr>
        <w:t>B</w:t>
      </w:r>
      <w:r w:rsidRPr="0054084C">
        <w:rPr>
          <w:spacing w:val="-3"/>
        </w:rPr>
        <w:t>an giám đốc Đại học Huế cái nhìn tổng quan về công tác giáo dục chính trị tư tưởng cho sinh viên</w:t>
      </w:r>
      <w:r w:rsidR="005C5B2F" w:rsidRPr="0054084C">
        <w:rPr>
          <w:spacing w:val="-3"/>
        </w:rPr>
        <w:t>,</w:t>
      </w:r>
      <w:r w:rsidRPr="0054084C">
        <w:rPr>
          <w:spacing w:val="-3"/>
        </w:rPr>
        <w:t xml:space="preserve"> để từ đó có những chỉ đạo kịp thời cho hoạt động bồi dưỡng tập huấn.</w:t>
      </w:r>
    </w:p>
    <w:p w14:paraId="48BD3B0C" w14:textId="7E98AF40" w:rsidR="00886E13" w:rsidRPr="002A5633" w:rsidRDefault="00FE57DC" w:rsidP="00EE6602">
      <w:pPr>
        <w:pStyle w:val="Heading3"/>
        <w:widowControl/>
        <w:tabs>
          <w:tab w:val="left" w:pos="426"/>
        </w:tabs>
        <w:spacing w:before="120" w:after="120"/>
        <w:ind w:left="0"/>
      </w:pPr>
      <w:r w:rsidRPr="00AC0C9B">
        <w:t xml:space="preserve">3.3. </w:t>
      </w:r>
      <w:r w:rsidR="00886E13" w:rsidRPr="002A5633">
        <w:t>Đổi mới, đa dạng hình thức, phương pháp tổ chức công tác giáo dục chính trị tư tưởng cho sinh viên trong Đại học Huế</w:t>
      </w:r>
    </w:p>
    <w:p w14:paraId="1E8F125A" w14:textId="4BCEF28C" w:rsidR="00886E13" w:rsidRPr="00AC0C9B" w:rsidRDefault="00301219" w:rsidP="002A5633">
      <w:pPr>
        <w:pStyle w:val="ListParagraph"/>
        <w:widowControl/>
        <w:tabs>
          <w:tab w:val="left" w:pos="426"/>
        </w:tabs>
        <w:ind w:left="0" w:firstLine="284"/>
      </w:pPr>
      <w:r w:rsidRPr="00AC0C9B">
        <w:t xml:space="preserve">- </w:t>
      </w:r>
      <w:r w:rsidR="00886E13" w:rsidRPr="002A5633">
        <w:t>Mục</w:t>
      </w:r>
      <w:r w:rsidR="00886E13" w:rsidRPr="002A5633">
        <w:rPr>
          <w:spacing w:val="-6"/>
        </w:rPr>
        <w:t xml:space="preserve"> </w:t>
      </w:r>
      <w:r w:rsidR="00886E13" w:rsidRPr="002A5633">
        <w:t>đích</w:t>
      </w:r>
      <w:r w:rsidR="00886E13" w:rsidRPr="002A5633">
        <w:rPr>
          <w:spacing w:val="-4"/>
        </w:rPr>
        <w:t xml:space="preserve"> </w:t>
      </w:r>
      <w:r w:rsidR="00E16126" w:rsidRPr="00AC0C9B">
        <w:rPr>
          <w:spacing w:val="-4"/>
        </w:rPr>
        <w:t xml:space="preserve">thực hiện </w:t>
      </w:r>
      <w:r w:rsidR="00886E13" w:rsidRPr="002A5633">
        <w:t xml:space="preserve">biện </w:t>
      </w:r>
      <w:r w:rsidR="00886E13" w:rsidRPr="002A5633">
        <w:rPr>
          <w:spacing w:val="-4"/>
        </w:rPr>
        <w:t>pháp</w:t>
      </w:r>
      <w:r w:rsidR="00886E13" w:rsidRPr="00AC0C9B">
        <w:rPr>
          <w:spacing w:val="-4"/>
        </w:rPr>
        <w:t>:</w:t>
      </w:r>
    </w:p>
    <w:p w14:paraId="71BFDC1C" w14:textId="1AEBEB99" w:rsidR="00886E13" w:rsidRPr="00D06C54" w:rsidRDefault="00886E13" w:rsidP="002A5633">
      <w:pPr>
        <w:pStyle w:val="BodyText"/>
        <w:widowControl/>
        <w:ind w:left="0" w:firstLine="284"/>
        <w:rPr>
          <w:spacing w:val="-2"/>
        </w:rPr>
      </w:pPr>
      <w:r w:rsidRPr="00D06C54">
        <w:rPr>
          <w:spacing w:val="-2"/>
        </w:rPr>
        <w:t>Giáo dục chính trị tư tưởng luôn biến động và thay đổi cùng với sự phát triển của xã hội. Vì vậy</w:t>
      </w:r>
      <w:r w:rsidR="005057B0" w:rsidRPr="00AC0C9B">
        <w:rPr>
          <w:spacing w:val="-2"/>
        </w:rPr>
        <w:t>,</w:t>
      </w:r>
      <w:r w:rsidRPr="00D06C54">
        <w:rPr>
          <w:spacing w:val="-2"/>
        </w:rPr>
        <w:t xml:space="preserve"> hệ thống giáo dục chính trị tư tưởng cần được giáo dục cho sinh viên cũng phải được cập nhật thường xuyên. Đặc biệt</w:t>
      </w:r>
      <w:r w:rsidR="005057B0" w:rsidRPr="00AC0C9B">
        <w:rPr>
          <w:spacing w:val="-2"/>
        </w:rPr>
        <w:t>,</w:t>
      </w:r>
      <w:r w:rsidRPr="00D06C54">
        <w:rPr>
          <w:spacing w:val="-2"/>
        </w:rPr>
        <w:t xml:space="preserve"> đối với lứa tuổi sinh viên</w:t>
      </w:r>
      <w:r w:rsidR="005057B0" w:rsidRPr="00AC0C9B">
        <w:rPr>
          <w:spacing w:val="-2"/>
        </w:rPr>
        <w:t>,</w:t>
      </w:r>
      <w:r w:rsidRPr="00D06C54">
        <w:rPr>
          <w:spacing w:val="-2"/>
        </w:rPr>
        <w:t xml:space="preserve"> khi tiến hành tổ chức công tác giáo dục chính trị tư tưởng cho các em phải chú trọng đến hình thức và phương pháp tổ chức sao cho đa dạng, phong phú, với nhiều hình thức và phương pháp hấp dẫn</w:t>
      </w:r>
      <w:r w:rsidR="00530AA8" w:rsidRPr="00AC0C9B">
        <w:rPr>
          <w:spacing w:val="-2"/>
        </w:rPr>
        <w:t>.</w:t>
      </w:r>
      <w:r w:rsidRPr="00D06C54">
        <w:rPr>
          <w:spacing w:val="-2"/>
        </w:rPr>
        <w:t xml:space="preserve"> </w:t>
      </w:r>
      <w:r w:rsidR="00530AA8" w:rsidRPr="00530AA8">
        <w:rPr>
          <w:spacing w:val="-2"/>
        </w:rPr>
        <w:t xml:space="preserve">Các hình thức và phương pháp này phải </w:t>
      </w:r>
      <w:r w:rsidRPr="00D06C54">
        <w:rPr>
          <w:spacing w:val="-2"/>
        </w:rPr>
        <w:t>lôi cuốn phù hợp với đặc điểm nhận thức cũng như nhu cầu của các em sinh viên</w:t>
      </w:r>
      <w:r w:rsidR="00530AA8" w:rsidRPr="00AC0C9B">
        <w:rPr>
          <w:spacing w:val="-2"/>
        </w:rPr>
        <w:t>. Chỉ khi đó</w:t>
      </w:r>
      <w:r w:rsidRPr="00D06C54">
        <w:rPr>
          <w:spacing w:val="-2"/>
        </w:rPr>
        <w:t>,</w:t>
      </w:r>
      <w:r w:rsidR="00530AA8" w:rsidRPr="00AC0C9B">
        <w:rPr>
          <w:spacing w:val="-2"/>
        </w:rPr>
        <w:t xml:space="preserve"> công tác giáo dục chính trị </w:t>
      </w:r>
      <w:r w:rsidRPr="00D06C54">
        <w:rPr>
          <w:spacing w:val="-2"/>
        </w:rPr>
        <w:t>mới thu hút được sự tham gia nhiệt tình và hăng say của các em. Công tác chỉ đạo đổi mới về nội dung hướng đến đa dạng hóa hình thức và phương pháp để đưa hệ thống giáo dục chính trị tư tưởng tới gần với đối tượng là sinh viên.</w:t>
      </w:r>
    </w:p>
    <w:p w14:paraId="686C2112" w14:textId="6642FB6C" w:rsidR="00886E13" w:rsidRPr="002A5633" w:rsidRDefault="00E456CA" w:rsidP="00E456CA">
      <w:pPr>
        <w:pStyle w:val="BodyText"/>
        <w:widowControl/>
        <w:ind w:left="0" w:firstLine="284"/>
      </w:pPr>
      <w:r w:rsidRPr="00E456CA">
        <w:t>-</w:t>
      </w:r>
      <w:r>
        <w:t xml:space="preserve"> </w:t>
      </w:r>
      <w:r w:rsidR="00886E13" w:rsidRPr="002A5633">
        <w:t>Nội</w:t>
      </w:r>
      <w:r w:rsidR="00886E13" w:rsidRPr="002A5633">
        <w:rPr>
          <w:spacing w:val="-6"/>
        </w:rPr>
        <w:t xml:space="preserve"> </w:t>
      </w:r>
      <w:r w:rsidR="00886E13" w:rsidRPr="002A5633">
        <w:t>dung</w:t>
      </w:r>
      <w:r w:rsidR="005057B0" w:rsidRPr="00AC0C9B">
        <w:t xml:space="preserve"> và</w:t>
      </w:r>
      <w:r w:rsidR="00886E13" w:rsidRPr="002A5633">
        <w:rPr>
          <w:spacing w:val="-5"/>
        </w:rPr>
        <w:t xml:space="preserve"> </w:t>
      </w:r>
      <w:r w:rsidR="00886E13" w:rsidRPr="002A5633">
        <w:t>cách</w:t>
      </w:r>
      <w:r w:rsidR="00886E13" w:rsidRPr="002A5633">
        <w:rPr>
          <w:spacing w:val="-6"/>
        </w:rPr>
        <w:t xml:space="preserve"> </w:t>
      </w:r>
      <w:r w:rsidR="00886E13" w:rsidRPr="002A5633">
        <w:t>thức</w:t>
      </w:r>
      <w:r w:rsidR="00886E13" w:rsidRPr="002A5633">
        <w:rPr>
          <w:spacing w:val="-4"/>
        </w:rPr>
        <w:t xml:space="preserve"> </w:t>
      </w:r>
      <w:r w:rsidR="00886E13" w:rsidRPr="002A5633">
        <w:t>thực</w:t>
      </w:r>
      <w:r w:rsidR="00886E13" w:rsidRPr="002A5633">
        <w:rPr>
          <w:spacing w:val="-9"/>
        </w:rPr>
        <w:t xml:space="preserve"> </w:t>
      </w:r>
      <w:r w:rsidR="00886E13" w:rsidRPr="002A5633">
        <w:t>hiện</w:t>
      </w:r>
      <w:r w:rsidR="00886E13" w:rsidRPr="002A5633">
        <w:rPr>
          <w:spacing w:val="-4"/>
        </w:rPr>
        <w:t xml:space="preserve"> </w:t>
      </w:r>
      <w:r w:rsidR="00886E13" w:rsidRPr="002A5633">
        <w:t>biện</w:t>
      </w:r>
      <w:r w:rsidR="00886E13" w:rsidRPr="002A5633">
        <w:rPr>
          <w:spacing w:val="-3"/>
        </w:rPr>
        <w:t xml:space="preserve"> </w:t>
      </w:r>
      <w:r w:rsidR="00886E13" w:rsidRPr="002A5633">
        <w:rPr>
          <w:spacing w:val="-4"/>
        </w:rPr>
        <w:t>pháp:</w:t>
      </w:r>
    </w:p>
    <w:p w14:paraId="173D95F8" w14:textId="77777777" w:rsidR="00886E13" w:rsidRPr="00AC0C9B" w:rsidRDefault="00886E13" w:rsidP="002A5633">
      <w:pPr>
        <w:pStyle w:val="BodyText"/>
        <w:widowControl/>
        <w:ind w:left="0" w:firstLine="284"/>
        <w:rPr>
          <w:i/>
        </w:rPr>
      </w:pPr>
      <w:r w:rsidRPr="002A5633">
        <w:rPr>
          <w:i/>
        </w:rPr>
        <w:t>Đa dạng hóa hình thức trong công tác giáo dục chính trị tư tưởng cho sinh viên.</w:t>
      </w:r>
    </w:p>
    <w:p w14:paraId="30AF0A2F" w14:textId="5B7A317A" w:rsidR="00886E13" w:rsidRPr="00321806" w:rsidRDefault="00D97FE1" w:rsidP="002A5633">
      <w:pPr>
        <w:pStyle w:val="BodyText"/>
        <w:widowControl/>
        <w:ind w:left="0" w:firstLine="284"/>
        <w:rPr>
          <w:spacing w:val="-3"/>
        </w:rPr>
      </w:pPr>
      <w:r w:rsidRPr="00D97FE1">
        <w:rPr>
          <w:iCs/>
        </w:rPr>
        <w:t>Đổi mới, đa dạng hóa hình thức</w:t>
      </w:r>
      <w:r w:rsidRPr="00D97FE1">
        <w:rPr>
          <w:i/>
        </w:rPr>
        <w:t xml:space="preserve"> </w:t>
      </w:r>
      <w:r w:rsidRPr="00D97FE1">
        <w:rPr>
          <w:spacing w:val="-3"/>
        </w:rPr>
        <w:t>l</w:t>
      </w:r>
      <w:r w:rsidR="00886E13" w:rsidRPr="00321806">
        <w:rPr>
          <w:spacing w:val="-3"/>
        </w:rPr>
        <w:t>à</w:t>
      </w:r>
      <w:r w:rsidRPr="00D97FE1">
        <w:rPr>
          <w:spacing w:val="-3"/>
        </w:rPr>
        <w:t xml:space="preserve"> nhằm</w:t>
      </w:r>
      <w:r w:rsidR="00886E13" w:rsidRPr="00321806">
        <w:rPr>
          <w:spacing w:val="-3"/>
        </w:rPr>
        <w:t xml:space="preserve"> hướng tới </w:t>
      </w:r>
      <w:r w:rsidRPr="00D97FE1">
        <w:rPr>
          <w:spacing w:val="-3"/>
        </w:rPr>
        <w:t xml:space="preserve">mục tiêu </w:t>
      </w:r>
      <w:r w:rsidR="00886E13" w:rsidRPr="00321806">
        <w:rPr>
          <w:spacing w:val="-3"/>
        </w:rPr>
        <w:t xml:space="preserve">giúp cho sinh viên </w:t>
      </w:r>
      <w:r w:rsidRPr="00D97FE1">
        <w:rPr>
          <w:spacing w:val="-3"/>
        </w:rPr>
        <w:t xml:space="preserve">tham gia các hoạt động giáo dục chính trị tư tưởng </w:t>
      </w:r>
      <w:r w:rsidR="006C2871" w:rsidRPr="006C2871">
        <w:rPr>
          <w:spacing w:val="-3"/>
        </w:rPr>
        <w:t xml:space="preserve">trên tinh thần tự giác, </w:t>
      </w:r>
      <w:r w:rsidRPr="00D97FE1">
        <w:rPr>
          <w:spacing w:val="-3"/>
        </w:rPr>
        <w:t>nhiệt tình</w:t>
      </w:r>
      <w:r w:rsidR="006C2871" w:rsidRPr="006C2871">
        <w:rPr>
          <w:spacing w:val="-3"/>
        </w:rPr>
        <w:t xml:space="preserve">, </w:t>
      </w:r>
      <w:r w:rsidRPr="00D97FE1">
        <w:rPr>
          <w:spacing w:val="-3"/>
        </w:rPr>
        <w:t>hứng thú</w:t>
      </w:r>
      <w:r w:rsidR="006C2871" w:rsidRPr="006C2871">
        <w:rPr>
          <w:spacing w:val="-3"/>
        </w:rPr>
        <w:t xml:space="preserve"> và tạo ra khả năng </w:t>
      </w:r>
      <w:r w:rsidR="00886E13" w:rsidRPr="00321806">
        <w:rPr>
          <w:spacing w:val="-3"/>
        </w:rPr>
        <w:t>sáng tạo cho sinh viên trong nhận thức cũng như trong hành độn</w:t>
      </w:r>
      <w:r w:rsidR="006C2871" w:rsidRPr="006C2871">
        <w:rPr>
          <w:spacing w:val="-3"/>
        </w:rPr>
        <w:t>g. G</w:t>
      </w:r>
      <w:r w:rsidR="00886E13" w:rsidRPr="00321806">
        <w:rPr>
          <w:spacing w:val="-3"/>
        </w:rPr>
        <w:t>iáo dục chính trị tư tưởng được hình thành thông qua quá trình rèn luyện và học tập trong nhà trường, gia đình và ngoài xã hội. Đặc biệt, Đại học Huế cần phải có các hình thức sinh động, hấp dẫn và lôi cuốn</w:t>
      </w:r>
      <w:r w:rsidR="003570C1" w:rsidRPr="00AC0C9B">
        <w:rPr>
          <w:spacing w:val="-3"/>
        </w:rPr>
        <w:t>. Đại học có thể nghiên cứu, lựa chọn và lồng ghép</w:t>
      </w:r>
      <w:r w:rsidR="00886E13" w:rsidRPr="00321806">
        <w:rPr>
          <w:spacing w:val="-3"/>
        </w:rPr>
        <w:t xml:space="preserve"> các hình thức giáo dục chính trị tư tưởng như: </w:t>
      </w:r>
      <w:r w:rsidR="00D34C0E" w:rsidRPr="00AC0C9B">
        <w:rPr>
          <w:spacing w:val="-3"/>
        </w:rPr>
        <w:t>G</w:t>
      </w:r>
      <w:r w:rsidR="00D34C0E" w:rsidRPr="00321806">
        <w:rPr>
          <w:spacing w:val="-3"/>
        </w:rPr>
        <w:t xml:space="preserve">iáo </w:t>
      </w:r>
      <w:r w:rsidR="00886E13" w:rsidRPr="00321806">
        <w:rPr>
          <w:spacing w:val="-3"/>
        </w:rPr>
        <w:t>dục chính trị tư tưởng cho sinh viên thông qua các buổi chào cờ đầu tuần; học tập chính trị; sinh hoạt chính trị tư tưởng; nghiên cứu chuyên đề chính trị; Thông báo chính trị, thời sự; đọc báo, nghe đài, xem truyền hình; Tổ chức các chuyên đề ngoại khóa; tham quan di tích lịch sử; Các buổi sinh hoạt cộng đồng, sinh hoạt tập thể, hoạt động dã ngoại</w:t>
      </w:r>
      <w:r w:rsidR="003570C1" w:rsidRPr="00AC0C9B">
        <w:rPr>
          <w:spacing w:val="-3"/>
        </w:rPr>
        <w:t>.</w:t>
      </w:r>
    </w:p>
    <w:p w14:paraId="462684AA" w14:textId="77777777" w:rsidR="00886E13" w:rsidRPr="002A5633" w:rsidRDefault="00886E13" w:rsidP="002A5633">
      <w:pPr>
        <w:pStyle w:val="BodyText"/>
        <w:widowControl/>
        <w:ind w:left="0" w:firstLine="284"/>
      </w:pPr>
      <w:r w:rsidRPr="002A5633">
        <w:t>Đại học Huế cần tổ chức các lớp tập huấn nhằm nâng cao nhận thức, hiểu biết và ý thức rèn luyện</w:t>
      </w:r>
      <w:r w:rsidRPr="002A5633">
        <w:rPr>
          <w:spacing w:val="-1"/>
        </w:rPr>
        <w:t xml:space="preserve"> </w:t>
      </w:r>
      <w:r w:rsidRPr="002A5633">
        <w:t>về</w:t>
      </w:r>
      <w:r w:rsidRPr="002A5633">
        <w:rPr>
          <w:spacing w:val="-1"/>
        </w:rPr>
        <w:t xml:space="preserve"> </w:t>
      </w:r>
      <w:r w:rsidRPr="002A5633">
        <w:t>giáo</w:t>
      </w:r>
      <w:r w:rsidRPr="002A5633">
        <w:rPr>
          <w:spacing w:val="-1"/>
        </w:rPr>
        <w:t xml:space="preserve"> </w:t>
      </w:r>
      <w:r w:rsidRPr="002A5633">
        <w:t>dục</w:t>
      </w:r>
      <w:r w:rsidRPr="002A5633">
        <w:rPr>
          <w:spacing w:val="-1"/>
        </w:rPr>
        <w:t xml:space="preserve"> </w:t>
      </w:r>
      <w:r w:rsidRPr="002A5633">
        <w:t>chính</w:t>
      </w:r>
      <w:r w:rsidRPr="002A5633">
        <w:rPr>
          <w:spacing w:val="-4"/>
        </w:rPr>
        <w:t xml:space="preserve"> </w:t>
      </w:r>
      <w:r w:rsidRPr="002A5633">
        <w:t>trị</w:t>
      </w:r>
      <w:r w:rsidRPr="002A5633">
        <w:rPr>
          <w:spacing w:val="-3"/>
        </w:rPr>
        <w:t xml:space="preserve"> </w:t>
      </w:r>
      <w:r w:rsidRPr="002A5633">
        <w:t>tư</w:t>
      </w:r>
      <w:r w:rsidRPr="002A5633">
        <w:rPr>
          <w:spacing w:val="-1"/>
        </w:rPr>
        <w:t xml:space="preserve"> </w:t>
      </w:r>
      <w:r w:rsidRPr="002A5633">
        <w:t>tưởng</w:t>
      </w:r>
      <w:r w:rsidRPr="002A5633">
        <w:rPr>
          <w:spacing w:val="-4"/>
        </w:rPr>
        <w:t xml:space="preserve"> </w:t>
      </w:r>
      <w:r w:rsidRPr="002A5633">
        <w:t>cho</w:t>
      </w:r>
      <w:r w:rsidRPr="002A5633">
        <w:rPr>
          <w:spacing w:val="-3"/>
        </w:rPr>
        <w:t xml:space="preserve"> </w:t>
      </w:r>
      <w:r w:rsidRPr="002A5633">
        <w:t>sinh</w:t>
      </w:r>
      <w:r w:rsidRPr="002A5633">
        <w:rPr>
          <w:spacing w:val="-1"/>
        </w:rPr>
        <w:t xml:space="preserve"> </w:t>
      </w:r>
      <w:r w:rsidRPr="002A5633">
        <w:t>viên;</w:t>
      </w:r>
      <w:r w:rsidRPr="002A5633">
        <w:rPr>
          <w:spacing w:val="-3"/>
        </w:rPr>
        <w:t xml:space="preserve"> </w:t>
      </w:r>
      <w:r w:rsidRPr="002A5633">
        <w:t>các</w:t>
      </w:r>
      <w:r w:rsidRPr="002A5633">
        <w:rPr>
          <w:spacing w:val="-3"/>
        </w:rPr>
        <w:t xml:space="preserve"> </w:t>
      </w:r>
      <w:r w:rsidRPr="002A5633">
        <w:t>buổi nói chuyện</w:t>
      </w:r>
      <w:r w:rsidRPr="002A5633">
        <w:rPr>
          <w:spacing w:val="-1"/>
        </w:rPr>
        <w:t xml:space="preserve"> </w:t>
      </w:r>
      <w:r w:rsidRPr="002A5633">
        <w:t>chuyên</w:t>
      </w:r>
      <w:r w:rsidRPr="002A5633">
        <w:rPr>
          <w:spacing w:val="-1"/>
        </w:rPr>
        <w:t xml:space="preserve"> </w:t>
      </w:r>
      <w:r w:rsidRPr="002A5633">
        <w:t>đề</w:t>
      </w:r>
      <w:r w:rsidRPr="002A5633">
        <w:rPr>
          <w:spacing w:val="-3"/>
        </w:rPr>
        <w:t xml:space="preserve"> </w:t>
      </w:r>
      <w:r w:rsidRPr="002A5633">
        <w:t>của</w:t>
      </w:r>
      <w:r w:rsidRPr="002A5633">
        <w:rPr>
          <w:spacing w:val="-1"/>
        </w:rPr>
        <w:t xml:space="preserve"> </w:t>
      </w:r>
      <w:r w:rsidRPr="002A5633">
        <w:t>các</w:t>
      </w:r>
      <w:r w:rsidRPr="002A5633">
        <w:rPr>
          <w:spacing w:val="-1"/>
        </w:rPr>
        <w:t xml:space="preserve"> </w:t>
      </w:r>
      <w:r w:rsidRPr="002A5633">
        <w:t>chuyên gia chính trị tư</w:t>
      </w:r>
      <w:r w:rsidRPr="002A5633">
        <w:rPr>
          <w:spacing w:val="-2"/>
        </w:rPr>
        <w:t xml:space="preserve"> </w:t>
      </w:r>
      <w:r w:rsidRPr="002A5633">
        <w:t>tưởng</w:t>
      </w:r>
      <w:r w:rsidRPr="002A5633">
        <w:rPr>
          <w:spacing w:val="-3"/>
        </w:rPr>
        <w:t xml:space="preserve"> </w:t>
      </w:r>
      <w:r w:rsidRPr="002A5633">
        <w:t>và tư vấn trực tiếp.</w:t>
      </w:r>
      <w:r w:rsidRPr="002A5633">
        <w:rPr>
          <w:spacing w:val="-3"/>
        </w:rPr>
        <w:t xml:space="preserve"> </w:t>
      </w:r>
      <w:r w:rsidRPr="002A5633">
        <w:t>Thông</w:t>
      </w:r>
      <w:r w:rsidRPr="002A5633">
        <w:rPr>
          <w:spacing w:val="-3"/>
        </w:rPr>
        <w:t xml:space="preserve"> </w:t>
      </w:r>
      <w:r w:rsidRPr="002A5633">
        <w:t>qua các hoạt động</w:t>
      </w:r>
      <w:r w:rsidRPr="002A5633">
        <w:rPr>
          <w:spacing w:val="-3"/>
        </w:rPr>
        <w:t xml:space="preserve"> </w:t>
      </w:r>
      <w:r w:rsidRPr="002A5633">
        <w:t>văn hóa, văn nghệ, thể dục thể thao, các trò chơi dân gian để nâng cao hiệu quả giáo dục chính trị tư tưởng cho sinh viên.</w:t>
      </w:r>
    </w:p>
    <w:p w14:paraId="4EBC548F" w14:textId="77777777" w:rsidR="00886E13" w:rsidRPr="002A5633" w:rsidRDefault="00886E13" w:rsidP="002A5633">
      <w:pPr>
        <w:pStyle w:val="BodyText"/>
        <w:widowControl/>
        <w:ind w:left="0" w:firstLine="284"/>
      </w:pPr>
      <w:r w:rsidRPr="002A5633">
        <w:rPr>
          <w:i/>
        </w:rPr>
        <w:t>Đổi</w:t>
      </w:r>
      <w:r w:rsidRPr="002A5633">
        <w:rPr>
          <w:i/>
          <w:spacing w:val="-8"/>
        </w:rPr>
        <w:t xml:space="preserve"> </w:t>
      </w:r>
      <w:r w:rsidRPr="002A5633">
        <w:rPr>
          <w:i/>
        </w:rPr>
        <w:t>mới</w:t>
      </w:r>
      <w:r w:rsidRPr="002A5633">
        <w:rPr>
          <w:i/>
          <w:spacing w:val="-4"/>
        </w:rPr>
        <w:t xml:space="preserve"> </w:t>
      </w:r>
      <w:r w:rsidRPr="002A5633">
        <w:rPr>
          <w:i/>
        </w:rPr>
        <w:t>phương</w:t>
      </w:r>
      <w:r w:rsidRPr="002A5633">
        <w:rPr>
          <w:i/>
          <w:spacing w:val="-7"/>
        </w:rPr>
        <w:t xml:space="preserve"> </w:t>
      </w:r>
      <w:r w:rsidRPr="002A5633">
        <w:rPr>
          <w:i/>
        </w:rPr>
        <w:t>pháp</w:t>
      </w:r>
      <w:r w:rsidRPr="002A5633">
        <w:rPr>
          <w:i/>
          <w:spacing w:val="-5"/>
        </w:rPr>
        <w:t xml:space="preserve"> </w:t>
      </w:r>
      <w:r w:rsidRPr="002A5633">
        <w:rPr>
          <w:i/>
        </w:rPr>
        <w:t>giáo</w:t>
      </w:r>
      <w:r w:rsidRPr="002A5633">
        <w:rPr>
          <w:i/>
          <w:spacing w:val="-5"/>
        </w:rPr>
        <w:t xml:space="preserve"> </w:t>
      </w:r>
      <w:r w:rsidRPr="002A5633">
        <w:rPr>
          <w:i/>
        </w:rPr>
        <w:t>dục</w:t>
      </w:r>
      <w:r w:rsidRPr="002A5633">
        <w:rPr>
          <w:i/>
          <w:spacing w:val="-4"/>
        </w:rPr>
        <w:t xml:space="preserve"> </w:t>
      </w:r>
      <w:r w:rsidRPr="002A5633">
        <w:rPr>
          <w:i/>
        </w:rPr>
        <w:t>chính</w:t>
      </w:r>
      <w:r w:rsidRPr="002A5633">
        <w:rPr>
          <w:i/>
          <w:spacing w:val="-4"/>
        </w:rPr>
        <w:t xml:space="preserve"> </w:t>
      </w:r>
      <w:r w:rsidRPr="002A5633">
        <w:rPr>
          <w:i/>
        </w:rPr>
        <w:t>trị</w:t>
      </w:r>
      <w:r w:rsidRPr="002A5633">
        <w:rPr>
          <w:i/>
          <w:spacing w:val="-6"/>
        </w:rPr>
        <w:t xml:space="preserve"> </w:t>
      </w:r>
      <w:r w:rsidRPr="002A5633">
        <w:rPr>
          <w:i/>
        </w:rPr>
        <w:t>tư</w:t>
      </w:r>
      <w:r w:rsidRPr="002A5633">
        <w:rPr>
          <w:i/>
          <w:spacing w:val="-5"/>
        </w:rPr>
        <w:t xml:space="preserve"> </w:t>
      </w:r>
      <w:r w:rsidRPr="002A5633">
        <w:rPr>
          <w:i/>
        </w:rPr>
        <w:t>tưởng</w:t>
      </w:r>
      <w:r w:rsidRPr="002A5633">
        <w:rPr>
          <w:i/>
          <w:spacing w:val="-5"/>
        </w:rPr>
        <w:t xml:space="preserve"> </w:t>
      </w:r>
      <w:r w:rsidRPr="002A5633">
        <w:rPr>
          <w:i/>
        </w:rPr>
        <w:t>cho</w:t>
      </w:r>
      <w:r w:rsidRPr="002A5633">
        <w:rPr>
          <w:i/>
          <w:spacing w:val="-7"/>
        </w:rPr>
        <w:t xml:space="preserve"> </w:t>
      </w:r>
      <w:r w:rsidRPr="002A5633">
        <w:rPr>
          <w:i/>
        </w:rPr>
        <w:t>sinh</w:t>
      </w:r>
      <w:r w:rsidRPr="002A5633">
        <w:rPr>
          <w:i/>
          <w:spacing w:val="-5"/>
        </w:rPr>
        <w:t xml:space="preserve"> </w:t>
      </w:r>
      <w:r w:rsidRPr="002A5633">
        <w:rPr>
          <w:i/>
        </w:rPr>
        <w:t>viên</w:t>
      </w:r>
      <w:r w:rsidRPr="002A5633">
        <w:rPr>
          <w:i/>
          <w:spacing w:val="-4"/>
        </w:rPr>
        <w:t xml:space="preserve"> </w:t>
      </w:r>
      <w:r w:rsidRPr="002A5633">
        <w:rPr>
          <w:i/>
        </w:rPr>
        <w:t>Đại</w:t>
      </w:r>
      <w:r w:rsidRPr="002A5633">
        <w:rPr>
          <w:i/>
          <w:spacing w:val="-6"/>
        </w:rPr>
        <w:t xml:space="preserve"> </w:t>
      </w:r>
      <w:r w:rsidRPr="002A5633">
        <w:rPr>
          <w:i/>
        </w:rPr>
        <w:t>học</w:t>
      </w:r>
      <w:r w:rsidRPr="002A5633">
        <w:rPr>
          <w:i/>
          <w:spacing w:val="-5"/>
        </w:rPr>
        <w:t xml:space="preserve"> Huế.</w:t>
      </w:r>
    </w:p>
    <w:p w14:paraId="2A04D3E2" w14:textId="2EF7FF18" w:rsidR="00886E13" w:rsidRPr="002A5633" w:rsidRDefault="00886E13" w:rsidP="002A5633">
      <w:pPr>
        <w:pStyle w:val="BodyText"/>
        <w:widowControl/>
        <w:ind w:left="0" w:firstLine="284"/>
      </w:pPr>
      <w:r w:rsidRPr="002A5633">
        <w:t>Hiệu quả của công tác giáo dục chính trị tư tưởng sẽ được hiện thực hóa thông qua hệ thống các phương pháp giáo dục. Do vậy</w:t>
      </w:r>
      <w:r w:rsidR="00BC19CB" w:rsidRPr="00AC0C9B">
        <w:t>,</w:t>
      </w:r>
      <w:r w:rsidRPr="002A5633">
        <w:t xml:space="preserve"> Đại học Huế cần chú trọng công tác chỉ đạo đổi mới đa dạng hóa các phương pháp giáo dục chính trị tư tưởng cho sinh viên. Công tác giáo dục chính trị tư tưởng</w:t>
      </w:r>
      <w:r w:rsidRPr="002A5633">
        <w:rPr>
          <w:spacing w:val="-1"/>
        </w:rPr>
        <w:t xml:space="preserve"> </w:t>
      </w:r>
      <w:r w:rsidRPr="002A5633">
        <w:t>là một hoạt động</w:t>
      </w:r>
      <w:r w:rsidRPr="002A5633">
        <w:rPr>
          <w:spacing w:val="-1"/>
        </w:rPr>
        <w:t xml:space="preserve"> </w:t>
      </w:r>
      <w:r w:rsidRPr="002A5633">
        <w:t>đặc</w:t>
      </w:r>
      <w:r w:rsidRPr="002A5633">
        <w:rPr>
          <w:spacing w:val="-1"/>
        </w:rPr>
        <w:t xml:space="preserve"> </w:t>
      </w:r>
      <w:r w:rsidRPr="002A5633">
        <w:t>thù</w:t>
      </w:r>
      <w:r w:rsidR="00BC19CB" w:rsidRPr="00AC0C9B">
        <w:t>,</w:t>
      </w:r>
      <w:r w:rsidRPr="002A5633">
        <w:rPr>
          <w:spacing w:val="-1"/>
        </w:rPr>
        <w:t xml:space="preserve"> </w:t>
      </w:r>
      <w:r w:rsidRPr="002A5633">
        <w:t>do đó hệ thống các phương pháp giáo dục phải trang</w:t>
      </w:r>
      <w:r w:rsidRPr="002A5633">
        <w:rPr>
          <w:spacing w:val="40"/>
        </w:rPr>
        <w:t xml:space="preserve"> </w:t>
      </w:r>
      <w:r w:rsidRPr="002A5633">
        <w:t>bị cho sinh viên cả lý luận và có được các hoạt động trải nghiệm, để vận dụng kiến thức về giá trị vận dụng vào từng tình huống trong cuộc sống.</w:t>
      </w:r>
    </w:p>
    <w:p w14:paraId="16414817" w14:textId="09D095C9" w:rsidR="00886E13" w:rsidRPr="0025022F" w:rsidRDefault="00886E13" w:rsidP="002A5633">
      <w:pPr>
        <w:pStyle w:val="BodyText"/>
        <w:widowControl/>
        <w:ind w:left="0" w:firstLine="284"/>
      </w:pPr>
      <w:r w:rsidRPr="00EC4BFB">
        <w:t>Phương</w:t>
      </w:r>
      <w:r w:rsidRPr="00C716C0">
        <w:rPr>
          <w:spacing w:val="12"/>
        </w:rPr>
        <w:t xml:space="preserve"> </w:t>
      </w:r>
      <w:r w:rsidRPr="00C716C0">
        <w:t>pháp</w:t>
      </w:r>
      <w:r w:rsidRPr="00C716C0">
        <w:rPr>
          <w:spacing w:val="13"/>
        </w:rPr>
        <w:t xml:space="preserve"> </w:t>
      </w:r>
      <w:r w:rsidRPr="00C716C0">
        <w:t>giáo</w:t>
      </w:r>
      <w:r w:rsidRPr="00C716C0">
        <w:rPr>
          <w:spacing w:val="17"/>
        </w:rPr>
        <w:t xml:space="preserve"> </w:t>
      </w:r>
      <w:r w:rsidRPr="00C716C0">
        <w:t>dục</w:t>
      </w:r>
      <w:r w:rsidRPr="00C716C0">
        <w:rPr>
          <w:spacing w:val="15"/>
        </w:rPr>
        <w:t xml:space="preserve"> </w:t>
      </w:r>
      <w:r w:rsidRPr="00C716C0">
        <w:t>chính</w:t>
      </w:r>
      <w:r w:rsidRPr="00C716C0">
        <w:rPr>
          <w:spacing w:val="14"/>
        </w:rPr>
        <w:t xml:space="preserve"> </w:t>
      </w:r>
      <w:r w:rsidRPr="00C716C0">
        <w:t>trị</w:t>
      </w:r>
      <w:r w:rsidRPr="00C716C0">
        <w:rPr>
          <w:spacing w:val="17"/>
        </w:rPr>
        <w:t xml:space="preserve"> </w:t>
      </w:r>
      <w:r w:rsidRPr="00C716C0">
        <w:t>tư</w:t>
      </w:r>
      <w:r w:rsidRPr="00C716C0">
        <w:rPr>
          <w:spacing w:val="12"/>
        </w:rPr>
        <w:t xml:space="preserve"> </w:t>
      </w:r>
      <w:r w:rsidRPr="00C716C0">
        <w:t>tưởng</w:t>
      </w:r>
      <w:r w:rsidRPr="00C716C0">
        <w:rPr>
          <w:spacing w:val="13"/>
        </w:rPr>
        <w:t xml:space="preserve"> </w:t>
      </w:r>
      <w:r w:rsidRPr="00C716C0">
        <w:t>phải</w:t>
      </w:r>
      <w:r w:rsidRPr="00C716C0">
        <w:rPr>
          <w:spacing w:val="14"/>
        </w:rPr>
        <w:t xml:space="preserve"> </w:t>
      </w:r>
      <w:r w:rsidRPr="00C716C0">
        <w:t>hình</w:t>
      </w:r>
      <w:r w:rsidRPr="00C716C0">
        <w:rPr>
          <w:spacing w:val="15"/>
        </w:rPr>
        <w:t xml:space="preserve"> </w:t>
      </w:r>
      <w:r w:rsidRPr="00C716C0">
        <w:t>thành</w:t>
      </w:r>
      <w:r w:rsidRPr="00C716C0">
        <w:rPr>
          <w:spacing w:val="16"/>
        </w:rPr>
        <w:t xml:space="preserve"> </w:t>
      </w:r>
      <w:r w:rsidRPr="00C716C0">
        <w:t>cho</w:t>
      </w:r>
      <w:r w:rsidRPr="00C716C0">
        <w:rPr>
          <w:spacing w:val="14"/>
        </w:rPr>
        <w:t xml:space="preserve"> </w:t>
      </w:r>
      <w:r w:rsidRPr="00C716C0">
        <w:t>sinh</w:t>
      </w:r>
      <w:r w:rsidRPr="00C716C0">
        <w:rPr>
          <w:spacing w:val="17"/>
        </w:rPr>
        <w:t xml:space="preserve"> </w:t>
      </w:r>
      <w:r w:rsidRPr="00C716C0">
        <w:t>viên</w:t>
      </w:r>
      <w:r w:rsidRPr="00C716C0">
        <w:rPr>
          <w:spacing w:val="16"/>
        </w:rPr>
        <w:t xml:space="preserve"> </w:t>
      </w:r>
      <w:r w:rsidRPr="00C716C0">
        <w:t>ở</w:t>
      </w:r>
      <w:r w:rsidRPr="00C716C0">
        <w:rPr>
          <w:spacing w:val="15"/>
        </w:rPr>
        <w:t xml:space="preserve"> </w:t>
      </w:r>
      <w:r w:rsidRPr="00C716C0">
        <w:t>niềm</w:t>
      </w:r>
      <w:r w:rsidRPr="00C716C0">
        <w:rPr>
          <w:spacing w:val="10"/>
        </w:rPr>
        <w:t xml:space="preserve"> </w:t>
      </w:r>
      <w:r w:rsidRPr="00C716C0">
        <w:t>tin,</w:t>
      </w:r>
      <w:r w:rsidRPr="00C716C0">
        <w:rPr>
          <w:spacing w:val="15"/>
        </w:rPr>
        <w:t xml:space="preserve"> </w:t>
      </w:r>
      <w:r w:rsidRPr="00C716C0">
        <w:t>lòng</w:t>
      </w:r>
      <w:r w:rsidRPr="00C716C0">
        <w:rPr>
          <w:spacing w:val="13"/>
        </w:rPr>
        <w:t xml:space="preserve"> </w:t>
      </w:r>
      <w:r w:rsidRPr="00C716C0">
        <w:rPr>
          <w:spacing w:val="-5"/>
        </w:rPr>
        <w:t>say</w:t>
      </w:r>
      <w:r w:rsidRPr="00C716C0">
        <w:t xml:space="preserve"> mê, hứng thú và tạo ra môi trường hoạt động vui vẻ, thân thiện</w:t>
      </w:r>
      <w:r w:rsidR="006C2871" w:rsidRPr="006C2871">
        <w:t>. Thông</w:t>
      </w:r>
      <w:r w:rsidRPr="00C716C0">
        <w:t xml:space="preserve"> qua việc tìm tòi, lựa chọn </w:t>
      </w:r>
      <w:r w:rsidRPr="00C716C0">
        <w:lastRenderedPageBreak/>
        <w:t>và sử dụng</w:t>
      </w:r>
      <w:r w:rsidRPr="002B20B1">
        <w:rPr>
          <w:spacing w:val="-3"/>
        </w:rPr>
        <w:t xml:space="preserve"> </w:t>
      </w:r>
      <w:r w:rsidRPr="002B20B1">
        <w:t>phương</w:t>
      </w:r>
      <w:r w:rsidRPr="002B20B1">
        <w:rPr>
          <w:spacing w:val="-5"/>
        </w:rPr>
        <w:t xml:space="preserve"> </w:t>
      </w:r>
      <w:r w:rsidRPr="002B20B1">
        <w:t>pháp</w:t>
      </w:r>
      <w:r w:rsidRPr="002B20B1">
        <w:rPr>
          <w:spacing w:val="-2"/>
        </w:rPr>
        <w:t xml:space="preserve"> </w:t>
      </w:r>
      <w:r w:rsidRPr="002B20B1">
        <w:t>nhằm</w:t>
      </w:r>
      <w:r w:rsidRPr="002B20B1">
        <w:rPr>
          <w:spacing w:val="-6"/>
        </w:rPr>
        <w:t xml:space="preserve"> </w:t>
      </w:r>
      <w:r w:rsidRPr="002B20B1">
        <w:t xml:space="preserve">tác động vào nhận thức, thái độ, tạo động lực, tạo điều kiện, </w:t>
      </w:r>
      <w:r w:rsidR="006C2871" w:rsidRPr="006C2871">
        <w:t xml:space="preserve">nhằm </w:t>
      </w:r>
      <w:r w:rsidRPr="002B20B1">
        <w:t>khẳng định giá trị</w:t>
      </w:r>
      <w:r w:rsidR="006C2871" w:rsidRPr="006C2871">
        <w:t>,</w:t>
      </w:r>
      <w:r w:rsidRPr="002B20B1">
        <w:t xml:space="preserve"> đúc rút bài học</w:t>
      </w:r>
      <w:r w:rsidR="00C36DE7" w:rsidRPr="00C96E7F">
        <w:t>, từ đó</w:t>
      </w:r>
      <w:r w:rsidRPr="002B20B1">
        <w:t xml:space="preserve"> hình thành cho sinh viên các kiến thức về chính trị tư tưởng cần thiế</w:t>
      </w:r>
      <w:r w:rsidR="006C2871" w:rsidRPr="006C2871">
        <w:t>t. Do</w:t>
      </w:r>
      <w:r w:rsidRPr="00C716C0">
        <w:t xml:space="preserve"> vậy</w:t>
      </w:r>
      <w:r w:rsidR="006C2871" w:rsidRPr="006C2871">
        <w:t>,</w:t>
      </w:r>
      <w:r w:rsidRPr="00C716C0">
        <w:rPr>
          <w:spacing w:val="-3"/>
        </w:rPr>
        <w:t xml:space="preserve"> </w:t>
      </w:r>
      <w:r w:rsidRPr="00C716C0">
        <w:t xml:space="preserve">Đại học Huế </w:t>
      </w:r>
      <w:r w:rsidRPr="006C2871">
        <w:t>cần</w:t>
      </w:r>
      <w:r w:rsidRPr="00C716C0">
        <w:t xml:space="preserve"> tập trung chỉ đạo các lực lượng tham gia hoạt động này </w:t>
      </w:r>
      <w:r w:rsidR="006C2871" w:rsidRPr="006C2871">
        <w:t xml:space="preserve">phải </w:t>
      </w:r>
      <w:r w:rsidRPr="00C716C0">
        <w:t>sử dụng hệ thống các phương pháp giáo dục sau:</w:t>
      </w:r>
    </w:p>
    <w:p w14:paraId="61775CAA" w14:textId="08709120" w:rsidR="00886E13" w:rsidRPr="002B20B1" w:rsidRDefault="00886E13" w:rsidP="002A5633">
      <w:pPr>
        <w:pStyle w:val="BodyText"/>
        <w:widowControl/>
        <w:ind w:left="0" w:firstLine="284"/>
      </w:pPr>
      <w:r w:rsidRPr="006C5FB9">
        <w:rPr>
          <w:i/>
        </w:rPr>
        <w:t>Phương pháp “thảo luận nhóm”</w:t>
      </w:r>
      <w:r w:rsidRPr="006C5FB9">
        <w:t>:</w:t>
      </w:r>
      <w:r w:rsidRPr="002B20B1">
        <w:t xml:space="preserve"> Đây là phương pháp giúp cho sinh viên chủ động vào quá trình học</w:t>
      </w:r>
      <w:r w:rsidRPr="002B20B1">
        <w:rPr>
          <w:spacing w:val="-1"/>
        </w:rPr>
        <w:t xml:space="preserve"> </w:t>
      </w:r>
      <w:r w:rsidRPr="002B20B1">
        <w:t>tập,</w:t>
      </w:r>
      <w:r w:rsidRPr="002B20B1">
        <w:rPr>
          <w:spacing w:val="-1"/>
        </w:rPr>
        <w:t xml:space="preserve"> </w:t>
      </w:r>
      <w:r w:rsidRPr="002B20B1">
        <w:t>tạo</w:t>
      </w:r>
      <w:r w:rsidRPr="002B20B1">
        <w:rPr>
          <w:spacing w:val="-1"/>
        </w:rPr>
        <w:t xml:space="preserve"> </w:t>
      </w:r>
      <w:r w:rsidRPr="002B20B1">
        <w:t>cơ hội cho sinh</w:t>
      </w:r>
      <w:r w:rsidRPr="002B20B1">
        <w:rPr>
          <w:spacing w:val="40"/>
        </w:rPr>
        <w:t xml:space="preserve"> </w:t>
      </w:r>
      <w:r w:rsidRPr="002B20B1">
        <w:t>viên có</w:t>
      </w:r>
      <w:r w:rsidRPr="002B20B1">
        <w:rPr>
          <w:spacing w:val="-1"/>
        </w:rPr>
        <w:t xml:space="preserve"> </w:t>
      </w:r>
      <w:r w:rsidRPr="002B20B1">
        <w:t>thể chia</w:t>
      </w:r>
      <w:r w:rsidRPr="002B20B1">
        <w:rPr>
          <w:spacing w:val="-1"/>
        </w:rPr>
        <w:t xml:space="preserve"> </w:t>
      </w:r>
      <w:r w:rsidRPr="002B20B1">
        <w:t>sẻ những</w:t>
      </w:r>
      <w:r w:rsidRPr="002B20B1">
        <w:rPr>
          <w:spacing w:val="-1"/>
        </w:rPr>
        <w:t xml:space="preserve"> </w:t>
      </w:r>
      <w:r w:rsidRPr="002B20B1">
        <w:t>kiến thức, kinh</w:t>
      </w:r>
      <w:r w:rsidRPr="002B20B1">
        <w:rPr>
          <w:spacing w:val="-2"/>
        </w:rPr>
        <w:t xml:space="preserve"> </w:t>
      </w:r>
      <w:r w:rsidRPr="002B20B1">
        <w:t>nghiệm, ý</w:t>
      </w:r>
      <w:r w:rsidRPr="002B20B1">
        <w:rPr>
          <w:spacing w:val="-2"/>
        </w:rPr>
        <w:t xml:space="preserve"> </w:t>
      </w:r>
      <w:r w:rsidRPr="002B20B1">
        <w:t>kiến của cá nhân để giải quyết một vấn đề có liên quan đến nội dung giáo dục chính trị tư tưởng mà nhóm đang hướng đến. Do vậy, phương pháp này còn giúp sinh viên hiểu biết sâu sắc, bền vững</w:t>
      </w:r>
      <w:r w:rsidRPr="002B20B1">
        <w:rPr>
          <w:spacing w:val="40"/>
        </w:rPr>
        <w:t xml:space="preserve"> </w:t>
      </w:r>
      <w:r w:rsidRPr="002B20B1">
        <w:t>hơn</w:t>
      </w:r>
      <w:r w:rsidR="006C5FB9" w:rsidRPr="00AC0C9B">
        <w:t>,</w:t>
      </w:r>
      <w:r w:rsidRPr="002B20B1">
        <w:t xml:space="preserve"> làm cho việ</w:t>
      </w:r>
      <w:r w:rsidR="006C2871" w:rsidRPr="006C2871">
        <w:t>c truyền tải th</w:t>
      </w:r>
      <w:r w:rsidRPr="002B20B1">
        <w:t>ông tin mang tính cộng đồng hơn, vì mỗi sinh viên tham gia vào hoạt động là một mắt xích trong quá trình trao đổi thông tin.</w:t>
      </w:r>
    </w:p>
    <w:p w14:paraId="3B2ADC72" w14:textId="1480D0B6" w:rsidR="00886E13" w:rsidRPr="004E7D45" w:rsidRDefault="00886E13" w:rsidP="002A5633">
      <w:pPr>
        <w:pStyle w:val="BodyText"/>
        <w:widowControl/>
        <w:ind w:left="0" w:firstLine="284"/>
        <w:rPr>
          <w:spacing w:val="-4"/>
        </w:rPr>
      </w:pPr>
      <w:r w:rsidRPr="000C6DE1">
        <w:rPr>
          <w:i/>
          <w:spacing w:val="-4"/>
        </w:rPr>
        <w:t>Phương pháp “đóng vai”</w:t>
      </w:r>
      <w:r w:rsidRPr="000C6DE1">
        <w:rPr>
          <w:spacing w:val="-4"/>
        </w:rPr>
        <w:t>: Phương pháp đóng vai là một phương pháp dạy học tích cực, trong đó người học thực hành ứng xử và thể hiện thái độ trong một tình huống giả định</w:t>
      </w:r>
      <w:r w:rsidR="006C5FB9" w:rsidRPr="000C6DE1">
        <w:rPr>
          <w:spacing w:val="-4"/>
        </w:rPr>
        <w:t>,</w:t>
      </w:r>
      <w:r w:rsidRPr="000C6DE1">
        <w:rPr>
          <w:spacing w:val="-4"/>
        </w:rPr>
        <w:t xml:space="preserve"> qua đó giúp sinh viên suy nghĩ sâu sắc và biết cách giải quyết các vấn đề trong tình huống giả định chứa đựng nội dung giáo dục chính trị tư tưởng. </w:t>
      </w:r>
      <w:r w:rsidR="006B70CA" w:rsidRPr="00C96E7F">
        <w:rPr>
          <w:spacing w:val="-4"/>
        </w:rPr>
        <w:t>Phương</w:t>
      </w:r>
      <w:r w:rsidR="006C2871" w:rsidRPr="000C6DE1">
        <w:rPr>
          <w:spacing w:val="-4"/>
        </w:rPr>
        <w:t xml:space="preserve"> pháp này nhằm </w:t>
      </w:r>
      <w:r w:rsidRPr="000C6DE1">
        <w:rPr>
          <w:spacing w:val="-4"/>
        </w:rPr>
        <w:t>giúp cho sinh viên cùng nhau thảo luận, phân tích cách ứng xử, hiệu quả của h</w:t>
      </w:r>
      <w:r w:rsidR="006C2871" w:rsidRPr="000C6DE1">
        <w:rPr>
          <w:spacing w:val="-4"/>
        </w:rPr>
        <w:t>oạt</w:t>
      </w:r>
      <w:r w:rsidRPr="000C6DE1">
        <w:rPr>
          <w:spacing w:val="-4"/>
        </w:rPr>
        <w:t xml:space="preserve"> động </w:t>
      </w:r>
      <w:r w:rsidR="006C2871" w:rsidRPr="000C6DE1">
        <w:rPr>
          <w:spacing w:val="-4"/>
        </w:rPr>
        <w:t xml:space="preserve">giáo dục chính trị tư tưởng </w:t>
      </w:r>
      <w:r w:rsidRPr="000C6DE1">
        <w:rPr>
          <w:spacing w:val="-4"/>
        </w:rPr>
        <w:t xml:space="preserve">và rút ra bài học thực tiễn cho bản </w:t>
      </w:r>
      <w:r w:rsidR="006C2871" w:rsidRPr="000C6DE1">
        <w:rPr>
          <w:spacing w:val="-4"/>
        </w:rPr>
        <w:t>thân.</w:t>
      </w:r>
    </w:p>
    <w:p w14:paraId="7657D076" w14:textId="77777777" w:rsidR="00886E13" w:rsidRPr="004E7D45" w:rsidRDefault="00886E13" w:rsidP="002A5633">
      <w:pPr>
        <w:pStyle w:val="BodyText"/>
        <w:widowControl/>
        <w:ind w:left="0" w:firstLine="284"/>
      </w:pPr>
      <w:r w:rsidRPr="004E7D45">
        <w:rPr>
          <w:i/>
        </w:rPr>
        <w:t>Phương pháp “Mô hình hóa”</w:t>
      </w:r>
      <w:r w:rsidRPr="004E7D45">
        <w:t>: Thông qua các mô hình về giáo dục chính trị tư tưởng của con người nói chung để dựng lại mô hình về giáo dục chính trị tư tưởng cho các em sinh viên học tập và noi theo.</w:t>
      </w:r>
    </w:p>
    <w:p w14:paraId="21E530E9" w14:textId="7D6549D5" w:rsidR="00886E13" w:rsidRPr="002A5633" w:rsidRDefault="00FE57DC" w:rsidP="00321806">
      <w:pPr>
        <w:pStyle w:val="Heading3"/>
        <w:widowControl/>
        <w:tabs>
          <w:tab w:val="left" w:pos="426"/>
        </w:tabs>
        <w:spacing w:before="120" w:after="120"/>
        <w:ind w:left="0"/>
      </w:pPr>
      <w:r w:rsidRPr="00AC0C9B">
        <w:t xml:space="preserve">3.4. </w:t>
      </w:r>
      <w:r w:rsidR="00886E13" w:rsidRPr="002A5633">
        <w:t>Tăng cường việc phối kết hợp giữa các lực lượng tham gia công tác giáo dục chính trị tư tưởng</w:t>
      </w:r>
      <w:r w:rsidR="00886E13" w:rsidRPr="002A5633">
        <w:rPr>
          <w:spacing w:val="-14"/>
        </w:rPr>
        <w:t xml:space="preserve"> </w:t>
      </w:r>
      <w:r w:rsidR="00886E13" w:rsidRPr="002A5633">
        <w:t>cho</w:t>
      </w:r>
      <w:r w:rsidR="00886E13" w:rsidRPr="002A5633">
        <w:rPr>
          <w:spacing w:val="-14"/>
        </w:rPr>
        <w:t xml:space="preserve"> </w:t>
      </w:r>
      <w:r w:rsidR="00886E13" w:rsidRPr="002A5633">
        <w:t>sinh</w:t>
      </w:r>
      <w:r w:rsidR="00886E13" w:rsidRPr="002A5633">
        <w:rPr>
          <w:spacing w:val="-14"/>
        </w:rPr>
        <w:t xml:space="preserve"> </w:t>
      </w:r>
      <w:r w:rsidR="00886E13" w:rsidRPr="002A5633">
        <w:t>viên</w:t>
      </w:r>
      <w:r w:rsidR="00886E13" w:rsidRPr="002A5633">
        <w:rPr>
          <w:spacing w:val="-13"/>
        </w:rPr>
        <w:t xml:space="preserve"> </w:t>
      </w:r>
      <w:r w:rsidR="00886E13" w:rsidRPr="002A5633">
        <w:t>trong</w:t>
      </w:r>
      <w:r w:rsidR="00886E13" w:rsidRPr="002A5633">
        <w:rPr>
          <w:spacing w:val="-14"/>
        </w:rPr>
        <w:t xml:space="preserve"> </w:t>
      </w:r>
      <w:r w:rsidR="00886E13" w:rsidRPr="002A5633">
        <w:t>các</w:t>
      </w:r>
      <w:r w:rsidR="00886E13" w:rsidRPr="002A5633">
        <w:rPr>
          <w:spacing w:val="-13"/>
        </w:rPr>
        <w:t xml:space="preserve"> </w:t>
      </w:r>
      <w:r w:rsidR="005C7765" w:rsidRPr="002A5633">
        <w:t>trường</w:t>
      </w:r>
      <w:r w:rsidR="005C7765" w:rsidRPr="002A5633">
        <w:rPr>
          <w:spacing w:val="-12"/>
        </w:rPr>
        <w:t xml:space="preserve"> </w:t>
      </w:r>
      <w:r w:rsidR="005C7765" w:rsidRPr="002A5633">
        <w:t>đ</w:t>
      </w:r>
      <w:r w:rsidR="00886E13" w:rsidRPr="002A5633">
        <w:t>ại</w:t>
      </w:r>
      <w:r w:rsidR="00886E13" w:rsidRPr="002A5633">
        <w:rPr>
          <w:spacing w:val="-13"/>
        </w:rPr>
        <w:t xml:space="preserve"> </w:t>
      </w:r>
      <w:r w:rsidR="00886E13" w:rsidRPr="002A5633">
        <w:t>học,</w:t>
      </w:r>
      <w:r w:rsidR="00886E13" w:rsidRPr="002A5633">
        <w:rPr>
          <w:spacing w:val="-14"/>
        </w:rPr>
        <w:t xml:space="preserve"> </w:t>
      </w:r>
      <w:r w:rsidR="00886E13" w:rsidRPr="002A5633">
        <w:t>các</w:t>
      </w:r>
      <w:r w:rsidR="00886E13" w:rsidRPr="002A5633">
        <w:rPr>
          <w:spacing w:val="-11"/>
        </w:rPr>
        <w:t xml:space="preserve"> </w:t>
      </w:r>
      <w:r w:rsidR="005C7765" w:rsidRPr="00AC0C9B">
        <w:t>t</w:t>
      </w:r>
      <w:r w:rsidR="00886E13" w:rsidRPr="002A5633">
        <w:t>rung</w:t>
      </w:r>
      <w:r w:rsidR="00886E13" w:rsidRPr="002A5633">
        <w:rPr>
          <w:spacing w:val="-14"/>
        </w:rPr>
        <w:t xml:space="preserve"> </w:t>
      </w:r>
      <w:r w:rsidR="00886E13" w:rsidRPr="002A5633">
        <w:t>tâm,</w:t>
      </w:r>
      <w:r w:rsidR="00886E13" w:rsidRPr="002A5633">
        <w:rPr>
          <w:spacing w:val="-14"/>
        </w:rPr>
        <w:t xml:space="preserve"> </w:t>
      </w:r>
      <w:r w:rsidR="00886E13" w:rsidRPr="002A5633">
        <w:t>các</w:t>
      </w:r>
      <w:r w:rsidR="00886E13" w:rsidRPr="002A5633">
        <w:rPr>
          <w:spacing w:val="-13"/>
        </w:rPr>
        <w:t xml:space="preserve"> </w:t>
      </w:r>
      <w:r w:rsidR="00886E13" w:rsidRPr="002A5633">
        <w:t>khoa</w:t>
      </w:r>
      <w:r w:rsidR="00886E13" w:rsidRPr="002A5633">
        <w:rPr>
          <w:spacing w:val="-14"/>
        </w:rPr>
        <w:t xml:space="preserve"> </w:t>
      </w:r>
      <w:r w:rsidR="00886E13" w:rsidRPr="002A5633">
        <w:t>thuộc</w:t>
      </w:r>
      <w:r w:rsidR="00886E13" w:rsidRPr="002A5633">
        <w:rPr>
          <w:spacing w:val="-11"/>
        </w:rPr>
        <w:t xml:space="preserve"> </w:t>
      </w:r>
      <w:r w:rsidR="00886E13" w:rsidRPr="002A5633">
        <w:t>Đại</w:t>
      </w:r>
      <w:r w:rsidR="00886E13" w:rsidRPr="002A5633">
        <w:rPr>
          <w:spacing w:val="-10"/>
        </w:rPr>
        <w:t xml:space="preserve"> </w:t>
      </w:r>
      <w:r w:rsidR="00886E13" w:rsidRPr="002A5633">
        <w:t>học</w:t>
      </w:r>
      <w:r w:rsidR="00886E13" w:rsidRPr="002A5633">
        <w:rPr>
          <w:spacing w:val="-14"/>
        </w:rPr>
        <w:t xml:space="preserve"> </w:t>
      </w:r>
      <w:r w:rsidR="00886E13" w:rsidRPr="002A5633">
        <w:t>Huế</w:t>
      </w:r>
    </w:p>
    <w:p w14:paraId="70921FCD" w14:textId="32B454EC" w:rsidR="00886E13" w:rsidRPr="002A5633" w:rsidRDefault="00E456CA" w:rsidP="002A5633">
      <w:pPr>
        <w:pStyle w:val="ListParagraph"/>
        <w:widowControl/>
        <w:tabs>
          <w:tab w:val="left" w:pos="426"/>
        </w:tabs>
        <w:ind w:left="0" w:firstLine="284"/>
      </w:pPr>
      <w:r w:rsidRPr="00C96E7F">
        <w:t xml:space="preserve">- </w:t>
      </w:r>
      <w:r w:rsidR="00886E13" w:rsidRPr="002A5633">
        <w:t>Mục</w:t>
      </w:r>
      <w:r w:rsidR="00886E13" w:rsidRPr="002A5633">
        <w:rPr>
          <w:spacing w:val="-6"/>
        </w:rPr>
        <w:t xml:space="preserve"> </w:t>
      </w:r>
      <w:r w:rsidR="00886E13" w:rsidRPr="002A5633">
        <w:t>đích</w:t>
      </w:r>
      <w:r w:rsidR="00886E13" w:rsidRPr="002A5633">
        <w:rPr>
          <w:spacing w:val="-4"/>
        </w:rPr>
        <w:t xml:space="preserve"> </w:t>
      </w:r>
      <w:r w:rsidR="005C7765" w:rsidRPr="00AC0C9B">
        <w:rPr>
          <w:spacing w:val="-4"/>
        </w:rPr>
        <w:t xml:space="preserve">thực hiện </w:t>
      </w:r>
      <w:r w:rsidR="00886E13" w:rsidRPr="002A5633">
        <w:t xml:space="preserve">biện </w:t>
      </w:r>
      <w:r w:rsidR="00886E13" w:rsidRPr="002A5633">
        <w:rPr>
          <w:spacing w:val="-4"/>
        </w:rPr>
        <w:t>pháp:</w:t>
      </w:r>
    </w:p>
    <w:p w14:paraId="30DAEE6A" w14:textId="39E4EDD7" w:rsidR="00886E13" w:rsidRPr="002A5633" w:rsidRDefault="00886E13" w:rsidP="002A5633">
      <w:pPr>
        <w:pStyle w:val="BodyText"/>
        <w:widowControl/>
        <w:ind w:left="0" w:firstLine="284"/>
      </w:pPr>
      <w:r w:rsidRPr="002A5633">
        <w:t>Lập trường chính trị tư tưởng của mỗi cá nhân và nhân cách của họ được hình thành và phát triển trong các môi trường</w:t>
      </w:r>
      <w:r w:rsidRPr="002A5633">
        <w:rPr>
          <w:spacing w:val="-2"/>
        </w:rPr>
        <w:t xml:space="preserve"> </w:t>
      </w:r>
      <w:r w:rsidRPr="002A5633">
        <w:t>khác nhau. Sự thống nhất giữa yêu cầu, biện pháp và mức độ tác động giữa các lực lượng này là nhân tố đảm bảo cho các chương trình giáo dục thành công. Nhiều người vẫn được giáo dục chính trị tư tưởng, nói về các hoạt động giáo dục chính trị tư tưởng, nhưng lại không sống và làm việc theo đúng</w:t>
      </w:r>
      <w:r w:rsidRPr="002A5633">
        <w:rPr>
          <w:spacing w:val="40"/>
        </w:rPr>
        <w:t xml:space="preserve"> </w:t>
      </w:r>
      <w:r w:rsidRPr="002A5633">
        <w:t>mục đích mà họ được giáo dục. Nguyên nhân cơ</w:t>
      </w:r>
      <w:r w:rsidRPr="002A5633">
        <w:rPr>
          <w:spacing w:val="40"/>
        </w:rPr>
        <w:t xml:space="preserve"> </w:t>
      </w:r>
      <w:r w:rsidRPr="002A5633">
        <w:t>bản là do con người không tin vào các nền giáo dục chính trị tư tưởng của họ, bởi những người xung quanh không tuân theo hệ thống giáo dục chính trị tư tưởng ấy</w:t>
      </w:r>
      <w:r w:rsidR="00B82A1D" w:rsidRPr="00AC0C9B">
        <w:t>,</w:t>
      </w:r>
      <w:r w:rsidRPr="002A5633">
        <w:t xml:space="preserve"> </w:t>
      </w:r>
      <w:r w:rsidR="00B82A1D" w:rsidRPr="00AC0C9B">
        <w:t>đ</w:t>
      </w:r>
      <w:r w:rsidR="00B82A1D" w:rsidRPr="002A5633">
        <w:t xml:space="preserve">ặc </w:t>
      </w:r>
      <w:r w:rsidRPr="002A5633">
        <w:t>biệt đối với đối tượng tham gia là sinh viên, lứa tuổi đang gặp nhiều khủng khoảng trong sự phát triển nhân cách. Do vậy, cần phải có sự thống nhất và đồng bộ trong quá trình giáo dục, để qua đó các em hình thành được hệ thống giáo dục chính trị tư tưởng, phù hợp và đúng đắn.</w:t>
      </w:r>
    </w:p>
    <w:p w14:paraId="59F9248F" w14:textId="1E852B19" w:rsidR="00886E13" w:rsidRPr="002A5633" w:rsidRDefault="00886E13" w:rsidP="002A5633">
      <w:pPr>
        <w:pStyle w:val="BodyText"/>
        <w:widowControl/>
        <w:ind w:left="0" w:firstLine="284"/>
      </w:pPr>
      <w:r w:rsidRPr="002A5633">
        <w:t>Sự phối hợp giữa các lực lượng giáo dục có ý nghĩa rất quan trọng trong việc giáo dục chính</w:t>
      </w:r>
      <w:r w:rsidRPr="002A5633">
        <w:rPr>
          <w:spacing w:val="40"/>
        </w:rPr>
        <w:t xml:space="preserve"> </w:t>
      </w:r>
      <w:r w:rsidRPr="002A5633">
        <w:t>trị tư tưởng cho sinh viên, nhờ đó các lực lượng giáo dục có thể hiểu rõ đặc điểm tính cách của từng sinh viên, những thuận lợi và khó khăn mà các em đang gặp phải trong học tập, trong mối quan</w:t>
      </w:r>
      <w:r w:rsidRPr="002A5633">
        <w:rPr>
          <w:spacing w:val="-6"/>
        </w:rPr>
        <w:t xml:space="preserve"> </w:t>
      </w:r>
      <w:r w:rsidRPr="002A5633">
        <w:t>hệ</w:t>
      </w:r>
      <w:r w:rsidRPr="002A5633">
        <w:rPr>
          <w:spacing w:val="-6"/>
        </w:rPr>
        <w:t xml:space="preserve"> </w:t>
      </w:r>
      <w:r w:rsidRPr="002A5633">
        <w:t>với</w:t>
      </w:r>
      <w:r w:rsidRPr="002A5633">
        <w:rPr>
          <w:spacing w:val="-7"/>
        </w:rPr>
        <w:t xml:space="preserve"> </w:t>
      </w:r>
      <w:r w:rsidRPr="002A5633">
        <w:t>bạn</w:t>
      </w:r>
      <w:r w:rsidRPr="002A5633">
        <w:rPr>
          <w:spacing w:val="-6"/>
        </w:rPr>
        <w:t xml:space="preserve"> </w:t>
      </w:r>
      <w:r w:rsidRPr="002A5633">
        <w:t>bè,</w:t>
      </w:r>
      <w:r w:rsidRPr="002A5633">
        <w:rPr>
          <w:spacing w:val="-6"/>
        </w:rPr>
        <w:t xml:space="preserve"> </w:t>
      </w:r>
      <w:r w:rsidRPr="002A5633">
        <w:t>gia</w:t>
      </w:r>
      <w:r w:rsidRPr="002A5633">
        <w:rPr>
          <w:spacing w:val="-7"/>
        </w:rPr>
        <w:t xml:space="preserve"> </w:t>
      </w:r>
      <w:r w:rsidRPr="002A5633">
        <w:t>đình,</w:t>
      </w:r>
      <w:r w:rsidRPr="002A5633">
        <w:rPr>
          <w:spacing w:val="-6"/>
        </w:rPr>
        <w:t xml:space="preserve"> </w:t>
      </w:r>
      <w:r w:rsidRPr="002A5633">
        <w:t>thầy</w:t>
      </w:r>
      <w:r w:rsidRPr="002A5633">
        <w:rPr>
          <w:spacing w:val="-13"/>
        </w:rPr>
        <w:t xml:space="preserve"> </w:t>
      </w:r>
      <w:r w:rsidRPr="002A5633">
        <w:t>cô và xã hội</w:t>
      </w:r>
      <w:r w:rsidR="003570C1" w:rsidRPr="00AC0C9B">
        <w:t>, v.v.</w:t>
      </w:r>
      <w:r w:rsidRPr="002A5633">
        <w:t xml:space="preserve"> Do vậy, quản lý</w:t>
      </w:r>
      <w:r w:rsidRPr="002A5633">
        <w:rPr>
          <w:spacing w:val="-2"/>
        </w:rPr>
        <w:t xml:space="preserve"> </w:t>
      </w:r>
      <w:r w:rsidRPr="002A5633">
        <w:t>việc phối kết hợp các</w:t>
      </w:r>
      <w:r w:rsidRPr="002A5633">
        <w:rPr>
          <w:spacing w:val="-1"/>
        </w:rPr>
        <w:t xml:space="preserve"> </w:t>
      </w:r>
      <w:r w:rsidRPr="002A5633">
        <w:t>lực lượng tham</w:t>
      </w:r>
      <w:r w:rsidRPr="002A5633">
        <w:rPr>
          <w:spacing w:val="-4"/>
        </w:rPr>
        <w:t xml:space="preserve"> </w:t>
      </w:r>
      <w:r w:rsidRPr="002A5633">
        <w:t>gia hoạt động</w:t>
      </w:r>
      <w:r w:rsidRPr="002A5633">
        <w:rPr>
          <w:spacing w:val="-1"/>
        </w:rPr>
        <w:t xml:space="preserve"> </w:t>
      </w:r>
      <w:r w:rsidRPr="002A5633">
        <w:t>giáo dục chính trị tư tưởng</w:t>
      </w:r>
      <w:r w:rsidRPr="002A5633">
        <w:rPr>
          <w:spacing w:val="-1"/>
        </w:rPr>
        <w:t xml:space="preserve"> </w:t>
      </w:r>
      <w:r w:rsidRPr="002A5633">
        <w:t>chính là</w:t>
      </w:r>
      <w:r w:rsidRPr="002A5633">
        <w:rPr>
          <w:spacing w:val="-2"/>
        </w:rPr>
        <w:t xml:space="preserve"> </w:t>
      </w:r>
      <w:r w:rsidRPr="002A5633">
        <w:t>quá</w:t>
      </w:r>
      <w:r w:rsidRPr="002A5633">
        <w:rPr>
          <w:spacing w:val="-2"/>
        </w:rPr>
        <w:t xml:space="preserve"> </w:t>
      </w:r>
      <w:r w:rsidRPr="002A5633">
        <w:t>trình</w:t>
      </w:r>
      <w:r w:rsidRPr="002A5633">
        <w:rPr>
          <w:spacing w:val="-2"/>
        </w:rPr>
        <w:t xml:space="preserve"> </w:t>
      </w:r>
      <w:r w:rsidRPr="002A5633">
        <w:t>định</w:t>
      </w:r>
      <w:r w:rsidRPr="002A5633">
        <w:rPr>
          <w:spacing w:val="-3"/>
        </w:rPr>
        <w:t xml:space="preserve"> </w:t>
      </w:r>
      <w:r w:rsidRPr="002A5633">
        <w:t>hướng</w:t>
      </w:r>
      <w:r w:rsidRPr="002A5633">
        <w:rPr>
          <w:spacing w:val="-4"/>
        </w:rPr>
        <w:t xml:space="preserve"> </w:t>
      </w:r>
      <w:r w:rsidRPr="002A5633">
        <w:t>để</w:t>
      </w:r>
      <w:r w:rsidRPr="002A5633">
        <w:rPr>
          <w:spacing w:val="-2"/>
        </w:rPr>
        <w:t xml:space="preserve"> </w:t>
      </w:r>
      <w:r w:rsidRPr="002A5633">
        <w:t>đi</w:t>
      </w:r>
      <w:r w:rsidRPr="002A5633">
        <w:rPr>
          <w:spacing w:val="-2"/>
        </w:rPr>
        <w:t xml:space="preserve"> </w:t>
      </w:r>
      <w:r w:rsidRPr="002A5633">
        <w:t>đến</w:t>
      </w:r>
      <w:r w:rsidRPr="002A5633">
        <w:rPr>
          <w:spacing w:val="-5"/>
        </w:rPr>
        <w:t xml:space="preserve"> </w:t>
      </w:r>
      <w:r w:rsidRPr="002A5633">
        <w:t>thống</w:t>
      </w:r>
      <w:r w:rsidRPr="002A5633">
        <w:rPr>
          <w:spacing w:val="-5"/>
        </w:rPr>
        <w:t xml:space="preserve"> </w:t>
      </w:r>
      <w:r w:rsidRPr="002A5633">
        <w:t>nhất về nội dung, chương trình, về phương pháp, hình thức và các điều kiện hỗ trợ khác trong một logic khoa học, phù hợp với đặc điểm của Đại học Hu</w:t>
      </w:r>
      <w:r w:rsidR="006C2871" w:rsidRPr="006C2871">
        <w:t xml:space="preserve">ế. </w:t>
      </w:r>
      <w:r w:rsidRPr="002A5633">
        <w:t>Hoạt động này</w:t>
      </w:r>
      <w:r w:rsidRPr="002A5633">
        <w:rPr>
          <w:spacing w:val="-8"/>
        </w:rPr>
        <w:t xml:space="preserve"> </w:t>
      </w:r>
      <w:r w:rsidRPr="002A5633">
        <w:t>sẽ</w:t>
      </w:r>
      <w:r w:rsidRPr="002A5633">
        <w:rPr>
          <w:spacing w:val="-1"/>
        </w:rPr>
        <w:t xml:space="preserve"> </w:t>
      </w:r>
      <w:r w:rsidRPr="002A5633">
        <w:t>giúp</w:t>
      </w:r>
      <w:r w:rsidRPr="002A5633">
        <w:rPr>
          <w:spacing w:val="-1"/>
        </w:rPr>
        <w:t xml:space="preserve"> </w:t>
      </w:r>
      <w:r w:rsidRPr="002A5633">
        <w:t>Ban</w:t>
      </w:r>
      <w:r w:rsidRPr="002A5633">
        <w:rPr>
          <w:spacing w:val="-1"/>
        </w:rPr>
        <w:t xml:space="preserve"> </w:t>
      </w:r>
      <w:r w:rsidRPr="002A5633">
        <w:t>giám đốc Đại học Huế chỉ ra những nội dung cần làm</w:t>
      </w:r>
      <w:r w:rsidRPr="002A5633">
        <w:rPr>
          <w:spacing w:val="-1"/>
        </w:rPr>
        <w:t xml:space="preserve"> </w:t>
      </w:r>
      <w:r w:rsidRPr="002A5633">
        <w:t>trong công tác quản lý việc phối kết hợp các lực lượng tham gia công tác giáo dục chính trị tư tưởng cho các em sinh viên.</w:t>
      </w:r>
    </w:p>
    <w:p w14:paraId="45FC69CD" w14:textId="392AB143" w:rsidR="00886E13" w:rsidRPr="002A5633" w:rsidRDefault="00E456CA" w:rsidP="00E456CA">
      <w:pPr>
        <w:pStyle w:val="BodyText"/>
        <w:widowControl/>
        <w:ind w:left="0" w:firstLine="284"/>
        <w:rPr>
          <w:spacing w:val="-4"/>
        </w:rPr>
      </w:pPr>
      <w:r w:rsidRPr="00E456CA">
        <w:t>-</w:t>
      </w:r>
      <w:r>
        <w:t xml:space="preserve"> </w:t>
      </w:r>
      <w:r w:rsidR="00886E13" w:rsidRPr="002A5633">
        <w:t>Nội</w:t>
      </w:r>
      <w:r w:rsidR="00886E13" w:rsidRPr="002A5633">
        <w:rPr>
          <w:spacing w:val="-6"/>
        </w:rPr>
        <w:t xml:space="preserve"> </w:t>
      </w:r>
      <w:r w:rsidR="00886E13" w:rsidRPr="002A5633">
        <w:t>dung</w:t>
      </w:r>
      <w:r w:rsidR="00886E13" w:rsidRPr="002A5633">
        <w:rPr>
          <w:spacing w:val="-7"/>
        </w:rPr>
        <w:t xml:space="preserve"> </w:t>
      </w:r>
      <w:r w:rsidR="00886E13" w:rsidRPr="002A5633">
        <w:t>và</w:t>
      </w:r>
      <w:r w:rsidR="00886E13" w:rsidRPr="002A5633">
        <w:rPr>
          <w:spacing w:val="-3"/>
        </w:rPr>
        <w:t xml:space="preserve"> </w:t>
      </w:r>
      <w:r w:rsidR="00886E13" w:rsidRPr="002A5633">
        <w:t>cách</w:t>
      </w:r>
      <w:r w:rsidR="00886E13" w:rsidRPr="002A5633">
        <w:rPr>
          <w:spacing w:val="-4"/>
        </w:rPr>
        <w:t xml:space="preserve"> </w:t>
      </w:r>
      <w:r w:rsidR="00886E13" w:rsidRPr="002A5633">
        <w:t>thức</w:t>
      </w:r>
      <w:r w:rsidR="00886E13" w:rsidRPr="002A5633">
        <w:rPr>
          <w:spacing w:val="-4"/>
        </w:rPr>
        <w:t xml:space="preserve"> </w:t>
      </w:r>
      <w:r w:rsidR="00886E13" w:rsidRPr="002A5633">
        <w:t>thực</w:t>
      </w:r>
      <w:r w:rsidR="00886E13" w:rsidRPr="002A5633">
        <w:rPr>
          <w:spacing w:val="-8"/>
        </w:rPr>
        <w:t xml:space="preserve"> </w:t>
      </w:r>
      <w:r w:rsidR="00886E13" w:rsidRPr="002A5633">
        <w:t>hiện</w:t>
      </w:r>
      <w:r w:rsidR="00886E13" w:rsidRPr="002A5633">
        <w:rPr>
          <w:spacing w:val="-4"/>
        </w:rPr>
        <w:t xml:space="preserve"> </w:t>
      </w:r>
      <w:r w:rsidR="00886E13" w:rsidRPr="002A5633">
        <w:t>biện</w:t>
      </w:r>
      <w:r w:rsidR="00886E13" w:rsidRPr="002A5633">
        <w:rPr>
          <w:spacing w:val="-3"/>
        </w:rPr>
        <w:t xml:space="preserve"> </w:t>
      </w:r>
      <w:r w:rsidR="00886E13" w:rsidRPr="002A5633">
        <w:rPr>
          <w:spacing w:val="-4"/>
        </w:rPr>
        <w:t>pháp:</w:t>
      </w:r>
    </w:p>
    <w:p w14:paraId="7F73ADDE" w14:textId="77777777" w:rsidR="00886E13" w:rsidRPr="008734F7" w:rsidRDefault="00886E13" w:rsidP="002A5633">
      <w:pPr>
        <w:pStyle w:val="BodyText"/>
        <w:widowControl/>
        <w:ind w:left="0" w:firstLine="284"/>
        <w:rPr>
          <w:rFonts w:ascii="Times New Roman Italic" w:hAnsi="Times New Roman Italic"/>
          <w:spacing w:val="-5"/>
        </w:rPr>
      </w:pPr>
      <w:r w:rsidRPr="008734F7">
        <w:rPr>
          <w:rFonts w:ascii="Times New Roman Italic" w:hAnsi="Times New Roman Italic"/>
          <w:i/>
          <w:spacing w:val="-5"/>
        </w:rPr>
        <w:t>Thành lập ban chỉ đạo phối hợp giữa các lực lượng giáo dục chính trị tư tưởng trong Đại học Huế.</w:t>
      </w:r>
    </w:p>
    <w:p w14:paraId="13E21A08" w14:textId="77777777" w:rsidR="00886E13" w:rsidRPr="004E7D45" w:rsidRDefault="00886E13" w:rsidP="002A5633">
      <w:pPr>
        <w:pStyle w:val="BodyText"/>
        <w:widowControl/>
        <w:ind w:left="0" w:firstLine="284"/>
      </w:pPr>
      <w:r w:rsidRPr="004E7D45">
        <w:t>Đại học Huế là cơ quan ra quyết định thành lập ban chỉ đạo thực hiện quy chế, kế hoạch nhằm phối hợp giữa các lực lượng giáo dục trong và ngoài trường. Bởi lẽ đây sẽ là cơ sở pháp lý để các thành viên trong ban chỉ đạo thực hiện nhiệm vụ, đồng thời đảm bảo tính chặt chẽ, hiệu quả trong công tác phối hợp giữa các lực lượng giáo dục trong việc tổ chức công tác giáo dục chính trị tư tưởng cho sinh viên.</w:t>
      </w:r>
    </w:p>
    <w:p w14:paraId="640D6C76" w14:textId="77777777" w:rsidR="00886E13" w:rsidRPr="002A5633" w:rsidRDefault="00886E13" w:rsidP="002A5633">
      <w:pPr>
        <w:pStyle w:val="BodyText"/>
        <w:widowControl/>
        <w:ind w:left="0" w:firstLine="284"/>
      </w:pPr>
      <w:r w:rsidRPr="002A5633">
        <w:rPr>
          <w:i/>
        </w:rPr>
        <w:t>Xây dựng quy chế phối kết hợp giữa các lực lượng giáo dục trong việc tổ chức</w:t>
      </w:r>
      <w:r w:rsidRPr="002A5633">
        <w:rPr>
          <w:i/>
          <w:spacing w:val="27"/>
        </w:rPr>
        <w:t xml:space="preserve"> </w:t>
      </w:r>
      <w:r w:rsidRPr="002A5633">
        <w:rPr>
          <w:i/>
        </w:rPr>
        <w:t>công tác giáo dục chính trị tư tưởng cho sinh viên Đại học Huế.</w:t>
      </w:r>
    </w:p>
    <w:p w14:paraId="7206D69D" w14:textId="38502986" w:rsidR="00886E13" w:rsidRPr="002A5633" w:rsidRDefault="00886E13" w:rsidP="002A5633">
      <w:pPr>
        <w:pStyle w:val="BodyText"/>
        <w:widowControl/>
        <w:ind w:left="0" w:firstLine="284"/>
      </w:pPr>
      <w:r w:rsidRPr="002A5633">
        <w:lastRenderedPageBreak/>
        <w:t>Đại</w:t>
      </w:r>
      <w:r w:rsidRPr="002A5633">
        <w:rPr>
          <w:spacing w:val="-14"/>
        </w:rPr>
        <w:t xml:space="preserve"> </w:t>
      </w:r>
      <w:r w:rsidRPr="002A5633">
        <w:t>học</w:t>
      </w:r>
      <w:r w:rsidRPr="002A5633">
        <w:rPr>
          <w:spacing w:val="-14"/>
        </w:rPr>
        <w:t xml:space="preserve"> </w:t>
      </w:r>
      <w:r w:rsidRPr="002A5633">
        <w:t>Huế</w:t>
      </w:r>
      <w:r w:rsidRPr="002A5633">
        <w:rPr>
          <w:spacing w:val="-14"/>
        </w:rPr>
        <w:t xml:space="preserve"> </w:t>
      </w:r>
      <w:r w:rsidRPr="002A5633">
        <w:t>là</w:t>
      </w:r>
      <w:r w:rsidRPr="002A5633">
        <w:rPr>
          <w:spacing w:val="-13"/>
        </w:rPr>
        <w:t xml:space="preserve"> </w:t>
      </w:r>
      <w:r w:rsidRPr="002A5633">
        <w:t>cơ</w:t>
      </w:r>
      <w:r w:rsidRPr="002A5633">
        <w:rPr>
          <w:spacing w:val="-14"/>
        </w:rPr>
        <w:t xml:space="preserve"> </w:t>
      </w:r>
      <w:r w:rsidRPr="002A5633">
        <w:t>quan</w:t>
      </w:r>
      <w:r w:rsidRPr="002A5633">
        <w:rPr>
          <w:spacing w:val="-3"/>
        </w:rPr>
        <w:t xml:space="preserve"> </w:t>
      </w:r>
      <w:r w:rsidRPr="002A5633">
        <w:t>trực</w:t>
      </w:r>
      <w:r w:rsidRPr="002A5633">
        <w:rPr>
          <w:spacing w:val="-12"/>
        </w:rPr>
        <w:t xml:space="preserve"> </w:t>
      </w:r>
      <w:r w:rsidRPr="002A5633">
        <w:t>tiếp</w:t>
      </w:r>
      <w:r w:rsidRPr="002A5633">
        <w:rPr>
          <w:spacing w:val="-14"/>
        </w:rPr>
        <w:t xml:space="preserve"> </w:t>
      </w:r>
      <w:r w:rsidRPr="002A5633">
        <w:t>tiến</w:t>
      </w:r>
      <w:r w:rsidRPr="002A5633">
        <w:rPr>
          <w:spacing w:val="-14"/>
        </w:rPr>
        <w:t xml:space="preserve"> </w:t>
      </w:r>
      <w:r w:rsidRPr="002A5633">
        <w:t>hành</w:t>
      </w:r>
      <w:r w:rsidRPr="002A5633">
        <w:rPr>
          <w:spacing w:val="-14"/>
        </w:rPr>
        <w:t xml:space="preserve"> </w:t>
      </w:r>
      <w:r w:rsidRPr="002A5633">
        <w:t>xây</w:t>
      </w:r>
      <w:r w:rsidRPr="002A5633">
        <w:rPr>
          <w:spacing w:val="-13"/>
        </w:rPr>
        <w:t xml:space="preserve"> </w:t>
      </w:r>
      <w:r w:rsidRPr="002A5633">
        <w:t>dựng</w:t>
      </w:r>
      <w:r w:rsidRPr="002A5633">
        <w:rPr>
          <w:spacing w:val="-14"/>
        </w:rPr>
        <w:t xml:space="preserve"> </w:t>
      </w:r>
      <w:r w:rsidRPr="002A5633">
        <w:t>dự</w:t>
      </w:r>
      <w:r w:rsidRPr="002A5633">
        <w:rPr>
          <w:spacing w:val="-12"/>
        </w:rPr>
        <w:t xml:space="preserve"> </w:t>
      </w:r>
      <w:r w:rsidRPr="002A5633">
        <w:t>thảo</w:t>
      </w:r>
      <w:r w:rsidRPr="002A5633">
        <w:rPr>
          <w:spacing w:val="-13"/>
        </w:rPr>
        <w:t xml:space="preserve"> </w:t>
      </w:r>
      <w:r w:rsidRPr="002A5633">
        <w:t>quy</w:t>
      </w:r>
      <w:r w:rsidRPr="002A5633">
        <w:rPr>
          <w:spacing w:val="-14"/>
        </w:rPr>
        <w:t xml:space="preserve"> </w:t>
      </w:r>
      <w:r w:rsidRPr="002A5633">
        <w:t>chế</w:t>
      </w:r>
      <w:r w:rsidRPr="002A5633">
        <w:rPr>
          <w:spacing w:val="-12"/>
        </w:rPr>
        <w:t xml:space="preserve"> </w:t>
      </w:r>
      <w:r w:rsidRPr="002A5633">
        <w:t>nhằm</w:t>
      </w:r>
      <w:r w:rsidRPr="002A5633">
        <w:rPr>
          <w:spacing w:val="-14"/>
        </w:rPr>
        <w:t xml:space="preserve"> </w:t>
      </w:r>
      <w:r w:rsidRPr="002A5633">
        <w:t>phối</w:t>
      </w:r>
      <w:r w:rsidRPr="002A5633">
        <w:rPr>
          <w:spacing w:val="-12"/>
        </w:rPr>
        <w:t xml:space="preserve"> </w:t>
      </w:r>
      <w:r w:rsidRPr="002A5633">
        <w:t>hợp</w:t>
      </w:r>
      <w:r w:rsidRPr="002A5633">
        <w:rPr>
          <w:spacing w:val="-14"/>
        </w:rPr>
        <w:t xml:space="preserve"> </w:t>
      </w:r>
      <w:r w:rsidRPr="002A5633">
        <w:t>giữa</w:t>
      </w:r>
      <w:r w:rsidRPr="002A5633">
        <w:rPr>
          <w:spacing w:val="-12"/>
        </w:rPr>
        <w:t xml:space="preserve"> </w:t>
      </w:r>
      <w:r w:rsidRPr="002A5633">
        <w:t>các</w:t>
      </w:r>
      <w:r w:rsidRPr="002A5633">
        <w:rPr>
          <w:spacing w:val="-13"/>
        </w:rPr>
        <w:t xml:space="preserve"> </w:t>
      </w:r>
      <w:r w:rsidRPr="002A5633">
        <w:t xml:space="preserve">lực </w:t>
      </w:r>
      <w:r w:rsidRPr="002A5633">
        <w:rPr>
          <w:spacing w:val="-2"/>
        </w:rPr>
        <w:t>lượng</w:t>
      </w:r>
      <w:r w:rsidRPr="002A5633">
        <w:rPr>
          <w:spacing w:val="-12"/>
        </w:rPr>
        <w:t xml:space="preserve"> </w:t>
      </w:r>
      <w:r w:rsidRPr="002A5633">
        <w:rPr>
          <w:spacing w:val="-2"/>
        </w:rPr>
        <w:t>tham</w:t>
      </w:r>
      <w:r w:rsidRPr="002A5633">
        <w:rPr>
          <w:spacing w:val="-12"/>
        </w:rPr>
        <w:t xml:space="preserve"> </w:t>
      </w:r>
      <w:r w:rsidRPr="002A5633">
        <w:rPr>
          <w:spacing w:val="-2"/>
        </w:rPr>
        <w:t>gia</w:t>
      </w:r>
      <w:r w:rsidRPr="002A5633">
        <w:rPr>
          <w:spacing w:val="-12"/>
        </w:rPr>
        <w:t xml:space="preserve"> </w:t>
      </w:r>
      <w:r w:rsidRPr="002A5633">
        <w:rPr>
          <w:spacing w:val="-2"/>
        </w:rPr>
        <w:t>công</w:t>
      </w:r>
      <w:r w:rsidRPr="002A5633">
        <w:rPr>
          <w:spacing w:val="-11"/>
        </w:rPr>
        <w:t xml:space="preserve"> </w:t>
      </w:r>
      <w:r w:rsidRPr="002A5633">
        <w:rPr>
          <w:spacing w:val="-2"/>
        </w:rPr>
        <w:t>tác</w:t>
      </w:r>
      <w:r w:rsidRPr="002A5633">
        <w:rPr>
          <w:spacing w:val="-12"/>
        </w:rPr>
        <w:t xml:space="preserve"> </w:t>
      </w:r>
      <w:r w:rsidRPr="002A5633">
        <w:rPr>
          <w:spacing w:val="-2"/>
        </w:rPr>
        <w:t>GDCTTT</w:t>
      </w:r>
      <w:r w:rsidRPr="002A5633">
        <w:rPr>
          <w:spacing w:val="-12"/>
        </w:rPr>
        <w:t xml:space="preserve"> </w:t>
      </w:r>
      <w:r w:rsidRPr="002A5633">
        <w:rPr>
          <w:spacing w:val="-2"/>
        </w:rPr>
        <w:t>cho</w:t>
      </w:r>
      <w:r w:rsidRPr="002A5633">
        <w:rPr>
          <w:spacing w:val="-12"/>
        </w:rPr>
        <w:t xml:space="preserve"> </w:t>
      </w:r>
      <w:r w:rsidRPr="002A5633">
        <w:rPr>
          <w:spacing w:val="-2"/>
        </w:rPr>
        <w:t>sinh</w:t>
      </w:r>
      <w:r w:rsidRPr="002A5633">
        <w:rPr>
          <w:spacing w:val="-11"/>
        </w:rPr>
        <w:t xml:space="preserve"> </w:t>
      </w:r>
      <w:r w:rsidRPr="002A5633">
        <w:rPr>
          <w:spacing w:val="-2"/>
        </w:rPr>
        <w:t>viên.</w:t>
      </w:r>
      <w:r w:rsidRPr="002A5633">
        <w:rPr>
          <w:spacing w:val="-12"/>
        </w:rPr>
        <w:t xml:space="preserve"> </w:t>
      </w:r>
      <w:r w:rsidRPr="002A5633">
        <w:rPr>
          <w:spacing w:val="-2"/>
        </w:rPr>
        <w:t>Triển</w:t>
      </w:r>
      <w:r w:rsidRPr="002A5633">
        <w:rPr>
          <w:spacing w:val="-12"/>
        </w:rPr>
        <w:t xml:space="preserve"> </w:t>
      </w:r>
      <w:r w:rsidRPr="002A5633">
        <w:rPr>
          <w:spacing w:val="-2"/>
        </w:rPr>
        <w:t>khai</w:t>
      </w:r>
      <w:r w:rsidRPr="002A5633">
        <w:rPr>
          <w:spacing w:val="-12"/>
        </w:rPr>
        <w:t xml:space="preserve"> </w:t>
      </w:r>
      <w:r w:rsidRPr="002A5633">
        <w:rPr>
          <w:spacing w:val="-2"/>
        </w:rPr>
        <w:t>dự</w:t>
      </w:r>
      <w:r w:rsidRPr="002A5633">
        <w:rPr>
          <w:spacing w:val="-11"/>
        </w:rPr>
        <w:t xml:space="preserve"> </w:t>
      </w:r>
      <w:r w:rsidRPr="002A5633">
        <w:rPr>
          <w:spacing w:val="-2"/>
        </w:rPr>
        <w:t>thảo</w:t>
      </w:r>
      <w:r w:rsidRPr="002A5633">
        <w:rPr>
          <w:spacing w:val="-12"/>
        </w:rPr>
        <w:t xml:space="preserve"> </w:t>
      </w:r>
      <w:r w:rsidRPr="002A5633">
        <w:rPr>
          <w:spacing w:val="-2"/>
        </w:rPr>
        <w:t>này</w:t>
      </w:r>
      <w:r w:rsidRPr="002A5633">
        <w:rPr>
          <w:spacing w:val="-12"/>
        </w:rPr>
        <w:t xml:space="preserve"> </w:t>
      </w:r>
      <w:r w:rsidRPr="002A5633">
        <w:rPr>
          <w:spacing w:val="-2"/>
        </w:rPr>
        <w:t>đến</w:t>
      </w:r>
      <w:r w:rsidRPr="002A5633">
        <w:rPr>
          <w:spacing w:val="-12"/>
        </w:rPr>
        <w:t xml:space="preserve"> </w:t>
      </w:r>
      <w:r w:rsidRPr="002A5633">
        <w:rPr>
          <w:spacing w:val="-2"/>
        </w:rPr>
        <w:t>từng</w:t>
      </w:r>
      <w:r w:rsidRPr="002A5633">
        <w:rPr>
          <w:spacing w:val="-11"/>
        </w:rPr>
        <w:t xml:space="preserve"> </w:t>
      </w:r>
      <w:r w:rsidRPr="002A5633">
        <w:rPr>
          <w:spacing w:val="-2"/>
        </w:rPr>
        <w:t>đối</w:t>
      </w:r>
      <w:r w:rsidRPr="002A5633">
        <w:rPr>
          <w:spacing w:val="-12"/>
        </w:rPr>
        <w:t xml:space="preserve"> </w:t>
      </w:r>
      <w:r w:rsidRPr="002A5633">
        <w:rPr>
          <w:spacing w:val="-2"/>
        </w:rPr>
        <w:t>tượng</w:t>
      </w:r>
      <w:r w:rsidRPr="002A5633">
        <w:rPr>
          <w:spacing w:val="-12"/>
        </w:rPr>
        <w:t xml:space="preserve"> </w:t>
      </w:r>
      <w:r w:rsidRPr="002A5633">
        <w:rPr>
          <w:spacing w:val="-2"/>
        </w:rPr>
        <w:t>liên</w:t>
      </w:r>
      <w:r w:rsidRPr="002A5633">
        <w:rPr>
          <w:spacing w:val="-12"/>
        </w:rPr>
        <w:t xml:space="preserve"> </w:t>
      </w:r>
      <w:r w:rsidRPr="002A5633">
        <w:rPr>
          <w:spacing w:val="-2"/>
        </w:rPr>
        <w:t xml:space="preserve">quan </w:t>
      </w:r>
      <w:r w:rsidRPr="002A5633">
        <w:t>như: giảng viên, cán bộ quản lý sinh viên, tổ chức công đoàn, tổ chức đoàn thanh niên và chính quyền</w:t>
      </w:r>
      <w:r w:rsidRPr="002A5633">
        <w:rPr>
          <w:spacing w:val="-5"/>
        </w:rPr>
        <w:t xml:space="preserve"> </w:t>
      </w:r>
      <w:r w:rsidRPr="002A5633">
        <w:t>địa</w:t>
      </w:r>
      <w:r w:rsidRPr="002A5633">
        <w:rPr>
          <w:spacing w:val="-3"/>
        </w:rPr>
        <w:t xml:space="preserve"> </w:t>
      </w:r>
      <w:r w:rsidRPr="002A5633">
        <w:t>phương</w:t>
      </w:r>
      <w:r w:rsidR="003570C1" w:rsidRPr="00AC0C9B">
        <w:t xml:space="preserve">, v.v. </w:t>
      </w:r>
      <w:r w:rsidRPr="002A5633">
        <w:t>để</w:t>
      </w:r>
      <w:r w:rsidRPr="002A5633">
        <w:rPr>
          <w:spacing w:val="-5"/>
        </w:rPr>
        <w:t xml:space="preserve"> </w:t>
      </w:r>
      <w:r w:rsidRPr="002A5633">
        <w:t>tất</w:t>
      </w:r>
      <w:r w:rsidRPr="002A5633">
        <w:rPr>
          <w:spacing w:val="-4"/>
        </w:rPr>
        <w:t xml:space="preserve"> </w:t>
      </w:r>
      <w:r w:rsidRPr="002A5633">
        <w:t>cả</w:t>
      </w:r>
      <w:r w:rsidRPr="002A5633">
        <w:rPr>
          <w:spacing w:val="-5"/>
        </w:rPr>
        <w:t xml:space="preserve"> </w:t>
      </w:r>
      <w:r w:rsidRPr="002A5633">
        <w:t>các</w:t>
      </w:r>
      <w:r w:rsidRPr="002A5633">
        <w:rPr>
          <w:spacing w:val="-5"/>
        </w:rPr>
        <w:t xml:space="preserve"> </w:t>
      </w:r>
      <w:r w:rsidRPr="002A5633">
        <w:t>lực</w:t>
      </w:r>
      <w:r w:rsidRPr="002A5633">
        <w:rPr>
          <w:spacing w:val="-5"/>
        </w:rPr>
        <w:t xml:space="preserve"> </w:t>
      </w:r>
      <w:r w:rsidRPr="002A5633">
        <w:t>lượng</w:t>
      </w:r>
      <w:r w:rsidRPr="002A5633">
        <w:rPr>
          <w:spacing w:val="-6"/>
        </w:rPr>
        <w:t xml:space="preserve"> </w:t>
      </w:r>
      <w:r w:rsidRPr="002A5633">
        <w:t>này</w:t>
      </w:r>
      <w:r w:rsidRPr="002A5633">
        <w:rPr>
          <w:spacing w:val="-9"/>
        </w:rPr>
        <w:t xml:space="preserve"> </w:t>
      </w:r>
      <w:r w:rsidRPr="002A5633">
        <w:t>đều</w:t>
      </w:r>
      <w:r w:rsidRPr="002A5633">
        <w:rPr>
          <w:spacing w:val="-5"/>
        </w:rPr>
        <w:t xml:space="preserve"> </w:t>
      </w:r>
      <w:r w:rsidRPr="002A5633">
        <w:t>có</w:t>
      </w:r>
      <w:r w:rsidRPr="002A5633">
        <w:rPr>
          <w:spacing w:val="-3"/>
        </w:rPr>
        <w:t xml:space="preserve"> </w:t>
      </w:r>
      <w:r w:rsidRPr="002A5633">
        <w:t>những</w:t>
      </w:r>
      <w:r w:rsidRPr="002A5633">
        <w:rPr>
          <w:spacing w:val="-8"/>
        </w:rPr>
        <w:t xml:space="preserve"> </w:t>
      </w:r>
      <w:r w:rsidRPr="002A5633">
        <w:t>đóng</w:t>
      </w:r>
      <w:r w:rsidRPr="002A5633">
        <w:rPr>
          <w:spacing w:val="-3"/>
        </w:rPr>
        <w:t xml:space="preserve"> </w:t>
      </w:r>
      <w:r w:rsidRPr="002A5633">
        <w:t>góp</w:t>
      </w:r>
      <w:r w:rsidRPr="002A5633">
        <w:rPr>
          <w:spacing w:val="-8"/>
        </w:rPr>
        <w:t xml:space="preserve"> </w:t>
      </w:r>
      <w:r w:rsidRPr="002A5633">
        <w:t>tích</w:t>
      </w:r>
      <w:r w:rsidRPr="002A5633">
        <w:rPr>
          <w:spacing w:val="-7"/>
        </w:rPr>
        <w:t xml:space="preserve"> </w:t>
      </w:r>
      <w:r w:rsidRPr="002A5633">
        <w:t>cực</w:t>
      </w:r>
      <w:r w:rsidRPr="002A5633">
        <w:rPr>
          <w:spacing w:val="-8"/>
        </w:rPr>
        <w:t xml:space="preserve"> </w:t>
      </w:r>
      <w:r w:rsidRPr="002A5633">
        <w:t>cho</w:t>
      </w:r>
      <w:r w:rsidRPr="002A5633">
        <w:rPr>
          <w:spacing w:val="-9"/>
        </w:rPr>
        <w:t xml:space="preserve"> </w:t>
      </w:r>
      <w:r w:rsidRPr="002A5633">
        <w:t>công</w:t>
      </w:r>
      <w:r w:rsidRPr="002A5633">
        <w:rPr>
          <w:spacing w:val="-9"/>
        </w:rPr>
        <w:t xml:space="preserve"> </w:t>
      </w:r>
      <w:r w:rsidRPr="002A5633">
        <w:t>tác</w:t>
      </w:r>
      <w:r w:rsidRPr="002A5633">
        <w:rPr>
          <w:spacing w:val="-8"/>
        </w:rPr>
        <w:t xml:space="preserve"> </w:t>
      </w:r>
      <w:r w:rsidRPr="002A5633">
        <w:t>giáo dục</w:t>
      </w:r>
      <w:r w:rsidRPr="002A5633">
        <w:rPr>
          <w:spacing w:val="-3"/>
        </w:rPr>
        <w:t xml:space="preserve"> </w:t>
      </w:r>
      <w:r w:rsidRPr="002A5633">
        <w:t>chính</w:t>
      </w:r>
      <w:r w:rsidRPr="002A5633">
        <w:rPr>
          <w:spacing w:val="-4"/>
        </w:rPr>
        <w:t xml:space="preserve"> </w:t>
      </w:r>
      <w:r w:rsidRPr="002A5633">
        <w:t>trị</w:t>
      </w:r>
      <w:r w:rsidRPr="002A5633">
        <w:rPr>
          <w:spacing w:val="-5"/>
        </w:rPr>
        <w:t xml:space="preserve"> </w:t>
      </w:r>
      <w:r w:rsidRPr="002A5633">
        <w:t>tư</w:t>
      </w:r>
      <w:r w:rsidRPr="002A5633">
        <w:rPr>
          <w:spacing w:val="-3"/>
        </w:rPr>
        <w:t xml:space="preserve"> </w:t>
      </w:r>
      <w:r w:rsidRPr="002A5633">
        <w:t>tưởng</w:t>
      </w:r>
      <w:r w:rsidRPr="002A5633">
        <w:rPr>
          <w:spacing w:val="-7"/>
        </w:rPr>
        <w:t xml:space="preserve"> </w:t>
      </w:r>
      <w:r w:rsidRPr="002A5633">
        <w:t>hiện</w:t>
      </w:r>
      <w:r w:rsidRPr="002A5633">
        <w:rPr>
          <w:spacing w:val="-4"/>
        </w:rPr>
        <w:t xml:space="preserve"> </w:t>
      </w:r>
      <w:r w:rsidRPr="002A5633">
        <w:t>nay</w:t>
      </w:r>
      <w:r w:rsidRPr="002A5633">
        <w:rPr>
          <w:spacing w:val="-9"/>
        </w:rPr>
        <w:t xml:space="preserve"> </w:t>
      </w:r>
      <w:r w:rsidRPr="002A5633">
        <w:t>cho</w:t>
      </w:r>
      <w:r w:rsidRPr="002A5633">
        <w:rPr>
          <w:spacing w:val="-4"/>
        </w:rPr>
        <w:t xml:space="preserve"> </w:t>
      </w:r>
      <w:r w:rsidRPr="002A5633">
        <w:t>sinh</w:t>
      </w:r>
      <w:r w:rsidRPr="002A5633">
        <w:rPr>
          <w:spacing w:val="-4"/>
        </w:rPr>
        <w:t xml:space="preserve"> </w:t>
      </w:r>
      <w:r w:rsidRPr="002A5633">
        <w:t>viên.</w:t>
      </w:r>
    </w:p>
    <w:p w14:paraId="0B642685" w14:textId="77777777" w:rsidR="00886E13" w:rsidRPr="002A5633" w:rsidRDefault="00886E13" w:rsidP="002A5633">
      <w:pPr>
        <w:pStyle w:val="BodyText"/>
        <w:widowControl/>
        <w:ind w:left="0" w:firstLine="284"/>
      </w:pPr>
      <w:r w:rsidRPr="002A5633">
        <w:rPr>
          <w:i/>
        </w:rPr>
        <w:t>Đại học Huế giữ vai trò làm đầu mối trong việc phối kết hợp với các lực lượng giáo dục trong việc thực hiện công tác giáo dục chính trị tư tưởng cho sinh viên.</w:t>
      </w:r>
    </w:p>
    <w:p w14:paraId="1C267BEF" w14:textId="77777777" w:rsidR="00886E13" w:rsidRPr="002A5633" w:rsidRDefault="00886E13" w:rsidP="002A5633">
      <w:pPr>
        <w:pStyle w:val="BodyText"/>
        <w:widowControl/>
        <w:ind w:left="0" w:firstLine="284"/>
      </w:pPr>
      <w:r w:rsidRPr="002A5633">
        <w:t>Triển khai chương trình phối hợp giữa các lực lượng xã hội đẩy mạnh công tác tuyên truyền giáo</w:t>
      </w:r>
      <w:r w:rsidRPr="002A5633">
        <w:rPr>
          <w:spacing w:val="-1"/>
        </w:rPr>
        <w:t xml:space="preserve"> </w:t>
      </w:r>
      <w:r w:rsidRPr="002A5633">
        <w:t>dục</w:t>
      </w:r>
      <w:r w:rsidRPr="002A5633">
        <w:rPr>
          <w:spacing w:val="-1"/>
        </w:rPr>
        <w:t xml:space="preserve"> </w:t>
      </w:r>
      <w:r w:rsidRPr="002A5633">
        <w:t>về</w:t>
      </w:r>
      <w:r w:rsidRPr="002A5633">
        <w:rPr>
          <w:spacing w:val="-1"/>
        </w:rPr>
        <w:t xml:space="preserve"> </w:t>
      </w:r>
      <w:r w:rsidRPr="002A5633">
        <w:t>giáo</w:t>
      </w:r>
      <w:r w:rsidRPr="002A5633">
        <w:rPr>
          <w:spacing w:val="-1"/>
        </w:rPr>
        <w:t xml:space="preserve"> </w:t>
      </w:r>
      <w:r w:rsidRPr="002A5633">
        <w:t>dục</w:t>
      </w:r>
      <w:r w:rsidRPr="002A5633">
        <w:rPr>
          <w:spacing w:val="-1"/>
        </w:rPr>
        <w:t xml:space="preserve"> </w:t>
      </w:r>
      <w:r w:rsidRPr="002A5633">
        <w:t>chính</w:t>
      </w:r>
      <w:r w:rsidRPr="002A5633">
        <w:rPr>
          <w:spacing w:val="-4"/>
        </w:rPr>
        <w:t xml:space="preserve"> </w:t>
      </w:r>
      <w:r w:rsidRPr="002A5633">
        <w:t>trị tư</w:t>
      </w:r>
      <w:r w:rsidRPr="002A5633">
        <w:rPr>
          <w:spacing w:val="-3"/>
        </w:rPr>
        <w:t xml:space="preserve"> </w:t>
      </w:r>
      <w:r w:rsidRPr="002A5633">
        <w:t>tưởng</w:t>
      </w:r>
      <w:r w:rsidRPr="002A5633">
        <w:rPr>
          <w:spacing w:val="-4"/>
        </w:rPr>
        <w:t xml:space="preserve"> </w:t>
      </w:r>
      <w:r w:rsidRPr="002A5633">
        <w:t>cho</w:t>
      </w:r>
      <w:r w:rsidRPr="002A5633">
        <w:rPr>
          <w:spacing w:val="-1"/>
        </w:rPr>
        <w:t xml:space="preserve"> </w:t>
      </w:r>
      <w:r w:rsidRPr="002A5633">
        <w:t>sinh</w:t>
      </w:r>
      <w:r w:rsidRPr="002A5633">
        <w:rPr>
          <w:spacing w:val="-1"/>
        </w:rPr>
        <w:t xml:space="preserve"> </w:t>
      </w:r>
      <w:r w:rsidRPr="002A5633">
        <w:t>viên.</w:t>
      </w:r>
      <w:r w:rsidRPr="002A5633">
        <w:rPr>
          <w:spacing w:val="-3"/>
        </w:rPr>
        <w:t xml:space="preserve"> </w:t>
      </w:r>
      <w:r w:rsidRPr="002A5633">
        <w:t>Thực</w:t>
      </w:r>
      <w:r w:rsidRPr="002A5633">
        <w:rPr>
          <w:spacing w:val="-1"/>
        </w:rPr>
        <w:t xml:space="preserve"> </w:t>
      </w:r>
      <w:r w:rsidRPr="002A5633">
        <w:t>hiện</w:t>
      </w:r>
      <w:r w:rsidRPr="002A5633">
        <w:rPr>
          <w:spacing w:val="-1"/>
        </w:rPr>
        <w:t xml:space="preserve"> </w:t>
      </w:r>
      <w:r w:rsidRPr="002A5633">
        <w:t>biện</w:t>
      </w:r>
      <w:r w:rsidRPr="002A5633">
        <w:rPr>
          <w:spacing w:val="-1"/>
        </w:rPr>
        <w:t xml:space="preserve"> </w:t>
      </w:r>
      <w:r w:rsidRPr="002A5633">
        <w:t>pháp</w:t>
      </w:r>
      <w:r w:rsidRPr="002A5633">
        <w:rPr>
          <w:spacing w:val="-1"/>
        </w:rPr>
        <w:t xml:space="preserve"> </w:t>
      </w:r>
      <w:r w:rsidRPr="002A5633">
        <w:t>này</w:t>
      </w:r>
      <w:r w:rsidRPr="002A5633">
        <w:rPr>
          <w:spacing w:val="-3"/>
        </w:rPr>
        <w:t xml:space="preserve"> </w:t>
      </w:r>
      <w:r w:rsidRPr="002A5633">
        <w:t>đòi hỏi</w:t>
      </w:r>
      <w:r w:rsidRPr="002A5633">
        <w:rPr>
          <w:spacing w:val="-3"/>
        </w:rPr>
        <w:t xml:space="preserve"> </w:t>
      </w:r>
      <w:r w:rsidRPr="002A5633">
        <w:t>sự</w:t>
      </w:r>
      <w:r w:rsidRPr="002A5633">
        <w:rPr>
          <w:spacing w:val="-1"/>
        </w:rPr>
        <w:t xml:space="preserve"> </w:t>
      </w:r>
      <w:r w:rsidRPr="002A5633">
        <w:t>trao</w:t>
      </w:r>
      <w:r w:rsidRPr="002A5633">
        <w:rPr>
          <w:spacing w:val="-1"/>
        </w:rPr>
        <w:t xml:space="preserve"> </w:t>
      </w:r>
      <w:r w:rsidRPr="002A5633">
        <w:t>đổi thường</w:t>
      </w:r>
      <w:r w:rsidRPr="002A5633">
        <w:rPr>
          <w:spacing w:val="-2"/>
        </w:rPr>
        <w:t xml:space="preserve"> </w:t>
      </w:r>
      <w:r w:rsidRPr="002A5633">
        <w:t>xuyên giữa nhà trường</w:t>
      </w:r>
      <w:r w:rsidRPr="002A5633">
        <w:rPr>
          <w:spacing w:val="-1"/>
        </w:rPr>
        <w:t xml:space="preserve"> </w:t>
      </w:r>
      <w:r w:rsidRPr="002A5633">
        <w:t>với các lực lượng</w:t>
      </w:r>
      <w:r w:rsidRPr="002A5633">
        <w:rPr>
          <w:spacing w:val="-3"/>
        </w:rPr>
        <w:t xml:space="preserve"> </w:t>
      </w:r>
      <w:r w:rsidRPr="002A5633">
        <w:t>giáo</w:t>
      </w:r>
      <w:r w:rsidRPr="002A5633">
        <w:rPr>
          <w:spacing w:val="-1"/>
        </w:rPr>
        <w:t xml:space="preserve"> </w:t>
      </w:r>
      <w:r w:rsidRPr="002A5633">
        <w:t>dục để tạo ra môi trường thuận lợi nhất cho công tác giáo dục chính trị tư tưởng nhanh chóng được hình thành. Đảm bảo vai trò chủ đạo của nhà trường, thường xuyên phối hợp với các lực lượng giáo dục bằng nhiều hình thức và phương pháp khác nhau tạo ra sự thống nhất giữa các nhà trường và các lực lượng giáo dục khác trong việc tổ chức công tác giáo dục chính trị tư tưởng cho sinh</w:t>
      </w:r>
      <w:r w:rsidRPr="002A5633">
        <w:rPr>
          <w:spacing w:val="80"/>
        </w:rPr>
        <w:t xml:space="preserve"> </w:t>
      </w:r>
      <w:r w:rsidRPr="002A5633">
        <w:t>viên.</w:t>
      </w:r>
    </w:p>
    <w:p w14:paraId="0B6D3B78" w14:textId="77777777" w:rsidR="00886E13" w:rsidRPr="002A5633" w:rsidRDefault="00886E13" w:rsidP="002A5633">
      <w:pPr>
        <w:pStyle w:val="BodyText"/>
        <w:widowControl/>
        <w:ind w:left="0" w:firstLine="284"/>
      </w:pPr>
      <w:r w:rsidRPr="002A5633">
        <w:rPr>
          <w:i/>
        </w:rPr>
        <w:t>Lựa chọn</w:t>
      </w:r>
      <w:r w:rsidRPr="002A5633">
        <w:rPr>
          <w:i/>
          <w:spacing w:val="-1"/>
        </w:rPr>
        <w:t xml:space="preserve"> </w:t>
      </w:r>
      <w:r w:rsidRPr="002A5633">
        <w:rPr>
          <w:i/>
        </w:rPr>
        <w:t>các</w:t>
      </w:r>
      <w:r w:rsidRPr="002A5633">
        <w:rPr>
          <w:i/>
          <w:spacing w:val="-1"/>
        </w:rPr>
        <w:t xml:space="preserve"> </w:t>
      </w:r>
      <w:r w:rsidRPr="002A5633">
        <w:rPr>
          <w:i/>
        </w:rPr>
        <w:t>hình thức</w:t>
      </w:r>
      <w:r w:rsidRPr="002A5633">
        <w:rPr>
          <w:i/>
          <w:spacing w:val="-1"/>
        </w:rPr>
        <w:t xml:space="preserve"> </w:t>
      </w:r>
      <w:r w:rsidRPr="002A5633">
        <w:rPr>
          <w:i/>
        </w:rPr>
        <w:t>phối kết hợp các</w:t>
      </w:r>
      <w:r w:rsidRPr="002A5633">
        <w:rPr>
          <w:i/>
          <w:spacing w:val="-1"/>
        </w:rPr>
        <w:t xml:space="preserve"> </w:t>
      </w:r>
      <w:r w:rsidRPr="002A5633">
        <w:rPr>
          <w:i/>
        </w:rPr>
        <w:t>lực</w:t>
      </w:r>
      <w:r w:rsidRPr="002A5633">
        <w:rPr>
          <w:i/>
          <w:spacing w:val="-1"/>
        </w:rPr>
        <w:t xml:space="preserve"> </w:t>
      </w:r>
      <w:r w:rsidRPr="002A5633">
        <w:rPr>
          <w:i/>
        </w:rPr>
        <w:t>lượng</w:t>
      </w:r>
      <w:r w:rsidRPr="002A5633">
        <w:rPr>
          <w:i/>
          <w:spacing w:val="-1"/>
        </w:rPr>
        <w:t xml:space="preserve"> </w:t>
      </w:r>
      <w:r w:rsidRPr="002A5633">
        <w:rPr>
          <w:i/>
        </w:rPr>
        <w:t>khi</w:t>
      </w:r>
      <w:r w:rsidRPr="002A5633">
        <w:rPr>
          <w:i/>
          <w:spacing w:val="-1"/>
        </w:rPr>
        <w:t xml:space="preserve"> </w:t>
      </w:r>
      <w:r w:rsidRPr="002A5633">
        <w:rPr>
          <w:i/>
        </w:rPr>
        <w:t>tham gia công tác giáo</w:t>
      </w:r>
      <w:r w:rsidRPr="002A5633">
        <w:rPr>
          <w:i/>
          <w:spacing w:val="-1"/>
        </w:rPr>
        <w:t xml:space="preserve"> </w:t>
      </w:r>
      <w:r w:rsidRPr="002A5633">
        <w:rPr>
          <w:i/>
        </w:rPr>
        <w:t>dục chính</w:t>
      </w:r>
      <w:r w:rsidRPr="002A5633">
        <w:rPr>
          <w:i/>
          <w:spacing w:val="-1"/>
        </w:rPr>
        <w:t xml:space="preserve"> </w:t>
      </w:r>
      <w:r w:rsidRPr="002A5633">
        <w:rPr>
          <w:i/>
        </w:rPr>
        <w:t>trị tư tưởng cho sinh viên Đại học Huế</w:t>
      </w:r>
    </w:p>
    <w:p w14:paraId="788F348B" w14:textId="3C62C2CF" w:rsidR="00886E13" w:rsidRPr="002A5633" w:rsidRDefault="00886E13" w:rsidP="002A5633">
      <w:pPr>
        <w:pStyle w:val="BodyText"/>
        <w:widowControl/>
        <w:ind w:left="0" w:firstLine="284"/>
      </w:pPr>
      <w:r w:rsidRPr="002A5633">
        <w:t>Hiệu quả của quản lý việc phối kết hợp các lực lượng</w:t>
      </w:r>
      <w:r w:rsidRPr="002A5633">
        <w:rPr>
          <w:spacing w:val="-2"/>
        </w:rPr>
        <w:t xml:space="preserve"> </w:t>
      </w:r>
      <w:r w:rsidRPr="002A5633">
        <w:t>khi tham gia công tác giáo</w:t>
      </w:r>
      <w:r w:rsidRPr="002A5633">
        <w:rPr>
          <w:spacing w:val="-1"/>
        </w:rPr>
        <w:t xml:space="preserve"> </w:t>
      </w:r>
      <w:r w:rsidRPr="002A5633">
        <w:t>dục chính trị tư tưởng phụ thuộc vào việc người lãnh đạo biết cách lựa chọn được các hình thức phối hợp cho các lực</w:t>
      </w:r>
      <w:r w:rsidRPr="002A5633">
        <w:rPr>
          <w:spacing w:val="-1"/>
        </w:rPr>
        <w:t xml:space="preserve"> </w:t>
      </w:r>
      <w:r w:rsidRPr="002A5633">
        <w:t>lượng</w:t>
      </w:r>
      <w:r w:rsidRPr="002A5633">
        <w:rPr>
          <w:spacing w:val="-2"/>
        </w:rPr>
        <w:t xml:space="preserve"> </w:t>
      </w:r>
      <w:r w:rsidRPr="002A5633">
        <w:t>tham</w:t>
      </w:r>
      <w:r w:rsidRPr="002A5633">
        <w:rPr>
          <w:spacing w:val="-2"/>
        </w:rPr>
        <w:t xml:space="preserve"> </w:t>
      </w:r>
      <w:r w:rsidRPr="002A5633">
        <w:t>gia hoạt động giáo dục</w:t>
      </w:r>
      <w:r w:rsidRPr="002A5633">
        <w:rPr>
          <w:spacing w:val="-1"/>
        </w:rPr>
        <w:t xml:space="preserve"> </w:t>
      </w:r>
      <w:r w:rsidRPr="002A5633">
        <w:t>chính trị tư</w:t>
      </w:r>
      <w:r w:rsidRPr="002A5633">
        <w:rPr>
          <w:spacing w:val="-1"/>
        </w:rPr>
        <w:t xml:space="preserve"> </w:t>
      </w:r>
      <w:r w:rsidRPr="002A5633">
        <w:t>tưởng một cách phù</w:t>
      </w:r>
      <w:r w:rsidRPr="002A5633">
        <w:rPr>
          <w:spacing w:val="-1"/>
        </w:rPr>
        <w:t xml:space="preserve"> </w:t>
      </w:r>
      <w:r w:rsidRPr="002A5633">
        <w:t>hợp.</w:t>
      </w:r>
      <w:r w:rsidRPr="002A5633">
        <w:rPr>
          <w:spacing w:val="-1"/>
        </w:rPr>
        <w:t xml:space="preserve"> </w:t>
      </w:r>
      <w:r w:rsidRPr="002A5633">
        <w:t xml:space="preserve">Bởi lẽ, hình thức phối hợp là một kênh đặc thù trong việc kết nối và tạo ra tiếng nói chung cho các lực lượng khi tham gia công tác giáo dục chính trị tư tưởng. Các hình thức phối hợp có thể được sử dụng như: </w:t>
      </w:r>
      <w:r w:rsidR="00077EDF" w:rsidRPr="00AC0C9B">
        <w:t>t</w:t>
      </w:r>
      <w:r w:rsidRPr="002A5633">
        <w:t>hông qua tuyên truyền, kêu gọi</w:t>
      </w:r>
      <w:r w:rsidR="00077EDF" w:rsidRPr="00AC0C9B">
        <w:t>;</w:t>
      </w:r>
      <w:r w:rsidRPr="002A5633">
        <w:t xml:space="preserve"> thông qua các hội nghị, hội thảo, tham quan</w:t>
      </w:r>
      <w:r w:rsidR="00077EDF" w:rsidRPr="00AC0C9B">
        <w:t>;</w:t>
      </w:r>
      <w:r w:rsidRPr="002A5633">
        <w:t xml:space="preserve"> thông qua các chương</w:t>
      </w:r>
      <w:r w:rsidRPr="002A5633">
        <w:rPr>
          <w:spacing w:val="-3"/>
        </w:rPr>
        <w:t xml:space="preserve"> </w:t>
      </w:r>
      <w:r w:rsidRPr="002A5633">
        <w:t>trình giao</w:t>
      </w:r>
      <w:r w:rsidRPr="002A5633">
        <w:rPr>
          <w:spacing w:val="-2"/>
        </w:rPr>
        <w:t xml:space="preserve"> </w:t>
      </w:r>
      <w:r w:rsidRPr="002A5633">
        <w:t>lưu, ký</w:t>
      </w:r>
      <w:r w:rsidRPr="002A5633">
        <w:rPr>
          <w:spacing w:val="-1"/>
        </w:rPr>
        <w:t xml:space="preserve"> </w:t>
      </w:r>
      <w:r w:rsidRPr="002A5633">
        <w:t>kết,</w:t>
      </w:r>
      <w:r w:rsidR="003570C1" w:rsidRPr="00AC0C9B">
        <w:t xml:space="preserve"> v.v. </w:t>
      </w:r>
      <w:r w:rsidRPr="002A5633">
        <w:t>Mỗi hình thức có một thế mạnh riêng</w:t>
      </w:r>
      <w:r w:rsidRPr="002A5633">
        <w:rPr>
          <w:spacing w:val="-3"/>
        </w:rPr>
        <w:t xml:space="preserve"> </w:t>
      </w:r>
      <w:r w:rsidRPr="002A5633">
        <w:t>nhưng</w:t>
      </w:r>
      <w:r w:rsidRPr="002A5633">
        <w:rPr>
          <w:spacing w:val="-2"/>
        </w:rPr>
        <w:t xml:space="preserve"> </w:t>
      </w:r>
      <w:r w:rsidRPr="002A5633">
        <w:t>đều</w:t>
      </w:r>
      <w:r w:rsidRPr="002A5633">
        <w:rPr>
          <w:spacing w:val="-2"/>
        </w:rPr>
        <w:t xml:space="preserve"> </w:t>
      </w:r>
      <w:r w:rsidRPr="002A5633">
        <w:t>hướng</w:t>
      </w:r>
      <w:r w:rsidRPr="002A5633">
        <w:rPr>
          <w:spacing w:val="-3"/>
        </w:rPr>
        <w:t xml:space="preserve"> </w:t>
      </w:r>
      <w:r w:rsidRPr="002A5633">
        <w:t>đến thực hiện nhiệm vụ giáo dục chính trị tư tưởng cho sinh viên.</w:t>
      </w:r>
    </w:p>
    <w:p w14:paraId="28DFC36A" w14:textId="77777777" w:rsidR="00886E13" w:rsidRPr="002A5633" w:rsidRDefault="00886E13" w:rsidP="002A5633">
      <w:pPr>
        <w:pStyle w:val="BodyText"/>
        <w:widowControl/>
        <w:ind w:left="0" w:firstLine="284"/>
      </w:pPr>
      <w:r w:rsidRPr="002A5633">
        <w:rPr>
          <w:i/>
        </w:rPr>
        <w:t>Tạo điều kiện cho các lực lượng khi tham gia hoạt động giáo dục chính trị tư tưởng cho</w:t>
      </w:r>
      <w:r w:rsidRPr="002A5633">
        <w:rPr>
          <w:i/>
          <w:spacing w:val="40"/>
        </w:rPr>
        <w:t xml:space="preserve"> </w:t>
      </w:r>
      <w:r w:rsidRPr="002A5633">
        <w:rPr>
          <w:i/>
        </w:rPr>
        <w:t>sinh viên Đại học Huế.</w:t>
      </w:r>
    </w:p>
    <w:p w14:paraId="2B588A5B" w14:textId="7730D272" w:rsidR="00886E13" w:rsidRPr="002A5633" w:rsidRDefault="00886E13" w:rsidP="002A5633">
      <w:pPr>
        <w:pStyle w:val="BodyText"/>
        <w:widowControl/>
        <w:ind w:left="0" w:firstLine="284"/>
      </w:pPr>
      <w:r w:rsidRPr="002A5633">
        <w:t>Hiệu quả phối kết hợp giữa các lực lượng giáo dục trong và ngoài nhà trường đối với việc tổ chức</w:t>
      </w:r>
      <w:r w:rsidRPr="002A5633">
        <w:rPr>
          <w:spacing w:val="-10"/>
        </w:rPr>
        <w:t xml:space="preserve"> </w:t>
      </w:r>
      <w:r w:rsidRPr="002A5633">
        <w:t>công</w:t>
      </w:r>
      <w:r w:rsidRPr="002A5633">
        <w:rPr>
          <w:spacing w:val="-10"/>
        </w:rPr>
        <w:t xml:space="preserve"> </w:t>
      </w:r>
      <w:r w:rsidRPr="002A5633">
        <w:t>tác</w:t>
      </w:r>
      <w:r w:rsidRPr="002A5633">
        <w:rPr>
          <w:spacing w:val="-8"/>
        </w:rPr>
        <w:t xml:space="preserve"> </w:t>
      </w:r>
      <w:r w:rsidRPr="002A5633">
        <w:t>giáo dục</w:t>
      </w:r>
      <w:r w:rsidRPr="002A5633">
        <w:rPr>
          <w:spacing w:val="-1"/>
        </w:rPr>
        <w:t xml:space="preserve"> </w:t>
      </w:r>
      <w:r w:rsidRPr="002A5633">
        <w:t>chính trị tư</w:t>
      </w:r>
      <w:r w:rsidRPr="002A5633">
        <w:rPr>
          <w:spacing w:val="-2"/>
        </w:rPr>
        <w:t xml:space="preserve"> </w:t>
      </w:r>
      <w:r w:rsidRPr="002A5633">
        <w:t>tưởng</w:t>
      </w:r>
      <w:r w:rsidRPr="002A5633">
        <w:rPr>
          <w:spacing w:val="-2"/>
        </w:rPr>
        <w:t xml:space="preserve"> </w:t>
      </w:r>
      <w:r w:rsidRPr="002A5633">
        <w:t>cho</w:t>
      </w:r>
      <w:r w:rsidRPr="002A5633">
        <w:rPr>
          <w:spacing w:val="-2"/>
        </w:rPr>
        <w:t xml:space="preserve"> </w:t>
      </w:r>
      <w:r w:rsidRPr="002A5633">
        <w:t>sinh viên</w:t>
      </w:r>
      <w:r w:rsidRPr="002A5633">
        <w:rPr>
          <w:spacing w:val="-2"/>
        </w:rPr>
        <w:t xml:space="preserve"> </w:t>
      </w:r>
      <w:r w:rsidRPr="002A5633">
        <w:t>chỉ mang</w:t>
      </w:r>
      <w:r w:rsidRPr="002A5633">
        <w:rPr>
          <w:spacing w:val="-2"/>
        </w:rPr>
        <w:t xml:space="preserve"> </w:t>
      </w:r>
      <w:r w:rsidRPr="002A5633">
        <w:t>lại</w:t>
      </w:r>
      <w:r w:rsidRPr="002A5633">
        <w:rPr>
          <w:spacing w:val="-1"/>
        </w:rPr>
        <w:t xml:space="preserve"> </w:t>
      </w:r>
      <w:r w:rsidRPr="002A5633">
        <w:t>hiệu quả khi</w:t>
      </w:r>
      <w:r w:rsidRPr="002A5633">
        <w:rPr>
          <w:spacing w:val="-1"/>
        </w:rPr>
        <w:t xml:space="preserve"> </w:t>
      </w:r>
      <w:r w:rsidRPr="002A5633">
        <w:t>có các</w:t>
      </w:r>
      <w:r w:rsidRPr="002A5633">
        <w:rPr>
          <w:spacing w:val="-2"/>
        </w:rPr>
        <w:t xml:space="preserve"> </w:t>
      </w:r>
      <w:r w:rsidRPr="002A5633">
        <w:t>điều kiện hỗ</w:t>
      </w:r>
      <w:r w:rsidRPr="002A5633">
        <w:rPr>
          <w:spacing w:val="-2"/>
        </w:rPr>
        <w:t xml:space="preserve"> </w:t>
      </w:r>
      <w:r w:rsidRPr="002A5633">
        <w:t>trợ</w:t>
      </w:r>
      <w:r w:rsidRPr="002A5633">
        <w:rPr>
          <w:spacing w:val="-6"/>
        </w:rPr>
        <w:t xml:space="preserve"> </w:t>
      </w:r>
      <w:r w:rsidRPr="002A5633">
        <w:t>tốt</w:t>
      </w:r>
      <w:r w:rsidRPr="002A5633">
        <w:rPr>
          <w:spacing w:val="-6"/>
        </w:rPr>
        <w:t xml:space="preserve"> </w:t>
      </w:r>
      <w:r w:rsidRPr="002A5633">
        <w:t>nhất.</w:t>
      </w:r>
      <w:r w:rsidRPr="002A5633">
        <w:rPr>
          <w:spacing w:val="-5"/>
        </w:rPr>
        <w:t xml:space="preserve"> </w:t>
      </w:r>
      <w:r w:rsidRPr="002A5633">
        <w:t>Các</w:t>
      </w:r>
      <w:r w:rsidRPr="002A5633">
        <w:rPr>
          <w:spacing w:val="-4"/>
        </w:rPr>
        <w:t xml:space="preserve"> </w:t>
      </w:r>
      <w:r w:rsidRPr="002A5633">
        <w:t>điều</w:t>
      </w:r>
      <w:r w:rsidRPr="002A5633">
        <w:rPr>
          <w:spacing w:val="-2"/>
        </w:rPr>
        <w:t xml:space="preserve"> </w:t>
      </w:r>
      <w:r w:rsidRPr="002A5633">
        <w:t>kiện</w:t>
      </w:r>
      <w:r w:rsidRPr="002A5633">
        <w:rPr>
          <w:spacing w:val="-4"/>
        </w:rPr>
        <w:t xml:space="preserve"> </w:t>
      </w:r>
      <w:r w:rsidRPr="002A5633">
        <w:t>về</w:t>
      </w:r>
      <w:r w:rsidRPr="002A5633">
        <w:rPr>
          <w:spacing w:val="-2"/>
        </w:rPr>
        <w:t xml:space="preserve"> </w:t>
      </w:r>
      <w:r w:rsidRPr="002A5633">
        <w:t>cơ</w:t>
      </w:r>
      <w:r w:rsidRPr="002A5633">
        <w:rPr>
          <w:spacing w:val="-2"/>
        </w:rPr>
        <w:t xml:space="preserve"> </w:t>
      </w:r>
      <w:r w:rsidRPr="002A5633">
        <w:t>chế,</w:t>
      </w:r>
      <w:r w:rsidRPr="002A5633">
        <w:rPr>
          <w:spacing w:val="-6"/>
        </w:rPr>
        <w:t xml:space="preserve"> </w:t>
      </w:r>
      <w:r w:rsidRPr="002A5633">
        <w:t>thời</w:t>
      </w:r>
      <w:r w:rsidRPr="002A5633">
        <w:rPr>
          <w:spacing w:val="-3"/>
        </w:rPr>
        <w:t xml:space="preserve"> </w:t>
      </w:r>
      <w:r w:rsidRPr="002A5633">
        <w:t>gian,</w:t>
      </w:r>
      <w:r w:rsidRPr="002A5633">
        <w:rPr>
          <w:spacing w:val="-2"/>
        </w:rPr>
        <w:t xml:space="preserve"> </w:t>
      </w:r>
      <w:r w:rsidRPr="002A5633">
        <w:t>địa</w:t>
      </w:r>
      <w:r w:rsidRPr="002A5633">
        <w:rPr>
          <w:spacing w:val="-4"/>
        </w:rPr>
        <w:t xml:space="preserve"> </w:t>
      </w:r>
      <w:r w:rsidRPr="002A5633">
        <w:t>điểm</w:t>
      </w:r>
      <w:r w:rsidRPr="002A5633">
        <w:rPr>
          <w:spacing w:val="-7"/>
        </w:rPr>
        <w:t xml:space="preserve"> </w:t>
      </w:r>
      <w:r w:rsidRPr="002A5633">
        <w:t>về vật</w:t>
      </w:r>
      <w:r w:rsidRPr="002A5633">
        <w:rPr>
          <w:spacing w:val="-3"/>
        </w:rPr>
        <w:t xml:space="preserve"> </w:t>
      </w:r>
      <w:r w:rsidRPr="002A5633">
        <w:t>chất,</w:t>
      </w:r>
      <w:r w:rsidRPr="002A5633">
        <w:rPr>
          <w:spacing w:val="-2"/>
        </w:rPr>
        <w:t xml:space="preserve"> </w:t>
      </w:r>
      <w:r w:rsidRPr="002A5633">
        <w:t>và</w:t>
      </w:r>
      <w:r w:rsidRPr="002A5633">
        <w:rPr>
          <w:spacing w:val="-2"/>
        </w:rPr>
        <w:t xml:space="preserve"> </w:t>
      </w:r>
      <w:r w:rsidRPr="002A5633">
        <w:t>các</w:t>
      </w:r>
      <w:r w:rsidRPr="002A5633">
        <w:rPr>
          <w:spacing w:val="-3"/>
        </w:rPr>
        <w:t xml:space="preserve"> </w:t>
      </w:r>
      <w:r w:rsidRPr="002A5633">
        <w:t>trang</w:t>
      </w:r>
      <w:r w:rsidRPr="002A5633">
        <w:rPr>
          <w:spacing w:val="-7"/>
        </w:rPr>
        <w:t xml:space="preserve"> </w:t>
      </w:r>
      <w:r w:rsidRPr="002A5633">
        <w:t>thiết</w:t>
      </w:r>
      <w:r w:rsidRPr="002A5633">
        <w:rPr>
          <w:spacing w:val="-1"/>
        </w:rPr>
        <w:t xml:space="preserve"> </w:t>
      </w:r>
      <w:r w:rsidRPr="002A5633">
        <w:t>bị,</w:t>
      </w:r>
      <w:r w:rsidR="003570C1" w:rsidRPr="00AC0C9B">
        <w:t xml:space="preserve"> v.v. </w:t>
      </w:r>
      <w:r w:rsidRPr="002A5633">
        <w:t>Đặc biệt là cơ chế phối hợp để các lực lượng có thể thực hiện hoạt động này một cách nhịp nhàng không bị chồng chéo.</w:t>
      </w:r>
    </w:p>
    <w:p w14:paraId="7EC09E85" w14:textId="18A0AB65" w:rsidR="00886E13" w:rsidRPr="002A5633" w:rsidRDefault="00FE57DC" w:rsidP="00133517">
      <w:pPr>
        <w:pStyle w:val="Heading3"/>
        <w:widowControl/>
        <w:tabs>
          <w:tab w:val="left" w:pos="426"/>
        </w:tabs>
        <w:spacing w:before="120" w:after="120"/>
        <w:ind w:left="0"/>
      </w:pPr>
      <w:r w:rsidRPr="00AC0C9B">
        <w:t xml:space="preserve">3.5. </w:t>
      </w:r>
      <w:r w:rsidR="00886E13" w:rsidRPr="002A5633">
        <w:t>Mối</w:t>
      </w:r>
      <w:r w:rsidR="00886E13" w:rsidRPr="002A5633">
        <w:rPr>
          <w:spacing w:val="-8"/>
        </w:rPr>
        <w:t xml:space="preserve"> </w:t>
      </w:r>
      <w:r w:rsidR="00886E13" w:rsidRPr="002A5633">
        <w:t>quan</w:t>
      </w:r>
      <w:r w:rsidR="00886E13" w:rsidRPr="002A5633">
        <w:rPr>
          <w:spacing w:val="-10"/>
        </w:rPr>
        <w:t xml:space="preserve"> </w:t>
      </w:r>
      <w:r w:rsidR="00886E13" w:rsidRPr="002A5633">
        <w:t>hệ</w:t>
      </w:r>
      <w:r w:rsidR="00886E13" w:rsidRPr="002A5633">
        <w:rPr>
          <w:spacing w:val="-8"/>
        </w:rPr>
        <w:t xml:space="preserve"> </w:t>
      </w:r>
      <w:r w:rsidR="00886E13" w:rsidRPr="002A5633">
        <w:t>biện</w:t>
      </w:r>
      <w:r w:rsidR="00886E13" w:rsidRPr="002A5633">
        <w:rPr>
          <w:spacing w:val="-12"/>
        </w:rPr>
        <w:t xml:space="preserve"> </w:t>
      </w:r>
      <w:r w:rsidR="00886E13" w:rsidRPr="002A5633">
        <w:t>chứng</w:t>
      </w:r>
      <w:r w:rsidR="00886E13" w:rsidRPr="002A5633">
        <w:rPr>
          <w:spacing w:val="-10"/>
        </w:rPr>
        <w:t xml:space="preserve"> </w:t>
      </w:r>
      <w:r w:rsidR="00886E13" w:rsidRPr="002A5633">
        <w:t>của</w:t>
      </w:r>
      <w:r w:rsidR="00886E13" w:rsidRPr="002A5633">
        <w:rPr>
          <w:spacing w:val="-7"/>
        </w:rPr>
        <w:t xml:space="preserve"> </w:t>
      </w:r>
      <w:r w:rsidR="00886E13" w:rsidRPr="002A5633">
        <w:t>các</w:t>
      </w:r>
      <w:r w:rsidR="00886E13" w:rsidRPr="002A5633">
        <w:rPr>
          <w:spacing w:val="-8"/>
        </w:rPr>
        <w:t xml:space="preserve"> </w:t>
      </w:r>
      <w:r w:rsidR="00886E13" w:rsidRPr="002A5633">
        <w:t>biện</w:t>
      </w:r>
      <w:r w:rsidR="00886E13" w:rsidRPr="002A5633">
        <w:rPr>
          <w:spacing w:val="-6"/>
        </w:rPr>
        <w:t xml:space="preserve"> </w:t>
      </w:r>
      <w:r w:rsidR="00886E13" w:rsidRPr="002A5633">
        <w:rPr>
          <w:spacing w:val="-4"/>
        </w:rPr>
        <w:t>pháp</w:t>
      </w:r>
    </w:p>
    <w:p w14:paraId="3E8E4FE0" w14:textId="4E67556E" w:rsidR="00886E13" w:rsidRPr="002A5633" w:rsidRDefault="00886E13" w:rsidP="002A5633">
      <w:pPr>
        <w:pStyle w:val="BodyText"/>
        <w:widowControl/>
        <w:ind w:left="0" w:firstLine="284"/>
      </w:pPr>
      <w:r w:rsidRPr="002A5633">
        <w:t>Qua thực tiễn ở công tác giáo dục chính trị tư tưởng cho sinh viên Đại học Huế trên địa bàn khảo sát</w:t>
      </w:r>
      <w:r w:rsidR="00077EDF" w:rsidRPr="00AC0C9B">
        <w:t>,</w:t>
      </w:r>
      <w:r w:rsidRPr="002A5633">
        <w:t xml:space="preserve"> chúng tôi nhận thấy các biện pháp đề xuất cần phải được thực hiện một cách đồng bộ, thống nhất với nhau. Bởi mỗi biện pháp sẽ có những</w:t>
      </w:r>
      <w:r w:rsidRPr="002A5633">
        <w:rPr>
          <w:spacing w:val="-1"/>
        </w:rPr>
        <w:t xml:space="preserve"> </w:t>
      </w:r>
      <w:r w:rsidRPr="002A5633">
        <w:t>mặt ưu và nhược điểm khác nhau, không có biện pháp nào là vạn năng. Do đó, mỗi biện pháp khi đứng riêng lẻ thì không thể phát huy tối đa tác dụng nhưng khi có sự phối hợp giữa các biện pháp thì sẽ mang lại hiệu quả tối đa trong việc nâng cao chất lượng giáo dục chính trị tư tưởng cho sinh viên Đại học Huế.</w:t>
      </w:r>
    </w:p>
    <w:p w14:paraId="749B0C14" w14:textId="0BBD5EC0" w:rsidR="00886E13" w:rsidRPr="002A5633" w:rsidRDefault="00886E13" w:rsidP="002A5633">
      <w:pPr>
        <w:pStyle w:val="BodyText"/>
        <w:widowControl/>
        <w:ind w:left="0" w:firstLine="284"/>
      </w:pPr>
      <w:r w:rsidRPr="002A5633">
        <w:t xml:space="preserve">Như phân tích ở trên, biện pháp quản lý việc tổ chức xây dựng hệ thống giáo dục chính trị tư tưởng phù hợp cho đối tượng là sinh viên. Do vậy, khi vận dụng vào thực tiễn tại </w:t>
      </w:r>
      <w:r w:rsidR="00077EDF" w:rsidRPr="00AC0C9B">
        <w:t>n</w:t>
      </w:r>
      <w:r w:rsidRPr="002A5633">
        <w:t>hà trường phải linh động việc phối hợp các biện pháp này lại với nhau</w:t>
      </w:r>
      <w:r w:rsidR="00077EDF" w:rsidRPr="00AC0C9B">
        <w:t>,</w:t>
      </w:r>
      <w:r w:rsidRPr="002A5633">
        <w:t xml:space="preserve"> có như vậy mới phát huy được sức mạnh và hiệu quả của các biện pháp.</w:t>
      </w:r>
    </w:p>
    <w:p w14:paraId="6275161C" w14:textId="4ADD9279" w:rsidR="00A71B2A" w:rsidRPr="00C7507B" w:rsidRDefault="00886E13" w:rsidP="00077EDF">
      <w:pPr>
        <w:pStyle w:val="BodyText"/>
        <w:widowControl/>
        <w:ind w:left="0" w:firstLine="284"/>
      </w:pPr>
      <w:r w:rsidRPr="00C7507B">
        <w:t xml:space="preserve">Để tiến hành khảo nghiệm về tính cấp thiết và tính khả thi của các biện pháp, chúng tôi đã tiến hành trưng cầu ý kiến của 100 CBQL, GV và 500 </w:t>
      </w:r>
      <w:r w:rsidR="00077EDF" w:rsidRPr="00C7507B">
        <w:t xml:space="preserve">SV </w:t>
      </w:r>
      <w:r w:rsidRPr="00C7507B">
        <w:t xml:space="preserve">của các trường đại học, các </w:t>
      </w:r>
      <w:r w:rsidR="00077EDF" w:rsidRPr="00C7507B">
        <w:t>t</w:t>
      </w:r>
      <w:r w:rsidRPr="00C7507B">
        <w:t>rung tâm, các khoa trực thuộc Đại học Huế.</w:t>
      </w:r>
      <w:r w:rsidR="00077EDF" w:rsidRPr="00C7507B">
        <w:t xml:space="preserve"> </w:t>
      </w:r>
      <w:r w:rsidRPr="00C7507B">
        <w:t>Thông qua tiến hành khảo nghiệm tác giả đã thu được kết quả</w:t>
      </w:r>
      <w:r w:rsidR="00A71B2A" w:rsidRPr="00C7507B">
        <w:t xml:space="preserve"> như Bảng 1.</w:t>
      </w:r>
    </w:p>
    <w:p w14:paraId="0277632E" w14:textId="77777777" w:rsidR="00886E13" w:rsidRPr="00A71B2A" w:rsidRDefault="00886E13" w:rsidP="00477991">
      <w:pPr>
        <w:pStyle w:val="Heading3"/>
        <w:widowControl/>
        <w:spacing w:before="60" w:after="60"/>
        <w:ind w:left="0"/>
        <w:jc w:val="center"/>
        <w:rPr>
          <w:b w:val="0"/>
          <w:sz w:val="20"/>
        </w:rPr>
      </w:pPr>
      <w:r w:rsidRPr="00A71B2A">
        <w:rPr>
          <w:i w:val="0"/>
          <w:sz w:val="20"/>
        </w:rPr>
        <w:t>Bảng</w:t>
      </w:r>
      <w:r w:rsidRPr="00A71B2A">
        <w:rPr>
          <w:i w:val="0"/>
          <w:spacing w:val="-9"/>
          <w:sz w:val="20"/>
        </w:rPr>
        <w:t xml:space="preserve"> </w:t>
      </w:r>
      <w:r w:rsidRPr="00A71B2A">
        <w:rPr>
          <w:i w:val="0"/>
          <w:sz w:val="20"/>
        </w:rPr>
        <w:t>1.</w:t>
      </w:r>
      <w:r w:rsidRPr="00A71B2A">
        <w:rPr>
          <w:spacing w:val="-7"/>
          <w:sz w:val="20"/>
        </w:rPr>
        <w:t xml:space="preserve"> </w:t>
      </w:r>
      <w:r w:rsidRPr="00A71B2A">
        <w:rPr>
          <w:b w:val="0"/>
          <w:sz w:val="20"/>
        </w:rPr>
        <w:t>Kết</w:t>
      </w:r>
      <w:r w:rsidRPr="00A71B2A">
        <w:rPr>
          <w:b w:val="0"/>
          <w:spacing w:val="-6"/>
          <w:sz w:val="20"/>
        </w:rPr>
        <w:t xml:space="preserve"> </w:t>
      </w:r>
      <w:r w:rsidRPr="00A71B2A">
        <w:rPr>
          <w:b w:val="0"/>
          <w:sz w:val="20"/>
        </w:rPr>
        <w:t>quả</w:t>
      </w:r>
      <w:r w:rsidRPr="00A71B2A">
        <w:rPr>
          <w:b w:val="0"/>
          <w:spacing w:val="-5"/>
          <w:sz w:val="20"/>
        </w:rPr>
        <w:t xml:space="preserve"> </w:t>
      </w:r>
      <w:r w:rsidRPr="00A71B2A">
        <w:rPr>
          <w:b w:val="0"/>
          <w:sz w:val="20"/>
        </w:rPr>
        <w:t>khảo</w:t>
      </w:r>
      <w:r w:rsidRPr="00A71B2A">
        <w:rPr>
          <w:b w:val="0"/>
          <w:spacing w:val="-10"/>
          <w:sz w:val="20"/>
        </w:rPr>
        <w:t xml:space="preserve"> </w:t>
      </w:r>
      <w:r w:rsidRPr="00A71B2A">
        <w:rPr>
          <w:b w:val="0"/>
          <w:sz w:val="20"/>
        </w:rPr>
        <w:t>nghiệm</w:t>
      </w:r>
      <w:r w:rsidRPr="00A71B2A">
        <w:rPr>
          <w:b w:val="0"/>
          <w:spacing w:val="-1"/>
          <w:sz w:val="20"/>
        </w:rPr>
        <w:t xml:space="preserve"> </w:t>
      </w:r>
      <w:r w:rsidRPr="00A71B2A">
        <w:rPr>
          <w:b w:val="0"/>
          <w:sz w:val="20"/>
        </w:rPr>
        <w:t>tính</w:t>
      </w:r>
      <w:r w:rsidRPr="00A71B2A">
        <w:rPr>
          <w:b w:val="0"/>
          <w:spacing w:val="-5"/>
          <w:sz w:val="20"/>
        </w:rPr>
        <w:t xml:space="preserve"> </w:t>
      </w:r>
      <w:r w:rsidRPr="00A71B2A">
        <w:rPr>
          <w:b w:val="0"/>
          <w:sz w:val="20"/>
        </w:rPr>
        <w:t>cấp</w:t>
      </w:r>
      <w:r w:rsidRPr="00A71B2A">
        <w:rPr>
          <w:b w:val="0"/>
          <w:spacing w:val="-5"/>
          <w:sz w:val="20"/>
        </w:rPr>
        <w:t xml:space="preserve"> </w:t>
      </w:r>
      <w:r w:rsidRPr="00A71B2A">
        <w:rPr>
          <w:b w:val="0"/>
          <w:sz w:val="20"/>
        </w:rPr>
        <w:t>thiết</w:t>
      </w:r>
      <w:r w:rsidRPr="00A71B2A">
        <w:rPr>
          <w:b w:val="0"/>
          <w:spacing w:val="-3"/>
          <w:sz w:val="20"/>
        </w:rPr>
        <w:t xml:space="preserve"> </w:t>
      </w:r>
      <w:r w:rsidRPr="00A71B2A">
        <w:rPr>
          <w:b w:val="0"/>
          <w:sz w:val="20"/>
        </w:rPr>
        <w:t>của</w:t>
      </w:r>
      <w:r w:rsidRPr="00A71B2A">
        <w:rPr>
          <w:b w:val="0"/>
          <w:spacing w:val="-9"/>
          <w:sz w:val="20"/>
        </w:rPr>
        <w:t xml:space="preserve"> </w:t>
      </w:r>
      <w:r w:rsidRPr="00A71B2A">
        <w:rPr>
          <w:b w:val="0"/>
          <w:sz w:val="20"/>
        </w:rPr>
        <w:t>các</w:t>
      </w:r>
      <w:r w:rsidRPr="00A71B2A">
        <w:rPr>
          <w:b w:val="0"/>
          <w:spacing w:val="-4"/>
          <w:sz w:val="20"/>
        </w:rPr>
        <w:t xml:space="preserve"> </w:t>
      </w:r>
      <w:r w:rsidRPr="00A71B2A">
        <w:rPr>
          <w:b w:val="0"/>
          <w:sz w:val="20"/>
        </w:rPr>
        <w:t>biện</w:t>
      </w:r>
      <w:r w:rsidRPr="00A71B2A">
        <w:rPr>
          <w:b w:val="0"/>
          <w:spacing w:val="-4"/>
          <w:sz w:val="20"/>
        </w:rPr>
        <w:t xml:space="preserve"> pháp</w:t>
      </w:r>
    </w:p>
    <w:tbl>
      <w:tblPr>
        <w:tblW w:w="5000" w:type="pct"/>
        <w:jc w:val="center"/>
        <w:tblBorders>
          <w:top w:val="single" w:sz="4" w:space="0" w:color="000000"/>
          <w:insideH w:val="single" w:sz="4" w:space="0" w:color="000000"/>
        </w:tblBorders>
        <w:tblCellMar>
          <w:left w:w="28" w:type="dxa"/>
          <w:right w:w="28" w:type="dxa"/>
        </w:tblCellMar>
        <w:tblLook w:val="01E0" w:firstRow="1" w:lastRow="1" w:firstColumn="1" w:lastColumn="1" w:noHBand="0" w:noVBand="0"/>
      </w:tblPr>
      <w:tblGrid>
        <w:gridCol w:w="446"/>
        <w:gridCol w:w="6986"/>
        <w:gridCol w:w="585"/>
        <w:gridCol w:w="657"/>
      </w:tblGrid>
      <w:tr w:rsidR="00D53CC8" w:rsidRPr="00D70BE5" w14:paraId="5E43E853" w14:textId="77777777" w:rsidTr="00B951E6">
        <w:trPr>
          <w:trHeight w:val="20"/>
          <w:jc w:val="center"/>
        </w:trPr>
        <w:tc>
          <w:tcPr>
            <w:tcW w:w="257" w:type="pct"/>
            <w:vMerge w:val="restart"/>
            <w:vAlign w:val="center"/>
          </w:tcPr>
          <w:p w14:paraId="0E0D7D05" w14:textId="3A5DBC0D" w:rsidR="00D53CC8" w:rsidRPr="00D70BE5" w:rsidRDefault="00D53CC8" w:rsidP="00D70BE5">
            <w:pPr>
              <w:pStyle w:val="TableParagraph"/>
              <w:widowControl/>
              <w:ind w:left="0"/>
              <w:rPr>
                <w:b/>
                <w:spacing w:val="-10"/>
                <w:sz w:val="20"/>
                <w:szCs w:val="20"/>
                <w:lang w:val="en-US"/>
              </w:rPr>
            </w:pPr>
            <w:r w:rsidRPr="00D70BE5">
              <w:rPr>
                <w:b/>
                <w:spacing w:val="-10"/>
                <w:sz w:val="20"/>
                <w:szCs w:val="20"/>
                <w:lang w:val="en-US"/>
              </w:rPr>
              <w:t>STT</w:t>
            </w:r>
          </w:p>
        </w:tc>
        <w:tc>
          <w:tcPr>
            <w:tcW w:w="4027" w:type="pct"/>
            <w:vMerge w:val="restart"/>
            <w:vAlign w:val="center"/>
          </w:tcPr>
          <w:p w14:paraId="3681D327" w14:textId="05133B0E" w:rsidR="00D53CC8" w:rsidRPr="00D70BE5" w:rsidRDefault="00D53CC8" w:rsidP="00D70BE5">
            <w:pPr>
              <w:pStyle w:val="TableParagraph"/>
              <w:widowControl/>
              <w:ind w:left="0"/>
              <w:rPr>
                <w:sz w:val="20"/>
                <w:szCs w:val="20"/>
              </w:rPr>
            </w:pPr>
            <w:r w:rsidRPr="00D70BE5">
              <w:rPr>
                <w:b/>
                <w:sz w:val="20"/>
                <w:szCs w:val="20"/>
              </w:rPr>
              <w:t>Các</w:t>
            </w:r>
            <w:r w:rsidRPr="00D70BE5">
              <w:rPr>
                <w:b/>
                <w:spacing w:val="-9"/>
                <w:sz w:val="20"/>
                <w:szCs w:val="20"/>
              </w:rPr>
              <w:t xml:space="preserve"> </w:t>
            </w:r>
            <w:r w:rsidRPr="00D70BE5">
              <w:rPr>
                <w:b/>
                <w:sz w:val="20"/>
                <w:szCs w:val="20"/>
              </w:rPr>
              <w:t>biện</w:t>
            </w:r>
            <w:r w:rsidRPr="00D70BE5">
              <w:rPr>
                <w:b/>
                <w:spacing w:val="-5"/>
                <w:sz w:val="20"/>
                <w:szCs w:val="20"/>
              </w:rPr>
              <w:t xml:space="preserve"> </w:t>
            </w:r>
            <w:r w:rsidRPr="00D70BE5">
              <w:rPr>
                <w:b/>
                <w:sz w:val="20"/>
                <w:szCs w:val="20"/>
              </w:rPr>
              <w:t>pháp</w:t>
            </w:r>
            <w:r w:rsidRPr="00D70BE5">
              <w:rPr>
                <w:b/>
                <w:spacing w:val="-5"/>
                <w:sz w:val="20"/>
                <w:szCs w:val="20"/>
              </w:rPr>
              <w:t xml:space="preserve"> </w:t>
            </w:r>
            <w:r w:rsidRPr="00D70BE5">
              <w:rPr>
                <w:b/>
                <w:sz w:val="20"/>
                <w:szCs w:val="20"/>
              </w:rPr>
              <w:t>khảo</w:t>
            </w:r>
            <w:r w:rsidRPr="00D70BE5">
              <w:rPr>
                <w:b/>
                <w:spacing w:val="-4"/>
                <w:sz w:val="20"/>
                <w:szCs w:val="20"/>
              </w:rPr>
              <w:t xml:space="preserve"> </w:t>
            </w:r>
            <w:r w:rsidRPr="00D70BE5">
              <w:rPr>
                <w:b/>
                <w:spacing w:val="-2"/>
                <w:sz w:val="20"/>
                <w:szCs w:val="20"/>
              </w:rPr>
              <w:t>nghiệm</w:t>
            </w:r>
          </w:p>
        </w:tc>
        <w:tc>
          <w:tcPr>
            <w:tcW w:w="716" w:type="pct"/>
            <w:gridSpan w:val="2"/>
          </w:tcPr>
          <w:p w14:paraId="46D46C19" w14:textId="3EB21E8A" w:rsidR="00D53CC8" w:rsidRPr="00D70BE5" w:rsidRDefault="00D53CC8" w:rsidP="0020716A">
            <w:pPr>
              <w:pStyle w:val="TableParagraph"/>
              <w:widowControl/>
              <w:ind w:left="0"/>
              <w:rPr>
                <w:spacing w:val="-4"/>
                <w:sz w:val="20"/>
                <w:szCs w:val="20"/>
              </w:rPr>
            </w:pPr>
            <w:r w:rsidRPr="00D70BE5">
              <w:rPr>
                <w:b/>
                <w:spacing w:val="-4"/>
                <w:sz w:val="20"/>
                <w:szCs w:val="20"/>
              </w:rPr>
              <w:t>CBQL</w:t>
            </w:r>
          </w:p>
        </w:tc>
      </w:tr>
      <w:tr w:rsidR="00D53CC8" w:rsidRPr="00D70BE5" w14:paraId="14A6678B" w14:textId="77777777" w:rsidTr="00B951E6">
        <w:trPr>
          <w:trHeight w:val="20"/>
          <w:jc w:val="center"/>
        </w:trPr>
        <w:tc>
          <w:tcPr>
            <w:tcW w:w="257" w:type="pct"/>
            <w:vMerge/>
            <w:tcBorders>
              <w:bottom w:val="single" w:sz="4" w:space="0" w:color="000000"/>
            </w:tcBorders>
          </w:tcPr>
          <w:p w14:paraId="02D07CED" w14:textId="77777777" w:rsidR="00D53CC8" w:rsidRPr="00D70BE5" w:rsidRDefault="00D53CC8" w:rsidP="0020716A">
            <w:pPr>
              <w:pStyle w:val="TableParagraph"/>
              <w:widowControl/>
              <w:ind w:left="0"/>
              <w:rPr>
                <w:spacing w:val="-10"/>
                <w:sz w:val="20"/>
                <w:szCs w:val="20"/>
              </w:rPr>
            </w:pPr>
          </w:p>
        </w:tc>
        <w:tc>
          <w:tcPr>
            <w:tcW w:w="4027" w:type="pct"/>
            <w:vMerge/>
            <w:tcBorders>
              <w:bottom w:val="single" w:sz="4" w:space="0" w:color="000000"/>
            </w:tcBorders>
          </w:tcPr>
          <w:p w14:paraId="13555303" w14:textId="77777777" w:rsidR="00D53CC8" w:rsidRPr="00D70BE5" w:rsidRDefault="00D53CC8" w:rsidP="0020716A">
            <w:pPr>
              <w:pStyle w:val="TableParagraph"/>
              <w:widowControl/>
              <w:ind w:left="0"/>
              <w:jc w:val="both"/>
              <w:rPr>
                <w:sz w:val="20"/>
                <w:szCs w:val="20"/>
              </w:rPr>
            </w:pPr>
          </w:p>
        </w:tc>
        <w:tc>
          <w:tcPr>
            <w:tcW w:w="337" w:type="pct"/>
            <w:tcBorders>
              <w:bottom w:val="single" w:sz="4" w:space="0" w:color="000000"/>
            </w:tcBorders>
          </w:tcPr>
          <w:p w14:paraId="4B5E556F" w14:textId="3DAF4661" w:rsidR="00D53CC8" w:rsidRPr="00D70BE5" w:rsidRDefault="00BA5F55" w:rsidP="0020716A">
            <w:pPr>
              <w:pStyle w:val="TableParagraph"/>
              <w:widowControl/>
              <w:ind w:left="0"/>
              <w:rPr>
                <w:spacing w:val="-4"/>
                <w:sz w:val="20"/>
                <w:szCs w:val="20"/>
              </w:rPr>
            </w:pPr>
            <w:r w:rsidRPr="00D70BE5">
              <w:rPr>
                <w:noProof/>
                <w:spacing w:val="-10"/>
                <w:sz w:val="20"/>
                <w:szCs w:val="20"/>
                <w:lang w:val="en-US"/>
              </w:rPr>
              <mc:AlternateContent>
                <mc:Choice Requires="wps">
                  <w:drawing>
                    <wp:anchor distT="0" distB="0" distL="114300" distR="114300" simplePos="0" relativeHeight="251664384" behindDoc="0" locked="0" layoutInCell="1" allowOverlap="1" wp14:anchorId="082BD6B3" wp14:editId="4B75D0E1">
                      <wp:simplePos x="0" y="0"/>
                      <wp:positionH relativeFrom="column">
                        <wp:posOffset>128587</wp:posOffset>
                      </wp:positionH>
                      <wp:positionV relativeFrom="paragraph">
                        <wp:posOffset>6350</wp:posOffset>
                      </wp:positionV>
                      <wp:extent cx="952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DC0C48"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1pt,.5pt" to="17.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WmgEAAJI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" strokecolor="#4579b8 [3044]"/>
                  </w:pict>
                </mc:Fallback>
              </mc:AlternateContent>
            </w:r>
            <w:r w:rsidR="00D53CC8" w:rsidRPr="00D70BE5">
              <w:rPr>
                <w:spacing w:val="-10"/>
                <w:sz w:val="20"/>
                <w:szCs w:val="20"/>
              </w:rPr>
              <w:t>X</w:t>
            </w:r>
          </w:p>
        </w:tc>
        <w:tc>
          <w:tcPr>
            <w:tcW w:w="379" w:type="pct"/>
            <w:tcBorders>
              <w:bottom w:val="single" w:sz="4" w:space="0" w:color="000000"/>
            </w:tcBorders>
          </w:tcPr>
          <w:p w14:paraId="7D006EC5" w14:textId="39C53B5C" w:rsidR="00D53CC8" w:rsidRPr="00D70BE5" w:rsidRDefault="00D53CC8" w:rsidP="0020716A">
            <w:pPr>
              <w:pStyle w:val="TableParagraph"/>
              <w:widowControl/>
              <w:ind w:left="0"/>
              <w:rPr>
                <w:spacing w:val="-4"/>
                <w:sz w:val="20"/>
                <w:szCs w:val="20"/>
              </w:rPr>
            </w:pPr>
            <w:r w:rsidRPr="00D70BE5">
              <w:rPr>
                <w:b/>
                <w:spacing w:val="-4"/>
                <w:sz w:val="20"/>
                <w:szCs w:val="20"/>
              </w:rPr>
              <w:t>(SD)</w:t>
            </w:r>
          </w:p>
        </w:tc>
      </w:tr>
      <w:tr w:rsidR="00886E13" w:rsidRPr="00D70BE5" w14:paraId="3D4B9A1F" w14:textId="77777777" w:rsidTr="00B951E6">
        <w:trPr>
          <w:trHeight w:val="20"/>
          <w:jc w:val="center"/>
        </w:trPr>
        <w:tc>
          <w:tcPr>
            <w:tcW w:w="257" w:type="pct"/>
            <w:tcBorders>
              <w:bottom w:val="nil"/>
            </w:tcBorders>
            <w:vAlign w:val="center"/>
          </w:tcPr>
          <w:p w14:paraId="04336FA8" w14:textId="77777777" w:rsidR="00886E13" w:rsidRPr="00D70BE5" w:rsidRDefault="00886E13" w:rsidP="00894C11">
            <w:pPr>
              <w:pStyle w:val="TableParagraph"/>
              <w:widowControl/>
              <w:ind w:left="0"/>
              <w:rPr>
                <w:sz w:val="20"/>
                <w:szCs w:val="20"/>
              </w:rPr>
            </w:pPr>
            <w:r w:rsidRPr="00D70BE5">
              <w:rPr>
                <w:spacing w:val="-10"/>
                <w:sz w:val="20"/>
                <w:szCs w:val="20"/>
              </w:rPr>
              <w:lastRenderedPageBreak/>
              <w:t>1</w:t>
            </w:r>
          </w:p>
        </w:tc>
        <w:tc>
          <w:tcPr>
            <w:tcW w:w="4027" w:type="pct"/>
            <w:tcBorders>
              <w:bottom w:val="nil"/>
            </w:tcBorders>
            <w:vAlign w:val="center"/>
          </w:tcPr>
          <w:p w14:paraId="2F0761EC" w14:textId="5FF59D50" w:rsidR="00886E13" w:rsidRPr="00D70BE5" w:rsidRDefault="00886E13" w:rsidP="00894C11">
            <w:pPr>
              <w:pStyle w:val="TableParagraph"/>
              <w:widowControl/>
              <w:ind w:left="0"/>
              <w:jc w:val="both"/>
              <w:rPr>
                <w:sz w:val="20"/>
                <w:szCs w:val="20"/>
              </w:rPr>
            </w:pPr>
            <w:r w:rsidRPr="00D70BE5">
              <w:rPr>
                <w:sz w:val="20"/>
                <w:szCs w:val="20"/>
              </w:rPr>
              <w:t>Tổ</w:t>
            </w:r>
            <w:r w:rsidRPr="00D70BE5">
              <w:rPr>
                <w:spacing w:val="53"/>
                <w:sz w:val="20"/>
                <w:szCs w:val="20"/>
              </w:rPr>
              <w:t xml:space="preserve"> </w:t>
            </w:r>
            <w:r w:rsidRPr="00D70BE5">
              <w:rPr>
                <w:sz w:val="20"/>
                <w:szCs w:val="20"/>
              </w:rPr>
              <w:t>chức</w:t>
            </w:r>
            <w:r w:rsidRPr="00D70BE5">
              <w:rPr>
                <w:spacing w:val="57"/>
                <w:sz w:val="20"/>
                <w:szCs w:val="20"/>
              </w:rPr>
              <w:t xml:space="preserve"> </w:t>
            </w:r>
            <w:r w:rsidRPr="00D70BE5">
              <w:rPr>
                <w:sz w:val="20"/>
                <w:szCs w:val="20"/>
              </w:rPr>
              <w:t>tuyên</w:t>
            </w:r>
            <w:r w:rsidRPr="00D70BE5">
              <w:rPr>
                <w:spacing w:val="59"/>
                <w:sz w:val="20"/>
                <w:szCs w:val="20"/>
              </w:rPr>
              <w:t xml:space="preserve"> </w:t>
            </w:r>
            <w:r w:rsidRPr="00D70BE5">
              <w:rPr>
                <w:sz w:val="20"/>
                <w:szCs w:val="20"/>
              </w:rPr>
              <w:t>truyền</w:t>
            </w:r>
            <w:r w:rsidRPr="00D70BE5">
              <w:rPr>
                <w:spacing w:val="59"/>
                <w:sz w:val="20"/>
                <w:szCs w:val="20"/>
              </w:rPr>
              <w:t xml:space="preserve"> </w:t>
            </w:r>
            <w:r w:rsidRPr="00D70BE5">
              <w:rPr>
                <w:sz w:val="20"/>
                <w:szCs w:val="20"/>
              </w:rPr>
              <w:t>nhằm</w:t>
            </w:r>
            <w:r w:rsidRPr="00D70BE5">
              <w:rPr>
                <w:spacing w:val="54"/>
                <w:sz w:val="20"/>
                <w:szCs w:val="20"/>
              </w:rPr>
              <w:t xml:space="preserve"> </w:t>
            </w:r>
            <w:r w:rsidRPr="00D70BE5">
              <w:rPr>
                <w:sz w:val="20"/>
                <w:szCs w:val="20"/>
              </w:rPr>
              <w:t>nâng</w:t>
            </w:r>
            <w:r w:rsidRPr="00D70BE5">
              <w:rPr>
                <w:spacing w:val="59"/>
                <w:sz w:val="20"/>
                <w:szCs w:val="20"/>
              </w:rPr>
              <w:t xml:space="preserve"> </w:t>
            </w:r>
            <w:r w:rsidRPr="00D70BE5">
              <w:rPr>
                <w:sz w:val="20"/>
                <w:szCs w:val="20"/>
              </w:rPr>
              <w:t>cao</w:t>
            </w:r>
            <w:r w:rsidRPr="00D70BE5">
              <w:rPr>
                <w:spacing w:val="56"/>
                <w:sz w:val="20"/>
                <w:szCs w:val="20"/>
              </w:rPr>
              <w:t xml:space="preserve"> </w:t>
            </w:r>
            <w:r w:rsidRPr="00D70BE5">
              <w:rPr>
                <w:sz w:val="20"/>
                <w:szCs w:val="20"/>
              </w:rPr>
              <w:t>nhận</w:t>
            </w:r>
            <w:r w:rsidRPr="00D70BE5">
              <w:rPr>
                <w:spacing w:val="59"/>
                <w:sz w:val="20"/>
                <w:szCs w:val="20"/>
              </w:rPr>
              <w:t xml:space="preserve"> </w:t>
            </w:r>
            <w:r w:rsidRPr="00D70BE5">
              <w:rPr>
                <w:sz w:val="20"/>
                <w:szCs w:val="20"/>
              </w:rPr>
              <w:t>thức</w:t>
            </w:r>
            <w:r w:rsidRPr="00D70BE5">
              <w:rPr>
                <w:spacing w:val="57"/>
                <w:sz w:val="20"/>
                <w:szCs w:val="20"/>
              </w:rPr>
              <w:t xml:space="preserve"> </w:t>
            </w:r>
            <w:r w:rsidRPr="00D70BE5">
              <w:rPr>
                <w:sz w:val="20"/>
                <w:szCs w:val="20"/>
              </w:rPr>
              <w:t>cho</w:t>
            </w:r>
            <w:r w:rsidRPr="00D70BE5">
              <w:rPr>
                <w:spacing w:val="56"/>
                <w:sz w:val="20"/>
                <w:szCs w:val="20"/>
              </w:rPr>
              <w:t xml:space="preserve"> </w:t>
            </w:r>
            <w:r w:rsidRPr="00D70BE5">
              <w:rPr>
                <w:sz w:val="20"/>
                <w:szCs w:val="20"/>
              </w:rPr>
              <w:t>CBQL,</w:t>
            </w:r>
            <w:r w:rsidRPr="00D70BE5">
              <w:rPr>
                <w:spacing w:val="58"/>
                <w:sz w:val="20"/>
                <w:szCs w:val="20"/>
              </w:rPr>
              <w:t xml:space="preserve"> </w:t>
            </w:r>
            <w:r w:rsidRPr="00D70BE5">
              <w:rPr>
                <w:sz w:val="20"/>
                <w:szCs w:val="20"/>
              </w:rPr>
              <w:t>GV,</w:t>
            </w:r>
            <w:r w:rsidRPr="00D70BE5">
              <w:rPr>
                <w:spacing w:val="62"/>
                <w:sz w:val="20"/>
                <w:szCs w:val="20"/>
              </w:rPr>
              <w:t xml:space="preserve"> </w:t>
            </w:r>
            <w:r w:rsidRPr="00D70BE5">
              <w:rPr>
                <w:spacing w:val="-5"/>
                <w:sz w:val="20"/>
                <w:szCs w:val="20"/>
              </w:rPr>
              <w:t>SV</w:t>
            </w:r>
            <w:r w:rsidR="005E4B31" w:rsidRPr="00AC0C9B">
              <w:rPr>
                <w:sz w:val="20"/>
                <w:szCs w:val="20"/>
              </w:rPr>
              <w:t xml:space="preserve"> </w:t>
            </w:r>
            <w:r w:rsidRPr="00D70BE5">
              <w:rPr>
                <w:sz w:val="20"/>
                <w:szCs w:val="20"/>
              </w:rPr>
              <w:t>trong</w:t>
            </w:r>
            <w:r w:rsidRPr="00D70BE5">
              <w:rPr>
                <w:spacing w:val="40"/>
                <w:sz w:val="20"/>
                <w:szCs w:val="20"/>
              </w:rPr>
              <w:t xml:space="preserve"> </w:t>
            </w:r>
            <w:r w:rsidRPr="00D70BE5">
              <w:rPr>
                <w:sz w:val="20"/>
                <w:szCs w:val="20"/>
              </w:rPr>
              <w:t xml:space="preserve">các </w:t>
            </w:r>
            <w:r w:rsidR="003B41B4" w:rsidRPr="00D70BE5">
              <w:rPr>
                <w:sz w:val="20"/>
                <w:szCs w:val="20"/>
              </w:rPr>
              <w:t xml:space="preserve">trường đại học, các trung </w:t>
            </w:r>
            <w:r w:rsidRPr="00D70BE5">
              <w:rPr>
                <w:sz w:val="20"/>
                <w:szCs w:val="20"/>
              </w:rPr>
              <w:t>tâm, các khoa thuộc Đại học Huế về tầm quan trọng của công tác giáo dục chính trị tư tưởng</w:t>
            </w:r>
          </w:p>
        </w:tc>
        <w:tc>
          <w:tcPr>
            <w:tcW w:w="337" w:type="pct"/>
            <w:tcBorders>
              <w:bottom w:val="nil"/>
            </w:tcBorders>
            <w:vAlign w:val="center"/>
          </w:tcPr>
          <w:p w14:paraId="494476BF" w14:textId="4D207FEC" w:rsidR="00886E13" w:rsidRPr="00D70BE5" w:rsidRDefault="009A1A25" w:rsidP="00894C11">
            <w:pPr>
              <w:pStyle w:val="TableParagraph"/>
              <w:widowControl/>
              <w:ind w:left="0"/>
              <w:rPr>
                <w:sz w:val="20"/>
                <w:szCs w:val="20"/>
              </w:rPr>
            </w:pPr>
            <w:r>
              <w:rPr>
                <w:spacing w:val="-4"/>
                <w:sz w:val="20"/>
                <w:szCs w:val="20"/>
              </w:rPr>
              <w:t>4</w:t>
            </w:r>
            <w:r>
              <w:rPr>
                <w:spacing w:val="-4"/>
                <w:sz w:val="20"/>
                <w:szCs w:val="20"/>
                <w:lang w:val="en-US"/>
              </w:rPr>
              <w:t>,</w:t>
            </w:r>
            <w:r w:rsidR="00886E13" w:rsidRPr="00D70BE5">
              <w:rPr>
                <w:spacing w:val="-4"/>
                <w:sz w:val="20"/>
                <w:szCs w:val="20"/>
              </w:rPr>
              <w:t>56</w:t>
            </w:r>
          </w:p>
        </w:tc>
        <w:tc>
          <w:tcPr>
            <w:tcW w:w="379" w:type="pct"/>
            <w:tcBorders>
              <w:bottom w:val="nil"/>
            </w:tcBorders>
            <w:vAlign w:val="center"/>
          </w:tcPr>
          <w:p w14:paraId="628C5952" w14:textId="04FD5151" w:rsidR="00886E13" w:rsidRPr="00D70BE5" w:rsidRDefault="009A1A25" w:rsidP="00894C11">
            <w:pPr>
              <w:pStyle w:val="TableParagraph"/>
              <w:widowControl/>
              <w:ind w:left="0"/>
              <w:rPr>
                <w:sz w:val="20"/>
                <w:szCs w:val="20"/>
              </w:rPr>
            </w:pPr>
            <w:r>
              <w:rPr>
                <w:spacing w:val="-4"/>
                <w:sz w:val="20"/>
                <w:szCs w:val="20"/>
              </w:rPr>
              <w:t>0</w:t>
            </w:r>
            <w:r>
              <w:rPr>
                <w:spacing w:val="-4"/>
                <w:sz w:val="20"/>
                <w:szCs w:val="20"/>
                <w:lang w:val="en-US"/>
              </w:rPr>
              <w:t>,</w:t>
            </w:r>
            <w:r w:rsidR="00886E13" w:rsidRPr="00D70BE5">
              <w:rPr>
                <w:spacing w:val="-4"/>
                <w:sz w:val="20"/>
                <w:szCs w:val="20"/>
              </w:rPr>
              <w:t>51</w:t>
            </w:r>
          </w:p>
        </w:tc>
      </w:tr>
      <w:tr w:rsidR="00886E13" w:rsidRPr="00D70BE5" w14:paraId="5B152502" w14:textId="77777777" w:rsidTr="00B951E6">
        <w:trPr>
          <w:trHeight w:val="20"/>
          <w:jc w:val="center"/>
        </w:trPr>
        <w:tc>
          <w:tcPr>
            <w:tcW w:w="257" w:type="pct"/>
            <w:tcBorders>
              <w:top w:val="nil"/>
              <w:bottom w:val="nil"/>
            </w:tcBorders>
            <w:vAlign w:val="center"/>
          </w:tcPr>
          <w:p w14:paraId="1864705B" w14:textId="77777777" w:rsidR="00886E13" w:rsidRPr="00D70BE5" w:rsidRDefault="00886E13" w:rsidP="00894C11">
            <w:pPr>
              <w:pStyle w:val="TableParagraph"/>
              <w:widowControl/>
              <w:ind w:left="0"/>
              <w:rPr>
                <w:sz w:val="20"/>
                <w:szCs w:val="20"/>
              </w:rPr>
            </w:pPr>
            <w:r w:rsidRPr="00D70BE5">
              <w:rPr>
                <w:spacing w:val="-10"/>
                <w:sz w:val="20"/>
                <w:szCs w:val="20"/>
              </w:rPr>
              <w:t>2</w:t>
            </w:r>
          </w:p>
        </w:tc>
        <w:tc>
          <w:tcPr>
            <w:tcW w:w="4027" w:type="pct"/>
            <w:tcBorders>
              <w:top w:val="nil"/>
              <w:bottom w:val="nil"/>
            </w:tcBorders>
            <w:vAlign w:val="center"/>
          </w:tcPr>
          <w:p w14:paraId="39D76962" w14:textId="31490533" w:rsidR="00886E13" w:rsidRPr="00D70BE5" w:rsidRDefault="00886E13" w:rsidP="00894C11">
            <w:pPr>
              <w:pStyle w:val="TableParagraph"/>
              <w:widowControl/>
              <w:ind w:left="0"/>
              <w:jc w:val="both"/>
              <w:rPr>
                <w:sz w:val="20"/>
                <w:szCs w:val="20"/>
              </w:rPr>
            </w:pPr>
            <w:r w:rsidRPr="00D70BE5">
              <w:rPr>
                <w:sz w:val="20"/>
                <w:szCs w:val="20"/>
              </w:rPr>
              <w:t>Tăng</w:t>
            </w:r>
            <w:r w:rsidRPr="00D70BE5">
              <w:rPr>
                <w:spacing w:val="32"/>
                <w:sz w:val="20"/>
                <w:szCs w:val="20"/>
              </w:rPr>
              <w:t xml:space="preserve"> </w:t>
            </w:r>
            <w:r w:rsidRPr="00D70BE5">
              <w:rPr>
                <w:sz w:val="20"/>
                <w:szCs w:val="20"/>
              </w:rPr>
              <w:t>cường</w:t>
            </w:r>
            <w:r w:rsidRPr="00D70BE5">
              <w:rPr>
                <w:spacing w:val="31"/>
                <w:sz w:val="20"/>
                <w:szCs w:val="20"/>
              </w:rPr>
              <w:t xml:space="preserve"> </w:t>
            </w:r>
            <w:r w:rsidRPr="00D70BE5">
              <w:rPr>
                <w:sz w:val="20"/>
                <w:szCs w:val="20"/>
              </w:rPr>
              <w:t>công</w:t>
            </w:r>
            <w:r w:rsidRPr="00D70BE5">
              <w:rPr>
                <w:spacing w:val="30"/>
                <w:sz w:val="20"/>
                <w:szCs w:val="20"/>
              </w:rPr>
              <w:t xml:space="preserve"> </w:t>
            </w:r>
            <w:r w:rsidRPr="00D70BE5">
              <w:rPr>
                <w:sz w:val="20"/>
                <w:szCs w:val="20"/>
              </w:rPr>
              <w:t>tác</w:t>
            </w:r>
            <w:r w:rsidRPr="00D70BE5">
              <w:rPr>
                <w:spacing w:val="32"/>
                <w:sz w:val="20"/>
                <w:szCs w:val="20"/>
              </w:rPr>
              <w:t xml:space="preserve"> </w:t>
            </w:r>
            <w:r w:rsidRPr="00D70BE5">
              <w:rPr>
                <w:sz w:val="20"/>
                <w:szCs w:val="20"/>
              </w:rPr>
              <w:t>đào</w:t>
            </w:r>
            <w:r w:rsidRPr="00D70BE5">
              <w:rPr>
                <w:spacing w:val="31"/>
                <w:sz w:val="20"/>
                <w:szCs w:val="20"/>
              </w:rPr>
              <w:t xml:space="preserve"> </w:t>
            </w:r>
            <w:r w:rsidRPr="00D70BE5">
              <w:rPr>
                <w:sz w:val="20"/>
                <w:szCs w:val="20"/>
              </w:rPr>
              <w:t>tạo</w:t>
            </w:r>
            <w:r w:rsidRPr="00D70BE5">
              <w:rPr>
                <w:spacing w:val="32"/>
                <w:sz w:val="20"/>
                <w:szCs w:val="20"/>
              </w:rPr>
              <w:t xml:space="preserve"> </w:t>
            </w:r>
            <w:r w:rsidRPr="00D70BE5">
              <w:rPr>
                <w:sz w:val="20"/>
                <w:szCs w:val="20"/>
              </w:rPr>
              <w:t>bồi</w:t>
            </w:r>
            <w:r w:rsidRPr="00D70BE5">
              <w:rPr>
                <w:spacing w:val="32"/>
                <w:sz w:val="20"/>
                <w:szCs w:val="20"/>
              </w:rPr>
              <w:t xml:space="preserve"> </w:t>
            </w:r>
            <w:r w:rsidRPr="00D70BE5">
              <w:rPr>
                <w:sz w:val="20"/>
                <w:szCs w:val="20"/>
              </w:rPr>
              <w:t>dưỡng</w:t>
            </w:r>
            <w:r w:rsidRPr="00D70BE5">
              <w:rPr>
                <w:spacing w:val="32"/>
                <w:sz w:val="20"/>
                <w:szCs w:val="20"/>
              </w:rPr>
              <w:t xml:space="preserve"> </w:t>
            </w:r>
            <w:r w:rsidRPr="00D70BE5">
              <w:rPr>
                <w:sz w:val="20"/>
                <w:szCs w:val="20"/>
              </w:rPr>
              <w:t>cho</w:t>
            </w:r>
            <w:r w:rsidRPr="00D70BE5">
              <w:rPr>
                <w:spacing w:val="31"/>
                <w:sz w:val="20"/>
                <w:szCs w:val="20"/>
              </w:rPr>
              <w:t xml:space="preserve"> </w:t>
            </w:r>
            <w:r w:rsidRPr="00D70BE5">
              <w:rPr>
                <w:sz w:val="20"/>
                <w:szCs w:val="20"/>
              </w:rPr>
              <w:t>đội</w:t>
            </w:r>
            <w:r w:rsidRPr="00D70BE5">
              <w:rPr>
                <w:spacing w:val="32"/>
                <w:sz w:val="20"/>
                <w:szCs w:val="20"/>
              </w:rPr>
              <w:t xml:space="preserve"> </w:t>
            </w:r>
            <w:r w:rsidRPr="00D70BE5">
              <w:rPr>
                <w:sz w:val="20"/>
                <w:szCs w:val="20"/>
              </w:rPr>
              <w:t>ngũ</w:t>
            </w:r>
            <w:r w:rsidRPr="00D70BE5">
              <w:rPr>
                <w:spacing w:val="34"/>
                <w:sz w:val="20"/>
                <w:szCs w:val="20"/>
              </w:rPr>
              <w:t xml:space="preserve"> </w:t>
            </w:r>
            <w:r w:rsidRPr="00D70BE5">
              <w:rPr>
                <w:sz w:val="20"/>
                <w:szCs w:val="20"/>
              </w:rPr>
              <w:t>giảng</w:t>
            </w:r>
            <w:r w:rsidRPr="00D70BE5">
              <w:rPr>
                <w:spacing w:val="32"/>
                <w:sz w:val="20"/>
                <w:szCs w:val="20"/>
              </w:rPr>
              <w:t xml:space="preserve"> </w:t>
            </w:r>
            <w:r w:rsidRPr="00D70BE5">
              <w:rPr>
                <w:sz w:val="20"/>
                <w:szCs w:val="20"/>
              </w:rPr>
              <w:t>viên,</w:t>
            </w:r>
            <w:r w:rsidRPr="00D70BE5">
              <w:rPr>
                <w:spacing w:val="32"/>
                <w:sz w:val="20"/>
                <w:szCs w:val="20"/>
              </w:rPr>
              <w:t xml:space="preserve"> </w:t>
            </w:r>
            <w:r w:rsidRPr="00D70BE5">
              <w:rPr>
                <w:sz w:val="20"/>
                <w:szCs w:val="20"/>
              </w:rPr>
              <w:t>cán</w:t>
            </w:r>
            <w:r w:rsidRPr="00D70BE5">
              <w:rPr>
                <w:spacing w:val="31"/>
                <w:sz w:val="20"/>
                <w:szCs w:val="20"/>
              </w:rPr>
              <w:t xml:space="preserve"> </w:t>
            </w:r>
            <w:r w:rsidRPr="00D70BE5">
              <w:rPr>
                <w:sz w:val="20"/>
                <w:szCs w:val="20"/>
              </w:rPr>
              <w:t>bộ quản</w:t>
            </w:r>
            <w:r w:rsidRPr="00D70BE5">
              <w:rPr>
                <w:spacing w:val="29"/>
                <w:sz w:val="20"/>
                <w:szCs w:val="20"/>
              </w:rPr>
              <w:t xml:space="preserve"> </w:t>
            </w:r>
            <w:r w:rsidRPr="00D70BE5">
              <w:rPr>
                <w:sz w:val="20"/>
                <w:szCs w:val="20"/>
              </w:rPr>
              <w:t>lý</w:t>
            </w:r>
            <w:r w:rsidRPr="00D70BE5">
              <w:rPr>
                <w:spacing w:val="5"/>
                <w:sz w:val="20"/>
                <w:szCs w:val="20"/>
              </w:rPr>
              <w:t xml:space="preserve"> </w:t>
            </w:r>
            <w:r w:rsidRPr="00D70BE5">
              <w:rPr>
                <w:sz w:val="20"/>
                <w:szCs w:val="20"/>
              </w:rPr>
              <w:t>trong</w:t>
            </w:r>
            <w:r w:rsidRPr="00D70BE5">
              <w:rPr>
                <w:spacing w:val="14"/>
                <w:sz w:val="20"/>
                <w:szCs w:val="20"/>
              </w:rPr>
              <w:t xml:space="preserve"> </w:t>
            </w:r>
            <w:r w:rsidRPr="00D70BE5">
              <w:rPr>
                <w:sz w:val="20"/>
                <w:szCs w:val="20"/>
              </w:rPr>
              <w:t>các</w:t>
            </w:r>
            <w:r w:rsidRPr="00D70BE5">
              <w:rPr>
                <w:spacing w:val="12"/>
                <w:sz w:val="20"/>
                <w:szCs w:val="20"/>
              </w:rPr>
              <w:t xml:space="preserve"> </w:t>
            </w:r>
            <w:r w:rsidR="003B41B4" w:rsidRPr="00D70BE5">
              <w:rPr>
                <w:sz w:val="20"/>
                <w:szCs w:val="20"/>
              </w:rPr>
              <w:t>trường</w:t>
            </w:r>
            <w:r w:rsidR="003B41B4" w:rsidRPr="00D70BE5">
              <w:rPr>
                <w:spacing w:val="5"/>
                <w:sz w:val="20"/>
                <w:szCs w:val="20"/>
              </w:rPr>
              <w:t xml:space="preserve"> </w:t>
            </w:r>
            <w:r w:rsidR="003B41B4" w:rsidRPr="00D70BE5">
              <w:rPr>
                <w:sz w:val="20"/>
                <w:szCs w:val="20"/>
              </w:rPr>
              <w:t>đại</w:t>
            </w:r>
            <w:r w:rsidR="003B41B4" w:rsidRPr="00D70BE5">
              <w:rPr>
                <w:spacing w:val="17"/>
                <w:sz w:val="20"/>
                <w:szCs w:val="20"/>
              </w:rPr>
              <w:t xml:space="preserve"> </w:t>
            </w:r>
            <w:r w:rsidR="003B41B4" w:rsidRPr="00D70BE5">
              <w:rPr>
                <w:sz w:val="20"/>
                <w:szCs w:val="20"/>
              </w:rPr>
              <w:t>học,</w:t>
            </w:r>
            <w:r w:rsidR="003B41B4" w:rsidRPr="00D70BE5">
              <w:rPr>
                <w:spacing w:val="13"/>
                <w:sz w:val="20"/>
                <w:szCs w:val="20"/>
              </w:rPr>
              <w:t xml:space="preserve"> </w:t>
            </w:r>
            <w:r w:rsidR="003B41B4" w:rsidRPr="00D70BE5">
              <w:rPr>
                <w:sz w:val="20"/>
                <w:szCs w:val="20"/>
              </w:rPr>
              <w:t>các</w:t>
            </w:r>
            <w:r w:rsidR="003B41B4" w:rsidRPr="00D70BE5">
              <w:rPr>
                <w:spacing w:val="14"/>
                <w:sz w:val="20"/>
                <w:szCs w:val="20"/>
              </w:rPr>
              <w:t xml:space="preserve"> </w:t>
            </w:r>
            <w:r w:rsidR="003B41B4" w:rsidRPr="00D70BE5">
              <w:rPr>
                <w:sz w:val="20"/>
                <w:szCs w:val="20"/>
              </w:rPr>
              <w:t>trung</w:t>
            </w:r>
            <w:r w:rsidR="003B41B4" w:rsidRPr="00D70BE5">
              <w:rPr>
                <w:spacing w:val="12"/>
                <w:sz w:val="20"/>
                <w:szCs w:val="20"/>
              </w:rPr>
              <w:t xml:space="preserve"> </w:t>
            </w:r>
            <w:r w:rsidRPr="00D70BE5">
              <w:rPr>
                <w:sz w:val="20"/>
                <w:szCs w:val="20"/>
              </w:rPr>
              <w:t>tâm,</w:t>
            </w:r>
            <w:r w:rsidRPr="00D70BE5">
              <w:rPr>
                <w:spacing w:val="15"/>
                <w:sz w:val="20"/>
                <w:szCs w:val="20"/>
              </w:rPr>
              <w:t xml:space="preserve"> </w:t>
            </w:r>
            <w:r w:rsidRPr="00D70BE5">
              <w:rPr>
                <w:sz w:val="20"/>
                <w:szCs w:val="20"/>
              </w:rPr>
              <w:t>các</w:t>
            </w:r>
            <w:r w:rsidRPr="00D70BE5">
              <w:rPr>
                <w:spacing w:val="16"/>
                <w:sz w:val="20"/>
                <w:szCs w:val="20"/>
              </w:rPr>
              <w:t xml:space="preserve"> </w:t>
            </w:r>
            <w:r w:rsidRPr="00D70BE5">
              <w:rPr>
                <w:sz w:val="20"/>
                <w:szCs w:val="20"/>
              </w:rPr>
              <w:t>khoa</w:t>
            </w:r>
            <w:r w:rsidRPr="00D70BE5">
              <w:rPr>
                <w:spacing w:val="5"/>
                <w:sz w:val="20"/>
                <w:szCs w:val="20"/>
              </w:rPr>
              <w:t xml:space="preserve"> </w:t>
            </w:r>
            <w:r w:rsidRPr="00D70BE5">
              <w:rPr>
                <w:sz w:val="20"/>
                <w:szCs w:val="20"/>
              </w:rPr>
              <w:t>thuộc</w:t>
            </w:r>
            <w:r w:rsidRPr="00D70BE5">
              <w:rPr>
                <w:spacing w:val="6"/>
                <w:sz w:val="20"/>
                <w:szCs w:val="20"/>
              </w:rPr>
              <w:t xml:space="preserve"> </w:t>
            </w:r>
            <w:r w:rsidRPr="00D70BE5">
              <w:rPr>
                <w:sz w:val="20"/>
                <w:szCs w:val="20"/>
              </w:rPr>
              <w:t>Đại</w:t>
            </w:r>
            <w:r w:rsidRPr="00D70BE5">
              <w:rPr>
                <w:spacing w:val="15"/>
                <w:sz w:val="20"/>
                <w:szCs w:val="20"/>
              </w:rPr>
              <w:t xml:space="preserve"> </w:t>
            </w:r>
            <w:r w:rsidRPr="00D70BE5">
              <w:rPr>
                <w:spacing w:val="-5"/>
                <w:sz w:val="20"/>
                <w:szCs w:val="20"/>
              </w:rPr>
              <w:t>học</w:t>
            </w:r>
            <w:r w:rsidR="00A40A67" w:rsidRPr="00AC0C9B">
              <w:rPr>
                <w:sz w:val="20"/>
                <w:szCs w:val="20"/>
              </w:rPr>
              <w:t xml:space="preserve"> </w:t>
            </w:r>
            <w:r w:rsidRPr="00D70BE5">
              <w:rPr>
                <w:sz w:val="20"/>
                <w:szCs w:val="20"/>
              </w:rPr>
              <w:t>Huế</w:t>
            </w:r>
            <w:r w:rsidRPr="00D70BE5">
              <w:rPr>
                <w:spacing w:val="1"/>
                <w:sz w:val="20"/>
                <w:szCs w:val="20"/>
              </w:rPr>
              <w:t xml:space="preserve"> </w:t>
            </w:r>
            <w:r w:rsidRPr="00D70BE5">
              <w:rPr>
                <w:sz w:val="20"/>
                <w:szCs w:val="20"/>
              </w:rPr>
              <w:t>về</w:t>
            </w:r>
            <w:r w:rsidRPr="00D70BE5">
              <w:rPr>
                <w:spacing w:val="4"/>
                <w:sz w:val="20"/>
                <w:szCs w:val="20"/>
              </w:rPr>
              <w:t xml:space="preserve"> </w:t>
            </w:r>
            <w:r w:rsidRPr="00D70BE5">
              <w:rPr>
                <w:sz w:val="20"/>
                <w:szCs w:val="20"/>
              </w:rPr>
              <w:t>kỹ</w:t>
            </w:r>
            <w:r w:rsidRPr="00D70BE5">
              <w:rPr>
                <w:spacing w:val="-2"/>
                <w:sz w:val="20"/>
                <w:szCs w:val="20"/>
              </w:rPr>
              <w:t xml:space="preserve"> </w:t>
            </w:r>
            <w:r w:rsidRPr="00D70BE5">
              <w:rPr>
                <w:sz w:val="20"/>
                <w:szCs w:val="20"/>
              </w:rPr>
              <w:t>năng</w:t>
            </w:r>
            <w:r w:rsidRPr="00D70BE5">
              <w:rPr>
                <w:spacing w:val="-12"/>
                <w:sz w:val="20"/>
                <w:szCs w:val="20"/>
              </w:rPr>
              <w:t xml:space="preserve"> </w:t>
            </w:r>
            <w:r w:rsidRPr="00D70BE5">
              <w:rPr>
                <w:sz w:val="20"/>
                <w:szCs w:val="20"/>
              </w:rPr>
              <w:t>tổ</w:t>
            </w:r>
            <w:r w:rsidRPr="00D70BE5">
              <w:rPr>
                <w:spacing w:val="-5"/>
                <w:sz w:val="20"/>
                <w:szCs w:val="20"/>
              </w:rPr>
              <w:t xml:space="preserve"> </w:t>
            </w:r>
            <w:r w:rsidRPr="00D70BE5">
              <w:rPr>
                <w:sz w:val="20"/>
                <w:szCs w:val="20"/>
              </w:rPr>
              <w:t>chức</w:t>
            </w:r>
            <w:r w:rsidRPr="00D70BE5">
              <w:rPr>
                <w:spacing w:val="-7"/>
                <w:sz w:val="20"/>
                <w:szCs w:val="20"/>
              </w:rPr>
              <w:t xml:space="preserve"> </w:t>
            </w:r>
            <w:r w:rsidRPr="00D70BE5">
              <w:rPr>
                <w:sz w:val="20"/>
                <w:szCs w:val="20"/>
              </w:rPr>
              <w:t>công</w:t>
            </w:r>
            <w:r w:rsidRPr="00D70BE5">
              <w:rPr>
                <w:spacing w:val="-7"/>
                <w:sz w:val="20"/>
                <w:szCs w:val="20"/>
              </w:rPr>
              <w:t xml:space="preserve"> </w:t>
            </w:r>
            <w:r w:rsidRPr="00D70BE5">
              <w:rPr>
                <w:sz w:val="20"/>
                <w:szCs w:val="20"/>
              </w:rPr>
              <w:t>tác</w:t>
            </w:r>
            <w:r w:rsidRPr="00D70BE5">
              <w:rPr>
                <w:spacing w:val="-7"/>
                <w:sz w:val="20"/>
                <w:szCs w:val="20"/>
              </w:rPr>
              <w:t xml:space="preserve"> </w:t>
            </w:r>
            <w:r w:rsidRPr="00D70BE5">
              <w:rPr>
                <w:sz w:val="20"/>
                <w:szCs w:val="20"/>
              </w:rPr>
              <w:t>GDCTTT</w:t>
            </w:r>
            <w:r w:rsidRPr="00D70BE5">
              <w:rPr>
                <w:spacing w:val="-5"/>
                <w:sz w:val="20"/>
                <w:szCs w:val="20"/>
              </w:rPr>
              <w:t xml:space="preserve"> </w:t>
            </w:r>
            <w:r w:rsidRPr="00D70BE5">
              <w:rPr>
                <w:sz w:val="20"/>
                <w:szCs w:val="20"/>
              </w:rPr>
              <w:t>cho</w:t>
            </w:r>
            <w:r w:rsidRPr="00D70BE5">
              <w:rPr>
                <w:spacing w:val="-4"/>
                <w:sz w:val="20"/>
                <w:szCs w:val="20"/>
              </w:rPr>
              <w:t xml:space="preserve"> </w:t>
            </w:r>
            <w:r w:rsidRPr="00D70BE5">
              <w:rPr>
                <w:sz w:val="20"/>
                <w:szCs w:val="20"/>
              </w:rPr>
              <w:t>sinh</w:t>
            </w:r>
            <w:r w:rsidRPr="00D70BE5">
              <w:rPr>
                <w:spacing w:val="-5"/>
                <w:sz w:val="20"/>
                <w:szCs w:val="20"/>
              </w:rPr>
              <w:t xml:space="preserve"> </w:t>
            </w:r>
            <w:r w:rsidRPr="00D70BE5">
              <w:rPr>
                <w:sz w:val="20"/>
                <w:szCs w:val="20"/>
              </w:rPr>
              <w:t>viên</w:t>
            </w:r>
            <w:r w:rsidRPr="00D70BE5">
              <w:rPr>
                <w:spacing w:val="-6"/>
                <w:sz w:val="20"/>
                <w:szCs w:val="20"/>
              </w:rPr>
              <w:t xml:space="preserve"> </w:t>
            </w:r>
            <w:r w:rsidRPr="00D70BE5">
              <w:rPr>
                <w:sz w:val="20"/>
                <w:szCs w:val="20"/>
              </w:rPr>
              <w:t>Đại</w:t>
            </w:r>
            <w:r w:rsidRPr="00D70BE5">
              <w:rPr>
                <w:spacing w:val="-8"/>
                <w:sz w:val="20"/>
                <w:szCs w:val="20"/>
              </w:rPr>
              <w:t xml:space="preserve"> </w:t>
            </w:r>
            <w:r w:rsidR="003B41B4" w:rsidRPr="00AC0C9B">
              <w:rPr>
                <w:sz w:val="20"/>
                <w:szCs w:val="20"/>
              </w:rPr>
              <w:t>h</w:t>
            </w:r>
            <w:r w:rsidRPr="00D70BE5">
              <w:rPr>
                <w:sz w:val="20"/>
                <w:szCs w:val="20"/>
              </w:rPr>
              <w:t>ọc</w:t>
            </w:r>
            <w:r w:rsidRPr="00D70BE5">
              <w:rPr>
                <w:spacing w:val="-7"/>
                <w:sz w:val="20"/>
                <w:szCs w:val="20"/>
              </w:rPr>
              <w:t xml:space="preserve"> </w:t>
            </w:r>
            <w:r w:rsidRPr="00D70BE5">
              <w:rPr>
                <w:spacing w:val="-5"/>
                <w:sz w:val="20"/>
                <w:szCs w:val="20"/>
              </w:rPr>
              <w:t>Huế</w:t>
            </w:r>
          </w:p>
        </w:tc>
        <w:tc>
          <w:tcPr>
            <w:tcW w:w="337" w:type="pct"/>
            <w:tcBorders>
              <w:top w:val="nil"/>
              <w:bottom w:val="nil"/>
            </w:tcBorders>
            <w:vAlign w:val="center"/>
          </w:tcPr>
          <w:p w14:paraId="17F29F15" w14:textId="018EE244" w:rsidR="00886E13" w:rsidRPr="00D70BE5" w:rsidRDefault="009A1A25" w:rsidP="00894C11">
            <w:pPr>
              <w:pStyle w:val="TableParagraph"/>
              <w:widowControl/>
              <w:ind w:left="0"/>
              <w:rPr>
                <w:sz w:val="20"/>
                <w:szCs w:val="20"/>
              </w:rPr>
            </w:pPr>
            <w:r>
              <w:rPr>
                <w:spacing w:val="-4"/>
                <w:sz w:val="20"/>
                <w:szCs w:val="20"/>
              </w:rPr>
              <w:t>4</w:t>
            </w:r>
            <w:r>
              <w:rPr>
                <w:spacing w:val="-4"/>
                <w:sz w:val="20"/>
                <w:szCs w:val="20"/>
                <w:lang w:val="en-US"/>
              </w:rPr>
              <w:t>,</w:t>
            </w:r>
            <w:r w:rsidR="00886E13" w:rsidRPr="00D70BE5">
              <w:rPr>
                <w:spacing w:val="-4"/>
                <w:sz w:val="20"/>
                <w:szCs w:val="20"/>
              </w:rPr>
              <w:t>53</w:t>
            </w:r>
          </w:p>
        </w:tc>
        <w:tc>
          <w:tcPr>
            <w:tcW w:w="379" w:type="pct"/>
            <w:tcBorders>
              <w:top w:val="nil"/>
              <w:bottom w:val="nil"/>
            </w:tcBorders>
            <w:vAlign w:val="center"/>
          </w:tcPr>
          <w:p w14:paraId="51CDB13C" w14:textId="660C3883" w:rsidR="00886E13" w:rsidRPr="00D70BE5" w:rsidRDefault="009A1A25" w:rsidP="00894C11">
            <w:pPr>
              <w:pStyle w:val="TableParagraph"/>
              <w:widowControl/>
              <w:ind w:left="0"/>
              <w:rPr>
                <w:sz w:val="20"/>
                <w:szCs w:val="20"/>
              </w:rPr>
            </w:pPr>
            <w:r>
              <w:rPr>
                <w:spacing w:val="-4"/>
                <w:sz w:val="20"/>
                <w:szCs w:val="20"/>
              </w:rPr>
              <w:t>0</w:t>
            </w:r>
            <w:r>
              <w:rPr>
                <w:spacing w:val="-4"/>
                <w:sz w:val="20"/>
                <w:szCs w:val="20"/>
                <w:lang w:val="en-US"/>
              </w:rPr>
              <w:t>,</w:t>
            </w:r>
            <w:r w:rsidR="00886E13" w:rsidRPr="00D70BE5">
              <w:rPr>
                <w:spacing w:val="-4"/>
                <w:sz w:val="20"/>
                <w:szCs w:val="20"/>
              </w:rPr>
              <w:t>51</w:t>
            </w:r>
          </w:p>
        </w:tc>
      </w:tr>
      <w:tr w:rsidR="00886E13" w:rsidRPr="00D70BE5" w14:paraId="12BECCF0" w14:textId="77777777" w:rsidTr="00B951E6">
        <w:trPr>
          <w:trHeight w:val="20"/>
          <w:jc w:val="center"/>
        </w:trPr>
        <w:tc>
          <w:tcPr>
            <w:tcW w:w="257" w:type="pct"/>
            <w:tcBorders>
              <w:top w:val="nil"/>
              <w:bottom w:val="nil"/>
            </w:tcBorders>
            <w:vAlign w:val="center"/>
          </w:tcPr>
          <w:p w14:paraId="5539B23D" w14:textId="77777777" w:rsidR="00886E13" w:rsidRPr="00D70BE5" w:rsidRDefault="00886E13" w:rsidP="00894C11">
            <w:pPr>
              <w:pStyle w:val="TableParagraph"/>
              <w:widowControl/>
              <w:ind w:left="0"/>
              <w:rPr>
                <w:sz w:val="20"/>
                <w:szCs w:val="20"/>
              </w:rPr>
            </w:pPr>
            <w:r w:rsidRPr="00D70BE5">
              <w:rPr>
                <w:spacing w:val="-10"/>
                <w:sz w:val="20"/>
                <w:szCs w:val="20"/>
              </w:rPr>
              <w:t>3</w:t>
            </w:r>
          </w:p>
        </w:tc>
        <w:tc>
          <w:tcPr>
            <w:tcW w:w="4027" w:type="pct"/>
            <w:tcBorders>
              <w:top w:val="nil"/>
              <w:bottom w:val="nil"/>
            </w:tcBorders>
            <w:vAlign w:val="center"/>
          </w:tcPr>
          <w:p w14:paraId="090CDBCD" w14:textId="1DF26EB4" w:rsidR="00886E13" w:rsidRPr="00A40A67" w:rsidRDefault="00886E13" w:rsidP="00894C11">
            <w:pPr>
              <w:pStyle w:val="TableParagraph"/>
              <w:widowControl/>
              <w:ind w:left="0"/>
              <w:jc w:val="both"/>
              <w:rPr>
                <w:spacing w:val="-2"/>
                <w:sz w:val="20"/>
                <w:szCs w:val="20"/>
              </w:rPr>
            </w:pPr>
            <w:r w:rsidRPr="00A40A67">
              <w:rPr>
                <w:spacing w:val="-2"/>
                <w:sz w:val="20"/>
                <w:szCs w:val="20"/>
              </w:rPr>
              <w:t>Đổi mới, đa dạng hình thức, phương pháp tổ chức công tác giáo dục</w:t>
            </w:r>
            <w:r w:rsidR="00A40A67" w:rsidRPr="00AC0C9B">
              <w:rPr>
                <w:spacing w:val="-2"/>
                <w:sz w:val="20"/>
                <w:szCs w:val="20"/>
              </w:rPr>
              <w:t xml:space="preserve"> </w:t>
            </w:r>
            <w:r w:rsidRPr="00A40A67">
              <w:rPr>
                <w:spacing w:val="-2"/>
                <w:sz w:val="20"/>
                <w:szCs w:val="20"/>
              </w:rPr>
              <w:t>chính trị</w:t>
            </w:r>
            <w:r w:rsidR="00A40A67" w:rsidRPr="00AC0C9B">
              <w:rPr>
                <w:spacing w:val="-2"/>
                <w:sz w:val="20"/>
                <w:szCs w:val="20"/>
              </w:rPr>
              <w:t xml:space="preserve"> </w:t>
            </w:r>
            <w:r w:rsidRPr="00A40A67">
              <w:rPr>
                <w:spacing w:val="-2"/>
                <w:sz w:val="20"/>
                <w:szCs w:val="20"/>
              </w:rPr>
              <w:t xml:space="preserve">tư tưởng cho sinh viên trong các </w:t>
            </w:r>
            <w:r w:rsidR="003B41B4" w:rsidRPr="00A40A67">
              <w:rPr>
                <w:spacing w:val="-2"/>
                <w:sz w:val="20"/>
                <w:szCs w:val="20"/>
              </w:rPr>
              <w:t xml:space="preserve">trường đại học, các trung </w:t>
            </w:r>
            <w:r w:rsidRPr="00A40A67">
              <w:rPr>
                <w:spacing w:val="-2"/>
                <w:sz w:val="20"/>
                <w:szCs w:val="20"/>
              </w:rPr>
              <w:t>tâm, các khoa thuộc Đại học Huế</w:t>
            </w:r>
          </w:p>
        </w:tc>
        <w:tc>
          <w:tcPr>
            <w:tcW w:w="337" w:type="pct"/>
            <w:tcBorders>
              <w:top w:val="nil"/>
              <w:bottom w:val="nil"/>
            </w:tcBorders>
            <w:vAlign w:val="center"/>
          </w:tcPr>
          <w:p w14:paraId="4D59019E" w14:textId="5EA44105" w:rsidR="00886E13" w:rsidRPr="00D70BE5" w:rsidRDefault="009A1A25" w:rsidP="00894C11">
            <w:pPr>
              <w:pStyle w:val="TableParagraph"/>
              <w:widowControl/>
              <w:ind w:left="0"/>
              <w:rPr>
                <w:sz w:val="20"/>
                <w:szCs w:val="20"/>
              </w:rPr>
            </w:pPr>
            <w:r>
              <w:rPr>
                <w:spacing w:val="-4"/>
                <w:sz w:val="20"/>
                <w:szCs w:val="20"/>
              </w:rPr>
              <w:t>4</w:t>
            </w:r>
            <w:r>
              <w:rPr>
                <w:spacing w:val="-4"/>
                <w:sz w:val="20"/>
                <w:szCs w:val="20"/>
                <w:lang w:val="en-US"/>
              </w:rPr>
              <w:t>,</w:t>
            </w:r>
            <w:r w:rsidR="00886E13" w:rsidRPr="00D70BE5">
              <w:rPr>
                <w:spacing w:val="-4"/>
                <w:sz w:val="20"/>
                <w:szCs w:val="20"/>
              </w:rPr>
              <w:t>50</w:t>
            </w:r>
          </w:p>
        </w:tc>
        <w:tc>
          <w:tcPr>
            <w:tcW w:w="379" w:type="pct"/>
            <w:tcBorders>
              <w:top w:val="nil"/>
              <w:bottom w:val="nil"/>
            </w:tcBorders>
            <w:vAlign w:val="center"/>
          </w:tcPr>
          <w:p w14:paraId="6A9FE270" w14:textId="7BBB30E7" w:rsidR="00886E13" w:rsidRPr="00D70BE5" w:rsidRDefault="009A1A25" w:rsidP="00894C11">
            <w:pPr>
              <w:pStyle w:val="TableParagraph"/>
              <w:widowControl/>
              <w:ind w:left="0"/>
              <w:rPr>
                <w:sz w:val="20"/>
                <w:szCs w:val="20"/>
              </w:rPr>
            </w:pPr>
            <w:r>
              <w:rPr>
                <w:spacing w:val="-4"/>
                <w:sz w:val="20"/>
                <w:szCs w:val="20"/>
              </w:rPr>
              <w:t>0</w:t>
            </w:r>
            <w:r>
              <w:rPr>
                <w:spacing w:val="-4"/>
                <w:sz w:val="20"/>
                <w:szCs w:val="20"/>
                <w:lang w:val="en-US"/>
              </w:rPr>
              <w:t>,</w:t>
            </w:r>
            <w:r w:rsidR="00886E13" w:rsidRPr="00D70BE5">
              <w:rPr>
                <w:spacing w:val="-4"/>
                <w:sz w:val="20"/>
                <w:szCs w:val="20"/>
              </w:rPr>
              <w:t>51</w:t>
            </w:r>
          </w:p>
        </w:tc>
      </w:tr>
      <w:tr w:rsidR="00894C11" w:rsidRPr="00D70BE5" w14:paraId="4C3C4F78" w14:textId="77777777" w:rsidTr="00B951E6">
        <w:trPr>
          <w:trHeight w:val="20"/>
          <w:jc w:val="center"/>
        </w:trPr>
        <w:tc>
          <w:tcPr>
            <w:tcW w:w="257" w:type="pct"/>
            <w:tcBorders>
              <w:top w:val="nil"/>
              <w:bottom w:val="single" w:sz="4" w:space="0" w:color="000000"/>
            </w:tcBorders>
            <w:vAlign w:val="center"/>
          </w:tcPr>
          <w:p w14:paraId="3CC8DC65" w14:textId="77777777" w:rsidR="00886E13" w:rsidRPr="00D70BE5" w:rsidRDefault="00886E13" w:rsidP="00894C11">
            <w:pPr>
              <w:pStyle w:val="TableParagraph"/>
              <w:widowControl/>
              <w:ind w:left="0"/>
              <w:rPr>
                <w:sz w:val="20"/>
                <w:szCs w:val="20"/>
              </w:rPr>
            </w:pPr>
            <w:r w:rsidRPr="00D70BE5">
              <w:rPr>
                <w:spacing w:val="-10"/>
                <w:sz w:val="20"/>
                <w:szCs w:val="20"/>
              </w:rPr>
              <w:t>4</w:t>
            </w:r>
          </w:p>
        </w:tc>
        <w:tc>
          <w:tcPr>
            <w:tcW w:w="4027" w:type="pct"/>
            <w:tcBorders>
              <w:top w:val="nil"/>
              <w:bottom w:val="single" w:sz="4" w:space="0" w:color="000000"/>
            </w:tcBorders>
            <w:vAlign w:val="center"/>
          </w:tcPr>
          <w:p w14:paraId="40BDFEA5" w14:textId="7385910F" w:rsidR="00886E13" w:rsidRPr="00D70BE5" w:rsidRDefault="00886E13" w:rsidP="00894C11">
            <w:pPr>
              <w:pStyle w:val="TableParagraph"/>
              <w:widowControl/>
              <w:ind w:left="0"/>
              <w:jc w:val="both"/>
              <w:rPr>
                <w:sz w:val="20"/>
                <w:szCs w:val="20"/>
              </w:rPr>
            </w:pPr>
            <w:r w:rsidRPr="00D70BE5">
              <w:rPr>
                <w:sz w:val="20"/>
                <w:szCs w:val="20"/>
              </w:rPr>
              <w:t>Tăng</w:t>
            </w:r>
            <w:r w:rsidRPr="00D70BE5">
              <w:rPr>
                <w:spacing w:val="23"/>
                <w:sz w:val="20"/>
                <w:szCs w:val="20"/>
              </w:rPr>
              <w:t xml:space="preserve"> </w:t>
            </w:r>
            <w:r w:rsidRPr="00D70BE5">
              <w:rPr>
                <w:sz w:val="20"/>
                <w:szCs w:val="20"/>
              </w:rPr>
              <w:t>cường</w:t>
            </w:r>
            <w:r w:rsidRPr="00D70BE5">
              <w:rPr>
                <w:spacing w:val="21"/>
                <w:sz w:val="20"/>
                <w:szCs w:val="20"/>
              </w:rPr>
              <w:t xml:space="preserve"> </w:t>
            </w:r>
            <w:r w:rsidRPr="00D70BE5">
              <w:rPr>
                <w:sz w:val="20"/>
                <w:szCs w:val="20"/>
              </w:rPr>
              <w:t>việc</w:t>
            </w:r>
            <w:r w:rsidRPr="00D70BE5">
              <w:rPr>
                <w:spacing w:val="25"/>
                <w:sz w:val="20"/>
                <w:szCs w:val="20"/>
              </w:rPr>
              <w:t xml:space="preserve"> </w:t>
            </w:r>
            <w:r w:rsidRPr="00D70BE5">
              <w:rPr>
                <w:sz w:val="20"/>
                <w:szCs w:val="20"/>
              </w:rPr>
              <w:t>phối</w:t>
            </w:r>
            <w:r w:rsidRPr="00D70BE5">
              <w:rPr>
                <w:spacing w:val="24"/>
                <w:sz w:val="20"/>
                <w:szCs w:val="20"/>
              </w:rPr>
              <w:t xml:space="preserve"> </w:t>
            </w:r>
            <w:r w:rsidRPr="00D70BE5">
              <w:rPr>
                <w:sz w:val="20"/>
                <w:szCs w:val="20"/>
              </w:rPr>
              <w:t>kết</w:t>
            </w:r>
            <w:r w:rsidRPr="00D70BE5">
              <w:rPr>
                <w:spacing w:val="24"/>
                <w:sz w:val="20"/>
                <w:szCs w:val="20"/>
              </w:rPr>
              <w:t xml:space="preserve"> </w:t>
            </w:r>
            <w:r w:rsidRPr="00D70BE5">
              <w:rPr>
                <w:sz w:val="20"/>
                <w:szCs w:val="20"/>
              </w:rPr>
              <w:t>hợp</w:t>
            </w:r>
            <w:r w:rsidRPr="00D70BE5">
              <w:rPr>
                <w:spacing w:val="25"/>
                <w:sz w:val="20"/>
                <w:szCs w:val="20"/>
              </w:rPr>
              <w:t xml:space="preserve"> </w:t>
            </w:r>
            <w:r w:rsidRPr="00D70BE5">
              <w:rPr>
                <w:sz w:val="20"/>
                <w:szCs w:val="20"/>
              </w:rPr>
              <w:t>giữa</w:t>
            </w:r>
            <w:r w:rsidRPr="00D70BE5">
              <w:rPr>
                <w:spacing w:val="23"/>
                <w:sz w:val="20"/>
                <w:szCs w:val="20"/>
              </w:rPr>
              <w:t xml:space="preserve"> </w:t>
            </w:r>
            <w:r w:rsidRPr="00D70BE5">
              <w:rPr>
                <w:sz w:val="20"/>
                <w:szCs w:val="20"/>
              </w:rPr>
              <w:t>các</w:t>
            </w:r>
            <w:r w:rsidRPr="00D70BE5">
              <w:rPr>
                <w:spacing w:val="23"/>
                <w:sz w:val="20"/>
                <w:szCs w:val="20"/>
              </w:rPr>
              <w:t xml:space="preserve"> </w:t>
            </w:r>
            <w:r w:rsidRPr="00D70BE5">
              <w:rPr>
                <w:sz w:val="20"/>
                <w:szCs w:val="20"/>
              </w:rPr>
              <w:t>lực</w:t>
            </w:r>
            <w:r w:rsidRPr="00D70BE5">
              <w:rPr>
                <w:spacing w:val="23"/>
                <w:sz w:val="20"/>
                <w:szCs w:val="20"/>
              </w:rPr>
              <w:t xml:space="preserve"> </w:t>
            </w:r>
            <w:r w:rsidRPr="00D70BE5">
              <w:rPr>
                <w:sz w:val="20"/>
                <w:szCs w:val="20"/>
              </w:rPr>
              <w:t>lượng</w:t>
            </w:r>
            <w:r w:rsidRPr="00D70BE5">
              <w:rPr>
                <w:spacing w:val="23"/>
                <w:sz w:val="20"/>
                <w:szCs w:val="20"/>
              </w:rPr>
              <w:t xml:space="preserve"> </w:t>
            </w:r>
            <w:r w:rsidRPr="00D70BE5">
              <w:rPr>
                <w:sz w:val="20"/>
                <w:szCs w:val="20"/>
              </w:rPr>
              <w:t>tham</w:t>
            </w:r>
            <w:r w:rsidRPr="00D70BE5">
              <w:rPr>
                <w:spacing w:val="24"/>
                <w:sz w:val="20"/>
                <w:szCs w:val="20"/>
              </w:rPr>
              <w:t xml:space="preserve"> </w:t>
            </w:r>
            <w:r w:rsidRPr="00D70BE5">
              <w:rPr>
                <w:sz w:val="20"/>
                <w:szCs w:val="20"/>
              </w:rPr>
              <w:t>gia</w:t>
            </w:r>
            <w:r w:rsidRPr="00D70BE5">
              <w:rPr>
                <w:spacing w:val="25"/>
                <w:sz w:val="20"/>
                <w:szCs w:val="20"/>
              </w:rPr>
              <w:t xml:space="preserve"> </w:t>
            </w:r>
            <w:r w:rsidRPr="00D70BE5">
              <w:rPr>
                <w:sz w:val="20"/>
                <w:szCs w:val="20"/>
              </w:rPr>
              <w:t>công</w:t>
            </w:r>
            <w:r w:rsidRPr="00D70BE5">
              <w:rPr>
                <w:spacing w:val="23"/>
                <w:sz w:val="20"/>
                <w:szCs w:val="20"/>
              </w:rPr>
              <w:t xml:space="preserve"> </w:t>
            </w:r>
            <w:r w:rsidRPr="00D70BE5">
              <w:rPr>
                <w:sz w:val="20"/>
                <w:szCs w:val="20"/>
              </w:rPr>
              <w:t>tác</w:t>
            </w:r>
            <w:r w:rsidRPr="00D70BE5">
              <w:rPr>
                <w:spacing w:val="29"/>
                <w:sz w:val="20"/>
                <w:szCs w:val="20"/>
              </w:rPr>
              <w:t xml:space="preserve"> </w:t>
            </w:r>
            <w:r w:rsidRPr="00D70BE5">
              <w:rPr>
                <w:sz w:val="20"/>
                <w:szCs w:val="20"/>
              </w:rPr>
              <w:t>giáo dục</w:t>
            </w:r>
            <w:r w:rsidRPr="00D70BE5">
              <w:rPr>
                <w:spacing w:val="8"/>
                <w:sz w:val="20"/>
                <w:szCs w:val="20"/>
              </w:rPr>
              <w:t xml:space="preserve"> </w:t>
            </w:r>
            <w:r w:rsidRPr="00D70BE5">
              <w:rPr>
                <w:sz w:val="20"/>
                <w:szCs w:val="20"/>
              </w:rPr>
              <w:t>chính</w:t>
            </w:r>
            <w:r w:rsidRPr="00D70BE5">
              <w:rPr>
                <w:spacing w:val="6"/>
                <w:sz w:val="20"/>
                <w:szCs w:val="20"/>
              </w:rPr>
              <w:t xml:space="preserve"> </w:t>
            </w:r>
            <w:r w:rsidRPr="00D70BE5">
              <w:rPr>
                <w:sz w:val="20"/>
                <w:szCs w:val="20"/>
              </w:rPr>
              <w:t>trị</w:t>
            </w:r>
            <w:r w:rsidRPr="00D70BE5">
              <w:rPr>
                <w:spacing w:val="76"/>
                <w:sz w:val="20"/>
                <w:szCs w:val="20"/>
              </w:rPr>
              <w:t xml:space="preserve"> </w:t>
            </w:r>
            <w:r w:rsidRPr="00D70BE5">
              <w:rPr>
                <w:sz w:val="20"/>
                <w:szCs w:val="20"/>
              </w:rPr>
              <w:t>tư</w:t>
            </w:r>
            <w:r w:rsidRPr="00D70BE5">
              <w:rPr>
                <w:spacing w:val="76"/>
                <w:sz w:val="20"/>
                <w:szCs w:val="20"/>
              </w:rPr>
              <w:t xml:space="preserve"> </w:t>
            </w:r>
            <w:r w:rsidRPr="00D70BE5">
              <w:rPr>
                <w:sz w:val="20"/>
                <w:szCs w:val="20"/>
              </w:rPr>
              <w:t>tưởng</w:t>
            </w:r>
            <w:r w:rsidRPr="00D70BE5">
              <w:rPr>
                <w:spacing w:val="72"/>
                <w:sz w:val="20"/>
                <w:szCs w:val="20"/>
              </w:rPr>
              <w:t xml:space="preserve"> </w:t>
            </w:r>
            <w:r w:rsidRPr="00D70BE5">
              <w:rPr>
                <w:sz w:val="20"/>
                <w:szCs w:val="20"/>
              </w:rPr>
              <w:t>cho</w:t>
            </w:r>
            <w:r w:rsidRPr="00D70BE5">
              <w:rPr>
                <w:spacing w:val="75"/>
                <w:sz w:val="20"/>
                <w:szCs w:val="20"/>
              </w:rPr>
              <w:t xml:space="preserve"> </w:t>
            </w:r>
            <w:r w:rsidRPr="00D70BE5">
              <w:rPr>
                <w:sz w:val="20"/>
                <w:szCs w:val="20"/>
              </w:rPr>
              <w:t>sinh</w:t>
            </w:r>
            <w:r w:rsidRPr="00D70BE5">
              <w:rPr>
                <w:spacing w:val="77"/>
                <w:sz w:val="20"/>
                <w:szCs w:val="20"/>
              </w:rPr>
              <w:t xml:space="preserve"> </w:t>
            </w:r>
            <w:r w:rsidRPr="00D70BE5">
              <w:rPr>
                <w:sz w:val="20"/>
                <w:szCs w:val="20"/>
              </w:rPr>
              <w:t>viên</w:t>
            </w:r>
            <w:r w:rsidRPr="00D70BE5">
              <w:rPr>
                <w:spacing w:val="75"/>
                <w:sz w:val="20"/>
                <w:szCs w:val="20"/>
              </w:rPr>
              <w:t xml:space="preserve"> </w:t>
            </w:r>
            <w:r w:rsidRPr="00D70BE5">
              <w:rPr>
                <w:sz w:val="20"/>
                <w:szCs w:val="20"/>
              </w:rPr>
              <w:t>trong</w:t>
            </w:r>
            <w:r w:rsidRPr="00D70BE5">
              <w:rPr>
                <w:spacing w:val="76"/>
                <w:sz w:val="20"/>
                <w:szCs w:val="20"/>
              </w:rPr>
              <w:t xml:space="preserve"> </w:t>
            </w:r>
            <w:r w:rsidRPr="00D70BE5">
              <w:rPr>
                <w:sz w:val="20"/>
                <w:szCs w:val="20"/>
              </w:rPr>
              <w:t>các</w:t>
            </w:r>
            <w:r w:rsidRPr="00D70BE5">
              <w:rPr>
                <w:spacing w:val="70"/>
                <w:sz w:val="20"/>
                <w:szCs w:val="20"/>
              </w:rPr>
              <w:t xml:space="preserve"> </w:t>
            </w:r>
            <w:r w:rsidR="00785427" w:rsidRPr="00D70BE5">
              <w:rPr>
                <w:sz w:val="20"/>
                <w:szCs w:val="20"/>
              </w:rPr>
              <w:t>trường</w:t>
            </w:r>
            <w:r w:rsidR="00785427" w:rsidRPr="00D70BE5">
              <w:rPr>
                <w:spacing w:val="74"/>
                <w:sz w:val="20"/>
                <w:szCs w:val="20"/>
              </w:rPr>
              <w:t xml:space="preserve"> </w:t>
            </w:r>
            <w:r w:rsidR="00785427" w:rsidRPr="00D70BE5">
              <w:rPr>
                <w:sz w:val="20"/>
                <w:szCs w:val="20"/>
              </w:rPr>
              <w:t>đại</w:t>
            </w:r>
            <w:r w:rsidR="00785427" w:rsidRPr="00D70BE5">
              <w:rPr>
                <w:spacing w:val="74"/>
                <w:sz w:val="20"/>
                <w:szCs w:val="20"/>
              </w:rPr>
              <w:t xml:space="preserve"> </w:t>
            </w:r>
            <w:r w:rsidR="00785427" w:rsidRPr="00D70BE5">
              <w:rPr>
                <w:sz w:val="20"/>
                <w:szCs w:val="20"/>
              </w:rPr>
              <w:t>học,</w:t>
            </w:r>
            <w:r w:rsidR="00785427" w:rsidRPr="00AC0C9B">
              <w:rPr>
                <w:spacing w:val="79"/>
                <w:sz w:val="20"/>
                <w:szCs w:val="20"/>
              </w:rPr>
              <w:t xml:space="preserve"> </w:t>
            </w:r>
            <w:r w:rsidR="00785427" w:rsidRPr="00D70BE5">
              <w:rPr>
                <w:spacing w:val="-5"/>
                <w:sz w:val="20"/>
                <w:szCs w:val="20"/>
              </w:rPr>
              <w:t>các</w:t>
            </w:r>
            <w:r w:rsidR="00785427" w:rsidRPr="00AC0C9B">
              <w:rPr>
                <w:sz w:val="20"/>
                <w:szCs w:val="20"/>
              </w:rPr>
              <w:t xml:space="preserve"> </w:t>
            </w:r>
            <w:r w:rsidR="00785427" w:rsidRPr="00D70BE5">
              <w:rPr>
                <w:sz w:val="20"/>
                <w:szCs w:val="20"/>
              </w:rPr>
              <w:t>trung</w:t>
            </w:r>
            <w:r w:rsidR="00785427" w:rsidRPr="00D70BE5">
              <w:rPr>
                <w:spacing w:val="58"/>
                <w:sz w:val="20"/>
                <w:szCs w:val="20"/>
              </w:rPr>
              <w:t xml:space="preserve"> </w:t>
            </w:r>
            <w:r w:rsidRPr="00D70BE5">
              <w:rPr>
                <w:sz w:val="20"/>
                <w:szCs w:val="20"/>
              </w:rPr>
              <w:t>tâm,</w:t>
            </w:r>
            <w:r w:rsidR="00721FAF" w:rsidRPr="00AC0C9B">
              <w:rPr>
                <w:spacing w:val="62"/>
                <w:sz w:val="20"/>
                <w:szCs w:val="20"/>
              </w:rPr>
              <w:t xml:space="preserve"> </w:t>
            </w:r>
            <w:r w:rsidRPr="00D70BE5">
              <w:rPr>
                <w:sz w:val="20"/>
                <w:szCs w:val="20"/>
              </w:rPr>
              <w:t>các</w:t>
            </w:r>
            <w:r w:rsidRPr="00D70BE5">
              <w:rPr>
                <w:spacing w:val="-12"/>
                <w:sz w:val="20"/>
                <w:szCs w:val="20"/>
              </w:rPr>
              <w:t xml:space="preserve"> </w:t>
            </w:r>
            <w:r w:rsidRPr="00D70BE5">
              <w:rPr>
                <w:sz w:val="20"/>
                <w:szCs w:val="20"/>
              </w:rPr>
              <w:t>khoa</w:t>
            </w:r>
            <w:r w:rsidRPr="00D70BE5">
              <w:rPr>
                <w:spacing w:val="-5"/>
                <w:sz w:val="20"/>
                <w:szCs w:val="20"/>
              </w:rPr>
              <w:t xml:space="preserve"> </w:t>
            </w:r>
            <w:r w:rsidRPr="00D70BE5">
              <w:rPr>
                <w:sz w:val="20"/>
                <w:szCs w:val="20"/>
              </w:rPr>
              <w:t>thuộc</w:t>
            </w:r>
            <w:r w:rsidRPr="00D70BE5">
              <w:rPr>
                <w:spacing w:val="-8"/>
                <w:sz w:val="20"/>
                <w:szCs w:val="20"/>
              </w:rPr>
              <w:t xml:space="preserve"> </w:t>
            </w:r>
            <w:r w:rsidRPr="00D70BE5">
              <w:rPr>
                <w:sz w:val="20"/>
                <w:szCs w:val="20"/>
              </w:rPr>
              <w:t>Đại</w:t>
            </w:r>
            <w:r w:rsidRPr="00D70BE5">
              <w:rPr>
                <w:spacing w:val="-4"/>
                <w:sz w:val="20"/>
                <w:szCs w:val="20"/>
              </w:rPr>
              <w:t xml:space="preserve"> </w:t>
            </w:r>
            <w:r w:rsidRPr="00D70BE5">
              <w:rPr>
                <w:sz w:val="20"/>
                <w:szCs w:val="20"/>
              </w:rPr>
              <w:t>học</w:t>
            </w:r>
            <w:r w:rsidRPr="00D70BE5">
              <w:rPr>
                <w:spacing w:val="-7"/>
                <w:sz w:val="20"/>
                <w:szCs w:val="20"/>
              </w:rPr>
              <w:t xml:space="preserve"> </w:t>
            </w:r>
            <w:r w:rsidRPr="00D70BE5">
              <w:rPr>
                <w:spacing w:val="-5"/>
                <w:sz w:val="20"/>
                <w:szCs w:val="20"/>
              </w:rPr>
              <w:t>Huế</w:t>
            </w:r>
          </w:p>
        </w:tc>
        <w:tc>
          <w:tcPr>
            <w:tcW w:w="337" w:type="pct"/>
            <w:tcBorders>
              <w:top w:val="nil"/>
              <w:bottom w:val="single" w:sz="4" w:space="0" w:color="000000"/>
            </w:tcBorders>
            <w:vAlign w:val="center"/>
          </w:tcPr>
          <w:p w14:paraId="53DEC7B9" w14:textId="62BCC240" w:rsidR="00886E13" w:rsidRPr="00D70BE5" w:rsidRDefault="009A1A25" w:rsidP="00894C11">
            <w:pPr>
              <w:pStyle w:val="TableParagraph"/>
              <w:widowControl/>
              <w:ind w:left="0"/>
              <w:rPr>
                <w:sz w:val="20"/>
                <w:szCs w:val="20"/>
              </w:rPr>
            </w:pPr>
            <w:r>
              <w:rPr>
                <w:spacing w:val="-4"/>
                <w:sz w:val="20"/>
                <w:szCs w:val="20"/>
              </w:rPr>
              <w:t>4</w:t>
            </w:r>
            <w:r>
              <w:rPr>
                <w:spacing w:val="-4"/>
                <w:sz w:val="20"/>
                <w:szCs w:val="20"/>
                <w:lang w:val="en-US"/>
              </w:rPr>
              <w:t>,</w:t>
            </w:r>
            <w:r w:rsidR="00886E13" w:rsidRPr="00D70BE5">
              <w:rPr>
                <w:spacing w:val="-4"/>
                <w:sz w:val="20"/>
                <w:szCs w:val="20"/>
              </w:rPr>
              <w:t>50</w:t>
            </w:r>
          </w:p>
        </w:tc>
        <w:tc>
          <w:tcPr>
            <w:tcW w:w="379" w:type="pct"/>
            <w:tcBorders>
              <w:top w:val="nil"/>
              <w:bottom w:val="single" w:sz="4" w:space="0" w:color="000000"/>
            </w:tcBorders>
            <w:vAlign w:val="center"/>
          </w:tcPr>
          <w:p w14:paraId="24A0E9F6" w14:textId="1E949AF0" w:rsidR="00886E13" w:rsidRPr="00D70BE5" w:rsidRDefault="009A1A25" w:rsidP="00894C11">
            <w:pPr>
              <w:pStyle w:val="TableParagraph"/>
              <w:widowControl/>
              <w:ind w:left="0"/>
              <w:rPr>
                <w:sz w:val="20"/>
                <w:szCs w:val="20"/>
              </w:rPr>
            </w:pPr>
            <w:r>
              <w:rPr>
                <w:spacing w:val="-4"/>
                <w:sz w:val="20"/>
                <w:szCs w:val="20"/>
              </w:rPr>
              <w:t>0</w:t>
            </w:r>
            <w:r>
              <w:rPr>
                <w:spacing w:val="-4"/>
                <w:sz w:val="20"/>
                <w:szCs w:val="20"/>
                <w:lang w:val="en-US"/>
              </w:rPr>
              <w:t>,</w:t>
            </w:r>
            <w:r w:rsidR="00886E13" w:rsidRPr="00D70BE5">
              <w:rPr>
                <w:spacing w:val="-4"/>
                <w:sz w:val="20"/>
                <w:szCs w:val="20"/>
              </w:rPr>
              <w:t>50</w:t>
            </w:r>
          </w:p>
        </w:tc>
      </w:tr>
      <w:tr w:rsidR="00BA5F55" w:rsidRPr="00D70BE5" w14:paraId="12DC751B" w14:textId="77777777" w:rsidTr="00B951E6">
        <w:trPr>
          <w:trHeight w:val="20"/>
          <w:jc w:val="center"/>
        </w:trPr>
        <w:tc>
          <w:tcPr>
            <w:tcW w:w="5000" w:type="pct"/>
            <w:gridSpan w:val="4"/>
            <w:tcBorders>
              <w:top w:val="single" w:sz="4" w:space="0" w:color="000000"/>
            </w:tcBorders>
          </w:tcPr>
          <w:p w14:paraId="723C6ADC" w14:textId="66F2A4F1" w:rsidR="00BA5F55" w:rsidRPr="00D70BE5" w:rsidRDefault="00F25A5B" w:rsidP="00BD3375">
            <w:pPr>
              <w:spacing w:after="0" w:line="240" w:lineRule="auto"/>
              <w:jc w:val="both"/>
              <w:rPr>
                <w:rFonts w:ascii="Times New Roman" w:hAnsi="Times New Roman" w:cs="Times New Roman"/>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68480" behindDoc="0" locked="0" layoutInCell="1" allowOverlap="1" wp14:anchorId="5341D28A" wp14:editId="7C054EA8">
                      <wp:simplePos x="0" y="0"/>
                      <wp:positionH relativeFrom="column">
                        <wp:posOffset>1102678</wp:posOffset>
                      </wp:positionH>
                      <wp:positionV relativeFrom="paragraph">
                        <wp:posOffset>-1587</wp:posOffset>
                      </wp:positionV>
                      <wp:extent cx="61912" cy="0"/>
                      <wp:effectExtent l="0" t="0" r="14605" b="19050"/>
                      <wp:wrapNone/>
                      <wp:docPr id="12" name="Straight Connector 12"/>
                      <wp:cNvGraphicFramePr/>
                      <a:graphic xmlns:a="http://schemas.openxmlformats.org/drawingml/2006/main">
                        <a:graphicData uri="http://schemas.microsoft.com/office/word/2010/wordprocessingShape">
                          <wps:wsp>
                            <wps:cNvCnPr/>
                            <wps:spPr>
                              <a:xfrm>
                                <a:off x="0" y="0"/>
                                <a:ext cx="619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3C054"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6.85pt,-.1pt" to="9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" strokecolor="#4579b8 [3044]"/>
                  </w:pict>
                </mc:Fallback>
              </mc:AlternateContent>
            </w:r>
            <w:r>
              <w:rPr>
                <w:rFonts w:ascii="Times New Roman" w:hAnsi="Times New Roman" w:cs="Times New Roman"/>
                <w:i/>
                <w:noProof/>
                <w:sz w:val="20"/>
                <w:szCs w:val="20"/>
              </w:rPr>
              <mc:AlternateContent>
                <mc:Choice Requires="wps">
                  <w:drawing>
                    <wp:anchor distT="0" distB="0" distL="114300" distR="114300" simplePos="0" relativeHeight="251667456" behindDoc="0" locked="0" layoutInCell="1" allowOverlap="1" wp14:anchorId="43FA8570" wp14:editId="6E2940A6">
                      <wp:simplePos x="0" y="0"/>
                      <wp:positionH relativeFrom="column">
                        <wp:posOffset>707073</wp:posOffset>
                      </wp:positionH>
                      <wp:positionV relativeFrom="paragraph">
                        <wp:posOffset>-1587</wp:posOffset>
                      </wp:positionV>
                      <wp:extent cx="75882" cy="0"/>
                      <wp:effectExtent l="0" t="0" r="19685" b="19050"/>
                      <wp:wrapNone/>
                      <wp:docPr id="11" name="Straight Connector 11"/>
                      <wp:cNvGraphicFramePr/>
                      <a:graphic xmlns:a="http://schemas.openxmlformats.org/drawingml/2006/main">
                        <a:graphicData uri="http://schemas.microsoft.com/office/word/2010/wordprocessingShape">
                          <wps:wsp>
                            <wps:cNvCnPr/>
                            <wps:spPr>
                              <a:xfrm>
                                <a:off x="0" y="0"/>
                                <a:ext cx="758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8977DC"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pt,-.1pt" to="61.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" strokecolor="#4579b8 [3044]"/>
                  </w:pict>
                </mc:Fallback>
              </mc:AlternateContent>
            </w:r>
            <w:proofErr w:type="spellStart"/>
            <w:r w:rsidR="00BA5F55" w:rsidRPr="00D70BE5">
              <w:rPr>
                <w:rFonts w:ascii="Times New Roman" w:hAnsi="Times New Roman" w:cs="Times New Roman"/>
                <w:i/>
                <w:sz w:val="20"/>
                <w:szCs w:val="20"/>
              </w:rPr>
              <w:t>Ghi</w:t>
            </w:r>
            <w:proofErr w:type="spellEnd"/>
            <w:r w:rsidR="00BA5F55" w:rsidRPr="00D70BE5">
              <w:rPr>
                <w:rFonts w:ascii="Times New Roman" w:hAnsi="Times New Roman" w:cs="Times New Roman"/>
                <w:i/>
                <w:spacing w:val="-7"/>
                <w:sz w:val="20"/>
                <w:szCs w:val="20"/>
              </w:rPr>
              <w:t xml:space="preserve"> </w:t>
            </w:r>
            <w:proofErr w:type="spellStart"/>
            <w:r w:rsidR="00BA5F55" w:rsidRPr="00D70BE5">
              <w:rPr>
                <w:rFonts w:ascii="Times New Roman" w:hAnsi="Times New Roman" w:cs="Times New Roman"/>
                <w:i/>
                <w:sz w:val="20"/>
                <w:szCs w:val="20"/>
              </w:rPr>
              <w:t>chú</w:t>
            </w:r>
            <w:proofErr w:type="spellEnd"/>
            <w:r w:rsidR="00BA5F55" w:rsidRPr="00D70BE5">
              <w:rPr>
                <w:rFonts w:ascii="Times New Roman" w:hAnsi="Times New Roman" w:cs="Times New Roman"/>
                <w:i/>
                <w:sz w:val="20"/>
                <w:szCs w:val="20"/>
              </w:rPr>
              <w:t>:</w:t>
            </w:r>
            <w:r w:rsidR="00BA5F55" w:rsidRPr="00D70BE5">
              <w:rPr>
                <w:rFonts w:ascii="Times New Roman" w:hAnsi="Times New Roman" w:cs="Times New Roman"/>
                <w:i/>
                <w:spacing w:val="-5"/>
                <w:sz w:val="20"/>
                <w:szCs w:val="20"/>
              </w:rPr>
              <w:t xml:space="preserve"> </w:t>
            </w:r>
            <w:r w:rsidR="00BA5F55" w:rsidRPr="00D70BE5">
              <w:rPr>
                <w:rFonts w:ascii="Times New Roman" w:hAnsi="Times New Roman" w:cs="Times New Roman"/>
                <w:i/>
                <w:sz w:val="20"/>
                <w:szCs w:val="20"/>
              </w:rPr>
              <w:t>1</w:t>
            </w:r>
            <w:r w:rsidR="00BA5F55" w:rsidRPr="00D70BE5">
              <w:rPr>
                <w:rFonts w:ascii="Times New Roman" w:hAnsi="Times New Roman" w:cs="Times New Roman"/>
                <w:i/>
                <w:spacing w:val="-5"/>
                <w:sz w:val="20"/>
                <w:szCs w:val="20"/>
              </w:rPr>
              <w:t xml:space="preserve"> </w:t>
            </w:r>
            <w:r w:rsidR="00BA5F55" w:rsidRPr="00D70BE5">
              <w:rPr>
                <w:rFonts w:ascii="Times New Roman" w:hAnsi="Times New Roman" w:cs="Times New Roman"/>
                <w:i/>
                <w:sz w:val="20"/>
                <w:szCs w:val="20"/>
              </w:rPr>
              <w:t>≤</w:t>
            </w:r>
            <w:r w:rsidR="00BA5F55" w:rsidRPr="00D70BE5">
              <w:rPr>
                <w:rFonts w:ascii="Times New Roman" w:hAnsi="Times New Roman" w:cs="Times New Roman"/>
                <w:i/>
                <w:spacing w:val="23"/>
                <w:sz w:val="20"/>
                <w:szCs w:val="20"/>
              </w:rPr>
              <w:t xml:space="preserve"> </w:t>
            </w:r>
            <w:r w:rsidR="00BA5F55" w:rsidRPr="00D70BE5">
              <w:rPr>
                <w:rFonts w:ascii="Times New Roman" w:hAnsi="Times New Roman" w:cs="Times New Roman"/>
                <w:sz w:val="20"/>
                <w:szCs w:val="20"/>
              </w:rPr>
              <w:t>X</w:t>
            </w:r>
            <w:r w:rsidR="00BA5F55" w:rsidRPr="00D70BE5">
              <w:rPr>
                <w:rFonts w:ascii="Times New Roman" w:hAnsi="Times New Roman" w:cs="Times New Roman"/>
                <w:spacing w:val="-14"/>
                <w:sz w:val="20"/>
                <w:szCs w:val="20"/>
              </w:rPr>
              <w:t xml:space="preserve"> </w:t>
            </w:r>
            <w:r w:rsidR="00BA5F55" w:rsidRPr="00D70BE5">
              <w:rPr>
                <w:rFonts w:ascii="Times New Roman" w:hAnsi="Times New Roman" w:cs="Times New Roman"/>
                <w:i/>
                <w:sz w:val="20"/>
                <w:szCs w:val="20"/>
              </w:rPr>
              <w:t>≤</w:t>
            </w:r>
            <w:r w:rsidR="00BA5F55" w:rsidRPr="00D70BE5">
              <w:rPr>
                <w:rFonts w:ascii="Times New Roman" w:hAnsi="Times New Roman" w:cs="Times New Roman"/>
                <w:i/>
                <w:spacing w:val="-4"/>
                <w:sz w:val="20"/>
                <w:szCs w:val="20"/>
              </w:rPr>
              <w:t xml:space="preserve"> </w:t>
            </w:r>
            <w:r w:rsidR="00BA5F55" w:rsidRPr="00D70BE5">
              <w:rPr>
                <w:rFonts w:ascii="Times New Roman" w:hAnsi="Times New Roman" w:cs="Times New Roman"/>
                <w:i/>
                <w:sz w:val="20"/>
                <w:szCs w:val="20"/>
              </w:rPr>
              <w:t>4;</w:t>
            </w:r>
            <w:r w:rsidR="00BA5F55" w:rsidRPr="00D70BE5">
              <w:rPr>
                <w:rFonts w:ascii="Times New Roman" w:hAnsi="Times New Roman" w:cs="Times New Roman"/>
                <w:i/>
                <w:spacing w:val="26"/>
                <w:sz w:val="20"/>
                <w:szCs w:val="20"/>
              </w:rPr>
              <w:t xml:space="preserve"> </w:t>
            </w:r>
            <w:r w:rsidR="00BA5F55" w:rsidRPr="00D70BE5">
              <w:rPr>
                <w:rFonts w:ascii="Times New Roman" w:hAnsi="Times New Roman" w:cs="Times New Roman"/>
                <w:sz w:val="20"/>
                <w:szCs w:val="20"/>
              </w:rPr>
              <w:t>X</w:t>
            </w:r>
            <w:r w:rsidR="00BA5F55" w:rsidRPr="00D70BE5">
              <w:rPr>
                <w:rFonts w:ascii="Times New Roman" w:hAnsi="Times New Roman" w:cs="Times New Roman"/>
                <w:spacing w:val="34"/>
                <w:sz w:val="20"/>
                <w:szCs w:val="20"/>
              </w:rPr>
              <w:t xml:space="preserve"> </w:t>
            </w:r>
            <w:r w:rsidR="00096DF0">
              <w:rPr>
                <w:rFonts w:ascii="Times New Roman" w:hAnsi="Times New Roman" w:cs="Times New Roman"/>
                <w:spacing w:val="34"/>
                <w:sz w:val="20"/>
                <w:szCs w:val="20"/>
              </w:rPr>
              <w:t xml:space="preserve">- </w:t>
            </w:r>
            <w:r w:rsidR="00BA5F55" w:rsidRPr="00D70BE5">
              <w:rPr>
                <w:rFonts w:ascii="Times New Roman" w:hAnsi="Times New Roman" w:cs="Times New Roman"/>
                <w:i/>
                <w:sz w:val="20"/>
                <w:szCs w:val="20"/>
              </w:rPr>
              <w:t>(</w:t>
            </w:r>
            <w:proofErr w:type="spellStart"/>
            <w:r w:rsidR="00BA5F55" w:rsidRPr="00D70BE5">
              <w:rPr>
                <w:rFonts w:ascii="Times New Roman" w:hAnsi="Times New Roman" w:cs="Times New Roman"/>
                <w:i/>
                <w:sz w:val="20"/>
                <w:szCs w:val="20"/>
              </w:rPr>
              <w:t>Hệ</w:t>
            </w:r>
            <w:proofErr w:type="spellEnd"/>
            <w:r w:rsidR="00BA5F55" w:rsidRPr="00D70BE5">
              <w:rPr>
                <w:rFonts w:ascii="Times New Roman" w:hAnsi="Times New Roman" w:cs="Times New Roman"/>
                <w:i/>
                <w:spacing w:val="-6"/>
                <w:sz w:val="20"/>
                <w:szCs w:val="20"/>
              </w:rPr>
              <w:t xml:space="preserve"> </w:t>
            </w:r>
            <w:proofErr w:type="spellStart"/>
            <w:r w:rsidR="00BA5F55" w:rsidRPr="00D70BE5">
              <w:rPr>
                <w:rFonts w:ascii="Times New Roman" w:hAnsi="Times New Roman" w:cs="Times New Roman"/>
                <w:i/>
                <w:sz w:val="20"/>
                <w:szCs w:val="20"/>
              </w:rPr>
              <w:t>số</w:t>
            </w:r>
            <w:proofErr w:type="spellEnd"/>
            <w:r w:rsidR="00BA5F55" w:rsidRPr="00D70BE5">
              <w:rPr>
                <w:rFonts w:ascii="Times New Roman" w:hAnsi="Times New Roman" w:cs="Times New Roman"/>
                <w:i/>
                <w:spacing w:val="-5"/>
                <w:sz w:val="20"/>
                <w:szCs w:val="20"/>
              </w:rPr>
              <w:t xml:space="preserve"> </w:t>
            </w:r>
            <w:proofErr w:type="spellStart"/>
            <w:r w:rsidR="00BA5F55" w:rsidRPr="00D70BE5">
              <w:rPr>
                <w:rFonts w:ascii="Times New Roman" w:hAnsi="Times New Roman" w:cs="Times New Roman"/>
                <w:i/>
                <w:sz w:val="20"/>
                <w:szCs w:val="20"/>
              </w:rPr>
              <w:t>trung</w:t>
            </w:r>
            <w:proofErr w:type="spellEnd"/>
            <w:r w:rsidR="00BA5F55" w:rsidRPr="00D70BE5">
              <w:rPr>
                <w:rFonts w:ascii="Times New Roman" w:hAnsi="Times New Roman" w:cs="Times New Roman"/>
                <w:i/>
                <w:spacing w:val="-3"/>
                <w:sz w:val="20"/>
                <w:szCs w:val="20"/>
              </w:rPr>
              <w:t xml:space="preserve"> </w:t>
            </w:r>
            <w:proofErr w:type="spellStart"/>
            <w:r w:rsidR="00BA5F55" w:rsidRPr="00D70BE5">
              <w:rPr>
                <w:rFonts w:ascii="Times New Roman" w:hAnsi="Times New Roman" w:cs="Times New Roman"/>
                <w:i/>
                <w:sz w:val="20"/>
                <w:szCs w:val="20"/>
              </w:rPr>
              <w:t>bình</w:t>
            </w:r>
            <w:proofErr w:type="spellEnd"/>
            <w:r w:rsidR="00BA5F55" w:rsidRPr="00D70BE5">
              <w:rPr>
                <w:rFonts w:ascii="Times New Roman" w:hAnsi="Times New Roman" w:cs="Times New Roman"/>
                <w:i/>
                <w:sz w:val="20"/>
                <w:szCs w:val="20"/>
              </w:rPr>
              <w:t>);</w:t>
            </w:r>
            <w:r w:rsidR="00BA5F55" w:rsidRPr="00D70BE5">
              <w:rPr>
                <w:rFonts w:ascii="Times New Roman" w:hAnsi="Times New Roman" w:cs="Times New Roman"/>
                <w:i/>
                <w:spacing w:val="-4"/>
                <w:sz w:val="20"/>
                <w:szCs w:val="20"/>
              </w:rPr>
              <w:t xml:space="preserve"> </w:t>
            </w:r>
            <w:r w:rsidR="00096DF0">
              <w:rPr>
                <w:rFonts w:ascii="Times New Roman" w:hAnsi="Times New Roman" w:cs="Times New Roman"/>
                <w:i/>
                <w:spacing w:val="-4"/>
                <w:sz w:val="20"/>
                <w:szCs w:val="20"/>
              </w:rPr>
              <w:t>(</w:t>
            </w:r>
            <w:r w:rsidR="003D7D0B">
              <w:rPr>
                <w:rFonts w:ascii="Times New Roman" w:hAnsi="Times New Roman" w:cs="Times New Roman"/>
                <w:i/>
                <w:sz w:val="20"/>
                <w:szCs w:val="20"/>
              </w:rPr>
              <w:t>SD</w:t>
            </w:r>
            <w:r w:rsidR="00096DF0">
              <w:rPr>
                <w:rFonts w:ascii="Times New Roman" w:hAnsi="Times New Roman" w:cs="Times New Roman"/>
                <w:i/>
                <w:sz w:val="20"/>
                <w:szCs w:val="20"/>
              </w:rPr>
              <w:t>) -</w:t>
            </w:r>
            <w:r w:rsidR="00BA5F55" w:rsidRPr="00D70BE5">
              <w:rPr>
                <w:rFonts w:ascii="Times New Roman" w:hAnsi="Times New Roman" w:cs="Times New Roman"/>
                <w:i/>
                <w:spacing w:val="-5"/>
                <w:sz w:val="20"/>
                <w:szCs w:val="20"/>
              </w:rPr>
              <w:t xml:space="preserve"> </w:t>
            </w:r>
            <w:r w:rsidR="00BA5F55" w:rsidRPr="00D70BE5">
              <w:rPr>
                <w:rFonts w:ascii="Times New Roman" w:hAnsi="Times New Roman" w:cs="Times New Roman"/>
                <w:i/>
                <w:sz w:val="20"/>
                <w:szCs w:val="20"/>
              </w:rPr>
              <w:t>(</w:t>
            </w:r>
            <w:proofErr w:type="spellStart"/>
            <w:r w:rsidR="00BA5F55" w:rsidRPr="00D70BE5">
              <w:rPr>
                <w:rFonts w:ascii="Times New Roman" w:hAnsi="Times New Roman" w:cs="Times New Roman"/>
                <w:i/>
                <w:sz w:val="20"/>
                <w:szCs w:val="20"/>
              </w:rPr>
              <w:t>Độ</w:t>
            </w:r>
            <w:proofErr w:type="spellEnd"/>
            <w:r w:rsidR="00BA5F55" w:rsidRPr="00D70BE5">
              <w:rPr>
                <w:rFonts w:ascii="Times New Roman" w:hAnsi="Times New Roman" w:cs="Times New Roman"/>
                <w:i/>
                <w:spacing w:val="-5"/>
                <w:sz w:val="20"/>
                <w:szCs w:val="20"/>
              </w:rPr>
              <w:t xml:space="preserve"> </w:t>
            </w:r>
            <w:proofErr w:type="spellStart"/>
            <w:r w:rsidR="00BA5F55" w:rsidRPr="00D70BE5">
              <w:rPr>
                <w:rFonts w:ascii="Times New Roman" w:hAnsi="Times New Roman" w:cs="Times New Roman"/>
                <w:i/>
                <w:sz w:val="20"/>
                <w:szCs w:val="20"/>
              </w:rPr>
              <w:t>lệch</w:t>
            </w:r>
            <w:proofErr w:type="spellEnd"/>
            <w:r w:rsidR="00BA5F55" w:rsidRPr="00D70BE5">
              <w:rPr>
                <w:rFonts w:ascii="Times New Roman" w:hAnsi="Times New Roman" w:cs="Times New Roman"/>
                <w:i/>
                <w:spacing w:val="-3"/>
                <w:sz w:val="20"/>
                <w:szCs w:val="20"/>
              </w:rPr>
              <w:t xml:space="preserve"> </w:t>
            </w:r>
            <w:proofErr w:type="spellStart"/>
            <w:r w:rsidR="00BA5F55" w:rsidRPr="00D70BE5">
              <w:rPr>
                <w:rFonts w:ascii="Times New Roman" w:hAnsi="Times New Roman" w:cs="Times New Roman"/>
                <w:i/>
                <w:spacing w:val="-2"/>
                <w:sz w:val="20"/>
                <w:szCs w:val="20"/>
              </w:rPr>
              <w:t>chuẩn</w:t>
            </w:r>
            <w:proofErr w:type="spellEnd"/>
            <w:r w:rsidR="00BA5F55" w:rsidRPr="00D70BE5">
              <w:rPr>
                <w:rFonts w:ascii="Times New Roman" w:hAnsi="Times New Roman" w:cs="Times New Roman"/>
                <w:i/>
                <w:spacing w:val="-2"/>
                <w:sz w:val="20"/>
                <w:szCs w:val="20"/>
              </w:rPr>
              <w:t>)</w:t>
            </w:r>
          </w:p>
        </w:tc>
      </w:tr>
    </w:tbl>
    <w:p w14:paraId="40C184E9" w14:textId="4E7266EB" w:rsidR="00886E13" w:rsidRPr="00182886" w:rsidRDefault="00D70BE5" w:rsidP="00182886">
      <w:pPr>
        <w:pStyle w:val="BodyText"/>
        <w:widowControl/>
        <w:spacing w:before="80"/>
        <w:ind w:left="0" w:firstLine="284"/>
        <w:rPr>
          <w:spacing w:val="-3"/>
        </w:rPr>
      </w:pPr>
      <w:r w:rsidRPr="00182886">
        <w:rPr>
          <w:spacing w:val="-3"/>
        </w:rPr>
        <w:t xml:space="preserve">Kết quả khảo sát từ </w:t>
      </w:r>
      <w:r w:rsidR="00A419F7">
        <w:rPr>
          <w:spacing w:val="-3"/>
          <w:lang w:val="en-US"/>
        </w:rPr>
        <w:t>B</w:t>
      </w:r>
      <w:r w:rsidRPr="00182886">
        <w:rPr>
          <w:spacing w:val="-3"/>
        </w:rPr>
        <w:t>ảng 1 cho thấy các biện pháp đề xuất được cán bộ quản lý đánh giá ở mức độ cấp thiết với điểm số trung bình từ (4</w:t>
      </w:r>
      <w:r w:rsidR="00A419F7">
        <w:rPr>
          <w:spacing w:val="-3"/>
          <w:lang w:val="en-US"/>
        </w:rPr>
        <w:t>,</w:t>
      </w:r>
      <w:r w:rsidRPr="00182886">
        <w:rPr>
          <w:spacing w:val="-3"/>
        </w:rPr>
        <w:t>50 đến 4</w:t>
      </w:r>
      <w:r w:rsidR="00A419F7">
        <w:rPr>
          <w:spacing w:val="-3"/>
          <w:lang w:val="en-US"/>
        </w:rPr>
        <w:t>,</w:t>
      </w:r>
      <w:r w:rsidRPr="00182886">
        <w:rPr>
          <w:spacing w:val="-3"/>
        </w:rPr>
        <w:t xml:space="preserve">56), trong đó biện pháp được toàn thể cán bộ quản lý đánh giá ở mức độ cấp thiết nhất là biện pháp “Tổ chức tuyên truyền nhằm nâng cao nhận thức cho CBQL, GV, SV trong các </w:t>
      </w:r>
      <w:r w:rsidR="00B54098" w:rsidRPr="00182886">
        <w:rPr>
          <w:spacing w:val="-3"/>
        </w:rPr>
        <w:t>trường đại học, các trung tâm</w:t>
      </w:r>
      <w:r w:rsidRPr="00182886">
        <w:rPr>
          <w:spacing w:val="-3"/>
        </w:rPr>
        <w:t>, các khoa thuộc Đại học Huế về tầm quan trọng của công tác giáo dục chính trị tư tưởng”. Như vậy</w:t>
      </w:r>
      <w:r w:rsidR="00B54098" w:rsidRPr="00AC0C9B">
        <w:rPr>
          <w:spacing w:val="-3"/>
        </w:rPr>
        <w:t>,</w:t>
      </w:r>
      <w:r w:rsidRPr="00182886">
        <w:rPr>
          <w:spacing w:val="-3"/>
        </w:rPr>
        <w:t xml:space="preserve"> để tiến hành các hoạt động giáo dục chính trị tư tưởng cho sinh viên thì nhận thức của CBQL, GV, SV luôn là vấn đề hết sức quan trọng, khi chúng ta có nhận thức sâu sắc về các hoạt động giáo dục chính trị tư tưởng tốt sẽ làm thay đổi các điều kiện khác. Hiệu quả của hoạt động giáo dục chính trị tư tưởng cho sinh viên Đại học Huế được </w:t>
      </w:r>
      <w:r w:rsidR="00B54098" w:rsidRPr="00182886">
        <w:rPr>
          <w:spacing w:val="-3"/>
        </w:rPr>
        <w:t>t</w:t>
      </w:r>
      <w:r w:rsidR="00B54098" w:rsidRPr="00AC0C9B">
        <w:rPr>
          <w:spacing w:val="-3"/>
        </w:rPr>
        <w:t>ă</w:t>
      </w:r>
      <w:r w:rsidR="00B54098" w:rsidRPr="00182886">
        <w:rPr>
          <w:spacing w:val="-3"/>
        </w:rPr>
        <w:t xml:space="preserve">ng </w:t>
      </w:r>
      <w:r w:rsidRPr="00182886">
        <w:rPr>
          <w:spacing w:val="-3"/>
        </w:rPr>
        <w:t xml:space="preserve">cường khi có được sự thay đổi về nhận thức của đội ngũ cán bộ quản lý, giảng viên, và đặc biệt là từ nhận thức của các em sinh viên. Trong đó biện pháp này đã được CBQL, GV, SV đánh giá ở mức điểm trung bình cao nhất trong 04 biện pháp đề xuất. Biện pháp có số điểm trung bình thấp nhất trong các biện pháp đề xuất là “Tăng cường việc phối kết hợp giữa các lực lượng tham gia công tác giáo dục chính trị tư tưởng cho sinh viên trong các </w:t>
      </w:r>
      <w:r w:rsidR="00B54098" w:rsidRPr="00182886">
        <w:rPr>
          <w:spacing w:val="-3"/>
        </w:rPr>
        <w:t xml:space="preserve">trường đại học, các trung </w:t>
      </w:r>
      <w:r w:rsidRPr="00182886">
        <w:rPr>
          <w:spacing w:val="-3"/>
        </w:rPr>
        <w:t>tâm, các khoa thuộc Đại học Huế ”. Sở dĩ biện pháp này được đánh giá ở mức độ cấp thiết thấp nhất so với các biện pháp còn lại vì hiệu quả hoạt động giáo dục chính trị tư tưởng chịu tác động chính bởi các yếu tố bên trong, còn yếu tố bên ngoài cũng chịu tác động nhưng sẽ là những điều kiện hỗ trợ. Qua đây có thể nhận thấy 04 biện pháp đề xuất được khảo sát ý kiến đánh giá của đội ngũ cán bộ quản lý đều cho thấy các biện pháp này có tính cấp thiết. Để khẳng có thêm cơ sở căn cứ</w:t>
      </w:r>
      <w:r w:rsidR="00B54098" w:rsidRPr="00AC0C9B">
        <w:rPr>
          <w:spacing w:val="-3"/>
        </w:rPr>
        <w:t>,</w:t>
      </w:r>
      <w:r w:rsidRPr="00182886">
        <w:rPr>
          <w:spacing w:val="-3"/>
        </w:rPr>
        <w:t xml:space="preserve"> chúng tôi tiến hành khảo sát về tính khả thi của các biện pháp. Kết quả khảo sát được thể hiện thông qua </w:t>
      </w:r>
      <w:r w:rsidR="00A419F7" w:rsidRPr="00AC0C9B">
        <w:rPr>
          <w:spacing w:val="-3"/>
        </w:rPr>
        <w:t>B</w:t>
      </w:r>
      <w:r w:rsidRPr="00182886">
        <w:rPr>
          <w:spacing w:val="-3"/>
        </w:rPr>
        <w:t>ảng 2.</w:t>
      </w:r>
    </w:p>
    <w:p w14:paraId="615AC240" w14:textId="77777777" w:rsidR="00886E13" w:rsidRPr="00510486" w:rsidRDefault="00886E13" w:rsidP="00477991">
      <w:pPr>
        <w:pStyle w:val="Heading3"/>
        <w:widowControl/>
        <w:spacing w:before="60" w:after="20"/>
        <w:ind w:left="0"/>
        <w:jc w:val="center"/>
        <w:rPr>
          <w:sz w:val="20"/>
        </w:rPr>
      </w:pPr>
      <w:r w:rsidRPr="00510486">
        <w:rPr>
          <w:i w:val="0"/>
          <w:sz w:val="20"/>
        </w:rPr>
        <w:t>Bảng</w:t>
      </w:r>
      <w:r w:rsidRPr="00510486">
        <w:rPr>
          <w:i w:val="0"/>
          <w:spacing w:val="-9"/>
          <w:sz w:val="20"/>
        </w:rPr>
        <w:t xml:space="preserve"> </w:t>
      </w:r>
      <w:r w:rsidRPr="00510486">
        <w:rPr>
          <w:i w:val="0"/>
          <w:sz w:val="20"/>
        </w:rPr>
        <w:t>2.</w:t>
      </w:r>
      <w:r w:rsidRPr="00510486">
        <w:rPr>
          <w:spacing w:val="-7"/>
          <w:sz w:val="20"/>
        </w:rPr>
        <w:t xml:space="preserve"> </w:t>
      </w:r>
      <w:r w:rsidRPr="00510486">
        <w:rPr>
          <w:b w:val="0"/>
          <w:sz w:val="20"/>
        </w:rPr>
        <w:t>Kết</w:t>
      </w:r>
      <w:r w:rsidRPr="00510486">
        <w:rPr>
          <w:b w:val="0"/>
          <w:spacing w:val="-6"/>
          <w:sz w:val="20"/>
        </w:rPr>
        <w:t xml:space="preserve"> </w:t>
      </w:r>
      <w:r w:rsidRPr="00510486">
        <w:rPr>
          <w:b w:val="0"/>
          <w:sz w:val="20"/>
        </w:rPr>
        <w:t>quả</w:t>
      </w:r>
      <w:r w:rsidRPr="00510486">
        <w:rPr>
          <w:b w:val="0"/>
          <w:spacing w:val="-5"/>
          <w:sz w:val="20"/>
        </w:rPr>
        <w:t xml:space="preserve"> </w:t>
      </w:r>
      <w:r w:rsidRPr="00510486">
        <w:rPr>
          <w:b w:val="0"/>
          <w:sz w:val="20"/>
        </w:rPr>
        <w:t>khảo</w:t>
      </w:r>
      <w:r w:rsidRPr="00510486">
        <w:rPr>
          <w:b w:val="0"/>
          <w:spacing w:val="-6"/>
          <w:sz w:val="20"/>
        </w:rPr>
        <w:t xml:space="preserve"> </w:t>
      </w:r>
      <w:r w:rsidRPr="00510486">
        <w:rPr>
          <w:b w:val="0"/>
          <w:sz w:val="20"/>
        </w:rPr>
        <w:t>nghiệm</w:t>
      </w:r>
      <w:r w:rsidRPr="00510486">
        <w:rPr>
          <w:b w:val="0"/>
          <w:spacing w:val="-1"/>
          <w:sz w:val="20"/>
        </w:rPr>
        <w:t xml:space="preserve"> </w:t>
      </w:r>
      <w:r w:rsidRPr="00510486">
        <w:rPr>
          <w:b w:val="0"/>
          <w:sz w:val="20"/>
        </w:rPr>
        <w:t>tính</w:t>
      </w:r>
      <w:r w:rsidRPr="00510486">
        <w:rPr>
          <w:b w:val="0"/>
          <w:spacing w:val="-5"/>
          <w:sz w:val="20"/>
        </w:rPr>
        <w:t xml:space="preserve"> </w:t>
      </w:r>
      <w:r w:rsidRPr="00510486">
        <w:rPr>
          <w:b w:val="0"/>
          <w:sz w:val="20"/>
        </w:rPr>
        <w:t>khả</w:t>
      </w:r>
      <w:r w:rsidRPr="00510486">
        <w:rPr>
          <w:b w:val="0"/>
          <w:spacing w:val="-7"/>
          <w:sz w:val="20"/>
        </w:rPr>
        <w:t xml:space="preserve"> </w:t>
      </w:r>
      <w:r w:rsidRPr="00510486">
        <w:rPr>
          <w:b w:val="0"/>
          <w:sz w:val="20"/>
        </w:rPr>
        <w:t>thi</w:t>
      </w:r>
      <w:r w:rsidRPr="00510486">
        <w:rPr>
          <w:b w:val="0"/>
          <w:spacing w:val="-3"/>
          <w:sz w:val="20"/>
        </w:rPr>
        <w:t xml:space="preserve"> </w:t>
      </w:r>
      <w:r w:rsidRPr="00510486">
        <w:rPr>
          <w:b w:val="0"/>
          <w:sz w:val="20"/>
        </w:rPr>
        <w:t>của</w:t>
      </w:r>
      <w:r w:rsidRPr="00510486">
        <w:rPr>
          <w:b w:val="0"/>
          <w:spacing w:val="-7"/>
          <w:sz w:val="20"/>
        </w:rPr>
        <w:t xml:space="preserve"> </w:t>
      </w:r>
      <w:r w:rsidRPr="00510486">
        <w:rPr>
          <w:b w:val="0"/>
          <w:sz w:val="20"/>
        </w:rPr>
        <w:t>các</w:t>
      </w:r>
      <w:r w:rsidRPr="00510486">
        <w:rPr>
          <w:b w:val="0"/>
          <w:spacing w:val="-7"/>
          <w:sz w:val="20"/>
        </w:rPr>
        <w:t xml:space="preserve"> </w:t>
      </w:r>
      <w:r w:rsidRPr="00510486">
        <w:rPr>
          <w:b w:val="0"/>
          <w:sz w:val="20"/>
        </w:rPr>
        <w:t>biện</w:t>
      </w:r>
      <w:r w:rsidRPr="00510486">
        <w:rPr>
          <w:b w:val="0"/>
          <w:spacing w:val="-4"/>
          <w:sz w:val="20"/>
        </w:rPr>
        <w:t xml:space="preserve"> pháp</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415"/>
        <w:gridCol w:w="7182"/>
        <w:gridCol w:w="470"/>
        <w:gridCol w:w="607"/>
      </w:tblGrid>
      <w:tr w:rsidR="00B123BE" w:rsidRPr="00CE0DAC" w14:paraId="6141170D" w14:textId="77777777" w:rsidTr="00B54098">
        <w:trPr>
          <w:trHeight w:val="20"/>
          <w:jc w:val="center"/>
        </w:trPr>
        <w:tc>
          <w:tcPr>
            <w:tcW w:w="239" w:type="pct"/>
            <w:vMerge w:val="restart"/>
            <w:tcBorders>
              <w:left w:val="nil"/>
              <w:right w:val="nil"/>
            </w:tcBorders>
            <w:vAlign w:val="center"/>
          </w:tcPr>
          <w:p w14:paraId="775B588C" w14:textId="0A619838" w:rsidR="00B123BE" w:rsidRPr="00CE0DAC" w:rsidRDefault="00B123BE" w:rsidP="00CE0DAC">
            <w:pPr>
              <w:pStyle w:val="TableParagraph"/>
              <w:widowControl/>
              <w:ind w:left="0"/>
              <w:rPr>
                <w:b/>
                <w:spacing w:val="-10"/>
                <w:sz w:val="20"/>
                <w:szCs w:val="20"/>
                <w:lang w:val="en-US"/>
              </w:rPr>
            </w:pPr>
            <w:r w:rsidRPr="00CE0DAC">
              <w:rPr>
                <w:b/>
                <w:spacing w:val="-10"/>
                <w:sz w:val="20"/>
                <w:szCs w:val="20"/>
                <w:lang w:val="en-US"/>
              </w:rPr>
              <w:t>STT</w:t>
            </w:r>
          </w:p>
        </w:tc>
        <w:tc>
          <w:tcPr>
            <w:tcW w:w="4140" w:type="pct"/>
            <w:vMerge w:val="restart"/>
            <w:tcBorders>
              <w:left w:val="nil"/>
              <w:right w:val="nil"/>
            </w:tcBorders>
            <w:vAlign w:val="center"/>
          </w:tcPr>
          <w:p w14:paraId="0660F9CF" w14:textId="1A35CBE7" w:rsidR="00B123BE" w:rsidRPr="00CE0DAC" w:rsidRDefault="00B123BE" w:rsidP="00CE0DAC">
            <w:pPr>
              <w:pStyle w:val="TableParagraph"/>
              <w:widowControl/>
              <w:ind w:left="0"/>
              <w:rPr>
                <w:sz w:val="20"/>
                <w:szCs w:val="20"/>
              </w:rPr>
            </w:pPr>
            <w:r w:rsidRPr="00CE0DAC">
              <w:rPr>
                <w:b/>
                <w:sz w:val="20"/>
                <w:szCs w:val="20"/>
              </w:rPr>
              <w:t>Các</w:t>
            </w:r>
            <w:r w:rsidRPr="00CE0DAC">
              <w:rPr>
                <w:b/>
                <w:spacing w:val="-9"/>
                <w:sz w:val="20"/>
                <w:szCs w:val="20"/>
              </w:rPr>
              <w:t xml:space="preserve"> </w:t>
            </w:r>
            <w:r w:rsidRPr="00CE0DAC">
              <w:rPr>
                <w:b/>
                <w:sz w:val="20"/>
                <w:szCs w:val="20"/>
              </w:rPr>
              <w:t>biện</w:t>
            </w:r>
            <w:r w:rsidRPr="00CE0DAC">
              <w:rPr>
                <w:b/>
                <w:spacing w:val="-4"/>
                <w:sz w:val="20"/>
                <w:szCs w:val="20"/>
              </w:rPr>
              <w:t xml:space="preserve"> </w:t>
            </w:r>
            <w:r w:rsidRPr="00CE0DAC">
              <w:rPr>
                <w:b/>
                <w:sz w:val="20"/>
                <w:szCs w:val="20"/>
              </w:rPr>
              <w:t>pháp</w:t>
            </w:r>
            <w:r w:rsidRPr="00CE0DAC">
              <w:rPr>
                <w:b/>
                <w:spacing w:val="-7"/>
                <w:sz w:val="20"/>
                <w:szCs w:val="20"/>
              </w:rPr>
              <w:t xml:space="preserve"> </w:t>
            </w:r>
            <w:r w:rsidRPr="00CE0DAC">
              <w:rPr>
                <w:b/>
                <w:sz w:val="20"/>
                <w:szCs w:val="20"/>
              </w:rPr>
              <w:t>khảo</w:t>
            </w:r>
            <w:r w:rsidRPr="00CE0DAC">
              <w:rPr>
                <w:b/>
                <w:spacing w:val="-4"/>
                <w:sz w:val="20"/>
                <w:szCs w:val="20"/>
              </w:rPr>
              <w:t xml:space="preserve"> </w:t>
            </w:r>
            <w:r w:rsidRPr="00CE0DAC">
              <w:rPr>
                <w:b/>
                <w:spacing w:val="-2"/>
                <w:sz w:val="20"/>
                <w:szCs w:val="20"/>
              </w:rPr>
              <w:t>nghiệm</w:t>
            </w:r>
          </w:p>
        </w:tc>
        <w:tc>
          <w:tcPr>
            <w:tcW w:w="621" w:type="pct"/>
            <w:gridSpan w:val="2"/>
            <w:tcBorders>
              <w:left w:val="nil"/>
              <w:right w:val="nil"/>
            </w:tcBorders>
          </w:tcPr>
          <w:p w14:paraId="591A4E77" w14:textId="435B75BA" w:rsidR="00B123BE" w:rsidRPr="00CE0DAC" w:rsidRDefault="00B123BE" w:rsidP="00A133AF">
            <w:pPr>
              <w:pStyle w:val="TableParagraph"/>
              <w:widowControl/>
              <w:ind w:left="0"/>
              <w:rPr>
                <w:spacing w:val="-4"/>
                <w:sz w:val="20"/>
                <w:szCs w:val="20"/>
              </w:rPr>
            </w:pPr>
            <w:r w:rsidRPr="00CE0DAC">
              <w:rPr>
                <w:b/>
                <w:spacing w:val="-4"/>
                <w:sz w:val="20"/>
                <w:szCs w:val="20"/>
              </w:rPr>
              <w:t>CBQL</w:t>
            </w:r>
          </w:p>
        </w:tc>
      </w:tr>
      <w:tr w:rsidR="00B123BE" w:rsidRPr="00CE0DAC" w14:paraId="5CC7623A" w14:textId="77777777" w:rsidTr="00B54098">
        <w:trPr>
          <w:trHeight w:val="20"/>
          <w:jc w:val="center"/>
        </w:trPr>
        <w:tc>
          <w:tcPr>
            <w:tcW w:w="239" w:type="pct"/>
            <w:vMerge/>
            <w:tcBorders>
              <w:left w:val="nil"/>
              <w:right w:val="nil"/>
            </w:tcBorders>
          </w:tcPr>
          <w:p w14:paraId="3926A505" w14:textId="77777777" w:rsidR="00B123BE" w:rsidRPr="00CE0DAC" w:rsidRDefault="00B123BE" w:rsidP="00A133AF">
            <w:pPr>
              <w:pStyle w:val="TableParagraph"/>
              <w:widowControl/>
              <w:ind w:left="0"/>
              <w:rPr>
                <w:spacing w:val="-10"/>
                <w:sz w:val="20"/>
                <w:szCs w:val="20"/>
              </w:rPr>
            </w:pPr>
          </w:p>
        </w:tc>
        <w:tc>
          <w:tcPr>
            <w:tcW w:w="4140" w:type="pct"/>
            <w:vMerge/>
            <w:tcBorders>
              <w:left w:val="nil"/>
              <w:right w:val="nil"/>
            </w:tcBorders>
          </w:tcPr>
          <w:p w14:paraId="1A957381" w14:textId="77777777" w:rsidR="00B123BE" w:rsidRPr="00CE0DAC" w:rsidRDefault="00B123BE" w:rsidP="00A133AF">
            <w:pPr>
              <w:pStyle w:val="TableParagraph"/>
              <w:widowControl/>
              <w:ind w:left="0"/>
              <w:jc w:val="both"/>
              <w:rPr>
                <w:sz w:val="20"/>
                <w:szCs w:val="20"/>
              </w:rPr>
            </w:pPr>
          </w:p>
        </w:tc>
        <w:tc>
          <w:tcPr>
            <w:tcW w:w="271" w:type="pct"/>
            <w:tcBorders>
              <w:left w:val="nil"/>
              <w:right w:val="nil"/>
            </w:tcBorders>
          </w:tcPr>
          <w:p w14:paraId="727CE8A9" w14:textId="6049E9B6" w:rsidR="00B123BE" w:rsidRPr="00CE0DAC" w:rsidRDefault="00B123BE" w:rsidP="00A133AF">
            <w:pPr>
              <w:pStyle w:val="TableParagraph"/>
              <w:widowControl/>
              <w:ind w:left="0"/>
              <w:rPr>
                <w:spacing w:val="-4"/>
                <w:sz w:val="20"/>
                <w:szCs w:val="20"/>
              </w:rPr>
            </w:pPr>
            <w:r w:rsidRPr="00CE0DAC">
              <w:rPr>
                <w:noProof/>
                <w:spacing w:val="-10"/>
                <w:sz w:val="20"/>
                <w:szCs w:val="20"/>
                <w:lang w:val="en-US"/>
              </w:rPr>
              <mc:AlternateContent>
                <mc:Choice Requires="wps">
                  <w:drawing>
                    <wp:anchor distT="0" distB="0" distL="114300" distR="114300" simplePos="0" relativeHeight="251669504" behindDoc="0" locked="0" layoutInCell="1" allowOverlap="1" wp14:anchorId="0E97DD03" wp14:editId="13D6B7E9">
                      <wp:simplePos x="0" y="0"/>
                      <wp:positionH relativeFrom="column">
                        <wp:posOffset>111442</wp:posOffset>
                      </wp:positionH>
                      <wp:positionV relativeFrom="paragraph">
                        <wp:posOffset>7620</wp:posOffset>
                      </wp:positionV>
                      <wp:extent cx="71437" cy="0"/>
                      <wp:effectExtent l="0" t="0" r="24130" b="19050"/>
                      <wp:wrapNone/>
                      <wp:docPr id="13" name="Straight Connector 13"/>
                      <wp:cNvGraphicFramePr/>
                      <a:graphic xmlns:a="http://schemas.openxmlformats.org/drawingml/2006/main">
                        <a:graphicData uri="http://schemas.microsoft.com/office/word/2010/wordprocessingShape">
                          <wps:wsp>
                            <wps:cNvCnPr/>
                            <wps:spPr>
                              <a:xfrm>
                                <a:off x="0" y="0"/>
                                <a:ext cx="714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02FB9F"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75pt,.6pt" to="14.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" strokecolor="#4579b8 [3044]"/>
                  </w:pict>
                </mc:Fallback>
              </mc:AlternateContent>
            </w:r>
            <w:r w:rsidRPr="00CE0DAC">
              <w:rPr>
                <w:spacing w:val="-10"/>
                <w:sz w:val="20"/>
                <w:szCs w:val="20"/>
              </w:rPr>
              <w:t>X</w:t>
            </w:r>
          </w:p>
        </w:tc>
        <w:tc>
          <w:tcPr>
            <w:tcW w:w="350" w:type="pct"/>
            <w:tcBorders>
              <w:left w:val="nil"/>
              <w:right w:val="nil"/>
            </w:tcBorders>
          </w:tcPr>
          <w:p w14:paraId="3CF6A291" w14:textId="62801710" w:rsidR="00B123BE" w:rsidRPr="00CE0DAC" w:rsidRDefault="00B123BE" w:rsidP="00A133AF">
            <w:pPr>
              <w:pStyle w:val="TableParagraph"/>
              <w:widowControl/>
              <w:ind w:left="0"/>
              <w:rPr>
                <w:spacing w:val="-4"/>
                <w:sz w:val="20"/>
                <w:szCs w:val="20"/>
              </w:rPr>
            </w:pPr>
            <w:r w:rsidRPr="00CE0DAC">
              <w:rPr>
                <w:b/>
                <w:spacing w:val="-4"/>
                <w:sz w:val="20"/>
                <w:szCs w:val="20"/>
              </w:rPr>
              <w:t>(SD)</w:t>
            </w:r>
          </w:p>
        </w:tc>
      </w:tr>
      <w:tr w:rsidR="005736CC" w:rsidRPr="00CE0DAC" w14:paraId="195A6E66" w14:textId="77777777" w:rsidTr="00B54098">
        <w:trPr>
          <w:trHeight w:val="20"/>
          <w:jc w:val="center"/>
        </w:trPr>
        <w:tc>
          <w:tcPr>
            <w:tcW w:w="239" w:type="pct"/>
            <w:tcBorders>
              <w:left w:val="nil"/>
              <w:right w:val="nil"/>
            </w:tcBorders>
            <w:vAlign w:val="center"/>
          </w:tcPr>
          <w:p w14:paraId="3855329B" w14:textId="77777777" w:rsidR="00886E13" w:rsidRPr="00CE0DAC" w:rsidRDefault="00886E13" w:rsidP="00DD2943">
            <w:pPr>
              <w:pStyle w:val="TableParagraph"/>
              <w:widowControl/>
              <w:ind w:left="0"/>
              <w:rPr>
                <w:sz w:val="20"/>
                <w:szCs w:val="20"/>
              </w:rPr>
            </w:pPr>
            <w:r w:rsidRPr="00CE0DAC">
              <w:rPr>
                <w:spacing w:val="-10"/>
                <w:sz w:val="20"/>
                <w:szCs w:val="20"/>
              </w:rPr>
              <w:t>1</w:t>
            </w:r>
          </w:p>
        </w:tc>
        <w:tc>
          <w:tcPr>
            <w:tcW w:w="4140" w:type="pct"/>
            <w:tcBorders>
              <w:left w:val="nil"/>
              <w:right w:val="nil"/>
            </w:tcBorders>
            <w:vAlign w:val="center"/>
          </w:tcPr>
          <w:p w14:paraId="41CB9FC7" w14:textId="4EED2414" w:rsidR="00886E13" w:rsidRPr="00CE0DAC" w:rsidRDefault="00886E13" w:rsidP="00DD2943">
            <w:pPr>
              <w:pStyle w:val="TableParagraph"/>
              <w:widowControl/>
              <w:ind w:left="0"/>
              <w:jc w:val="both"/>
              <w:rPr>
                <w:sz w:val="20"/>
                <w:szCs w:val="20"/>
              </w:rPr>
            </w:pPr>
            <w:r w:rsidRPr="00CE0DAC">
              <w:rPr>
                <w:sz w:val="20"/>
                <w:szCs w:val="20"/>
              </w:rPr>
              <w:t>Tổ</w:t>
            </w:r>
            <w:r w:rsidRPr="00CE0DAC">
              <w:rPr>
                <w:spacing w:val="-5"/>
                <w:sz w:val="20"/>
                <w:szCs w:val="20"/>
              </w:rPr>
              <w:t xml:space="preserve"> </w:t>
            </w:r>
            <w:r w:rsidRPr="00CE0DAC">
              <w:rPr>
                <w:sz w:val="20"/>
                <w:szCs w:val="20"/>
              </w:rPr>
              <w:t>chức</w:t>
            </w:r>
            <w:r w:rsidRPr="00CE0DAC">
              <w:rPr>
                <w:spacing w:val="-4"/>
                <w:sz w:val="20"/>
                <w:szCs w:val="20"/>
              </w:rPr>
              <w:t xml:space="preserve"> </w:t>
            </w:r>
            <w:r w:rsidRPr="00CE0DAC">
              <w:rPr>
                <w:sz w:val="20"/>
                <w:szCs w:val="20"/>
              </w:rPr>
              <w:t>tuyên</w:t>
            </w:r>
            <w:r w:rsidRPr="00CE0DAC">
              <w:rPr>
                <w:spacing w:val="-2"/>
                <w:sz w:val="20"/>
                <w:szCs w:val="20"/>
              </w:rPr>
              <w:t xml:space="preserve"> </w:t>
            </w:r>
            <w:r w:rsidRPr="00CE0DAC">
              <w:rPr>
                <w:sz w:val="20"/>
                <w:szCs w:val="20"/>
              </w:rPr>
              <w:t>truyền</w:t>
            </w:r>
            <w:r w:rsidRPr="00CE0DAC">
              <w:rPr>
                <w:spacing w:val="-4"/>
                <w:sz w:val="20"/>
                <w:szCs w:val="20"/>
              </w:rPr>
              <w:t xml:space="preserve"> </w:t>
            </w:r>
            <w:r w:rsidRPr="00CE0DAC">
              <w:rPr>
                <w:sz w:val="20"/>
                <w:szCs w:val="20"/>
              </w:rPr>
              <w:t>nhằm</w:t>
            </w:r>
            <w:r w:rsidRPr="00CE0DAC">
              <w:rPr>
                <w:spacing w:val="-11"/>
                <w:sz w:val="20"/>
                <w:szCs w:val="20"/>
              </w:rPr>
              <w:t xml:space="preserve"> </w:t>
            </w:r>
            <w:r w:rsidRPr="00CE0DAC">
              <w:rPr>
                <w:sz w:val="20"/>
                <w:szCs w:val="20"/>
              </w:rPr>
              <w:t>nâng</w:t>
            </w:r>
            <w:r w:rsidRPr="00CE0DAC">
              <w:rPr>
                <w:spacing w:val="-4"/>
                <w:sz w:val="20"/>
                <w:szCs w:val="20"/>
              </w:rPr>
              <w:t xml:space="preserve"> </w:t>
            </w:r>
            <w:r w:rsidRPr="00CE0DAC">
              <w:rPr>
                <w:sz w:val="20"/>
                <w:szCs w:val="20"/>
              </w:rPr>
              <w:t>cao</w:t>
            </w:r>
            <w:r w:rsidRPr="00CE0DAC">
              <w:rPr>
                <w:spacing w:val="-5"/>
                <w:sz w:val="20"/>
                <w:szCs w:val="20"/>
              </w:rPr>
              <w:t xml:space="preserve"> </w:t>
            </w:r>
            <w:r w:rsidRPr="00CE0DAC">
              <w:rPr>
                <w:sz w:val="20"/>
                <w:szCs w:val="20"/>
              </w:rPr>
              <w:t>nhận</w:t>
            </w:r>
            <w:r w:rsidRPr="00CE0DAC">
              <w:rPr>
                <w:spacing w:val="-4"/>
                <w:sz w:val="20"/>
                <w:szCs w:val="20"/>
              </w:rPr>
              <w:t xml:space="preserve"> </w:t>
            </w:r>
            <w:r w:rsidRPr="00CE0DAC">
              <w:rPr>
                <w:sz w:val="20"/>
                <w:szCs w:val="20"/>
              </w:rPr>
              <w:t>thức</w:t>
            </w:r>
            <w:r w:rsidRPr="00CE0DAC">
              <w:rPr>
                <w:spacing w:val="-4"/>
                <w:sz w:val="20"/>
                <w:szCs w:val="20"/>
              </w:rPr>
              <w:t xml:space="preserve"> </w:t>
            </w:r>
            <w:r w:rsidRPr="00CE0DAC">
              <w:rPr>
                <w:sz w:val="20"/>
                <w:szCs w:val="20"/>
              </w:rPr>
              <w:t>cho</w:t>
            </w:r>
            <w:r w:rsidRPr="00CE0DAC">
              <w:rPr>
                <w:spacing w:val="-9"/>
                <w:sz w:val="20"/>
                <w:szCs w:val="20"/>
              </w:rPr>
              <w:t xml:space="preserve"> </w:t>
            </w:r>
            <w:r w:rsidRPr="00CE0DAC">
              <w:rPr>
                <w:sz w:val="20"/>
                <w:szCs w:val="20"/>
              </w:rPr>
              <w:t>CBQL,</w:t>
            </w:r>
            <w:r w:rsidRPr="00CE0DAC">
              <w:rPr>
                <w:spacing w:val="-3"/>
                <w:sz w:val="20"/>
                <w:szCs w:val="20"/>
              </w:rPr>
              <w:t xml:space="preserve"> </w:t>
            </w:r>
            <w:r w:rsidRPr="00CE0DAC">
              <w:rPr>
                <w:sz w:val="20"/>
                <w:szCs w:val="20"/>
              </w:rPr>
              <w:t>GV,</w:t>
            </w:r>
            <w:r w:rsidRPr="00CE0DAC">
              <w:rPr>
                <w:spacing w:val="-4"/>
                <w:sz w:val="20"/>
                <w:szCs w:val="20"/>
              </w:rPr>
              <w:t xml:space="preserve"> </w:t>
            </w:r>
            <w:r w:rsidRPr="00CE0DAC">
              <w:rPr>
                <w:sz w:val="20"/>
                <w:szCs w:val="20"/>
              </w:rPr>
              <w:t>SV trong</w:t>
            </w:r>
            <w:r w:rsidRPr="00CE0DAC">
              <w:rPr>
                <w:spacing w:val="6"/>
                <w:sz w:val="20"/>
                <w:szCs w:val="20"/>
              </w:rPr>
              <w:t xml:space="preserve"> </w:t>
            </w:r>
            <w:r w:rsidRPr="00CE0DAC">
              <w:rPr>
                <w:sz w:val="20"/>
                <w:szCs w:val="20"/>
              </w:rPr>
              <w:t>các</w:t>
            </w:r>
            <w:r w:rsidRPr="00CE0DAC">
              <w:rPr>
                <w:spacing w:val="12"/>
                <w:sz w:val="20"/>
                <w:szCs w:val="20"/>
              </w:rPr>
              <w:t xml:space="preserve"> </w:t>
            </w:r>
            <w:r w:rsidR="00B76CA8" w:rsidRPr="00CE0DAC">
              <w:rPr>
                <w:sz w:val="20"/>
                <w:szCs w:val="20"/>
              </w:rPr>
              <w:t>trường</w:t>
            </w:r>
            <w:r w:rsidR="00B76CA8" w:rsidRPr="00CE0DAC">
              <w:rPr>
                <w:spacing w:val="11"/>
                <w:sz w:val="20"/>
                <w:szCs w:val="20"/>
              </w:rPr>
              <w:t xml:space="preserve"> </w:t>
            </w:r>
            <w:r w:rsidR="00B76CA8" w:rsidRPr="00CE0DAC">
              <w:rPr>
                <w:sz w:val="20"/>
                <w:szCs w:val="20"/>
              </w:rPr>
              <w:t>đại</w:t>
            </w:r>
            <w:r w:rsidR="00B76CA8" w:rsidRPr="00CE0DAC">
              <w:rPr>
                <w:spacing w:val="15"/>
                <w:sz w:val="20"/>
                <w:szCs w:val="20"/>
              </w:rPr>
              <w:t xml:space="preserve"> </w:t>
            </w:r>
            <w:r w:rsidR="00B76CA8" w:rsidRPr="00CE0DAC">
              <w:rPr>
                <w:sz w:val="20"/>
                <w:szCs w:val="20"/>
              </w:rPr>
              <w:t>học,</w:t>
            </w:r>
            <w:r w:rsidR="00B76CA8" w:rsidRPr="00CE0DAC">
              <w:rPr>
                <w:spacing w:val="11"/>
                <w:sz w:val="20"/>
                <w:szCs w:val="20"/>
              </w:rPr>
              <w:t xml:space="preserve"> </w:t>
            </w:r>
            <w:r w:rsidR="00B76CA8" w:rsidRPr="00CE0DAC">
              <w:rPr>
                <w:sz w:val="20"/>
                <w:szCs w:val="20"/>
              </w:rPr>
              <w:t>các</w:t>
            </w:r>
            <w:r w:rsidR="00B76CA8" w:rsidRPr="00CE0DAC">
              <w:rPr>
                <w:spacing w:val="12"/>
                <w:sz w:val="20"/>
                <w:szCs w:val="20"/>
              </w:rPr>
              <w:t xml:space="preserve"> </w:t>
            </w:r>
            <w:r w:rsidR="00B76CA8" w:rsidRPr="00CE0DAC">
              <w:rPr>
                <w:sz w:val="20"/>
                <w:szCs w:val="20"/>
              </w:rPr>
              <w:t>trung</w:t>
            </w:r>
            <w:r w:rsidRPr="00CE0DAC">
              <w:rPr>
                <w:spacing w:val="11"/>
                <w:sz w:val="20"/>
                <w:szCs w:val="20"/>
              </w:rPr>
              <w:t xml:space="preserve"> </w:t>
            </w:r>
            <w:r w:rsidRPr="00CE0DAC">
              <w:rPr>
                <w:sz w:val="20"/>
                <w:szCs w:val="20"/>
              </w:rPr>
              <w:t>tâm,</w:t>
            </w:r>
            <w:r w:rsidRPr="00CE0DAC">
              <w:rPr>
                <w:spacing w:val="14"/>
                <w:sz w:val="20"/>
                <w:szCs w:val="20"/>
              </w:rPr>
              <w:t xml:space="preserve"> </w:t>
            </w:r>
            <w:r w:rsidRPr="00CE0DAC">
              <w:rPr>
                <w:sz w:val="20"/>
                <w:szCs w:val="20"/>
              </w:rPr>
              <w:t>các</w:t>
            </w:r>
            <w:r w:rsidRPr="00CE0DAC">
              <w:rPr>
                <w:spacing w:val="14"/>
                <w:sz w:val="20"/>
                <w:szCs w:val="20"/>
              </w:rPr>
              <w:t xml:space="preserve"> </w:t>
            </w:r>
            <w:r w:rsidRPr="00CE0DAC">
              <w:rPr>
                <w:sz w:val="20"/>
                <w:szCs w:val="20"/>
              </w:rPr>
              <w:t>khoa</w:t>
            </w:r>
            <w:r w:rsidRPr="00CE0DAC">
              <w:rPr>
                <w:spacing w:val="12"/>
                <w:sz w:val="20"/>
                <w:szCs w:val="20"/>
              </w:rPr>
              <w:t xml:space="preserve"> </w:t>
            </w:r>
            <w:r w:rsidRPr="00CE0DAC">
              <w:rPr>
                <w:sz w:val="20"/>
                <w:szCs w:val="20"/>
              </w:rPr>
              <w:t>thuộc</w:t>
            </w:r>
            <w:r w:rsidRPr="00CE0DAC">
              <w:rPr>
                <w:spacing w:val="13"/>
                <w:sz w:val="20"/>
                <w:szCs w:val="20"/>
              </w:rPr>
              <w:t xml:space="preserve"> </w:t>
            </w:r>
            <w:r w:rsidRPr="00CE0DAC">
              <w:rPr>
                <w:sz w:val="20"/>
                <w:szCs w:val="20"/>
              </w:rPr>
              <w:t>Đại</w:t>
            </w:r>
            <w:r w:rsidRPr="00CE0DAC">
              <w:rPr>
                <w:spacing w:val="13"/>
                <w:sz w:val="20"/>
                <w:szCs w:val="20"/>
              </w:rPr>
              <w:t xml:space="preserve"> </w:t>
            </w:r>
            <w:r w:rsidRPr="00CE0DAC">
              <w:rPr>
                <w:spacing w:val="-5"/>
                <w:sz w:val="20"/>
                <w:szCs w:val="20"/>
              </w:rPr>
              <w:t>học</w:t>
            </w:r>
            <w:r w:rsidR="005736CC" w:rsidRPr="00AC0C9B">
              <w:rPr>
                <w:sz w:val="20"/>
                <w:szCs w:val="20"/>
              </w:rPr>
              <w:t xml:space="preserve"> </w:t>
            </w:r>
            <w:r w:rsidRPr="00CE0DAC">
              <w:rPr>
                <w:sz w:val="20"/>
                <w:szCs w:val="20"/>
              </w:rPr>
              <w:t>Huế</w:t>
            </w:r>
            <w:r w:rsidRPr="00CE0DAC">
              <w:rPr>
                <w:spacing w:val="-2"/>
                <w:sz w:val="20"/>
                <w:szCs w:val="20"/>
              </w:rPr>
              <w:t xml:space="preserve"> </w:t>
            </w:r>
            <w:r w:rsidRPr="00CE0DAC">
              <w:rPr>
                <w:sz w:val="20"/>
                <w:szCs w:val="20"/>
              </w:rPr>
              <w:t>về</w:t>
            </w:r>
            <w:r w:rsidRPr="00CE0DAC">
              <w:rPr>
                <w:spacing w:val="-1"/>
                <w:sz w:val="20"/>
                <w:szCs w:val="20"/>
              </w:rPr>
              <w:t xml:space="preserve"> </w:t>
            </w:r>
            <w:r w:rsidRPr="00CE0DAC">
              <w:rPr>
                <w:sz w:val="20"/>
                <w:szCs w:val="20"/>
              </w:rPr>
              <w:t>tầm</w:t>
            </w:r>
            <w:r w:rsidRPr="00CE0DAC">
              <w:rPr>
                <w:spacing w:val="-4"/>
                <w:sz w:val="20"/>
                <w:szCs w:val="20"/>
              </w:rPr>
              <w:t xml:space="preserve"> </w:t>
            </w:r>
            <w:r w:rsidRPr="00CE0DAC">
              <w:rPr>
                <w:sz w:val="20"/>
                <w:szCs w:val="20"/>
              </w:rPr>
              <w:t>quan</w:t>
            </w:r>
            <w:r w:rsidRPr="00CE0DAC">
              <w:rPr>
                <w:spacing w:val="-2"/>
                <w:sz w:val="20"/>
                <w:szCs w:val="20"/>
              </w:rPr>
              <w:t xml:space="preserve"> </w:t>
            </w:r>
            <w:r w:rsidRPr="00CE0DAC">
              <w:rPr>
                <w:sz w:val="20"/>
                <w:szCs w:val="20"/>
              </w:rPr>
              <w:t>trọng</w:t>
            </w:r>
            <w:r w:rsidRPr="00CE0DAC">
              <w:rPr>
                <w:spacing w:val="-3"/>
                <w:sz w:val="20"/>
                <w:szCs w:val="20"/>
              </w:rPr>
              <w:t xml:space="preserve"> </w:t>
            </w:r>
            <w:r w:rsidRPr="00CE0DAC">
              <w:rPr>
                <w:sz w:val="20"/>
                <w:szCs w:val="20"/>
              </w:rPr>
              <w:t>của</w:t>
            </w:r>
            <w:r w:rsidRPr="00CE0DAC">
              <w:rPr>
                <w:spacing w:val="-3"/>
                <w:sz w:val="20"/>
                <w:szCs w:val="20"/>
              </w:rPr>
              <w:t xml:space="preserve"> </w:t>
            </w:r>
            <w:r w:rsidRPr="00CE0DAC">
              <w:rPr>
                <w:sz w:val="20"/>
                <w:szCs w:val="20"/>
              </w:rPr>
              <w:t>công</w:t>
            </w:r>
            <w:r w:rsidRPr="00CE0DAC">
              <w:rPr>
                <w:spacing w:val="-3"/>
                <w:sz w:val="20"/>
                <w:szCs w:val="20"/>
              </w:rPr>
              <w:t xml:space="preserve"> </w:t>
            </w:r>
            <w:r w:rsidRPr="00CE0DAC">
              <w:rPr>
                <w:sz w:val="20"/>
                <w:szCs w:val="20"/>
              </w:rPr>
              <w:t>tác</w:t>
            </w:r>
            <w:r w:rsidRPr="00CE0DAC">
              <w:rPr>
                <w:spacing w:val="-1"/>
                <w:sz w:val="20"/>
                <w:szCs w:val="20"/>
              </w:rPr>
              <w:t xml:space="preserve"> </w:t>
            </w:r>
            <w:r w:rsidRPr="00CE0DAC">
              <w:rPr>
                <w:sz w:val="20"/>
                <w:szCs w:val="20"/>
              </w:rPr>
              <w:t>giáo</w:t>
            </w:r>
            <w:r w:rsidRPr="00CE0DAC">
              <w:rPr>
                <w:spacing w:val="-3"/>
                <w:sz w:val="20"/>
                <w:szCs w:val="20"/>
              </w:rPr>
              <w:t xml:space="preserve"> </w:t>
            </w:r>
            <w:r w:rsidRPr="00CE0DAC">
              <w:rPr>
                <w:sz w:val="20"/>
                <w:szCs w:val="20"/>
              </w:rPr>
              <w:t>dục</w:t>
            </w:r>
            <w:r w:rsidRPr="00CE0DAC">
              <w:rPr>
                <w:spacing w:val="-2"/>
                <w:sz w:val="20"/>
                <w:szCs w:val="20"/>
              </w:rPr>
              <w:t xml:space="preserve"> </w:t>
            </w:r>
            <w:r w:rsidRPr="00CE0DAC">
              <w:rPr>
                <w:sz w:val="20"/>
                <w:szCs w:val="20"/>
              </w:rPr>
              <w:t>chính</w:t>
            </w:r>
            <w:r w:rsidRPr="00CE0DAC">
              <w:rPr>
                <w:spacing w:val="-3"/>
                <w:sz w:val="20"/>
                <w:szCs w:val="20"/>
              </w:rPr>
              <w:t xml:space="preserve"> </w:t>
            </w:r>
            <w:r w:rsidRPr="00CE0DAC">
              <w:rPr>
                <w:sz w:val="20"/>
                <w:szCs w:val="20"/>
              </w:rPr>
              <w:t>trị</w:t>
            </w:r>
            <w:r w:rsidRPr="00CE0DAC">
              <w:rPr>
                <w:spacing w:val="-3"/>
                <w:sz w:val="20"/>
                <w:szCs w:val="20"/>
              </w:rPr>
              <w:t xml:space="preserve"> </w:t>
            </w:r>
            <w:r w:rsidRPr="00CE0DAC">
              <w:rPr>
                <w:sz w:val="20"/>
                <w:szCs w:val="20"/>
              </w:rPr>
              <w:t>tư</w:t>
            </w:r>
            <w:r w:rsidRPr="00CE0DAC">
              <w:rPr>
                <w:spacing w:val="-1"/>
                <w:sz w:val="20"/>
                <w:szCs w:val="20"/>
              </w:rPr>
              <w:t xml:space="preserve"> </w:t>
            </w:r>
            <w:r w:rsidRPr="00CE0DAC">
              <w:rPr>
                <w:spacing w:val="-2"/>
                <w:sz w:val="20"/>
                <w:szCs w:val="20"/>
              </w:rPr>
              <w:t>tưởng</w:t>
            </w:r>
          </w:p>
        </w:tc>
        <w:tc>
          <w:tcPr>
            <w:tcW w:w="271" w:type="pct"/>
            <w:tcBorders>
              <w:left w:val="nil"/>
              <w:right w:val="nil"/>
            </w:tcBorders>
            <w:vAlign w:val="center"/>
          </w:tcPr>
          <w:p w14:paraId="3BBD6C83" w14:textId="0682502F" w:rsidR="00886E13" w:rsidRPr="00CE0DAC" w:rsidRDefault="00886E13" w:rsidP="00DD2943">
            <w:pPr>
              <w:pStyle w:val="TableParagraph"/>
              <w:widowControl/>
              <w:ind w:left="0"/>
              <w:rPr>
                <w:sz w:val="20"/>
                <w:szCs w:val="20"/>
              </w:rPr>
            </w:pPr>
            <w:r w:rsidRPr="00CE0DAC">
              <w:rPr>
                <w:spacing w:val="-4"/>
                <w:sz w:val="20"/>
                <w:szCs w:val="20"/>
              </w:rPr>
              <w:t>4</w:t>
            </w:r>
            <w:r w:rsidR="00A419F7">
              <w:rPr>
                <w:spacing w:val="-4"/>
                <w:sz w:val="20"/>
                <w:szCs w:val="20"/>
                <w:lang w:val="en-US"/>
              </w:rPr>
              <w:t>,</w:t>
            </w:r>
            <w:r w:rsidRPr="00CE0DAC">
              <w:rPr>
                <w:spacing w:val="-4"/>
                <w:sz w:val="20"/>
                <w:szCs w:val="20"/>
              </w:rPr>
              <w:t>53</w:t>
            </w:r>
          </w:p>
        </w:tc>
        <w:tc>
          <w:tcPr>
            <w:tcW w:w="350" w:type="pct"/>
            <w:tcBorders>
              <w:left w:val="nil"/>
              <w:right w:val="nil"/>
            </w:tcBorders>
            <w:vAlign w:val="center"/>
          </w:tcPr>
          <w:p w14:paraId="6CF8A18C" w14:textId="504AD36B" w:rsidR="00886E13" w:rsidRPr="00CE0DAC" w:rsidRDefault="00886E13" w:rsidP="00DD2943">
            <w:pPr>
              <w:pStyle w:val="TableParagraph"/>
              <w:widowControl/>
              <w:ind w:left="0"/>
              <w:rPr>
                <w:sz w:val="20"/>
                <w:szCs w:val="20"/>
              </w:rPr>
            </w:pPr>
            <w:r w:rsidRPr="00CE0DAC">
              <w:rPr>
                <w:spacing w:val="-4"/>
                <w:sz w:val="20"/>
                <w:szCs w:val="20"/>
              </w:rPr>
              <w:t>0</w:t>
            </w:r>
            <w:r w:rsidR="00A419F7">
              <w:rPr>
                <w:spacing w:val="-4"/>
                <w:sz w:val="20"/>
                <w:szCs w:val="20"/>
                <w:lang w:val="en-US"/>
              </w:rPr>
              <w:t>,</w:t>
            </w:r>
            <w:r w:rsidRPr="00CE0DAC">
              <w:rPr>
                <w:spacing w:val="-4"/>
                <w:sz w:val="20"/>
                <w:szCs w:val="20"/>
              </w:rPr>
              <w:t>51</w:t>
            </w:r>
          </w:p>
        </w:tc>
      </w:tr>
      <w:tr w:rsidR="005736CC" w:rsidRPr="00CE0DAC" w14:paraId="30FAFF42" w14:textId="77777777" w:rsidTr="00B54098">
        <w:trPr>
          <w:trHeight w:val="20"/>
          <w:jc w:val="center"/>
        </w:trPr>
        <w:tc>
          <w:tcPr>
            <w:tcW w:w="239" w:type="pct"/>
            <w:tcBorders>
              <w:left w:val="nil"/>
              <w:right w:val="nil"/>
            </w:tcBorders>
            <w:vAlign w:val="center"/>
          </w:tcPr>
          <w:p w14:paraId="3D4A0051" w14:textId="77777777" w:rsidR="00886E13" w:rsidRPr="00CE0DAC" w:rsidRDefault="00886E13" w:rsidP="00DD2943">
            <w:pPr>
              <w:pStyle w:val="TableParagraph"/>
              <w:widowControl/>
              <w:ind w:left="0"/>
              <w:rPr>
                <w:b/>
                <w:i/>
                <w:sz w:val="20"/>
                <w:szCs w:val="20"/>
              </w:rPr>
            </w:pPr>
          </w:p>
          <w:p w14:paraId="5AFB0548" w14:textId="77777777" w:rsidR="00886E13" w:rsidRPr="00CE0DAC" w:rsidRDefault="00886E13" w:rsidP="00DD2943">
            <w:pPr>
              <w:pStyle w:val="TableParagraph"/>
              <w:widowControl/>
              <w:ind w:left="0"/>
              <w:rPr>
                <w:sz w:val="20"/>
                <w:szCs w:val="20"/>
              </w:rPr>
            </w:pPr>
            <w:r w:rsidRPr="00CE0DAC">
              <w:rPr>
                <w:spacing w:val="-10"/>
                <w:sz w:val="20"/>
                <w:szCs w:val="20"/>
              </w:rPr>
              <w:t>2</w:t>
            </w:r>
          </w:p>
        </w:tc>
        <w:tc>
          <w:tcPr>
            <w:tcW w:w="4140" w:type="pct"/>
            <w:tcBorders>
              <w:left w:val="nil"/>
              <w:right w:val="nil"/>
            </w:tcBorders>
            <w:vAlign w:val="center"/>
          </w:tcPr>
          <w:p w14:paraId="730ADD90" w14:textId="15E336F7" w:rsidR="00886E13" w:rsidRPr="00CE0DAC" w:rsidRDefault="00886E13" w:rsidP="00DD2943">
            <w:pPr>
              <w:pStyle w:val="TableParagraph"/>
              <w:widowControl/>
              <w:ind w:left="0"/>
              <w:jc w:val="both"/>
              <w:rPr>
                <w:sz w:val="20"/>
                <w:szCs w:val="20"/>
              </w:rPr>
            </w:pPr>
            <w:r w:rsidRPr="00CE0DAC">
              <w:rPr>
                <w:sz w:val="20"/>
                <w:szCs w:val="20"/>
              </w:rPr>
              <w:t>Tăng cường công tác đào tạo bồi dưỡng cho đội ngũ giảng viên,</w:t>
            </w:r>
            <w:r w:rsidRPr="00CE0DAC">
              <w:rPr>
                <w:spacing w:val="80"/>
                <w:sz w:val="20"/>
                <w:szCs w:val="20"/>
              </w:rPr>
              <w:t xml:space="preserve"> </w:t>
            </w:r>
            <w:r w:rsidRPr="00CE0DAC">
              <w:rPr>
                <w:sz w:val="20"/>
                <w:szCs w:val="20"/>
              </w:rPr>
              <w:t>cán bộ</w:t>
            </w:r>
            <w:r w:rsidRPr="00CE0DAC">
              <w:rPr>
                <w:spacing w:val="-2"/>
                <w:sz w:val="20"/>
                <w:szCs w:val="20"/>
              </w:rPr>
              <w:t xml:space="preserve"> </w:t>
            </w:r>
            <w:r w:rsidRPr="00CE0DAC">
              <w:rPr>
                <w:sz w:val="20"/>
                <w:szCs w:val="20"/>
              </w:rPr>
              <w:t xml:space="preserve">quản lý trong các </w:t>
            </w:r>
            <w:r w:rsidR="00B76CA8" w:rsidRPr="00CE0DAC">
              <w:rPr>
                <w:sz w:val="20"/>
                <w:szCs w:val="20"/>
              </w:rPr>
              <w:t xml:space="preserve">trường đại học, các trung </w:t>
            </w:r>
            <w:r w:rsidRPr="00CE0DAC">
              <w:rPr>
                <w:sz w:val="20"/>
                <w:szCs w:val="20"/>
              </w:rPr>
              <w:t>tâm, các khoa thuộc</w:t>
            </w:r>
            <w:r w:rsidRPr="00CE0DAC">
              <w:rPr>
                <w:spacing w:val="5"/>
                <w:sz w:val="20"/>
                <w:szCs w:val="20"/>
              </w:rPr>
              <w:t xml:space="preserve"> </w:t>
            </w:r>
            <w:r w:rsidRPr="00CE0DAC">
              <w:rPr>
                <w:sz w:val="20"/>
                <w:szCs w:val="20"/>
              </w:rPr>
              <w:t>Đại</w:t>
            </w:r>
            <w:r w:rsidRPr="00CE0DAC">
              <w:rPr>
                <w:spacing w:val="9"/>
                <w:sz w:val="20"/>
                <w:szCs w:val="20"/>
              </w:rPr>
              <w:t xml:space="preserve"> </w:t>
            </w:r>
            <w:r w:rsidRPr="00CE0DAC">
              <w:rPr>
                <w:sz w:val="20"/>
                <w:szCs w:val="20"/>
              </w:rPr>
              <w:t>học</w:t>
            </w:r>
            <w:r w:rsidRPr="00CE0DAC">
              <w:rPr>
                <w:spacing w:val="11"/>
                <w:sz w:val="20"/>
                <w:szCs w:val="20"/>
              </w:rPr>
              <w:t xml:space="preserve"> </w:t>
            </w:r>
            <w:r w:rsidRPr="00CE0DAC">
              <w:rPr>
                <w:sz w:val="20"/>
                <w:szCs w:val="20"/>
              </w:rPr>
              <w:t>Huế</w:t>
            </w:r>
            <w:r w:rsidRPr="00CE0DAC">
              <w:rPr>
                <w:spacing w:val="7"/>
                <w:sz w:val="20"/>
                <w:szCs w:val="20"/>
              </w:rPr>
              <w:t xml:space="preserve"> </w:t>
            </w:r>
            <w:r w:rsidRPr="00CE0DAC">
              <w:rPr>
                <w:sz w:val="20"/>
                <w:szCs w:val="20"/>
              </w:rPr>
              <w:t>về</w:t>
            </w:r>
            <w:r w:rsidRPr="00CE0DAC">
              <w:rPr>
                <w:spacing w:val="11"/>
                <w:sz w:val="20"/>
                <w:szCs w:val="20"/>
              </w:rPr>
              <w:t xml:space="preserve"> </w:t>
            </w:r>
            <w:r w:rsidRPr="00CE0DAC">
              <w:rPr>
                <w:sz w:val="20"/>
                <w:szCs w:val="20"/>
              </w:rPr>
              <w:t>kỹ</w:t>
            </w:r>
            <w:r w:rsidRPr="00CE0DAC">
              <w:rPr>
                <w:spacing w:val="8"/>
                <w:sz w:val="20"/>
                <w:szCs w:val="20"/>
              </w:rPr>
              <w:t xml:space="preserve"> </w:t>
            </w:r>
            <w:r w:rsidRPr="00CE0DAC">
              <w:rPr>
                <w:sz w:val="20"/>
                <w:szCs w:val="20"/>
              </w:rPr>
              <w:t>năng</w:t>
            </w:r>
            <w:r w:rsidRPr="00CE0DAC">
              <w:rPr>
                <w:spacing w:val="7"/>
                <w:sz w:val="20"/>
                <w:szCs w:val="20"/>
              </w:rPr>
              <w:t xml:space="preserve"> </w:t>
            </w:r>
            <w:r w:rsidRPr="00CE0DAC">
              <w:rPr>
                <w:sz w:val="20"/>
                <w:szCs w:val="20"/>
              </w:rPr>
              <w:t>tổ</w:t>
            </w:r>
            <w:r w:rsidRPr="00CE0DAC">
              <w:rPr>
                <w:spacing w:val="10"/>
                <w:sz w:val="20"/>
                <w:szCs w:val="20"/>
              </w:rPr>
              <w:t xml:space="preserve"> </w:t>
            </w:r>
            <w:r w:rsidRPr="00CE0DAC">
              <w:rPr>
                <w:sz w:val="20"/>
                <w:szCs w:val="20"/>
              </w:rPr>
              <w:t>chức</w:t>
            </w:r>
            <w:r w:rsidRPr="00CE0DAC">
              <w:rPr>
                <w:spacing w:val="8"/>
                <w:sz w:val="20"/>
                <w:szCs w:val="20"/>
              </w:rPr>
              <w:t xml:space="preserve"> </w:t>
            </w:r>
            <w:r w:rsidRPr="00CE0DAC">
              <w:rPr>
                <w:sz w:val="20"/>
                <w:szCs w:val="20"/>
              </w:rPr>
              <w:t>công</w:t>
            </w:r>
            <w:r w:rsidRPr="00CE0DAC">
              <w:rPr>
                <w:spacing w:val="8"/>
                <w:sz w:val="20"/>
                <w:szCs w:val="20"/>
              </w:rPr>
              <w:t xml:space="preserve"> </w:t>
            </w:r>
            <w:r w:rsidRPr="00CE0DAC">
              <w:rPr>
                <w:sz w:val="20"/>
                <w:szCs w:val="20"/>
              </w:rPr>
              <w:t>tác</w:t>
            </w:r>
            <w:r w:rsidRPr="00CE0DAC">
              <w:rPr>
                <w:spacing w:val="14"/>
                <w:sz w:val="20"/>
                <w:szCs w:val="20"/>
              </w:rPr>
              <w:t xml:space="preserve"> </w:t>
            </w:r>
            <w:r w:rsidRPr="00EF7F9E">
              <w:rPr>
                <w:sz w:val="20"/>
                <w:szCs w:val="20"/>
              </w:rPr>
              <w:t>GDCTTT</w:t>
            </w:r>
            <w:r w:rsidRPr="00CE0DAC">
              <w:rPr>
                <w:i/>
                <w:spacing w:val="10"/>
                <w:sz w:val="20"/>
                <w:szCs w:val="20"/>
              </w:rPr>
              <w:t xml:space="preserve"> </w:t>
            </w:r>
            <w:r w:rsidRPr="00CE0DAC">
              <w:rPr>
                <w:sz w:val="20"/>
                <w:szCs w:val="20"/>
              </w:rPr>
              <w:t>cho</w:t>
            </w:r>
            <w:r w:rsidRPr="00CE0DAC">
              <w:rPr>
                <w:spacing w:val="11"/>
                <w:sz w:val="20"/>
                <w:szCs w:val="20"/>
              </w:rPr>
              <w:t xml:space="preserve"> </w:t>
            </w:r>
            <w:r w:rsidRPr="00CE0DAC">
              <w:rPr>
                <w:spacing w:val="-4"/>
                <w:sz w:val="20"/>
                <w:szCs w:val="20"/>
              </w:rPr>
              <w:t>sinh</w:t>
            </w:r>
            <w:r w:rsidR="005736CC" w:rsidRPr="00AC0C9B">
              <w:rPr>
                <w:sz w:val="20"/>
                <w:szCs w:val="20"/>
              </w:rPr>
              <w:t xml:space="preserve"> </w:t>
            </w:r>
            <w:r w:rsidRPr="00CE0DAC">
              <w:rPr>
                <w:sz w:val="20"/>
                <w:szCs w:val="20"/>
              </w:rPr>
              <w:t>viên</w:t>
            </w:r>
            <w:r w:rsidRPr="00CE0DAC">
              <w:rPr>
                <w:spacing w:val="-2"/>
                <w:sz w:val="20"/>
                <w:szCs w:val="20"/>
              </w:rPr>
              <w:t xml:space="preserve"> </w:t>
            </w:r>
            <w:r w:rsidRPr="00CE0DAC">
              <w:rPr>
                <w:sz w:val="20"/>
                <w:szCs w:val="20"/>
              </w:rPr>
              <w:t>Đại</w:t>
            </w:r>
            <w:r w:rsidRPr="00CE0DAC">
              <w:rPr>
                <w:spacing w:val="-2"/>
                <w:sz w:val="20"/>
                <w:szCs w:val="20"/>
              </w:rPr>
              <w:t xml:space="preserve"> </w:t>
            </w:r>
            <w:r w:rsidR="00B76CA8" w:rsidRPr="00AC0C9B">
              <w:rPr>
                <w:sz w:val="20"/>
                <w:szCs w:val="20"/>
              </w:rPr>
              <w:t>h</w:t>
            </w:r>
            <w:r w:rsidRPr="00CE0DAC">
              <w:rPr>
                <w:sz w:val="20"/>
                <w:szCs w:val="20"/>
              </w:rPr>
              <w:t>ọc</w:t>
            </w:r>
            <w:r w:rsidRPr="00CE0DAC">
              <w:rPr>
                <w:spacing w:val="-1"/>
                <w:sz w:val="20"/>
                <w:szCs w:val="20"/>
              </w:rPr>
              <w:t xml:space="preserve"> </w:t>
            </w:r>
            <w:r w:rsidRPr="00CE0DAC">
              <w:rPr>
                <w:spacing w:val="-5"/>
                <w:sz w:val="20"/>
                <w:szCs w:val="20"/>
              </w:rPr>
              <w:t>Huế</w:t>
            </w:r>
          </w:p>
        </w:tc>
        <w:tc>
          <w:tcPr>
            <w:tcW w:w="271" w:type="pct"/>
            <w:tcBorders>
              <w:left w:val="nil"/>
              <w:right w:val="nil"/>
            </w:tcBorders>
            <w:vAlign w:val="center"/>
          </w:tcPr>
          <w:p w14:paraId="02E2D3A1" w14:textId="77777777" w:rsidR="00886E13" w:rsidRPr="00CE0DAC" w:rsidRDefault="00886E13" w:rsidP="00DD2943">
            <w:pPr>
              <w:pStyle w:val="TableParagraph"/>
              <w:widowControl/>
              <w:ind w:left="0"/>
              <w:rPr>
                <w:b/>
                <w:i/>
                <w:sz w:val="20"/>
                <w:szCs w:val="20"/>
              </w:rPr>
            </w:pPr>
          </w:p>
          <w:p w14:paraId="52DD73C5" w14:textId="619DA07D" w:rsidR="00886E13" w:rsidRPr="00CE0DAC" w:rsidRDefault="00886E13" w:rsidP="00DD2943">
            <w:pPr>
              <w:pStyle w:val="TableParagraph"/>
              <w:widowControl/>
              <w:ind w:left="0"/>
              <w:rPr>
                <w:sz w:val="20"/>
                <w:szCs w:val="20"/>
              </w:rPr>
            </w:pPr>
            <w:r w:rsidRPr="00CE0DAC">
              <w:rPr>
                <w:spacing w:val="-4"/>
                <w:sz w:val="20"/>
                <w:szCs w:val="20"/>
              </w:rPr>
              <w:t>4</w:t>
            </w:r>
            <w:r w:rsidR="00A419F7">
              <w:rPr>
                <w:spacing w:val="-4"/>
                <w:sz w:val="20"/>
                <w:szCs w:val="20"/>
                <w:lang w:val="en-US"/>
              </w:rPr>
              <w:t>,</w:t>
            </w:r>
            <w:r w:rsidRPr="00CE0DAC">
              <w:rPr>
                <w:spacing w:val="-4"/>
                <w:sz w:val="20"/>
                <w:szCs w:val="20"/>
              </w:rPr>
              <w:t>50</w:t>
            </w:r>
          </w:p>
        </w:tc>
        <w:tc>
          <w:tcPr>
            <w:tcW w:w="350" w:type="pct"/>
            <w:tcBorders>
              <w:left w:val="nil"/>
              <w:right w:val="nil"/>
            </w:tcBorders>
            <w:vAlign w:val="center"/>
          </w:tcPr>
          <w:p w14:paraId="14AF33D3" w14:textId="77777777" w:rsidR="00886E13" w:rsidRPr="00CE0DAC" w:rsidRDefault="00886E13" w:rsidP="00DD2943">
            <w:pPr>
              <w:pStyle w:val="TableParagraph"/>
              <w:widowControl/>
              <w:ind w:left="0"/>
              <w:rPr>
                <w:b/>
                <w:i/>
                <w:sz w:val="20"/>
                <w:szCs w:val="20"/>
              </w:rPr>
            </w:pPr>
          </w:p>
          <w:p w14:paraId="2063D54F" w14:textId="7722B579" w:rsidR="00886E13" w:rsidRPr="00CE0DAC" w:rsidRDefault="00886E13" w:rsidP="00DD2943">
            <w:pPr>
              <w:pStyle w:val="TableParagraph"/>
              <w:widowControl/>
              <w:ind w:left="0"/>
              <w:rPr>
                <w:sz w:val="20"/>
                <w:szCs w:val="20"/>
              </w:rPr>
            </w:pPr>
            <w:r w:rsidRPr="00CE0DAC">
              <w:rPr>
                <w:spacing w:val="-4"/>
                <w:sz w:val="20"/>
                <w:szCs w:val="20"/>
              </w:rPr>
              <w:t>0</w:t>
            </w:r>
            <w:r w:rsidR="00A419F7">
              <w:rPr>
                <w:spacing w:val="-4"/>
                <w:sz w:val="20"/>
                <w:szCs w:val="20"/>
                <w:lang w:val="en-US"/>
              </w:rPr>
              <w:t>,</w:t>
            </w:r>
            <w:r w:rsidRPr="00CE0DAC">
              <w:rPr>
                <w:spacing w:val="-4"/>
                <w:sz w:val="20"/>
                <w:szCs w:val="20"/>
              </w:rPr>
              <w:t>51</w:t>
            </w:r>
          </w:p>
        </w:tc>
      </w:tr>
      <w:tr w:rsidR="005736CC" w:rsidRPr="00CE0DAC" w14:paraId="3782B909" w14:textId="77777777" w:rsidTr="00B54098">
        <w:trPr>
          <w:trHeight w:val="20"/>
          <w:jc w:val="center"/>
        </w:trPr>
        <w:tc>
          <w:tcPr>
            <w:tcW w:w="239" w:type="pct"/>
            <w:tcBorders>
              <w:left w:val="nil"/>
              <w:right w:val="nil"/>
            </w:tcBorders>
            <w:vAlign w:val="center"/>
          </w:tcPr>
          <w:p w14:paraId="281F4C5D" w14:textId="77777777" w:rsidR="00886E13" w:rsidRPr="00F10479" w:rsidRDefault="00886E13" w:rsidP="00DD2943">
            <w:pPr>
              <w:pStyle w:val="TableParagraph"/>
              <w:widowControl/>
              <w:ind w:left="0"/>
              <w:rPr>
                <w:spacing w:val="-2"/>
                <w:sz w:val="20"/>
                <w:szCs w:val="20"/>
              </w:rPr>
            </w:pPr>
            <w:r w:rsidRPr="00F10479">
              <w:rPr>
                <w:spacing w:val="-2"/>
                <w:sz w:val="20"/>
                <w:szCs w:val="20"/>
              </w:rPr>
              <w:t>3</w:t>
            </w:r>
          </w:p>
        </w:tc>
        <w:tc>
          <w:tcPr>
            <w:tcW w:w="4140" w:type="pct"/>
            <w:tcBorders>
              <w:left w:val="nil"/>
              <w:right w:val="nil"/>
            </w:tcBorders>
            <w:vAlign w:val="center"/>
          </w:tcPr>
          <w:p w14:paraId="38C9F1D2" w14:textId="50192A1F" w:rsidR="00886E13" w:rsidRPr="00F10479" w:rsidRDefault="00886E13" w:rsidP="00DD2943">
            <w:pPr>
              <w:pStyle w:val="TableParagraph"/>
              <w:widowControl/>
              <w:ind w:left="0"/>
              <w:jc w:val="both"/>
              <w:rPr>
                <w:spacing w:val="-2"/>
                <w:sz w:val="20"/>
                <w:szCs w:val="20"/>
              </w:rPr>
            </w:pPr>
            <w:r w:rsidRPr="00F10479">
              <w:rPr>
                <w:spacing w:val="-2"/>
                <w:sz w:val="20"/>
                <w:szCs w:val="20"/>
              </w:rPr>
              <w:t>Đổi mới, đa dạng hình thức, phương pháp tổ chức công tác giáo dục</w:t>
            </w:r>
            <w:r w:rsidR="005736CC" w:rsidRPr="00AC0C9B">
              <w:rPr>
                <w:spacing w:val="-2"/>
                <w:sz w:val="20"/>
                <w:szCs w:val="20"/>
              </w:rPr>
              <w:t xml:space="preserve"> </w:t>
            </w:r>
            <w:r w:rsidRPr="00F10479">
              <w:rPr>
                <w:spacing w:val="-2"/>
                <w:sz w:val="20"/>
                <w:szCs w:val="20"/>
              </w:rPr>
              <w:t xml:space="preserve">chính trị tư tưởng cho sinh viên trong các </w:t>
            </w:r>
            <w:r w:rsidR="00B76CA8" w:rsidRPr="00F10479">
              <w:rPr>
                <w:spacing w:val="-2"/>
                <w:sz w:val="20"/>
                <w:szCs w:val="20"/>
              </w:rPr>
              <w:t xml:space="preserve">trường đại học, các trung </w:t>
            </w:r>
            <w:r w:rsidR="005736CC" w:rsidRPr="00F10479">
              <w:rPr>
                <w:spacing w:val="-2"/>
                <w:sz w:val="20"/>
                <w:szCs w:val="20"/>
              </w:rPr>
              <w:t>tâm, các khoa thuộc</w:t>
            </w:r>
            <w:r w:rsidR="005736CC" w:rsidRPr="00AC0C9B">
              <w:rPr>
                <w:spacing w:val="-2"/>
                <w:sz w:val="20"/>
                <w:szCs w:val="20"/>
              </w:rPr>
              <w:t xml:space="preserve"> </w:t>
            </w:r>
            <w:r w:rsidRPr="00F10479">
              <w:rPr>
                <w:spacing w:val="-2"/>
                <w:sz w:val="20"/>
                <w:szCs w:val="20"/>
              </w:rPr>
              <w:t>Đại học Huế</w:t>
            </w:r>
          </w:p>
        </w:tc>
        <w:tc>
          <w:tcPr>
            <w:tcW w:w="271" w:type="pct"/>
            <w:tcBorders>
              <w:left w:val="nil"/>
              <w:right w:val="nil"/>
            </w:tcBorders>
            <w:vAlign w:val="center"/>
          </w:tcPr>
          <w:p w14:paraId="364EE054" w14:textId="0998C98A" w:rsidR="00886E13" w:rsidRPr="00CE0DAC" w:rsidRDefault="00886E13" w:rsidP="00DD2943">
            <w:pPr>
              <w:pStyle w:val="TableParagraph"/>
              <w:widowControl/>
              <w:ind w:left="0"/>
              <w:rPr>
                <w:sz w:val="20"/>
                <w:szCs w:val="20"/>
              </w:rPr>
            </w:pPr>
            <w:r w:rsidRPr="00CE0DAC">
              <w:rPr>
                <w:spacing w:val="-4"/>
                <w:sz w:val="20"/>
                <w:szCs w:val="20"/>
              </w:rPr>
              <w:t>4</w:t>
            </w:r>
            <w:r w:rsidR="00A419F7">
              <w:rPr>
                <w:spacing w:val="-4"/>
                <w:sz w:val="20"/>
                <w:szCs w:val="20"/>
                <w:lang w:val="en-US"/>
              </w:rPr>
              <w:t>,</w:t>
            </w:r>
            <w:r w:rsidRPr="00CE0DAC">
              <w:rPr>
                <w:spacing w:val="-4"/>
                <w:sz w:val="20"/>
                <w:szCs w:val="20"/>
              </w:rPr>
              <w:t>47</w:t>
            </w:r>
          </w:p>
        </w:tc>
        <w:tc>
          <w:tcPr>
            <w:tcW w:w="350" w:type="pct"/>
            <w:tcBorders>
              <w:left w:val="nil"/>
              <w:right w:val="nil"/>
            </w:tcBorders>
            <w:vAlign w:val="center"/>
          </w:tcPr>
          <w:p w14:paraId="0B00C498" w14:textId="457859DF" w:rsidR="00886E13" w:rsidRPr="00CE0DAC" w:rsidRDefault="00886E13" w:rsidP="00DD2943">
            <w:pPr>
              <w:pStyle w:val="TableParagraph"/>
              <w:widowControl/>
              <w:ind w:left="0"/>
              <w:rPr>
                <w:sz w:val="20"/>
                <w:szCs w:val="20"/>
              </w:rPr>
            </w:pPr>
            <w:r w:rsidRPr="00CE0DAC">
              <w:rPr>
                <w:spacing w:val="-4"/>
                <w:sz w:val="20"/>
                <w:szCs w:val="20"/>
              </w:rPr>
              <w:t>0</w:t>
            </w:r>
            <w:r w:rsidR="00A419F7">
              <w:rPr>
                <w:spacing w:val="-4"/>
                <w:sz w:val="20"/>
                <w:szCs w:val="20"/>
                <w:lang w:val="en-US"/>
              </w:rPr>
              <w:t>,</w:t>
            </w:r>
            <w:r w:rsidRPr="00CE0DAC">
              <w:rPr>
                <w:spacing w:val="-4"/>
                <w:sz w:val="20"/>
                <w:szCs w:val="20"/>
              </w:rPr>
              <w:t>51</w:t>
            </w:r>
          </w:p>
        </w:tc>
      </w:tr>
      <w:tr w:rsidR="005736CC" w:rsidRPr="00CE0DAC" w14:paraId="39304CF2" w14:textId="77777777" w:rsidTr="00B54098">
        <w:trPr>
          <w:trHeight w:val="20"/>
          <w:jc w:val="center"/>
        </w:trPr>
        <w:tc>
          <w:tcPr>
            <w:tcW w:w="239" w:type="pct"/>
            <w:tcBorders>
              <w:left w:val="nil"/>
              <w:right w:val="nil"/>
            </w:tcBorders>
            <w:vAlign w:val="center"/>
          </w:tcPr>
          <w:p w14:paraId="2D01627E" w14:textId="77777777" w:rsidR="00886E13" w:rsidRPr="00CE0DAC" w:rsidRDefault="00886E13" w:rsidP="00DD2943">
            <w:pPr>
              <w:pStyle w:val="TableParagraph"/>
              <w:widowControl/>
              <w:ind w:left="0"/>
              <w:rPr>
                <w:sz w:val="20"/>
                <w:szCs w:val="20"/>
              </w:rPr>
            </w:pPr>
            <w:r w:rsidRPr="00CE0DAC">
              <w:rPr>
                <w:spacing w:val="-10"/>
                <w:sz w:val="20"/>
                <w:szCs w:val="20"/>
              </w:rPr>
              <w:t>4</w:t>
            </w:r>
          </w:p>
        </w:tc>
        <w:tc>
          <w:tcPr>
            <w:tcW w:w="4140" w:type="pct"/>
            <w:tcBorders>
              <w:left w:val="nil"/>
              <w:right w:val="nil"/>
            </w:tcBorders>
            <w:vAlign w:val="center"/>
          </w:tcPr>
          <w:p w14:paraId="200EF110" w14:textId="58FB1DBE" w:rsidR="00886E13" w:rsidRPr="00F10479" w:rsidRDefault="00886E13" w:rsidP="00DD2943">
            <w:pPr>
              <w:pStyle w:val="TableParagraph"/>
              <w:widowControl/>
              <w:ind w:left="0"/>
              <w:jc w:val="both"/>
              <w:rPr>
                <w:spacing w:val="-4"/>
                <w:sz w:val="20"/>
                <w:szCs w:val="20"/>
              </w:rPr>
            </w:pPr>
            <w:r w:rsidRPr="00F10479">
              <w:rPr>
                <w:spacing w:val="-4"/>
                <w:sz w:val="20"/>
                <w:szCs w:val="20"/>
              </w:rPr>
              <w:t>Tăng cường việc phối kết hợp giữa các lực lượng tham gia công tác</w:t>
            </w:r>
            <w:r w:rsidR="005736CC" w:rsidRPr="00AC0C9B">
              <w:rPr>
                <w:spacing w:val="-4"/>
                <w:sz w:val="20"/>
                <w:szCs w:val="20"/>
              </w:rPr>
              <w:t xml:space="preserve"> </w:t>
            </w:r>
            <w:r w:rsidRPr="00F10479">
              <w:rPr>
                <w:spacing w:val="-4"/>
                <w:sz w:val="20"/>
                <w:szCs w:val="20"/>
              </w:rPr>
              <w:t xml:space="preserve">giáo dục chính trị tư tưởng cho sinh viên trong các </w:t>
            </w:r>
            <w:r w:rsidR="00B76CA8" w:rsidRPr="00F10479">
              <w:rPr>
                <w:spacing w:val="-4"/>
                <w:sz w:val="20"/>
                <w:szCs w:val="20"/>
              </w:rPr>
              <w:t xml:space="preserve">trường đại học, các trung </w:t>
            </w:r>
            <w:r w:rsidRPr="00F10479">
              <w:rPr>
                <w:spacing w:val="-4"/>
                <w:sz w:val="20"/>
                <w:szCs w:val="20"/>
              </w:rPr>
              <w:t>tâm, các khoa thuộc Đại học Huế</w:t>
            </w:r>
          </w:p>
        </w:tc>
        <w:tc>
          <w:tcPr>
            <w:tcW w:w="271" w:type="pct"/>
            <w:tcBorders>
              <w:left w:val="nil"/>
              <w:right w:val="nil"/>
            </w:tcBorders>
            <w:vAlign w:val="center"/>
          </w:tcPr>
          <w:p w14:paraId="7842A4F0" w14:textId="351C9655" w:rsidR="00886E13" w:rsidRPr="00CE0DAC" w:rsidRDefault="00886E13" w:rsidP="00DD2943">
            <w:pPr>
              <w:pStyle w:val="TableParagraph"/>
              <w:widowControl/>
              <w:ind w:left="0"/>
              <w:rPr>
                <w:sz w:val="20"/>
                <w:szCs w:val="20"/>
              </w:rPr>
            </w:pPr>
            <w:r w:rsidRPr="00CE0DAC">
              <w:rPr>
                <w:spacing w:val="-4"/>
                <w:sz w:val="20"/>
                <w:szCs w:val="20"/>
              </w:rPr>
              <w:t>4</w:t>
            </w:r>
            <w:r w:rsidR="00A419F7">
              <w:rPr>
                <w:spacing w:val="-4"/>
                <w:sz w:val="20"/>
                <w:szCs w:val="20"/>
                <w:lang w:val="en-US"/>
              </w:rPr>
              <w:t>,</w:t>
            </w:r>
            <w:r w:rsidRPr="00CE0DAC">
              <w:rPr>
                <w:spacing w:val="-4"/>
                <w:sz w:val="20"/>
                <w:szCs w:val="20"/>
              </w:rPr>
              <w:t>47</w:t>
            </w:r>
          </w:p>
        </w:tc>
        <w:tc>
          <w:tcPr>
            <w:tcW w:w="350" w:type="pct"/>
            <w:tcBorders>
              <w:left w:val="nil"/>
              <w:right w:val="nil"/>
            </w:tcBorders>
            <w:vAlign w:val="center"/>
          </w:tcPr>
          <w:p w14:paraId="2FBE78E2" w14:textId="24BFF7F3" w:rsidR="00886E13" w:rsidRPr="00CE0DAC" w:rsidRDefault="00886E13" w:rsidP="00DD2943">
            <w:pPr>
              <w:pStyle w:val="TableParagraph"/>
              <w:widowControl/>
              <w:ind w:left="0"/>
              <w:rPr>
                <w:sz w:val="20"/>
                <w:szCs w:val="20"/>
              </w:rPr>
            </w:pPr>
            <w:r w:rsidRPr="00CE0DAC">
              <w:rPr>
                <w:spacing w:val="-4"/>
                <w:sz w:val="20"/>
                <w:szCs w:val="20"/>
              </w:rPr>
              <w:t>0</w:t>
            </w:r>
            <w:r w:rsidR="00A419F7">
              <w:rPr>
                <w:spacing w:val="-4"/>
                <w:sz w:val="20"/>
                <w:szCs w:val="20"/>
                <w:lang w:val="en-US"/>
              </w:rPr>
              <w:t>,</w:t>
            </w:r>
            <w:r w:rsidRPr="00CE0DAC">
              <w:rPr>
                <w:spacing w:val="-4"/>
                <w:sz w:val="20"/>
                <w:szCs w:val="20"/>
              </w:rPr>
              <w:t>51</w:t>
            </w:r>
          </w:p>
        </w:tc>
      </w:tr>
    </w:tbl>
    <w:p w14:paraId="5E498B32" w14:textId="2DA51A0E" w:rsidR="00886E13" w:rsidRPr="00182886" w:rsidRDefault="00477991" w:rsidP="00182886">
      <w:pPr>
        <w:spacing w:before="40" w:after="0" w:line="240" w:lineRule="auto"/>
        <w:jc w:val="both"/>
        <w:rPr>
          <w:rFonts w:ascii="Times New Roman" w:hAnsi="Times New Roman" w:cs="Times New Roman"/>
          <w:i/>
          <w:sz w:val="20"/>
        </w:rPr>
      </w:pPr>
      <w:r>
        <w:rPr>
          <w:rFonts w:ascii="Times New Roman" w:hAnsi="Times New Roman" w:cs="Times New Roman"/>
          <w:i/>
          <w:noProof/>
          <w:sz w:val="20"/>
        </w:rPr>
        <mc:AlternateContent>
          <mc:Choice Requires="wps">
            <w:drawing>
              <wp:anchor distT="0" distB="0" distL="114300" distR="114300" simplePos="0" relativeHeight="251671552" behindDoc="0" locked="0" layoutInCell="1" allowOverlap="1" wp14:anchorId="0E633BAE" wp14:editId="65292747">
                <wp:simplePos x="0" y="0"/>
                <wp:positionH relativeFrom="column">
                  <wp:posOffset>1090295</wp:posOffset>
                </wp:positionH>
                <wp:positionV relativeFrom="paragraph">
                  <wp:posOffset>30162</wp:posOffset>
                </wp:positionV>
                <wp:extent cx="61595" cy="0"/>
                <wp:effectExtent l="0" t="0" r="14605" b="19050"/>
                <wp:wrapNone/>
                <wp:docPr id="16" name="Straight Connector 16"/>
                <wp:cNvGraphicFramePr/>
                <a:graphic xmlns:a="http://schemas.openxmlformats.org/drawingml/2006/main">
                  <a:graphicData uri="http://schemas.microsoft.com/office/word/2010/wordprocessingShape">
                    <wps:wsp>
                      <wps:cNvCnPr/>
                      <wps:spPr>
                        <a:xfrm>
                          <a:off x="0" y="0"/>
                          <a:ext cx="615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F7868A" id="Straight Connector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5.85pt,2.35pt" to="90.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" strokecolor="#4579b8 [3044]"/>
            </w:pict>
          </mc:Fallback>
        </mc:AlternateContent>
      </w:r>
      <w:r>
        <w:rPr>
          <w:rFonts w:ascii="Times New Roman" w:hAnsi="Times New Roman" w:cs="Times New Roman"/>
          <w:i/>
          <w:noProof/>
          <w:sz w:val="20"/>
        </w:rPr>
        <mc:AlternateContent>
          <mc:Choice Requires="wps">
            <w:drawing>
              <wp:anchor distT="0" distB="0" distL="114300" distR="114300" simplePos="0" relativeHeight="251670528" behindDoc="0" locked="0" layoutInCell="1" allowOverlap="1" wp14:anchorId="5AD3C2DB" wp14:editId="520FCFBF">
                <wp:simplePos x="0" y="0"/>
                <wp:positionH relativeFrom="column">
                  <wp:posOffset>710565</wp:posOffset>
                </wp:positionH>
                <wp:positionV relativeFrom="paragraph">
                  <wp:posOffset>30162</wp:posOffset>
                </wp:positionV>
                <wp:extent cx="75565" cy="0"/>
                <wp:effectExtent l="0" t="0" r="19685" b="19050"/>
                <wp:wrapNone/>
                <wp:docPr id="15" name="Straight Connector 15"/>
                <wp:cNvGraphicFramePr/>
                <a:graphic xmlns:a="http://schemas.openxmlformats.org/drawingml/2006/main">
                  <a:graphicData uri="http://schemas.microsoft.com/office/word/2010/wordprocessingShape">
                    <wps:wsp>
                      <wps:cNvCnPr/>
                      <wps:spPr>
                        <a:xfrm>
                          <a:off x="0" y="0"/>
                          <a:ext cx="755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3041C4"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5.95pt,2.35pt" to="61.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" strokecolor="#4579b8 [3044]"/>
            </w:pict>
          </mc:Fallback>
        </mc:AlternateContent>
      </w:r>
      <w:proofErr w:type="spellStart"/>
      <w:r w:rsidR="00886E13" w:rsidRPr="00F10479">
        <w:rPr>
          <w:rFonts w:ascii="Times New Roman" w:hAnsi="Times New Roman" w:cs="Times New Roman"/>
          <w:i/>
          <w:sz w:val="20"/>
        </w:rPr>
        <w:t>Ghi</w:t>
      </w:r>
      <w:proofErr w:type="spellEnd"/>
      <w:r w:rsidR="00886E13" w:rsidRPr="00F10479">
        <w:rPr>
          <w:rFonts w:ascii="Times New Roman" w:hAnsi="Times New Roman" w:cs="Times New Roman"/>
          <w:i/>
          <w:spacing w:val="-7"/>
          <w:sz w:val="20"/>
        </w:rPr>
        <w:t xml:space="preserve"> </w:t>
      </w:r>
      <w:proofErr w:type="spellStart"/>
      <w:r w:rsidR="00886E13" w:rsidRPr="00F10479">
        <w:rPr>
          <w:rFonts w:ascii="Times New Roman" w:hAnsi="Times New Roman" w:cs="Times New Roman"/>
          <w:i/>
          <w:sz w:val="20"/>
        </w:rPr>
        <w:t>chú</w:t>
      </w:r>
      <w:proofErr w:type="spellEnd"/>
      <w:r w:rsidR="00886E13" w:rsidRPr="00F10479">
        <w:rPr>
          <w:rFonts w:ascii="Times New Roman" w:hAnsi="Times New Roman" w:cs="Times New Roman"/>
          <w:i/>
          <w:sz w:val="20"/>
        </w:rPr>
        <w:t>:</w:t>
      </w:r>
      <w:r w:rsidR="00886E13" w:rsidRPr="00F10479">
        <w:rPr>
          <w:rFonts w:ascii="Times New Roman" w:hAnsi="Times New Roman" w:cs="Times New Roman"/>
          <w:i/>
          <w:spacing w:val="-5"/>
          <w:sz w:val="20"/>
        </w:rPr>
        <w:t xml:space="preserve"> </w:t>
      </w:r>
      <w:r w:rsidR="00886E13" w:rsidRPr="00F10479">
        <w:rPr>
          <w:rFonts w:ascii="Times New Roman" w:hAnsi="Times New Roman" w:cs="Times New Roman"/>
          <w:i/>
          <w:sz w:val="20"/>
        </w:rPr>
        <w:t>1</w:t>
      </w:r>
      <w:r w:rsidR="00886E13" w:rsidRPr="00F10479">
        <w:rPr>
          <w:rFonts w:ascii="Times New Roman" w:hAnsi="Times New Roman" w:cs="Times New Roman"/>
          <w:i/>
          <w:spacing w:val="-5"/>
          <w:sz w:val="20"/>
        </w:rPr>
        <w:t xml:space="preserve"> </w:t>
      </w:r>
      <w:r w:rsidR="00886E13" w:rsidRPr="00F10479">
        <w:rPr>
          <w:rFonts w:ascii="Times New Roman" w:hAnsi="Times New Roman" w:cs="Times New Roman"/>
          <w:i/>
          <w:sz w:val="20"/>
        </w:rPr>
        <w:t>≤</w:t>
      </w:r>
      <w:r w:rsidR="00886E13" w:rsidRPr="00F10479">
        <w:rPr>
          <w:rFonts w:ascii="Times New Roman" w:hAnsi="Times New Roman" w:cs="Times New Roman"/>
          <w:i/>
          <w:spacing w:val="23"/>
          <w:sz w:val="20"/>
        </w:rPr>
        <w:t xml:space="preserve"> </w:t>
      </w:r>
      <w:r w:rsidR="00886E13" w:rsidRPr="00F10479">
        <w:rPr>
          <w:rFonts w:ascii="Times New Roman" w:hAnsi="Times New Roman" w:cs="Times New Roman"/>
          <w:sz w:val="20"/>
        </w:rPr>
        <w:t>X</w:t>
      </w:r>
      <w:r w:rsidR="00886E13" w:rsidRPr="00F10479">
        <w:rPr>
          <w:rFonts w:ascii="Times New Roman" w:hAnsi="Times New Roman" w:cs="Times New Roman"/>
          <w:spacing w:val="-14"/>
          <w:sz w:val="20"/>
        </w:rPr>
        <w:t xml:space="preserve"> </w:t>
      </w:r>
      <w:r w:rsidR="00886E13" w:rsidRPr="00F10479">
        <w:rPr>
          <w:rFonts w:ascii="Times New Roman" w:hAnsi="Times New Roman" w:cs="Times New Roman"/>
          <w:i/>
          <w:sz w:val="20"/>
        </w:rPr>
        <w:t>≤</w:t>
      </w:r>
      <w:r w:rsidR="00886E13" w:rsidRPr="00F10479">
        <w:rPr>
          <w:rFonts w:ascii="Times New Roman" w:hAnsi="Times New Roman" w:cs="Times New Roman"/>
          <w:i/>
          <w:spacing w:val="-4"/>
          <w:sz w:val="20"/>
        </w:rPr>
        <w:t xml:space="preserve"> </w:t>
      </w:r>
      <w:r w:rsidR="00886E13" w:rsidRPr="00F10479">
        <w:rPr>
          <w:rFonts w:ascii="Times New Roman" w:hAnsi="Times New Roman" w:cs="Times New Roman"/>
          <w:i/>
          <w:sz w:val="20"/>
        </w:rPr>
        <w:t>4;</w:t>
      </w:r>
      <w:r w:rsidR="00886E13" w:rsidRPr="00F10479">
        <w:rPr>
          <w:rFonts w:ascii="Times New Roman" w:hAnsi="Times New Roman" w:cs="Times New Roman"/>
          <w:i/>
          <w:spacing w:val="26"/>
          <w:sz w:val="20"/>
        </w:rPr>
        <w:t xml:space="preserve"> </w:t>
      </w:r>
      <w:r w:rsidR="00886E13" w:rsidRPr="00F10479">
        <w:rPr>
          <w:rFonts w:ascii="Times New Roman" w:hAnsi="Times New Roman" w:cs="Times New Roman"/>
          <w:sz w:val="20"/>
        </w:rPr>
        <w:t>X</w:t>
      </w:r>
      <w:r w:rsidR="00886E13" w:rsidRPr="00F10479">
        <w:rPr>
          <w:rFonts w:ascii="Times New Roman" w:hAnsi="Times New Roman" w:cs="Times New Roman"/>
          <w:spacing w:val="34"/>
          <w:sz w:val="20"/>
        </w:rPr>
        <w:t xml:space="preserve"> </w:t>
      </w:r>
      <w:r w:rsidR="00B54098" w:rsidRPr="005618D8">
        <w:rPr>
          <w:rFonts w:ascii="Times New Roman" w:hAnsi="Times New Roman" w:cs="Times New Roman"/>
          <w:i/>
          <w:spacing w:val="34"/>
          <w:sz w:val="20"/>
        </w:rPr>
        <w:t xml:space="preserve">- </w:t>
      </w:r>
      <w:r w:rsidR="00886E13" w:rsidRPr="00F10479">
        <w:rPr>
          <w:rFonts w:ascii="Times New Roman" w:hAnsi="Times New Roman" w:cs="Times New Roman"/>
          <w:i/>
          <w:sz w:val="20"/>
        </w:rPr>
        <w:t>(</w:t>
      </w:r>
      <w:proofErr w:type="spellStart"/>
      <w:r w:rsidR="00886E13" w:rsidRPr="00F10479">
        <w:rPr>
          <w:rFonts w:ascii="Times New Roman" w:hAnsi="Times New Roman" w:cs="Times New Roman"/>
          <w:i/>
          <w:sz w:val="20"/>
        </w:rPr>
        <w:t>Hệ</w:t>
      </w:r>
      <w:proofErr w:type="spellEnd"/>
      <w:r w:rsidR="00886E13" w:rsidRPr="00F10479">
        <w:rPr>
          <w:rFonts w:ascii="Times New Roman" w:hAnsi="Times New Roman" w:cs="Times New Roman"/>
          <w:i/>
          <w:spacing w:val="-6"/>
          <w:sz w:val="20"/>
        </w:rPr>
        <w:t xml:space="preserve"> </w:t>
      </w:r>
      <w:proofErr w:type="spellStart"/>
      <w:r w:rsidR="00886E13" w:rsidRPr="00F10479">
        <w:rPr>
          <w:rFonts w:ascii="Times New Roman" w:hAnsi="Times New Roman" w:cs="Times New Roman"/>
          <w:i/>
          <w:sz w:val="20"/>
        </w:rPr>
        <w:t>số</w:t>
      </w:r>
      <w:proofErr w:type="spellEnd"/>
      <w:r w:rsidR="00886E13" w:rsidRPr="00F10479">
        <w:rPr>
          <w:rFonts w:ascii="Times New Roman" w:hAnsi="Times New Roman" w:cs="Times New Roman"/>
          <w:i/>
          <w:spacing w:val="-5"/>
          <w:sz w:val="20"/>
        </w:rPr>
        <w:t xml:space="preserve"> </w:t>
      </w:r>
      <w:proofErr w:type="spellStart"/>
      <w:r w:rsidR="00886E13" w:rsidRPr="00F10479">
        <w:rPr>
          <w:rFonts w:ascii="Times New Roman" w:hAnsi="Times New Roman" w:cs="Times New Roman"/>
          <w:i/>
          <w:sz w:val="20"/>
        </w:rPr>
        <w:t>trung</w:t>
      </w:r>
      <w:proofErr w:type="spellEnd"/>
      <w:r w:rsidR="00886E13" w:rsidRPr="00F10479">
        <w:rPr>
          <w:rFonts w:ascii="Times New Roman" w:hAnsi="Times New Roman" w:cs="Times New Roman"/>
          <w:i/>
          <w:spacing w:val="-3"/>
          <w:sz w:val="20"/>
        </w:rPr>
        <w:t xml:space="preserve"> </w:t>
      </w:r>
      <w:proofErr w:type="spellStart"/>
      <w:r w:rsidR="00886E13" w:rsidRPr="00F10479">
        <w:rPr>
          <w:rFonts w:ascii="Times New Roman" w:hAnsi="Times New Roman" w:cs="Times New Roman"/>
          <w:i/>
          <w:sz w:val="20"/>
        </w:rPr>
        <w:t>bình</w:t>
      </w:r>
      <w:proofErr w:type="spellEnd"/>
      <w:r w:rsidR="00886E13" w:rsidRPr="00F10479">
        <w:rPr>
          <w:rFonts w:ascii="Times New Roman" w:hAnsi="Times New Roman" w:cs="Times New Roman"/>
          <w:i/>
          <w:sz w:val="20"/>
        </w:rPr>
        <w:t>);</w:t>
      </w:r>
      <w:r w:rsidR="00886E13" w:rsidRPr="00F10479">
        <w:rPr>
          <w:rFonts w:ascii="Times New Roman" w:hAnsi="Times New Roman" w:cs="Times New Roman"/>
          <w:i/>
          <w:spacing w:val="-4"/>
          <w:sz w:val="20"/>
        </w:rPr>
        <w:t xml:space="preserve"> </w:t>
      </w:r>
      <w:r w:rsidR="00886E13" w:rsidRPr="00F10479">
        <w:rPr>
          <w:rFonts w:ascii="Times New Roman" w:hAnsi="Times New Roman" w:cs="Times New Roman"/>
          <w:i/>
          <w:sz w:val="20"/>
        </w:rPr>
        <w:t>(SD)</w:t>
      </w:r>
      <w:r w:rsidR="00886E13" w:rsidRPr="00F10479">
        <w:rPr>
          <w:rFonts w:ascii="Times New Roman" w:hAnsi="Times New Roman" w:cs="Times New Roman"/>
          <w:i/>
          <w:spacing w:val="-5"/>
          <w:sz w:val="20"/>
        </w:rPr>
        <w:t xml:space="preserve"> </w:t>
      </w:r>
      <w:r w:rsidR="00B54098">
        <w:rPr>
          <w:rFonts w:ascii="Times New Roman" w:hAnsi="Times New Roman" w:cs="Times New Roman"/>
          <w:i/>
          <w:spacing w:val="-5"/>
          <w:sz w:val="20"/>
        </w:rPr>
        <w:t xml:space="preserve">- </w:t>
      </w:r>
      <w:r w:rsidR="00886E13" w:rsidRPr="00F10479">
        <w:rPr>
          <w:rFonts w:ascii="Times New Roman" w:hAnsi="Times New Roman" w:cs="Times New Roman"/>
          <w:i/>
          <w:sz w:val="20"/>
        </w:rPr>
        <w:t>(</w:t>
      </w:r>
      <w:proofErr w:type="spellStart"/>
      <w:r w:rsidR="00886E13" w:rsidRPr="00F10479">
        <w:rPr>
          <w:rFonts w:ascii="Times New Roman" w:hAnsi="Times New Roman" w:cs="Times New Roman"/>
          <w:i/>
          <w:sz w:val="20"/>
        </w:rPr>
        <w:t>Độ</w:t>
      </w:r>
      <w:proofErr w:type="spellEnd"/>
      <w:r w:rsidR="00886E13" w:rsidRPr="00F10479">
        <w:rPr>
          <w:rFonts w:ascii="Times New Roman" w:hAnsi="Times New Roman" w:cs="Times New Roman"/>
          <w:i/>
          <w:spacing w:val="-5"/>
          <w:sz w:val="20"/>
        </w:rPr>
        <w:t xml:space="preserve"> </w:t>
      </w:r>
      <w:proofErr w:type="spellStart"/>
      <w:r w:rsidR="00886E13" w:rsidRPr="00F10479">
        <w:rPr>
          <w:rFonts w:ascii="Times New Roman" w:hAnsi="Times New Roman" w:cs="Times New Roman"/>
          <w:i/>
          <w:sz w:val="20"/>
        </w:rPr>
        <w:t>lệch</w:t>
      </w:r>
      <w:proofErr w:type="spellEnd"/>
      <w:r w:rsidR="00886E13" w:rsidRPr="00F10479">
        <w:rPr>
          <w:rFonts w:ascii="Times New Roman" w:hAnsi="Times New Roman" w:cs="Times New Roman"/>
          <w:i/>
          <w:spacing w:val="-3"/>
          <w:sz w:val="20"/>
        </w:rPr>
        <w:t xml:space="preserve"> </w:t>
      </w:r>
      <w:proofErr w:type="spellStart"/>
      <w:r w:rsidR="00886E13" w:rsidRPr="00F10479">
        <w:rPr>
          <w:rFonts w:ascii="Times New Roman" w:hAnsi="Times New Roman" w:cs="Times New Roman"/>
          <w:i/>
          <w:spacing w:val="-2"/>
          <w:sz w:val="20"/>
        </w:rPr>
        <w:t>chuẩn</w:t>
      </w:r>
      <w:proofErr w:type="spellEnd"/>
      <w:r w:rsidR="00886E13" w:rsidRPr="00F10479">
        <w:rPr>
          <w:rFonts w:ascii="Times New Roman" w:hAnsi="Times New Roman" w:cs="Times New Roman"/>
          <w:i/>
          <w:spacing w:val="-2"/>
          <w:sz w:val="20"/>
        </w:rPr>
        <w:t>)</w:t>
      </w:r>
    </w:p>
    <w:p w14:paraId="466DE2B1" w14:textId="2B147141" w:rsidR="00886E13" w:rsidRPr="00374AA6" w:rsidRDefault="00886E13" w:rsidP="00182886">
      <w:pPr>
        <w:pStyle w:val="BodyText"/>
        <w:widowControl/>
        <w:spacing w:before="80"/>
        <w:ind w:left="0" w:firstLine="284"/>
      </w:pPr>
      <w:r w:rsidRPr="00374AA6">
        <w:t xml:space="preserve">Kết quả khảo sát từ </w:t>
      </w:r>
      <w:r w:rsidR="00A419F7">
        <w:rPr>
          <w:lang w:val="en-US"/>
        </w:rPr>
        <w:t>B</w:t>
      </w:r>
      <w:r w:rsidRPr="00374AA6">
        <w:t xml:space="preserve">ảng 2 </w:t>
      </w:r>
      <w:r w:rsidR="00A419F7">
        <w:rPr>
          <w:lang w:val="en-US"/>
        </w:rPr>
        <w:t>c</w:t>
      </w:r>
      <w:r w:rsidRPr="00374AA6">
        <w:t xml:space="preserve">ho thấy cả 04 biện pháp đề xuất đều được </w:t>
      </w:r>
      <w:r w:rsidR="00272DB7">
        <w:rPr>
          <w:lang w:val="en-US"/>
        </w:rPr>
        <w:t>CBQL, GV, SV</w:t>
      </w:r>
      <w:r w:rsidRPr="00374AA6">
        <w:t xml:space="preserve"> đánh giá ở mức độ khả thi với điểm số trung bình từ (4</w:t>
      </w:r>
      <w:r w:rsidR="00A419F7">
        <w:rPr>
          <w:lang w:val="en-US"/>
        </w:rPr>
        <w:t>,</w:t>
      </w:r>
      <w:r w:rsidRPr="00374AA6">
        <w:t>4</w:t>
      </w:r>
      <w:r w:rsidR="00272DB7">
        <w:rPr>
          <w:lang w:val="en-US"/>
        </w:rPr>
        <w:t>7</w:t>
      </w:r>
      <w:r w:rsidRPr="00374AA6">
        <w:t xml:space="preserve"> đến 4</w:t>
      </w:r>
      <w:r w:rsidR="00A419F7">
        <w:rPr>
          <w:lang w:val="en-US"/>
        </w:rPr>
        <w:t>,</w:t>
      </w:r>
      <w:r w:rsidRPr="00374AA6">
        <w:t>5</w:t>
      </w:r>
      <w:r w:rsidR="00272DB7">
        <w:rPr>
          <w:lang w:val="en-US"/>
        </w:rPr>
        <w:t>3)</w:t>
      </w:r>
      <w:r w:rsidRPr="00374AA6">
        <w:t>. Trong đó</w:t>
      </w:r>
      <w:r w:rsidR="00B76CA8" w:rsidRPr="00AC0C9B">
        <w:t>,</w:t>
      </w:r>
      <w:r w:rsidRPr="00374AA6">
        <w:t xml:space="preserve"> các biện pháp được</w:t>
      </w:r>
      <w:r w:rsidRPr="00374AA6">
        <w:rPr>
          <w:spacing w:val="40"/>
        </w:rPr>
        <w:t xml:space="preserve"> </w:t>
      </w:r>
      <w:r w:rsidRPr="00374AA6">
        <w:t xml:space="preserve">đánh giá ở mức độ khả thi cao như “Tổ chức tuyên truyền nhằm nâng cao nhận thức cho CBQL, GV, SV trong các </w:t>
      </w:r>
      <w:r w:rsidR="00B76CA8" w:rsidRPr="00374AA6">
        <w:t>trường đại</w:t>
      </w:r>
      <w:r w:rsidR="00B76CA8" w:rsidRPr="00374AA6">
        <w:rPr>
          <w:spacing w:val="40"/>
        </w:rPr>
        <w:t xml:space="preserve"> </w:t>
      </w:r>
      <w:r w:rsidR="00B76CA8" w:rsidRPr="00374AA6">
        <w:t xml:space="preserve">học, các trung </w:t>
      </w:r>
      <w:r w:rsidRPr="00374AA6">
        <w:t>tâm, các khoa thuộc Đại học Huế về tầm quan trọng của công tác giáo dục chính trị tư tưởng</w:t>
      </w:r>
      <w:r w:rsidR="00604710" w:rsidRPr="00C96E7F">
        <w:t>”</w:t>
      </w:r>
      <w:r w:rsidRPr="00374AA6">
        <w:t xml:space="preserve">; </w:t>
      </w:r>
      <w:r w:rsidR="00604710" w:rsidRPr="00C96E7F">
        <w:t>“</w:t>
      </w:r>
      <w:r w:rsidRPr="00374AA6">
        <w:t xml:space="preserve">Tăng cường công </w:t>
      </w:r>
      <w:r w:rsidR="00B76CA8" w:rsidRPr="00374AA6">
        <w:t>tác đào tạo bồi dưỡng cho đội ngũ giảng viên, cán bộ quản lý trong các trường đại</w:t>
      </w:r>
      <w:r w:rsidR="00B76CA8" w:rsidRPr="00374AA6">
        <w:rPr>
          <w:spacing w:val="40"/>
        </w:rPr>
        <w:t xml:space="preserve"> </w:t>
      </w:r>
      <w:r w:rsidR="00B76CA8" w:rsidRPr="00374AA6">
        <w:t>học,</w:t>
      </w:r>
      <w:r w:rsidR="00B76CA8" w:rsidRPr="00374AA6">
        <w:rPr>
          <w:spacing w:val="40"/>
        </w:rPr>
        <w:t xml:space="preserve"> </w:t>
      </w:r>
      <w:r w:rsidR="00B76CA8" w:rsidRPr="00374AA6">
        <w:t>các</w:t>
      </w:r>
      <w:r w:rsidR="00B76CA8" w:rsidRPr="00374AA6">
        <w:rPr>
          <w:spacing w:val="38"/>
        </w:rPr>
        <w:t xml:space="preserve"> </w:t>
      </w:r>
      <w:r w:rsidR="00B76CA8" w:rsidRPr="00374AA6">
        <w:t>trung</w:t>
      </w:r>
      <w:r w:rsidR="00B76CA8" w:rsidRPr="00374AA6">
        <w:rPr>
          <w:spacing w:val="40"/>
        </w:rPr>
        <w:t xml:space="preserve"> </w:t>
      </w:r>
      <w:r w:rsidRPr="00374AA6">
        <w:t>tâm,</w:t>
      </w:r>
      <w:r w:rsidRPr="00374AA6">
        <w:rPr>
          <w:spacing w:val="40"/>
        </w:rPr>
        <w:t xml:space="preserve"> </w:t>
      </w:r>
      <w:r w:rsidRPr="00374AA6">
        <w:t>các</w:t>
      </w:r>
      <w:r w:rsidRPr="00374AA6">
        <w:rPr>
          <w:spacing w:val="40"/>
        </w:rPr>
        <w:t xml:space="preserve"> </w:t>
      </w:r>
      <w:r w:rsidRPr="00374AA6">
        <w:t>khoa thuộc Đại học</w:t>
      </w:r>
      <w:r w:rsidRPr="00374AA6">
        <w:rPr>
          <w:spacing w:val="29"/>
        </w:rPr>
        <w:t xml:space="preserve"> </w:t>
      </w:r>
      <w:r w:rsidRPr="00374AA6">
        <w:lastRenderedPageBreak/>
        <w:t>Huế</w:t>
      </w:r>
      <w:r w:rsidRPr="00374AA6">
        <w:rPr>
          <w:spacing w:val="29"/>
        </w:rPr>
        <w:t xml:space="preserve"> </w:t>
      </w:r>
      <w:r w:rsidRPr="00374AA6">
        <w:t>về</w:t>
      </w:r>
      <w:r w:rsidRPr="00374AA6">
        <w:rPr>
          <w:spacing w:val="34"/>
        </w:rPr>
        <w:t xml:space="preserve"> </w:t>
      </w:r>
      <w:r w:rsidRPr="00374AA6">
        <w:t>kỹ năng</w:t>
      </w:r>
      <w:r w:rsidRPr="00374AA6">
        <w:rPr>
          <w:spacing w:val="30"/>
        </w:rPr>
        <w:t xml:space="preserve"> </w:t>
      </w:r>
      <w:r w:rsidRPr="00374AA6">
        <w:t>tổ</w:t>
      </w:r>
      <w:r w:rsidRPr="00374AA6">
        <w:rPr>
          <w:spacing w:val="31"/>
        </w:rPr>
        <w:t xml:space="preserve"> </w:t>
      </w:r>
      <w:r w:rsidRPr="00374AA6">
        <w:t>chức</w:t>
      </w:r>
      <w:r w:rsidRPr="00374AA6">
        <w:rPr>
          <w:spacing w:val="32"/>
        </w:rPr>
        <w:t xml:space="preserve"> </w:t>
      </w:r>
      <w:r w:rsidRPr="00374AA6">
        <w:t>công</w:t>
      </w:r>
      <w:r w:rsidRPr="00374AA6">
        <w:rPr>
          <w:spacing w:val="29"/>
        </w:rPr>
        <w:t xml:space="preserve"> </w:t>
      </w:r>
      <w:r w:rsidRPr="00374AA6">
        <w:t>tác GDCTTT</w:t>
      </w:r>
      <w:r w:rsidRPr="00374AA6">
        <w:rPr>
          <w:spacing w:val="35"/>
        </w:rPr>
        <w:t xml:space="preserve"> </w:t>
      </w:r>
      <w:r w:rsidRPr="00374AA6">
        <w:t>cho</w:t>
      </w:r>
      <w:r w:rsidRPr="00374AA6">
        <w:rPr>
          <w:spacing w:val="29"/>
        </w:rPr>
        <w:t xml:space="preserve"> </w:t>
      </w:r>
      <w:r w:rsidRPr="00374AA6">
        <w:t>sinh</w:t>
      </w:r>
      <w:r w:rsidRPr="00374AA6">
        <w:rPr>
          <w:spacing w:val="-2"/>
        </w:rPr>
        <w:t xml:space="preserve"> </w:t>
      </w:r>
      <w:r w:rsidRPr="00374AA6">
        <w:t xml:space="preserve">viên Đại </w:t>
      </w:r>
      <w:r w:rsidR="00B76CA8" w:rsidRPr="00AC0C9B">
        <w:t>h</w:t>
      </w:r>
      <w:r w:rsidR="00B76CA8" w:rsidRPr="00374AA6">
        <w:t xml:space="preserve">ọc </w:t>
      </w:r>
      <w:r w:rsidRPr="00374AA6">
        <w:t>Huế</w:t>
      </w:r>
      <w:r w:rsidR="00604710" w:rsidRPr="00C96E7F">
        <w:t>”</w:t>
      </w:r>
      <w:r w:rsidRPr="00374AA6">
        <w:t xml:space="preserve">; </w:t>
      </w:r>
      <w:r w:rsidR="00604710" w:rsidRPr="00C96E7F">
        <w:t>“</w:t>
      </w:r>
      <w:r w:rsidRPr="00374AA6">
        <w:t xml:space="preserve">Đổi mới, đa dạng hình thức, phương pháp tổ chức công tác giáo dục chính trị tư tưởng cho sinh viên trong các </w:t>
      </w:r>
      <w:r w:rsidR="00B76CA8" w:rsidRPr="00374AA6">
        <w:t>trường đại</w:t>
      </w:r>
      <w:r w:rsidR="00B76CA8" w:rsidRPr="00374AA6">
        <w:rPr>
          <w:spacing w:val="39"/>
        </w:rPr>
        <w:t xml:space="preserve"> </w:t>
      </w:r>
      <w:r w:rsidR="00B76CA8" w:rsidRPr="00374AA6">
        <w:t>học,</w:t>
      </w:r>
      <w:r w:rsidR="00B76CA8" w:rsidRPr="00374AA6">
        <w:rPr>
          <w:spacing w:val="38"/>
        </w:rPr>
        <w:t xml:space="preserve"> </w:t>
      </w:r>
      <w:r w:rsidR="00B76CA8" w:rsidRPr="00374AA6">
        <w:t>các</w:t>
      </w:r>
      <w:r w:rsidR="00B76CA8" w:rsidRPr="00374AA6">
        <w:rPr>
          <w:spacing w:val="38"/>
        </w:rPr>
        <w:t xml:space="preserve"> </w:t>
      </w:r>
      <w:r w:rsidR="00B76CA8" w:rsidRPr="00374AA6">
        <w:t>trung</w:t>
      </w:r>
      <w:r w:rsidR="00B76CA8" w:rsidRPr="00374AA6">
        <w:rPr>
          <w:spacing w:val="37"/>
        </w:rPr>
        <w:t xml:space="preserve"> </w:t>
      </w:r>
      <w:r w:rsidRPr="00374AA6">
        <w:t>tâm,</w:t>
      </w:r>
      <w:r w:rsidRPr="00374AA6">
        <w:rPr>
          <w:spacing w:val="40"/>
        </w:rPr>
        <w:t xml:space="preserve"> </w:t>
      </w:r>
      <w:r w:rsidRPr="00374AA6">
        <w:t>các</w:t>
      </w:r>
      <w:r w:rsidRPr="00374AA6">
        <w:rPr>
          <w:spacing w:val="40"/>
        </w:rPr>
        <w:t xml:space="preserve"> </w:t>
      </w:r>
      <w:r w:rsidRPr="00374AA6">
        <w:t>khoa thuộc Đại</w:t>
      </w:r>
      <w:r w:rsidRPr="00374AA6">
        <w:rPr>
          <w:spacing w:val="39"/>
        </w:rPr>
        <w:t xml:space="preserve"> </w:t>
      </w:r>
      <w:r w:rsidRPr="00374AA6">
        <w:t>học Huế”</w:t>
      </w:r>
      <w:r w:rsidR="00272DB7" w:rsidRPr="00272DB7">
        <w:t>.</w:t>
      </w:r>
      <w:r w:rsidR="00272DB7" w:rsidRPr="00374AA6">
        <w:t xml:space="preserve"> </w:t>
      </w:r>
      <w:r w:rsidR="00272DB7" w:rsidRPr="00272DB7">
        <w:t>Đ</w:t>
      </w:r>
      <w:r w:rsidRPr="00374AA6">
        <w:t>ây là những biện pháp tác động trực</w:t>
      </w:r>
      <w:r w:rsidRPr="00374AA6">
        <w:rPr>
          <w:spacing w:val="40"/>
        </w:rPr>
        <w:t xml:space="preserve"> </w:t>
      </w:r>
      <w:r w:rsidRPr="00374AA6">
        <w:t>tiếp đến chủ thể tham gia hoạt động giáo dục chính trị tư tưởng. Đặc biệt đối với biện pháp chỉ đạo đổi mới, đa dạng hóa hình thức và phương pháp tổ chức hoạt động giáo dục chính trị tư</w:t>
      </w:r>
      <w:r w:rsidRPr="00374AA6">
        <w:rPr>
          <w:spacing w:val="40"/>
        </w:rPr>
        <w:t xml:space="preserve"> </w:t>
      </w:r>
      <w:r w:rsidRPr="00374AA6">
        <w:t xml:space="preserve">tưởng là một trong những biện pháp tác động trực tiếp đến khả năng tiếp thu và phù hợp với đặc điểm lứa tuổi và đối tượng </w:t>
      </w:r>
      <w:r w:rsidR="00C701E5" w:rsidRPr="00AC0C9B">
        <w:t xml:space="preserve">của </w:t>
      </w:r>
      <w:r w:rsidRPr="00374AA6">
        <w:t>các em SV.</w:t>
      </w:r>
    </w:p>
    <w:p w14:paraId="009E7EDD" w14:textId="4A57CE62" w:rsidR="00886E13" w:rsidRPr="00C822C2" w:rsidRDefault="00886E13" w:rsidP="00374AA6">
      <w:pPr>
        <w:pStyle w:val="BodyText"/>
        <w:widowControl/>
        <w:ind w:left="0" w:firstLine="284"/>
        <w:rPr>
          <w:spacing w:val="-2"/>
        </w:rPr>
      </w:pPr>
      <w:r w:rsidRPr="00C822C2">
        <w:rPr>
          <w:spacing w:val="-2"/>
        </w:rPr>
        <w:t xml:space="preserve">Các biện pháp trên đã nhận được sự đánh giá của cán bộ quản lý ở mức độ khả thi, và hoàn toàn phù hợp với đặc thù của </w:t>
      </w:r>
      <w:r w:rsidR="00C701E5" w:rsidRPr="00C822C2">
        <w:rPr>
          <w:spacing w:val="-2"/>
        </w:rPr>
        <w:t xml:space="preserve">trường đại học, các trung </w:t>
      </w:r>
      <w:r w:rsidRPr="00C822C2">
        <w:rPr>
          <w:spacing w:val="-2"/>
        </w:rPr>
        <w:t>tâm, các khoa thuộc Đại học Huế. Do vậy, trong quá trình thực hiện các biện pháp này cần được vận dụng một cách linh hoạt, sáng tạo, bám sát vào đối tượng sinh viên cũng như các điều kiện khác để đạt được hiệu quả như mong muốn.</w:t>
      </w:r>
    </w:p>
    <w:p w14:paraId="3E3F56A8" w14:textId="14C0D7F6" w:rsidR="00272DB7" w:rsidRPr="007B1DAA" w:rsidRDefault="00FE57DC" w:rsidP="002C7E85">
      <w:pPr>
        <w:spacing w:before="120" w:after="120" w:line="240" w:lineRule="auto"/>
        <w:jc w:val="both"/>
        <w:rPr>
          <w:rFonts w:ascii="Times New Roman" w:hAnsi="Times New Roman" w:cs="Times New Roman"/>
          <w:b/>
          <w:spacing w:val="-4"/>
          <w:lang w:val="vi"/>
        </w:rPr>
      </w:pPr>
      <w:r w:rsidRPr="00AC0C9B">
        <w:rPr>
          <w:rFonts w:ascii="Times New Roman" w:hAnsi="Times New Roman" w:cs="Times New Roman"/>
          <w:b/>
          <w:lang w:val="vi"/>
        </w:rPr>
        <w:t xml:space="preserve">4. </w:t>
      </w:r>
      <w:r w:rsidR="00886E13" w:rsidRPr="00AC0C9B">
        <w:rPr>
          <w:rFonts w:ascii="Times New Roman" w:hAnsi="Times New Roman" w:cs="Times New Roman"/>
          <w:b/>
          <w:lang w:val="vi"/>
        </w:rPr>
        <w:t>Kết</w:t>
      </w:r>
      <w:r w:rsidR="00886E13" w:rsidRPr="00AC0C9B">
        <w:rPr>
          <w:rFonts w:ascii="Times New Roman" w:hAnsi="Times New Roman" w:cs="Times New Roman"/>
          <w:b/>
          <w:spacing w:val="-8"/>
          <w:lang w:val="vi"/>
        </w:rPr>
        <w:t xml:space="preserve"> </w:t>
      </w:r>
      <w:r w:rsidR="00886E13" w:rsidRPr="00AC0C9B">
        <w:rPr>
          <w:rFonts w:ascii="Times New Roman" w:hAnsi="Times New Roman" w:cs="Times New Roman"/>
          <w:b/>
          <w:spacing w:val="-4"/>
          <w:lang w:val="vi"/>
        </w:rPr>
        <w:t>luận</w:t>
      </w:r>
    </w:p>
    <w:p w14:paraId="69ACBAE8" w14:textId="68A46E12" w:rsidR="00272DB7" w:rsidRPr="00172BA1" w:rsidRDefault="00272DB7" w:rsidP="00374AA6">
      <w:pPr>
        <w:pStyle w:val="BodyText"/>
        <w:widowControl/>
        <w:ind w:left="0" w:firstLine="284"/>
        <w:rPr>
          <w:lang w:val="vi-VN"/>
        </w:rPr>
      </w:pPr>
      <w:r w:rsidRPr="00172BA1">
        <w:t>Kết</w:t>
      </w:r>
      <w:r w:rsidRPr="00172BA1">
        <w:rPr>
          <w:lang w:val="vi-VN"/>
        </w:rPr>
        <w:t xml:space="preserve"> quả n</w:t>
      </w:r>
      <w:r w:rsidRPr="00172BA1">
        <w:t>ghiên cứu đã</w:t>
      </w:r>
      <w:r w:rsidRPr="00172BA1">
        <w:rPr>
          <w:lang w:val="vi-VN"/>
        </w:rPr>
        <w:t xml:space="preserve"> </w:t>
      </w:r>
      <w:r w:rsidRPr="00172BA1">
        <w:t xml:space="preserve">khẳng định tầm quan trọng và tính hiệu quả của công tác </w:t>
      </w:r>
      <w:r w:rsidR="00172BA1" w:rsidRPr="00374AA6">
        <w:t xml:space="preserve">giáo dục chính trị tư tưởng </w:t>
      </w:r>
      <w:r w:rsidRPr="00172BA1">
        <w:t>tại Đại học Huế, đồng thời đề xuất tăng cường đổi mới nội dung, đa dạng hóa hình thức giáo dục, ứng dụng công nghệ thông tin và nâng cao năng lực đội ngũ nhằm đáp ứng yêu cầu giáo dục chính trị tư tưởng trong bối cảnh chuyển đổi số và hội nhập quốc tế</w:t>
      </w:r>
      <w:r w:rsidRPr="00172BA1">
        <w:rPr>
          <w:lang w:val="vi-VN"/>
        </w:rPr>
        <w:t xml:space="preserve">. </w:t>
      </w:r>
      <w:r w:rsidRPr="00172BA1">
        <w:t>Kết</w:t>
      </w:r>
      <w:r w:rsidRPr="00172BA1">
        <w:rPr>
          <w:lang w:val="vi-VN"/>
        </w:rPr>
        <w:t xml:space="preserve"> quả cũng</w:t>
      </w:r>
      <w:r w:rsidRPr="00172BA1">
        <w:t xml:space="preserve"> đã chỉ ra rằng công tác </w:t>
      </w:r>
      <w:r w:rsidR="00172BA1" w:rsidRPr="00374AA6">
        <w:t xml:space="preserve">giáo dục chính trị tư tưởng </w:t>
      </w:r>
      <w:r w:rsidRPr="00172BA1">
        <w:t xml:space="preserve">cho SV Đại học Huế nhìn chung được triển khai nghiêm túc, thường xuyên và đạt hiệu quả tích cực. Nội dung và chương trình được xây dựng phù hợp, các hình thức tổ chức đa dạng, kết hợp giữa học tập trên lớp và hoạt động ngoại khóa, với sự tham gia đồng bộ của nhiều lực lượng trong và ngoài </w:t>
      </w:r>
      <w:r w:rsidR="00172BA1" w:rsidRPr="00172BA1">
        <w:t>Đại học Huế</w:t>
      </w:r>
      <w:r w:rsidRPr="00172BA1">
        <w:t>.</w:t>
      </w:r>
      <w:r w:rsidRPr="00172BA1">
        <w:rPr>
          <w:lang w:val="vi-VN"/>
        </w:rPr>
        <w:t xml:space="preserve"> </w:t>
      </w:r>
      <w:r w:rsidRPr="00172BA1">
        <w:t>Tuy nhiên, kết quả cũng cho thấy một số tồn tại cần khắc phục</w:t>
      </w:r>
      <w:r w:rsidR="00172BA1" w:rsidRPr="00172BA1">
        <w:rPr>
          <w:lang w:val="vi-VN"/>
        </w:rPr>
        <w:t xml:space="preserve"> như:</w:t>
      </w:r>
    </w:p>
    <w:p w14:paraId="5425868A" w14:textId="1E093179" w:rsidR="00886E13" w:rsidRPr="00374AA6" w:rsidRDefault="00886E13" w:rsidP="00374AA6">
      <w:pPr>
        <w:pStyle w:val="BodyText"/>
        <w:widowControl/>
        <w:ind w:left="0" w:firstLine="284"/>
      </w:pPr>
      <w:r w:rsidRPr="00604710">
        <w:rPr>
          <w:i/>
        </w:rPr>
        <w:t>T</w:t>
      </w:r>
      <w:r w:rsidR="00172BA1" w:rsidRPr="00604710">
        <w:rPr>
          <w:i/>
          <w:lang w:val="vi-VN"/>
        </w:rPr>
        <w:t>hứ nh</w:t>
      </w:r>
      <w:r w:rsidRPr="00604710">
        <w:rPr>
          <w:i/>
        </w:rPr>
        <w:t>ất</w:t>
      </w:r>
      <w:r w:rsidRPr="00374AA6">
        <w:t xml:space="preserve">, </w:t>
      </w:r>
      <w:r w:rsidR="00172BA1" w:rsidRPr="00172BA1">
        <w:rPr>
          <w:lang w:val="vi-VN"/>
        </w:rPr>
        <w:t xml:space="preserve">khẳng định vai trò và tầm quan trọng của việc </w:t>
      </w:r>
      <w:r w:rsidRPr="00374AA6">
        <w:t>tăng cường công tác giáo dục chính trị tư tưởng cho sinh viên là một nhiệm vụ</w:t>
      </w:r>
      <w:r w:rsidRPr="00374AA6">
        <w:rPr>
          <w:spacing w:val="40"/>
        </w:rPr>
        <w:t xml:space="preserve"> </w:t>
      </w:r>
      <w:r w:rsidRPr="00374AA6">
        <w:t>chiến lược, có ý nghĩa đặc biệt quan trọng đối với Đại học Huế trong giai đoạn hiện nay.</w:t>
      </w:r>
    </w:p>
    <w:p w14:paraId="3EA74E8C" w14:textId="77777777" w:rsidR="00886E13" w:rsidRPr="00374AA6" w:rsidRDefault="00886E13" w:rsidP="00374AA6">
      <w:pPr>
        <w:pStyle w:val="BodyText"/>
        <w:widowControl/>
        <w:ind w:left="0" w:firstLine="284"/>
      </w:pPr>
      <w:r w:rsidRPr="00604710">
        <w:rPr>
          <w:i/>
        </w:rPr>
        <w:t>Thứ hai</w:t>
      </w:r>
      <w:r w:rsidRPr="00374AA6">
        <w:t>, dựa trên cơ sở lý luận và thực tiễn các biện pháp đã được đề xuất, tập trung vào đổi mới nội dung, phương pháp, tăng cường sự phối hợp giữa các lực lượng giáo dục và ứng dụng hiệu quả công nghệ, bước đầu đã cho thấy những tín hiệu tích cực trong việc nâng cao nhận thức và ý thức trách nhiệm của sinh viên. Tuy nhiên, bên cạnh đó vẫn còn tồn tại không ít thách thức đòi hỏi sự nỗ</w:t>
      </w:r>
      <w:r w:rsidRPr="00374AA6">
        <w:rPr>
          <w:spacing w:val="-1"/>
        </w:rPr>
        <w:t xml:space="preserve"> </w:t>
      </w:r>
      <w:r w:rsidRPr="00374AA6">
        <w:t>lực không</w:t>
      </w:r>
      <w:r w:rsidRPr="00374AA6">
        <w:rPr>
          <w:spacing w:val="-2"/>
        </w:rPr>
        <w:t xml:space="preserve"> </w:t>
      </w:r>
      <w:r w:rsidRPr="00374AA6">
        <w:t>ngừng, sự đổi mới sáng</w:t>
      </w:r>
      <w:r w:rsidRPr="00374AA6">
        <w:rPr>
          <w:spacing w:val="-2"/>
        </w:rPr>
        <w:t xml:space="preserve"> </w:t>
      </w:r>
      <w:r w:rsidRPr="00374AA6">
        <w:t>tạo và quyết tâm</w:t>
      </w:r>
      <w:r w:rsidRPr="00374AA6">
        <w:rPr>
          <w:spacing w:val="-2"/>
        </w:rPr>
        <w:t xml:space="preserve"> </w:t>
      </w:r>
      <w:r w:rsidRPr="00374AA6">
        <w:t>cao hơn</w:t>
      </w:r>
      <w:r w:rsidRPr="00374AA6">
        <w:rPr>
          <w:spacing w:val="-1"/>
        </w:rPr>
        <w:t xml:space="preserve"> </w:t>
      </w:r>
      <w:r w:rsidRPr="00374AA6">
        <w:t>nữa</w:t>
      </w:r>
      <w:r w:rsidRPr="00374AA6">
        <w:rPr>
          <w:spacing w:val="-1"/>
        </w:rPr>
        <w:t xml:space="preserve"> </w:t>
      </w:r>
      <w:r w:rsidRPr="00374AA6">
        <w:t>từ</w:t>
      </w:r>
      <w:r w:rsidRPr="00374AA6">
        <w:rPr>
          <w:spacing w:val="-1"/>
        </w:rPr>
        <w:t xml:space="preserve"> </w:t>
      </w:r>
      <w:r w:rsidRPr="00374AA6">
        <w:t>các cấp quản</w:t>
      </w:r>
      <w:r w:rsidRPr="00374AA6">
        <w:rPr>
          <w:spacing w:val="-1"/>
        </w:rPr>
        <w:t xml:space="preserve"> </w:t>
      </w:r>
      <w:r w:rsidRPr="00374AA6">
        <w:t>lý, đội ngũ cán bộ, giảng viên và sự chủ động của chính các em sinh viên Đại học Huế.</w:t>
      </w:r>
    </w:p>
    <w:p w14:paraId="337D38B6" w14:textId="77777777" w:rsidR="00886E13" w:rsidRPr="00374AA6" w:rsidRDefault="00886E13" w:rsidP="00374AA6">
      <w:pPr>
        <w:pStyle w:val="BodyText"/>
        <w:widowControl/>
        <w:ind w:left="0" w:firstLine="284"/>
      </w:pPr>
      <w:r w:rsidRPr="00604710">
        <w:rPr>
          <w:i/>
        </w:rPr>
        <w:t>Thứ ba</w:t>
      </w:r>
      <w:r w:rsidRPr="00374AA6">
        <w:t>, chúng ta tin tưởng rằng, với sự chung tay của toàn hệ thống và tinh thần nhiệt huyết của tuổi trẻ, công tác GDCTTT cho sinh viên Đại học Huế sẽ ngày càng đi vào chiều sâu, góp phần quan trọng vào việc xây dựng đội ngũ sinh viên vừa hồng vừa chuyên, đáp ứng yêu cầu của sự nghiệp xây dựng và bảo vệ Tổ quốc.</w:t>
      </w:r>
    </w:p>
    <w:p w14:paraId="2B6C83DF" w14:textId="121C1A28" w:rsidR="00886E13" w:rsidRPr="00825D24" w:rsidRDefault="00886E13" w:rsidP="00825D24">
      <w:pPr>
        <w:pStyle w:val="Heading1"/>
        <w:widowControl/>
        <w:spacing w:before="120" w:after="120"/>
        <w:ind w:left="0" w:firstLine="0"/>
        <w:jc w:val="center"/>
        <w:rPr>
          <w:b w:val="0"/>
          <w:spacing w:val="-4"/>
          <w:lang w:val="en-US"/>
        </w:rPr>
      </w:pPr>
      <w:r w:rsidRPr="00825D24">
        <w:rPr>
          <w:b w:val="0"/>
        </w:rPr>
        <w:t>TÀI</w:t>
      </w:r>
      <w:r w:rsidRPr="00825D24">
        <w:rPr>
          <w:b w:val="0"/>
          <w:spacing w:val="-10"/>
        </w:rPr>
        <w:t xml:space="preserve"> </w:t>
      </w:r>
      <w:r w:rsidRPr="00825D24">
        <w:rPr>
          <w:b w:val="0"/>
        </w:rPr>
        <w:t>LIỆU</w:t>
      </w:r>
      <w:r w:rsidRPr="00825D24">
        <w:rPr>
          <w:b w:val="0"/>
          <w:spacing w:val="-7"/>
        </w:rPr>
        <w:t xml:space="preserve"> </w:t>
      </w:r>
      <w:r w:rsidRPr="00825D24">
        <w:rPr>
          <w:b w:val="0"/>
        </w:rPr>
        <w:t>THAM</w:t>
      </w:r>
      <w:r w:rsidRPr="00825D24">
        <w:rPr>
          <w:b w:val="0"/>
          <w:spacing w:val="-9"/>
        </w:rPr>
        <w:t xml:space="preserve"> </w:t>
      </w:r>
      <w:r w:rsidRPr="00825D24">
        <w:rPr>
          <w:b w:val="0"/>
          <w:spacing w:val="-4"/>
        </w:rPr>
        <w:t>KHẢO</w:t>
      </w:r>
      <w:r w:rsidR="003B5BB9" w:rsidRPr="00825D24">
        <w:rPr>
          <w:b w:val="0"/>
          <w:spacing w:val="-4"/>
          <w:lang w:val="en-US"/>
        </w:rPr>
        <w:t>/ REFERENCES</w:t>
      </w:r>
    </w:p>
    <w:p w14:paraId="7D0BBDBA" w14:textId="27B28D56" w:rsidR="00886E13" w:rsidRPr="00CC2862" w:rsidRDefault="00886E13" w:rsidP="005313D1">
      <w:pPr>
        <w:spacing w:after="0" w:line="240" w:lineRule="auto"/>
        <w:ind w:left="357" w:hanging="357"/>
        <w:jc w:val="both"/>
        <w:rPr>
          <w:rFonts w:ascii="Times New Roman" w:hAnsi="Times New Roman" w:cs="Times New Roman"/>
          <w:sz w:val="20"/>
          <w:szCs w:val="20"/>
        </w:rPr>
      </w:pPr>
      <w:r w:rsidRPr="00CC2862">
        <w:rPr>
          <w:rFonts w:ascii="Times New Roman" w:hAnsi="Times New Roman" w:cs="Times New Roman"/>
          <w:sz w:val="20"/>
          <w:szCs w:val="20"/>
        </w:rPr>
        <w:t xml:space="preserve">[1] </w:t>
      </w:r>
      <w:r w:rsidR="00532240">
        <w:rPr>
          <w:rFonts w:ascii="Times New Roman" w:hAnsi="Times New Roman" w:cs="Times New Roman"/>
          <w:sz w:val="20"/>
          <w:szCs w:val="20"/>
        </w:rPr>
        <w:t xml:space="preserve">Politburo, </w:t>
      </w:r>
      <w:r w:rsidRPr="00532240">
        <w:rPr>
          <w:rFonts w:ascii="Times New Roman" w:hAnsi="Times New Roman" w:cs="Times New Roman"/>
          <w:i/>
          <w:sz w:val="20"/>
          <w:szCs w:val="20"/>
        </w:rPr>
        <w:t>Resolution No. 35-NQ/TW on strengthening the protection of the Party’s ideological foundation and fighting against wrong and host</w:t>
      </w:r>
      <w:r w:rsidR="00532240" w:rsidRPr="00532240">
        <w:rPr>
          <w:rFonts w:ascii="Times New Roman" w:hAnsi="Times New Roman" w:cs="Times New Roman"/>
          <w:i/>
          <w:sz w:val="20"/>
          <w:szCs w:val="20"/>
        </w:rPr>
        <w:t>ile views in the new situation</w:t>
      </w:r>
      <w:r w:rsidR="00532240">
        <w:rPr>
          <w:rFonts w:ascii="Times New Roman" w:hAnsi="Times New Roman" w:cs="Times New Roman"/>
          <w:sz w:val="20"/>
          <w:szCs w:val="20"/>
        </w:rPr>
        <w:t>,</w:t>
      </w:r>
      <w:r w:rsidRPr="00CC2862">
        <w:rPr>
          <w:rFonts w:ascii="Times New Roman" w:hAnsi="Times New Roman" w:cs="Times New Roman"/>
          <w:sz w:val="20"/>
          <w:szCs w:val="20"/>
        </w:rPr>
        <w:t xml:space="preserve"> Hanoi, Oct. 22, 2018. </w:t>
      </w:r>
    </w:p>
    <w:p w14:paraId="46341EDD" w14:textId="77777777" w:rsidR="005313D1" w:rsidRDefault="00886E13" w:rsidP="005313D1">
      <w:pPr>
        <w:spacing w:after="0" w:line="240" w:lineRule="auto"/>
        <w:ind w:left="357" w:hanging="357"/>
        <w:jc w:val="both"/>
        <w:rPr>
          <w:rFonts w:ascii="Times New Roman" w:hAnsi="Times New Roman" w:cs="Times New Roman"/>
          <w:sz w:val="20"/>
          <w:szCs w:val="20"/>
        </w:rPr>
      </w:pPr>
      <w:r w:rsidRPr="00CC2862">
        <w:rPr>
          <w:rFonts w:ascii="Times New Roman" w:hAnsi="Times New Roman" w:cs="Times New Roman"/>
          <w:sz w:val="20"/>
          <w:szCs w:val="20"/>
        </w:rPr>
        <w:t>[2] Minis</w:t>
      </w:r>
      <w:r w:rsidR="002254D9">
        <w:rPr>
          <w:rFonts w:ascii="Times New Roman" w:hAnsi="Times New Roman" w:cs="Times New Roman"/>
          <w:sz w:val="20"/>
          <w:szCs w:val="20"/>
        </w:rPr>
        <w:t xml:space="preserve">try of Education and Training, </w:t>
      </w:r>
      <w:r w:rsidRPr="002254D9">
        <w:rPr>
          <w:rFonts w:ascii="Times New Roman" w:hAnsi="Times New Roman" w:cs="Times New Roman"/>
          <w:i/>
          <w:sz w:val="20"/>
          <w:szCs w:val="20"/>
        </w:rPr>
        <w:t xml:space="preserve">Official Dispatch No. 4654/BGDĐT-GDCTHSSV providing guidance on the implementation of political education tasks and student affairs </w:t>
      </w:r>
      <w:r w:rsidR="002254D9" w:rsidRPr="002254D9">
        <w:rPr>
          <w:rFonts w:ascii="Times New Roman" w:hAnsi="Times New Roman" w:cs="Times New Roman"/>
          <w:i/>
          <w:sz w:val="20"/>
          <w:szCs w:val="20"/>
        </w:rPr>
        <w:t>in the 2024–2025 academic year</w:t>
      </w:r>
      <w:r w:rsidR="002254D9">
        <w:rPr>
          <w:rFonts w:ascii="Times New Roman" w:hAnsi="Times New Roman" w:cs="Times New Roman"/>
          <w:sz w:val="20"/>
          <w:szCs w:val="20"/>
        </w:rPr>
        <w:t>,</w:t>
      </w:r>
      <w:r w:rsidRPr="00CC2862">
        <w:rPr>
          <w:rFonts w:ascii="Times New Roman" w:hAnsi="Times New Roman" w:cs="Times New Roman"/>
          <w:sz w:val="20"/>
          <w:szCs w:val="20"/>
        </w:rPr>
        <w:t xml:space="preserve"> Hanoi, Aug. 23, 2024. </w:t>
      </w:r>
    </w:p>
    <w:p w14:paraId="0A3BA1FF" w14:textId="77777777" w:rsidR="005313D1" w:rsidRDefault="00C8048C" w:rsidP="005313D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[3]</w:t>
      </w:r>
      <w:r w:rsidRPr="002B3F96">
        <w:rPr>
          <w:rFonts w:ascii="Times New Roman" w:hAnsi="Times New Roman" w:cs="Times New Roman"/>
          <w:sz w:val="20"/>
          <w:szCs w:val="20"/>
        </w:rPr>
        <w:t xml:space="preserve"> T.T.H. Lưu</w:t>
      </w:r>
      <w:r w:rsidR="002B3F96" w:rsidRPr="002B3F96">
        <w:rPr>
          <w:rFonts w:ascii="Times New Roman" w:hAnsi="Times New Roman" w:cs="Times New Roman"/>
          <w:sz w:val="20"/>
          <w:szCs w:val="20"/>
        </w:rPr>
        <w:t xml:space="preserve">, “The </w:t>
      </w:r>
      <w:r w:rsidR="002B3F96" w:rsidRPr="00DF7C1E">
        <w:rPr>
          <w:rFonts w:ascii="Times New Roman" w:hAnsi="Times New Roman" w:cs="Times New Roman"/>
          <w:sz w:val="20"/>
          <w:szCs w:val="20"/>
        </w:rPr>
        <w:t xml:space="preserve">Importance of Educating Political Consciousness for Students in Vocational Colleges in Vietnam in the Current Context”. </w:t>
      </w:r>
      <w:r w:rsidR="002B3F96" w:rsidRPr="00DF7C1E">
        <w:rPr>
          <w:rFonts w:ascii="Times New Roman" w:hAnsi="Times New Roman" w:cs="Times New Roman"/>
          <w:i/>
          <w:iCs/>
          <w:sz w:val="20"/>
          <w:szCs w:val="20"/>
        </w:rPr>
        <w:t>Journal: Asian Journal of Education and Social Studies</w:t>
      </w:r>
      <w:r w:rsidR="00DF7C1E" w:rsidRPr="00DF7C1E">
        <w:rPr>
          <w:rFonts w:ascii="Times New Roman" w:hAnsi="Times New Roman" w:cs="Times New Roman"/>
          <w:sz w:val="20"/>
          <w:szCs w:val="20"/>
        </w:rPr>
        <w:t>. Vol. 51</w:t>
      </w:r>
      <w:r w:rsidR="00DF7C1E">
        <w:rPr>
          <w:rFonts w:ascii="Times New Roman" w:hAnsi="Times New Roman" w:cs="Times New Roman"/>
          <w:sz w:val="20"/>
          <w:szCs w:val="20"/>
        </w:rPr>
        <w:t>,</w:t>
      </w:r>
      <w:r w:rsidR="00DF7C1E" w:rsidRPr="00DF7C1E">
        <w:rPr>
          <w:rFonts w:ascii="Times New Roman" w:hAnsi="Times New Roman" w:cs="Times New Roman"/>
          <w:sz w:val="20"/>
          <w:szCs w:val="20"/>
        </w:rPr>
        <w:t xml:space="preserve"> No. 1</w:t>
      </w:r>
      <w:r w:rsidR="00DF7C1E">
        <w:rPr>
          <w:rFonts w:ascii="Times New Roman" w:hAnsi="Times New Roman" w:cs="Times New Roman"/>
          <w:sz w:val="20"/>
          <w:szCs w:val="20"/>
        </w:rPr>
        <w:t>,</w:t>
      </w:r>
      <w:r w:rsidR="00DF7C1E" w:rsidRPr="00DF7C1E">
        <w:rPr>
          <w:rFonts w:ascii="Times New Roman" w:hAnsi="Times New Roman" w:cs="Times New Roman"/>
          <w:sz w:val="20"/>
          <w:szCs w:val="20"/>
        </w:rPr>
        <w:t xml:space="preserve"> pp.126–1322. Publication Year</w:t>
      </w:r>
      <w:r w:rsidR="00DF7C1E">
        <w:rPr>
          <w:rFonts w:ascii="Times New Roman" w:hAnsi="Times New Roman" w:cs="Times New Roman"/>
          <w:sz w:val="20"/>
          <w:szCs w:val="20"/>
        </w:rPr>
        <w:t>.</w:t>
      </w:r>
      <w:r w:rsidR="00DF7C1E" w:rsidRPr="00DF7C1E">
        <w:rPr>
          <w:rFonts w:ascii="Times New Roman" w:hAnsi="Times New Roman" w:cs="Times New Roman"/>
          <w:sz w:val="20"/>
          <w:szCs w:val="20"/>
        </w:rPr>
        <w:t xml:space="preserve"> 2025</w:t>
      </w:r>
    </w:p>
    <w:p w14:paraId="7A87CFDF" w14:textId="77777777" w:rsidR="005313D1" w:rsidRDefault="005313D1" w:rsidP="005313D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[4] P. T. Nguyen, “</w:t>
      </w:r>
      <w:r w:rsidRPr="005313D1">
        <w:rPr>
          <w:rFonts w:ascii="Times New Roman" w:hAnsi="Times New Roman" w:cs="Times New Roman"/>
          <w:sz w:val="20"/>
          <w:szCs w:val="20"/>
        </w:rPr>
        <w:t>Enhancing Political Awareness Among Vietnamese Students Today</w:t>
      </w:r>
      <w:r>
        <w:rPr>
          <w:rFonts w:ascii="Times New Roman" w:hAnsi="Times New Roman" w:cs="Times New Roman"/>
          <w:sz w:val="20"/>
          <w:szCs w:val="20"/>
        </w:rPr>
        <w:t xml:space="preserve">”. </w:t>
      </w:r>
      <w:r w:rsidRPr="00DF7C1E">
        <w:rPr>
          <w:rFonts w:ascii="Times New Roman" w:hAnsi="Times New Roman" w:cs="Times New Roman"/>
          <w:i/>
          <w:iCs/>
          <w:sz w:val="20"/>
          <w:szCs w:val="20"/>
        </w:rPr>
        <w:t>Journal:</w:t>
      </w:r>
      <w:r>
        <w:rPr>
          <w:rFonts w:ascii="Times New Roman" w:hAnsi="Times New Roman" w:cs="Times New Roman"/>
          <w:i/>
          <w:iCs/>
          <w:sz w:val="20"/>
          <w:szCs w:val="20"/>
        </w:rPr>
        <w:t xml:space="preserve"> </w:t>
      </w:r>
      <w:r w:rsidRPr="005313D1">
        <w:rPr>
          <w:rFonts w:ascii="Times New Roman" w:hAnsi="Times New Roman" w:cs="Times New Roman"/>
          <w:i/>
          <w:iCs/>
          <w:sz w:val="20"/>
          <w:szCs w:val="20"/>
        </w:rPr>
        <w:t>Educational Administration: Theory and Practice</w:t>
      </w:r>
      <w:r>
        <w:rPr>
          <w:rFonts w:ascii="Times New Roman" w:hAnsi="Times New Roman" w:cs="Times New Roman"/>
          <w:i/>
          <w:iCs/>
          <w:sz w:val="20"/>
          <w:szCs w:val="20"/>
        </w:rPr>
        <w:t xml:space="preserve">. </w:t>
      </w:r>
      <w:r w:rsidRPr="00DF7C1E">
        <w:rPr>
          <w:rFonts w:ascii="Times New Roman" w:hAnsi="Times New Roman" w:cs="Times New Roman"/>
          <w:sz w:val="20"/>
          <w:szCs w:val="20"/>
        </w:rPr>
        <w:t xml:space="preserve">Vol. </w:t>
      </w:r>
      <w:r>
        <w:rPr>
          <w:rFonts w:ascii="Times New Roman" w:hAnsi="Times New Roman" w:cs="Times New Roman"/>
          <w:sz w:val="20"/>
          <w:szCs w:val="20"/>
        </w:rPr>
        <w:t>30,</w:t>
      </w:r>
      <w:r w:rsidRPr="00DF7C1E">
        <w:rPr>
          <w:rFonts w:ascii="Times New Roman" w:hAnsi="Times New Roman" w:cs="Times New Roman"/>
          <w:sz w:val="20"/>
          <w:szCs w:val="20"/>
        </w:rPr>
        <w:t xml:space="preserve"> No. </w:t>
      </w:r>
      <w:r>
        <w:rPr>
          <w:rFonts w:ascii="Times New Roman" w:hAnsi="Times New Roman" w:cs="Times New Roman"/>
          <w:sz w:val="20"/>
          <w:szCs w:val="20"/>
        </w:rPr>
        <w:t>4,</w:t>
      </w:r>
      <w:r w:rsidRPr="00DF7C1E">
        <w:rPr>
          <w:rFonts w:ascii="Times New Roman" w:hAnsi="Times New Roman" w:cs="Times New Roman"/>
          <w:sz w:val="20"/>
          <w:szCs w:val="20"/>
        </w:rPr>
        <w:t xml:space="preserve"> pp.12</w:t>
      </w:r>
      <w:r>
        <w:rPr>
          <w:rFonts w:ascii="Times New Roman" w:hAnsi="Times New Roman" w:cs="Times New Roman"/>
          <w:sz w:val="20"/>
          <w:szCs w:val="20"/>
        </w:rPr>
        <w:t>25</w:t>
      </w:r>
      <w:r w:rsidRPr="00DF7C1E">
        <w:rPr>
          <w:rFonts w:ascii="Times New Roman" w:hAnsi="Times New Roman" w:cs="Times New Roman"/>
          <w:sz w:val="20"/>
          <w:szCs w:val="20"/>
        </w:rPr>
        <w:t>–1</w:t>
      </w:r>
      <w:r>
        <w:rPr>
          <w:rFonts w:ascii="Times New Roman" w:hAnsi="Times New Roman" w:cs="Times New Roman"/>
          <w:sz w:val="20"/>
          <w:szCs w:val="20"/>
        </w:rPr>
        <w:t>23</w:t>
      </w:r>
      <w:r w:rsidRPr="00DF7C1E">
        <w:rPr>
          <w:rFonts w:ascii="Times New Roman" w:hAnsi="Times New Roman" w:cs="Times New Roman"/>
          <w:sz w:val="20"/>
          <w:szCs w:val="20"/>
        </w:rPr>
        <w:t>2. Publication Year</w:t>
      </w:r>
      <w:r>
        <w:rPr>
          <w:rFonts w:ascii="Times New Roman" w:hAnsi="Times New Roman" w:cs="Times New Roman"/>
          <w:sz w:val="20"/>
          <w:szCs w:val="20"/>
        </w:rPr>
        <w:t>.</w:t>
      </w:r>
      <w:r w:rsidRPr="00DF7C1E">
        <w:rPr>
          <w:rFonts w:ascii="Times New Roman" w:hAnsi="Times New Roman" w:cs="Times New Roman"/>
          <w:sz w:val="20"/>
          <w:szCs w:val="20"/>
        </w:rPr>
        <w:t xml:space="preserve"> 202</w:t>
      </w:r>
      <w:r>
        <w:rPr>
          <w:rFonts w:ascii="Times New Roman" w:hAnsi="Times New Roman" w:cs="Times New Roman"/>
          <w:sz w:val="20"/>
          <w:szCs w:val="20"/>
        </w:rPr>
        <w:t>4</w:t>
      </w:r>
    </w:p>
    <w:p w14:paraId="4A02E558" w14:textId="46378D86" w:rsidR="00886E13" w:rsidRPr="00CC2862" w:rsidRDefault="00886E13" w:rsidP="005313D1">
      <w:pPr>
        <w:spacing w:after="0" w:line="240" w:lineRule="auto"/>
        <w:ind w:left="357" w:hanging="357"/>
        <w:jc w:val="both"/>
        <w:rPr>
          <w:rFonts w:ascii="Times New Roman" w:hAnsi="Times New Roman" w:cs="Times New Roman"/>
          <w:sz w:val="20"/>
          <w:szCs w:val="20"/>
        </w:rPr>
      </w:pPr>
      <w:r w:rsidRPr="00CC2862">
        <w:rPr>
          <w:rFonts w:ascii="Times New Roman" w:hAnsi="Times New Roman" w:cs="Times New Roman"/>
          <w:sz w:val="20"/>
          <w:szCs w:val="20"/>
        </w:rPr>
        <w:t>[</w:t>
      </w:r>
      <w:r w:rsidR="005313D1">
        <w:rPr>
          <w:rFonts w:ascii="Times New Roman" w:hAnsi="Times New Roman" w:cs="Times New Roman"/>
          <w:sz w:val="20"/>
          <w:szCs w:val="20"/>
        </w:rPr>
        <w:t>5</w:t>
      </w:r>
      <w:r w:rsidRPr="00CC2862">
        <w:rPr>
          <w:rFonts w:ascii="Times New Roman" w:hAnsi="Times New Roman" w:cs="Times New Roman"/>
          <w:sz w:val="20"/>
          <w:szCs w:val="20"/>
        </w:rPr>
        <w:t xml:space="preserve">] </w:t>
      </w:r>
      <w:r w:rsidR="00DC0766">
        <w:rPr>
          <w:rFonts w:ascii="Times New Roman" w:hAnsi="Times New Roman" w:cs="Times New Roman"/>
          <w:sz w:val="20"/>
          <w:szCs w:val="20"/>
        </w:rPr>
        <w:t>N. D. Nguyen</w:t>
      </w:r>
      <w:r w:rsidRPr="00CC2862">
        <w:rPr>
          <w:rFonts w:ascii="Times New Roman" w:hAnsi="Times New Roman" w:cs="Times New Roman"/>
          <w:sz w:val="20"/>
          <w:szCs w:val="20"/>
        </w:rPr>
        <w:t xml:space="preserve">, “Raising Political Awareness for Students: The View from the Role of the School and Society,” </w:t>
      </w:r>
      <w:r w:rsidRPr="00CE6F1B">
        <w:rPr>
          <w:rFonts w:ascii="Times New Roman" w:hAnsi="Times New Roman" w:cs="Times New Roman"/>
          <w:i/>
          <w:sz w:val="20"/>
          <w:szCs w:val="20"/>
        </w:rPr>
        <w:t xml:space="preserve">State Management </w:t>
      </w:r>
      <w:r w:rsidRPr="00640EF5">
        <w:rPr>
          <w:rFonts w:ascii="Times New Roman" w:hAnsi="Times New Roman" w:cs="Times New Roman"/>
          <w:i/>
          <w:sz w:val="20"/>
          <w:szCs w:val="20"/>
        </w:rPr>
        <w:t>Journal</w:t>
      </w:r>
      <w:r w:rsidRPr="00640EF5">
        <w:rPr>
          <w:rFonts w:ascii="Times New Roman" w:hAnsi="Times New Roman" w:cs="Times New Roman"/>
          <w:sz w:val="20"/>
          <w:szCs w:val="20"/>
        </w:rPr>
        <w:t xml:space="preserve">, </w:t>
      </w:r>
      <w:r w:rsidR="00640EF5" w:rsidRPr="00640EF5">
        <w:rPr>
          <w:rFonts w:ascii="Times New Roman" w:hAnsi="Times New Roman" w:cs="Times New Roman"/>
          <w:sz w:val="20"/>
          <w:szCs w:val="20"/>
        </w:rPr>
        <w:t>vol. 35, no. 2, pp. 40-55</w:t>
      </w:r>
      <w:r w:rsidR="00613578">
        <w:rPr>
          <w:rFonts w:ascii="Times New Roman" w:hAnsi="Times New Roman" w:cs="Times New Roman"/>
          <w:sz w:val="20"/>
          <w:szCs w:val="20"/>
        </w:rPr>
        <w:t>,</w:t>
      </w:r>
      <w:r w:rsidR="00640EF5" w:rsidRPr="00640EF5">
        <w:rPr>
          <w:rStyle w:val="CommentReference"/>
          <w:rFonts w:ascii="Times New Roman" w:eastAsia="Times New Roman" w:hAnsi="Times New Roman" w:cs="Times New Roman"/>
          <w:sz w:val="20"/>
          <w:szCs w:val="20"/>
        </w:rPr>
        <w:t xml:space="preserve"> Fe</w:t>
      </w:r>
      <w:r w:rsidRPr="00640EF5">
        <w:rPr>
          <w:rFonts w:ascii="Times New Roman" w:hAnsi="Times New Roman" w:cs="Times New Roman"/>
          <w:sz w:val="20"/>
          <w:szCs w:val="20"/>
        </w:rPr>
        <w:t>b</w:t>
      </w:r>
      <w:r w:rsidRPr="00CC2862">
        <w:rPr>
          <w:rFonts w:ascii="Times New Roman" w:hAnsi="Times New Roman" w:cs="Times New Roman"/>
          <w:sz w:val="20"/>
          <w:szCs w:val="20"/>
        </w:rPr>
        <w:t xml:space="preserve">. 25, 2025. </w:t>
      </w:r>
    </w:p>
    <w:p w14:paraId="74836CAE" w14:textId="2D3CB35F" w:rsidR="00CC1FEF" w:rsidRDefault="000E111D" w:rsidP="00CC1FEF">
      <w:pPr>
        <w:spacing w:after="0" w:line="240" w:lineRule="auto"/>
        <w:ind w:left="357" w:hanging="357"/>
        <w:jc w:val="both"/>
        <w:rPr>
          <w:rFonts w:ascii="Times New Roman" w:hAnsi="Times New Roman" w:cs="Times New Roman"/>
          <w:iCs/>
          <w:sz w:val="20"/>
          <w:szCs w:val="20"/>
        </w:rPr>
      </w:pPr>
      <w:r w:rsidRPr="009F6D6D">
        <w:rPr>
          <w:rFonts w:ascii="Times New Roman" w:hAnsi="Times New Roman" w:cs="Times New Roman"/>
          <w:sz w:val="20"/>
          <w:szCs w:val="20"/>
        </w:rPr>
        <w:lastRenderedPageBreak/>
        <w:t>[</w:t>
      </w:r>
      <w:r w:rsidR="005313D1">
        <w:rPr>
          <w:rFonts w:ascii="Times New Roman" w:hAnsi="Times New Roman" w:cs="Times New Roman"/>
          <w:sz w:val="20"/>
          <w:szCs w:val="20"/>
        </w:rPr>
        <w:t>6</w:t>
      </w:r>
      <w:r w:rsidRPr="009F6D6D">
        <w:rPr>
          <w:rFonts w:ascii="Times New Roman" w:hAnsi="Times New Roman" w:cs="Times New Roman"/>
          <w:sz w:val="20"/>
          <w:szCs w:val="20"/>
        </w:rPr>
        <w:t xml:space="preserve">] </w:t>
      </w:r>
      <w:r w:rsidR="00CC1FEF" w:rsidRPr="00B60AC2">
        <w:rPr>
          <w:rFonts w:ascii="Times New Roman" w:hAnsi="Times New Roman" w:cs="Times New Roman"/>
          <w:color w:val="0D0D0D" w:themeColor="text1" w:themeTint="F2"/>
          <w:sz w:val="20"/>
          <w:szCs w:val="20"/>
        </w:rPr>
        <w:t>T. P</w:t>
      </w:r>
      <w:r w:rsidR="006E4F54" w:rsidRPr="00B60AC2">
        <w:rPr>
          <w:rFonts w:ascii="Times New Roman" w:hAnsi="Times New Roman" w:cs="Times New Roman"/>
          <w:color w:val="0D0D0D" w:themeColor="text1" w:themeTint="F2"/>
          <w:sz w:val="20"/>
          <w:szCs w:val="20"/>
        </w:rPr>
        <w:t xml:space="preserve">. </w:t>
      </w:r>
      <w:r w:rsidR="002B3F96" w:rsidRPr="00B60AC2">
        <w:rPr>
          <w:rFonts w:ascii="Times New Roman" w:hAnsi="Times New Roman" w:cs="Times New Roman"/>
          <w:color w:val="0D0D0D" w:themeColor="text1" w:themeTint="F2"/>
          <w:sz w:val="20"/>
          <w:szCs w:val="20"/>
        </w:rPr>
        <w:t>A. Phan</w:t>
      </w:r>
      <w:r w:rsidR="00CC1FEF" w:rsidRPr="00B60AC2">
        <w:rPr>
          <w:rFonts w:ascii="Times New Roman" w:hAnsi="Times New Roman" w:cs="Times New Roman"/>
          <w:color w:val="0D0D0D" w:themeColor="text1" w:themeTint="F2"/>
          <w:sz w:val="20"/>
          <w:szCs w:val="20"/>
        </w:rPr>
        <w:t>,</w:t>
      </w:r>
      <w:r w:rsidR="002B3F96" w:rsidRPr="00B60AC2">
        <w:rPr>
          <w:rFonts w:ascii="Times New Roman" w:hAnsi="Times New Roman" w:cs="Times New Roman"/>
          <w:color w:val="0D0D0D" w:themeColor="text1" w:themeTint="F2"/>
          <w:sz w:val="20"/>
          <w:szCs w:val="20"/>
        </w:rPr>
        <w:t xml:space="preserve"> </w:t>
      </w:r>
      <w:r w:rsidR="002B3F96">
        <w:rPr>
          <w:rFonts w:ascii="Times New Roman" w:hAnsi="Times New Roman" w:cs="Times New Roman"/>
          <w:sz w:val="20"/>
          <w:szCs w:val="20"/>
        </w:rPr>
        <w:t>“</w:t>
      </w:r>
      <w:r w:rsidR="00CC1FEF" w:rsidRPr="00CC1FEF">
        <w:rPr>
          <w:rFonts w:ascii="Times New Roman" w:hAnsi="Times New Roman" w:cs="Times New Roman"/>
          <w:sz w:val="20"/>
          <w:szCs w:val="20"/>
        </w:rPr>
        <w:t>Current situation of political thought education activities for students a</w:t>
      </w:r>
      <w:r w:rsidR="00B00789">
        <w:rPr>
          <w:rFonts w:ascii="Times New Roman" w:hAnsi="Times New Roman" w:cs="Times New Roman"/>
          <w:sz w:val="20"/>
          <w:szCs w:val="20"/>
        </w:rPr>
        <w:t>nd some orientational solutions,”</w:t>
      </w:r>
      <w:r w:rsidR="00CC1FEF" w:rsidRPr="00CC1FEF">
        <w:rPr>
          <w:rFonts w:ascii="Times New Roman" w:hAnsi="Times New Roman" w:cs="Times New Roman"/>
          <w:sz w:val="20"/>
          <w:szCs w:val="20"/>
        </w:rPr>
        <w:t xml:space="preserve"> </w:t>
      </w:r>
      <w:r w:rsidR="00CC1FEF" w:rsidRPr="00CC1FEF">
        <w:rPr>
          <w:rFonts w:ascii="Times New Roman" w:hAnsi="Times New Roman" w:cs="Times New Roman"/>
          <w:i/>
          <w:iCs/>
          <w:sz w:val="20"/>
          <w:szCs w:val="20"/>
        </w:rPr>
        <w:t>Can Tho University Journal of Science</w:t>
      </w:r>
      <w:r w:rsidR="00CC1FEF" w:rsidRPr="002B3F96">
        <w:rPr>
          <w:rFonts w:ascii="Times New Roman" w:hAnsi="Times New Roman" w:cs="Times New Roman"/>
          <w:i/>
          <w:iCs/>
          <w:color w:val="EE0000"/>
          <w:sz w:val="20"/>
          <w:szCs w:val="20"/>
        </w:rPr>
        <w:t xml:space="preserve">, </w:t>
      </w:r>
      <w:commentRangeStart w:id="0"/>
      <w:commentRangeStart w:id="1"/>
      <w:r w:rsidR="00CC1FEF" w:rsidRPr="002B3F96">
        <w:rPr>
          <w:rFonts w:ascii="Times New Roman" w:hAnsi="Times New Roman" w:cs="Times New Roman"/>
          <w:i/>
          <w:iCs/>
          <w:color w:val="EE0000"/>
          <w:sz w:val="20"/>
          <w:szCs w:val="20"/>
        </w:rPr>
        <w:t>(48d)</w:t>
      </w:r>
      <w:commentRangeEnd w:id="0"/>
      <w:r w:rsidR="00B00789" w:rsidRPr="002B3F96">
        <w:rPr>
          <w:rStyle w:val="CommentReference"/>
          <w:rFonts w:ascii="Times New Roman" w:eastAsia="Times New Roman" w:hAnsi="Times New Roman" w:cs="Times New Roman"/>
          <w:color w:val="EE0000"/>
          <w:lang w:val="vi"/>
        </w:rPr>
        <w:commentReference w:id="0"/>
      </w:r>
      <w:commentRangeEnd w:id="1"/>
      <w:r w:rsidR="006E4F54" w:rsidRPr="002B3F96">
        <w:rPr>
          <w:rStyle w:val="CommentReference"/>
          <w:rFonts w:ascii="Times New Roman" w:eastAsia="Times New Roman" w:hAnsi="Times New Roman" w:cs="Times New Roman"/>
          <w:color w:val="EE0000"/>
          <w:lang w:val="vi"/>
        </w:rPr>
        <w:commentReference w:id="1"/>
      </w:r>
      <w:r w:rsidR="00CC1FEF" w:rsidRPr="002B3F96">
        <w:rPr>
          <w:rFonts w:ascii="Times New Roman" w:hAnsi="Times New Roman" w:cs="Times New Roman"/>
          <w:i/>
          <w:iCs/>
          <w:color w:val="EE0000"/>
          <w:sz w:val="20"/>
          <w:szCs w:val="20"/>
        </w:rPr>
        <w:t xml:space="preserve">, </w:t>
      </w:r>
      <w:r w:rsidR="00DF01CA">
        <w:rPr>
          <w:rFonts w:ascii="Times New Roman" w:hAnsi="Times New Roman" w:cs="Times New Roman"/>
          <w:iCs/>
          <w:sz w:val="20"/>
          <w:szCs w:val="20"/>
        </w:rPr>
        <w:t xml:space="preserve">pp. 13-19, </w:t>
      </w:r>
      <w:r w:rsidR="00CC1FEF" w:rsidRPr="00DF01CA">
        <w:rPr>
          <w:rFonts w:ascii="Times New Roman" w:hAnsi="Times New Roman" w:cs="Times New Roman"/>
          <w:iCs/>
          <w:sz w:val="20"/>
          <w:szCs w:val="20"/>
        </w:rPr>
        <w:t>2017</w:t>
      </w:r>
      <w:r w:rsidR="00DF01CA">
        <w:rPr>
          <w:rFonts w:ascii="Times New Roman" w:hAnsi="Times New Roman" w:cs="Times New Roman"/>
          <w:iCs/>
          <w:sz w:val="20"/>
          <w:szCs w:val="20"/>
        </w:rPr>
        <w:t>.</w:t>
      </w:r>
    </w:p>
    <w:p w14:paraId="279E39DE" w14:textId="08CC5BD7" w:rsidR="00EC473A" w:rsidRPr="00CE5230" w:rsidRDefault="00EC473A" w:rsidP="00CC1FEF">
      <w:pPr>
        <w:spacing w:after="0" w:line="240" w:lineRule="auto"/>
        <w:ind w:left="357" w:hanging="357"/>
        <w:jc w:val="both"/>
        <w:rPr>
          <w:rFonts w:ascii="Times New Roman" w:hAnsi="Times New Roman" w:cs="Times New Roman"/>
          <w:iCs/>
          <w:color w:val="0D0D0D" w:themeColor="text1" w:themeTint="F2"/>
          <w:sz w:val="20"/>
          <w:szCs w:val="20"/>
        </w:rPr>
      </w:pPr>
      <w:r>
        <w:rPr>
          <w:rFonts w:ascii="Times New Roman" w:hAnsi="Times New Roman" w:cs="Times New Roman"/>
          <w:iCs/>
          <w:sz w:val="20"/>
          <w:szCs w:val="20"/>
        </w:rPr>
        <w:t xml:space="preserve">[7] </w:t>
      </w:r>
      <w:r w:rsidRPr="00CE5230">
        <w:rPr>
          <w:rFonts w:ascii="Times New Roman" w:hAnsi="Times New Roman" w:cs="Times New Roman"/>
          <w:iCs/>
          <w:color w:val="0D0D0D" w:themeColor="text1" w:themeTint="F2"/>
          <w:sz w:val="20"/>
          <w:szCs w:val="20"/>
        </w:rPr>
        <w:t>T. M. H. Tieu. “Studying Political Theory Subjects Using Flipped Classroom Model - Assessment from Gen-Z Students”.</w:t>
      </w:r>
      <w:r w:rsidRPr="00CE5230">
        <w:rPr>
          <w:rFonts w:ascii="Times New Roman" w:hAnsi="Times New Roman" w:cs="Times New Roman"/>
          <w:i/>
          <w:color w:val="0D0D0D" w:themeColor="text1" w:themeTint="F2"/>
          <w:sz w:val="20"/>
          <w:szCs w:val="20"/>
        </w:rPr>
        <w:t xml:space="preserve"> Vietnam Journal of Education.</w:t>
      </w:r>
      <w:r w:rsidRPr="00CE5230">
        <w:rPr>
          <w:rFonts w:ascii="Times New Roman" w:hAnsi="Times New Roman" w:cs="Times New Roman"/>
          <w:iCs/>
          <w:color w:val="0D0D0D" w:themeColor="text1" w:themeTint="F2"/>
          <w:sz w:val="20"/>
          <w:szCs w:val="20"/>
        </w:rPr>
        <w:t xml:space="preserve"> </w:t>
      </w:r>
      <w:r w:rsidRPr="00CE5230">
        <w:rPr>
          <w:rFonts w:ascii="Times New Roman" w:hAnsi="Times New Roman" w:cs="Times New Roman"/>
          <w:color w:val="0D0D0D" w:themeColor="text1" w:themeTint="F2"/>
          <w:sz w:val="20"/>
          <w:szCs w:val="20"/>
        </w:rPr>
        <w:t>Vol. 6, No. 3, pp.265- 276. Publication Year. 2022</w:t>
      </w:r>
    </w:p>
    <w:p w14:paraId="6E61856F" w14:textId="4FEAEF77" w:rsidR="00886E13" w:rsidRPr="00CC2862" w:rsidRDefault="00886E13" w:rsidP="00CC2862">
      <w:pPr>
        <w:spacing w:after="0" w:line="240" w:lineRule="auto"/>
        <w:ind w:left="357" w:hanging="357"/>
        <w:jc w:val="both"/>
        <w:rPr>
          <w:rFonts w:ascii="Times New Roman" w:hAnsi="Times New Roman" w:cs="Times New Roman"/>
          <w:sz w:val="20"/>
          <w:szCs w:val="20"/>
        </w:rPr>
      </w:pPr>
      <w:r w:rsidRPr="00CC2862">
        <w:rPr>
          <w:rFonts w:ascii="Times New Roman" w:hAnsi="Times New Roman" w:cs="Times New Roman"/>
          <w:sz w:val="20"/>
          <w:szCs w:val="20"/>
        </w:rPr>
        <w:t>[</w:t>
      </w:r>
      <w:r w:rsidR="00EC473A">
        <w:rPr>
          <w:rFonts w:ascii="Times New Roman" w:hAnsi="Times New Roman" w:cs="Times New Roman"/>
          <w:sz w:val="20"/>
          <w:szCs w:val="20"/>
        </w:rPr>
        <w:t>8</w:t>
      </w:r>
      <w:r w:rsidRPr="00CC2862">
        <w:rPr>
          <w:rFonts w:ascii="Times New Roman" w:hAnsi="Times New Roman" w:cs="Times New Roman"/>
          <w:sz w:val="20"/>
          <w:szCs w:val="20"/>
        </w:rPr>
        <w:t xml:space="preserve">] </w:t>
      </w:r>
      <w:r w:rsidR="004B46F9">
        <w:rPr>
          <w:rFonts w:ascii="Times New Roman" w:hAnsi="Times New Roman" w:cs="Times New Roman"/>
          <w:sz w:val="20"/>
          <w:szCs w:val="20"/>
        </w:rPr>
        <w:t>T. D. Nguyen</w:t>
      </w:r>
      <w:r w:rsidRPr="00CC2862">
        <w:rPr>
          <w:rFonts w:ascii="Times New Roman" w:hAnsi="Times New Roman" w:cs="Times New Roman"/>
          <w:sz w:val="20"/>
          <w:szCs w:val="20"/>
        </w:rPr>
        <w:t xml:space="preserve">, “Improving the Quality of Political Education in the New Military,” </w:t>
      </w:r>
      <w:r w:rsidRPr="00424189">
        <w:rPr>
          <w:rFonts w:ascii="Times New Roman" w:hAnsi="Times New Roman" w:cs="Times New Roman"/>
          <w:i/>
          <w:sz w:val="20"/>
          <w:szCs w:val="20"/>
        </w:rPr>
        <w:t xml:space="preserve">Journal of National </w:t>
      </w:r>
      <w:r w:rsidRPr="006F44C9">
        <w:rPr>
          <w:rFonts w:ascii="Times New Roman" w:hAnsi="Times New Roman" w:cs="Times New Roman"/>
          <w:i/>
          <w:sz w:val="20"/>
          <w:szCs w:val="20"/>
        </w:rPr>
        <w:t>Defense,</w:t>
      </w:r>
      <w:r w:rsidRPr="006F44C9">
        <w:rPr>
          <w:rFonts w:ascii="Times New Roman" w:hAnsi="Times New Roman" w:cs="Times New Roman"/>
          <w:sz w:val="20"/>
          <w:szCs w:val="20"/>
        </w:rPr>
        <w:t xml:space="preserve"> </w:t>
      </w:r>
      <w:r w:rsidR="00891207">
        <w:rPr>
          <w:rFonts w:ascii="Times New Roman" w:hAnsi="Times New Roman" w:cs="Times New Roman"/>
          <w:sz w:val="20"/>
          <w:szCs w:val="20"/>
        </w:rPr>
        <w:t>vol. 32, no. 5, pp. 75-79,</w:t>
      </w:r>
      <w:r w:rsidR="006F44C9" w:rsidRPr="006F44C9">
        <w:rPr>
          <w:rFonts w:ascii="Times New Roman" w:hAnsi="Times New Roman" w:cs="Times New Roman"/>
          <w:sz w:val="20"/>
          <w:szCs w:val="20"/>
        </w:rPr>
        <w:t xml:space="preserve"> </w:t>
      </w:r>
      <w:r w:rsidRPr="006F44C9">
        <w:rPr>
          <w:rFonts w:ascii="Times New Roman" w:hAnsi="Times New Roman" w:cs="Times New Roman"/>
          <w:sz w:val="20"/>
          <w:szCs w:val="20"/>
        </w:rPr>
        <w:t>2024.</w:t>
      </w:r>
      <w:r w:rsidRPr="00CC2862">
        <w:rPr>
          <w:rFonts w:ascii="Times New Roman" w:hAnsi="Times New Roman" w:cs="Times New Roman"/>
          <w:sz w:val="20"/>
          <w:szCs w:val="20"/>
        </w:rPr>
        <w:t xml:space="preserve"> </w:t>
      </w:r>
    </w:p>
    <w:p w14:paraId="2E48E272" w14:textId="09CF3368" w:rsidR="00886E13" w:rsidRPr="00CC2862" w:rsidRDefault="00886E13" w:rsidP="00CC2862">
      <w:pPr>
        <w:spacing w:after="0" w:line="240" w:lineRule="auto"/>
        <w:ind w:left="357" w:hanging="357"/>
        <w:jc w:val="both"/>
        <w:rPr>
          <w:rFonts w:ascii="Times New Roman" w:hAnsi="Times New Roman" w:cs="Times New Roman"/>
          <w:sz w:val="20"/>
          <w:szCs w:val="20"/>
        </w:rPr>
      </w:pPr>
      <w:r w:rsidRPr="00CC2862">
        <w:rPr>
          <w:rFonts w:ascii="Times New Roman" w:hAnsi="Times New Roman" w:cs="Times New Roman"/>
          <w:sz w:val="20"/>
          <w:szCs w:val="20"/>
        </w:rPr>
        <w:t>[</w:t>
      </w:r>
      <w:r w:rsidR="00EC473A">
        <w:rPr>
          <w:rFonts w:ascii="Times New Roman" w:hAnsi="Times New Roman" w:cs="Times New Roman"/>
          <w:sz w:val="20"/>
          <w:szCs w:val="20"/>
        </w:rPr>
        <w:t>9</w:t>
      </w:r>
      <w:r w:rsidRPr="00CC2862">
        <w:rPr>
          <w:rFonts w:ascii="Times New Roman" w:hAnsi="Times New Roman" w:cs="Times New Roman"/>
          <w:sz w:val="20"/>
          <w:szCs w:val="20"/>
        </w:rPr>
        <w:t xml:space="preserve">] </w:t>
      </w:r>
      <w:r w:rsidR="0002263C">
        <w:rPr>
          <w:rFonts w:ascii="Times New Roman" w:hAnsi="Times New Roman" w:cs="Times New Roman"/>
          <w:sz w:val="20"/>
          <w:szCs w:val="20"/>
        </w:rPr>
        <w:t>M. C. Chu</w:t>
      </w:r>
      <w:r w:rsidRPr="00CC2862">
        <w:rPr>
          <w:rFonts w:ascii="Times New Roman" w:hAnsi="Times New Roman" w:cs="Times New Roman"/>
          <w:sz w:val="20"/>
          <w:szCs w:val="20"/>
        </w:rPr>
        <w:t xml:space="preserve">, </w:t>
      </w:r>
      <w:r w:rsidR="002678EA">
        <w:rPr>
          <w:rFonts w:ascii="Times New Roman" w:hAnsi="Times New Roman" w:cs="Times New Roman"/>
          <w:sz w:val="20"/>
          <w:szCs w:val="20"/>
        </w:rPr>
        <w:t>“</w:t>
      </w:r>
      <w:r w:rsidRPr="00CC2862">
        <w:rPr>
          <w:rFonts w:ascii="Times New Roman" w:hAnsi="Times New Roman" w:cs="Times New Roman"/>
          <w:sz w:val="20"/>
          <w:szCs w:val="20"/>
        </w:rPr>
        <w:t>Management Measures to Enhance Political and Ethical Education for Students at Thai Nguyen Economic College,</w:t>
      </w:r>
      <w:r w:rsidR="002678EA">
        <w:rPr>
          <w:rFonts w:ascii="Times New Roman" w:hAnsi="Times New Roman" w:cs="Times New Roman"/>
          <w:sz w:val="20"/>
          <w:szCs w:val="20"/>
        </w:rPr>
        <w:t>”</w:t>
      </w:r>
      <w:r w:rsidRPr="00CC2862">
        <w:rPr>
          <w:rFonts w:ascii="Times New Roman" w:hAnsi="Times New Roman" w:cs="Times New Roman"/>
          <w:sz w:val="20"/>
          <w:szCs w:val="20"/>
        </w:rPr>
        <w:t xml:space="preserve"> Master’s thesis, </w:t>
      </w:r>
      <w:r w:rsidR="006F44C9" w:rsidRPr="006F44C9">
        <w:rPr>
          <w:rFonts w:ascii="Times New Roman" w:hAnsi="Times New Roman" w:cs="Times New Roman"/>
          <w:sz w:val="20"/>
          <w:szCs w:val="20"/>
        </w:rPr>
        <w:t>Hanoi National Universi</w:t>
      </w:r>
      <w:r w:rsidR="007C1620">
        <w:rPr>
          <w:rFonts w:ascii="Times New Roman" w:hAnsi="Times New Roman" w:cs="Times New Roman"/>
          <w:sz w:val="20"/>
          <w:szCs w:val="20"/>
        </w:rPr>
        <w:t>ty of Education, Hanoi,</w:t>
      </w:r>
      <w:r w:rsidR="006F44C9">
        <w:rPr>
          <w:rFonts w:ascii="Times New Roman" w:hAnsi="Times New Roman" w:cs="Times New Roman"/>
          <w:sz w:val="20"/>
          <w:szCs w:val="20"/>
        </w:rPr>
        <w:t xml:space="preserve"> </w:t>
      </w:r>
      <w:r w:rsidRPr="00CC2862">
        <w:rPr>
          <w:rFonts w:ascii="Times New Roman" w:hAnsi="Times New Roman" w:cs="Times New Roman"/>
          <w:sz w:val="20"/>
          <w:szCs w:val="20"/>
        </w:rPr>
        <w:t xml:space="preserve">2024. </w:t>
      </w:r>
    </w:p>
    <w:p w14:paraId="3D23F147" w14:textId="65B353DE" w:rsidR="00886E13" w:rsidRPr="00CC2862" w:rsidRDefault="00886E13" w:rsidP="00CC2862">
      <w:pPr>
        <w:spacing w:after="0" w:line="240" w:lineRule="auto"/>
        <w:ind w:left="357" w:hanging="357"/>
        <w:jc w:val="both"/>
        <w:rPr>
          <w:rFonts w:ascii="Times New Roman" w:hAnsi="Times New Roman" w:cs="Times New Roman"/>
          <w:sz w:val="20"/>
          <w:szCs w:val="20"/>
        </w:rPr>
      </w:pPr>
      <w:r w:rsidRPr="00CC2862">
        <w:rPr>
          <w:rFonts w:ascii="Times New Roman" w:hAnsi="Times New Roman" w:cs="Times New Roman"/>
          <w:sz w:val="20"/>
          <w:szCs w:val="20"/>
        </w:rPr>
        <w:t>[</w:t>
      </w:r>
      <w:r w:rsidR="00CE5230">
        <w:rPr>
          <w:rFonts w:ascii="Times New Roman" w:hAnsi="Times New Roman" w:cs="Times New Roman"/>
          <w:sz w:val="20"/>
          <w:szCs w:val="20"/>
        </w:rPr>
        <w:t>10</w:t>
      </w:r>
      <w:r w:rsidRPr="00CC2862">
        <w:rPr>
          <w:rFonts w:ascii="Times New Roman" w:hAnsi="Times New Roman" w:cs="Times New Roman"/>
          <w:sz w:val="20"/>
          <w:szCs w:val="20"/>
        </w:rPr>
        <w:t xml:space="preserve">] Communist Party of Vietnam, </w:t>
      </w:r>
      <w:r w:rsidRPr="003E46DA">
        <w:rPr>
          <w:rFonts w:ascii="Times New Roman" w:hAnsi="Times New Roman" w:cs="Times New Roman"/>
          <w:i/>
          <w:sz w:val="20"/>
          <w:szCs w:val="20"/>
        </w:rPr>
        <w:t>Documents of the 11th National Congress of the Communist Party of Vietnam</w:t>
      </w:r>
      <w:r w:rsidR="003E46DA">
        <w:rPr>
          <w:rFonts w:ascii="Times New Roman" w:hAnsi="Times New Roman" w:cs="Times New Roman"/>
          <w:sz w:val="20"/>
          <w:szCs w:val="20"/>
        </w:rPr>
        <w:t>.</w:t>
      </w:r>
      <w:r w:rsidRPr="00CC2862">
        <w:rPr>
          <w:rFonts w:ascii="Times New Roman" w:hAnsi="Times New Roman" w:cs="Times New Roman"/>
          <w:sz w:val="20"/>
          <w:szCs w:val="20"/>
        </w:rPr>
        <w:t xml:space="preserve"> National Political Publishing House, Hanoi, 2011. </w:t>
      </w:r>
    </w:p>
    <w:p w14:paraId="73285D91" w14:textId="043B535C" w:rsidR="002C78EC" w:rsidRPr="00A02BA0" w:rsidRDefault="002C78EC" w:rsidP="00A02BA0">
      <w:pPr>
        <w:spacing w:after="0" w:line="240" w:lineRule="auto"/>
        <w:ind w:left="357" w:hanging="357"/>
        <w:jc w:val="both"/>
        <w:rPr>
          <w:rFonts w:ascii="Times New Roman" w:hAnsi="Times New Roman" w:cs="Times New Roman"/>
          <w:sz w:val="20"/>
          <w:szCs w:val="20"/>
        </w:rPr>
      </w:pPr>
    </w:p>
    <w:sectPr w:rsidR="002C78EC" w:rsidRPr="00A02BA0" w:rsidSect="007C0ABE">
      <w:headerReference w:type="even" r:id="rId13"/>
      <w:headerReference w:type="default" r:id="rId14"/>
      <w:footerReference w:type="even" r:id="rId15"/>
      <w:footerReference w:type="default" r:id="rId16"/>
      <w:pgSz w:w="11907" w:h="16840" w:code="9"/>
      <w:pgMar w:top="1758" w:right="1588" w:bottom="1758" w:left="1701" w:header="1616" w:footer="1616" w:gutter="0"/>
      <w:pgNumType w:start="10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X" w:date="2025-10-27T10:49:00Z" w:initials="X">
    <w:p w14:paraId="115155AE" w14:textId="538B9007" w:rsidR="00B00789" w:rsidRPr="002B3F96" w:rsidRDefault="00B00789">
      <w:pPr>
        <w:pStyle w:val="CommentText"/>
        <w:rPr>
          <w:lang w:val="pt-BR"/>
        </w:rPr>
      </w:pPr>
      <w:r>
        <w:rPr>
          <w:rStyle w:val="CommentReference"/>
        </w:rPr>
        <w:annotationRef/>
      </w:r>
      <w:r w:rsidRPr="002B3F96">
        <w:rPr>
          <w:lang w:val="pt-BR"/>
        </w:rPr>
        <w:t>Xem lại chính xác số vol. của tài liệu này</w:t>
      </w:r>
    </w:p>
  </w:comment>
  <w:comment w:id="1" w:author="HUNG" w:date="2025-10-27T21:31:00Z" w:initials="H">
    <w:p w14:paraId="78226F4C" w14:textId="39FBA352" w:rsidR="006E4F54" w:rsidRPr="00B60AC2" w:rsidRDefault="006E4F54">
      <w:pPr>
        <w:pStyle w:val="CommentText"/>
        <w:rPr>
          <w:lang w:val="pt-BR"/>
        </w:rPr>
      </w:pPr>
      <w:r>
        <w:rPr>
          <w:rStyle w:val="CommentReference"/>
        </w:rPr>
        <w:annotationRef/>
      </w:r>
      <w:r w:rsidRPr="00B60AC2">
        <w:rPr>
          <w:lang w:val="pt-BR"/>
        </w:rPr>
        <w:t>Số Vol đúng với thông tin bài báo cô ạ</w:t>
      </w:r>
      <w:r w:rsidR="00B60AC2" w:rsidRPr="00B60AC2">
        <w:rPr>
          <w:lang w:val="pt-BR"/>
        </w:rPr>
        <w:t>.</w:t>
      </w:r>
      <w:r w:rsidR="00B60AC2">
        <w:rPr>
          <w:lang w:val="pt-BR"/>
        </w:rPr>
        <w:t xml:space="preserve"> Tập 48d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5155AE" w15:done="0"/>
  <w15:commentEx w15:paraId="78226F4C" w15:paraIdParent="115155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64DCE4" w16cex:dateUtc="2025-10-27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5155AE" w16cid:durableId="115155AE"/>
  <w16cid:commentId w16cid:paraId="78226F4C" w16cid:durableId="0D64DC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408F" w14:textId="77777777" w:rsidR="00194AB2" w:rsidRDefault="00194AB2" w:rsidP="00E46BB2">
      <w:pPr>
        <w:spacing w:after="0" w:line="240" w:lineRule="auto"/>
      </w:pPr>
      <w:r>
        <w:separator/>
      </w:r>
    </w:p>
  </w:endnote>
  <w:endnote w:type="continuationSeparator" w:id="0">
    <w:p w14:paraId="77D8DB87" w14:textId="77777777" w:rsidR="00194AB2" w:rsidRDefault="00194AB2"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1B06B8FB" w:rsidR="00B276A9" w:rsidRPr="00271FF1" w:rsidRDefault="005344AE" w:rsidP="00C41C1C">
        <w:pPr>
          <w:pStyle w:val="Footer"/>
          <w:pBdr>
            <w:top w:val="single" w:sz="4" w:space="1" w:color="auto"/>
          </w:pBdr>
          <w:spacing w:before="120"/>
          <w:rPr>
            <w:rFonts w:ascii="Times New Roman" w:hAnsi="Times New Roman" w:cs="Times New Roman"/>
            <w:i/>
            <w:iCs/>
            <w:sz w:val="20"/>
            <w:szCs w:val="20"/>
          </w:rPr>
        </w:pPr>
        <w:hyperlink r:id="rId1" w:history="1">
          <w:r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7E388A">
          <w:rPr>
            <w:rStyle w:val="Hyperlink"/>
            <w:rFonts w:ascii="Times New Roman" w:hAnsi="Times New Roman" w:cs="Times New Roman"/>
            <w:i/>
            <w:iCs/>
            <w:color w:val="auto"/>
            <w:sz w:val="20"/>
            <w:szCs w:val="20"/>
            <w:u w:val="none"/>
          </w:rPr>
          <w:t xml:space="preserve">  </w:t>
        </w:r>
        <w:r w:rsidR="00271FF1" w:rsidRPr="00271FF1">
          <w:rPr>
            <w:rStyle w:val="Hyperlink"/>
            <w:rFonts w:ascii="Times New Roman" w:hAnsi="Times New Roman" w:cs="Times New Roman"/>
            <w:i/>
            <w:iCs/>
            <w:color w:val="auto"/>
            <w:sz w:val="20"/>
            <w:szCs w:val="20"/>
            <w:u w:val="none"/>
          </w:rPr>
          <w:t xml:space="preserve"> </w:t>
        </w:r>
        <w:r w:rsidRPr="00271FF1">
          <w:rPr>
            <w:rFonts w:ascii="Times New Roman" w:hAnsi="Times New Roman" w:cs="Times New Roman"/>
            <w:i/>
            <w:iCs/>
            <w:sz w:val="20"/>
            <w:szCs w:val="20"/>
          </w:rPr>
          <w:fldChar w:fldCharType="begin"/>
        </w:r>
        <w:r w:rsidRPr="00271FF1">
          <w:rPr>
            <w:rFonts w:ascii="Times New Roman" w:hAnsi="Times New Roman" w:cs="Times New Roman"/>
            <w:i/>
            <w:iCs/>
            <w:sz w:val="20"/>
            <w:szCs w:val="20"/>
          </w:rPr>
          <w:instrText xml:space="preserve"> PAGE   \* MERGEFORMAT </w:instrText>
        </w:r>
        <w:r w:rsidRPr="00271FF1">
          <w:rPr>
            <w:rFonts w:ascii="Times New Roman" w:hAnsi="Times New Roman" w:cs="Times New Roman"/>
            <w:i/>
            <w:iCs/>
            <w:sz w:val="20"/>
            <w:szCs w:val="20"/>
          </w:rPr>
          <w:fldChar w:fldCharType="separate"/>
        </w:r>
        <w:r w:rsidR="004566BD">
          <w:rPr>
            <w:rFonts w:ascii="Times New Roman" w:hAnsi="Times New Roman" w:cs="Times New Roman"/>
            <w:i/>
            <w:iCs/>
            <w:noProof/>
            <w:sz w:val="20"/>
            <w:szCs w:val="20"/>
          </w:rPr>
          <w:t>101</w:t>
        </w:r>
        <w:r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1D334" w14:textId="77777777" w:rsidR="00194AB2" w:rsidRDefault="00194AB2" w:rsidP="00E46BB2">
      <w:pPr>
        <w:spacing w:after="0" w:line="240" w:lineRule="auto"/>
      </w:pPr>
      <w:r>
        <w:separator/>
      </w:r>
    </w:p>
  </w:footnote>
  <w:footnote w:type="continuationSeparator" w:id="0">
    <w:p w14:paraId="37F20C51" w14:textId="77777777" w:rsidR="00194AB2" w:rsidRDefault="00194AB2" w:rsidP="00E46BB2">
      <w:pPr>
        <w:spacing w:after="0" w:line="240" w:lineRule="auto"/>
      </w:pPr>
      <w:r>
        <w:continuationSeparator/>
      </w:r>
    </w:p>
  </w:footnote>
  <w:footnote w:id="1">
    <w:p w14:paraId="348B4B30" w14:textId="77777777" w:rsidR="005B1F9B" w:rsidRDefault="005B1F9B" w:rsidP="005B1F9B">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6C1140">
        <w:t xml:space="preserve"> </w:t>
      </w:r>
      <w:r w:rsidRPr="006C1140">
        <w:rPr>
          <w:rFonts w:ascii="Times New Roman" w:hAnsi="Times New Roman" w:cs="Times New Roman"/>
          <w:i/>
          <w:sz w:val="18"/>
          <w:szCs w:val="18"/>
        </w:rPr>
        <w:t>nchung@hueuni.edu.vn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899"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2"/>
      <w:gridCol w:w="2564"/>
    </w:tblGrid>
    <w:tr w:rsidR="00D13706" w14:paraId="35E0962C" w14:textId="77777777" w:rsidTr="00B44EB0">
      <w:trPr>
        <w:trHeight w:val="349"/>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27131672" w:rsidR="00D13706" w:rsidRPr="003A7E9B" w:rsidRDefault="007476E6" w:rsidP="0001036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230</w:t>
          </w:r>
          <w:r w:rsidR="00F66EB6">
            <w:rPr>
              <w:rFonts w:ascii="Times New Roman" w:hAnsi="Times New Roman" w:cs="Times New Roman"/>
              <w:bCs/>
              <w:iCs/>
              <w:sz w:val="20"/>
              <w:szCs w:val="20"/>
            </w:rPr>
            <w:t>(</w:t>
          </w:r>
          <w:r w:rsidR="00291FCF">
            <w:rPr>
              <w:rFonts w:ascii="Times New Roman" w:hAnsi="Times New Roman" w:cs="Times New Roman"/>
              <w:bCs/>
              <w:iCs/>
              <w:sz w:val="20"/>
              <w:szCs w:val="20"/>
            </w:rPr>
            <w:t>12</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733712">
            <w:rPr>
              <w:rFonts w:ascii="Times New Roman" w:hAnsi="Times New Roman" w:cs="Times New Roman"/>
              <w:bCs/>
              <w:iCs/>
              <w:sz w:val="20"/>
              <w:szCs w:val="20"/>
            </w:rPr>
            <w:t xml:space="preserve">xx </w:t>
          </w:r>
          <w:r w:rsidR="003A7E9B">
            <w:rPr>
              <w:rFonts w:ascii="Times New Roman" w:hAnsi="Times New Roman" w:cs="Times New Roman"/>
              <w:bCs/>
              <w:iCs/>
              <w:sz w:val="20"/>
              <w:szCs w:val="20"/>
            </w:rPr>
            <w:t>-</w:t>
          </w:r>
          <w:r w:rsidR="00733712">
            <w:rPr>
              <w:rFonts w:ascii="Times New Roman" w:hAnsi="Times New Roman" w:cs="Times New Roman"/>
              <w:bCs/>
              <w:iCs/>
              <w:sz w:val="20"/>
              <w:szCs w:val="20"/>
            </w:rPr>
            <w:t xml:space="preserve"> xx</w:t>
          </w:r>
        </w:p>
      </w:tc>
    </w:tr>
  </w:tbl>
  <w:p w14:paraId="1B3558F3" w14:textId="61AEC94E" w:rsidR="00451D85" w:rsidRPr="00451D85" w:rsidRDefault="00451D85" w:rsidP="00451D85">
    <w:pPr>
      <w:pStyle w:val="Header"/>
      <w:spacing w:before="12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5976"/>
    <w:multiLevelType w:val="hybridMultilevel"/>
    <w:tmpl w:val="B35A0192"/>
    <w:lvl w:ilvl="0" w:tplc="7AC4340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0349B"/>
    <w:multiLevelType w:val="multilevel"/>
    <w:tmpl w:val="BC0005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C738B4"/>
    <w:multiLevelType w:val="hybridMultilevel"/>
    <w:tmpl w:val="43EC3F24"/>
    <w:lvl w:ilvl="0" w:tplc="0A42F792">
      <w:start w:val="1"/>
      <w:numFmt w:val="decimal"/>
      <w:lvlText w:val="%1."/>
      <w:lvlJc w:val="left"/>
      <w:pPr>
        <w:ind w:left="217"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3" w15:restartNumberingAfterBreak="0">
    <w:nsid w:val="2E6804D3"/>
    <w:multiLevelType w:val="multilevel"/>
    <w:tmpl w:val="B4E41ED2"/>
    <w:lvl w:ilvl="0">
      <w:start w:val="1"/>
      <w:numFmt w:val="decimal"/>
      <w:lvlText w:val="%1."/>
      <w:lvlJc w:val="left"/>
      <w:pPr>
        <w:ind w:left="426" w:hanging="284"/>
      </w:pPr>
      <w:rPr>
        <w:rFonts w:ascii="Times New Roman" w:eastAsia="Times New Roman" w:hAnsi="Times New Roman" w:cs="Times New Roman" w:hint="default"/>
        <w:b/>
        <w:bCs/>
        <w:i w:val="0"/>
        <w:iCs w:val="0"/>
        <w:spacing w:val="0"/>
        <w:w w:val="100"/>
        <w:sz w:val="21"/>
        <w:szCs w:val="21"/>
        <w:lang w:val="vi" w:eastAsia="en-US" w:bidi="ar-SA"/>
      </w:rPr>
    </w:lvl>
    <w:lvl w:ilvl="1">
      <w:start w:val="1"/>
      <w:numFmt w:val="decimal"/>
      <w:lvlText w:val="%1.%2."/>
      <w:lvlJc w:val="left"/>
      <w:pPr>
        <w:ind w:left="143" w:hanging="428"/>
      </w:pPr>
      <w:rPr>
        <w:rFonts w:ascii="Times New Roman" w:eastAsia="Times New Roman" w:hAnsi="Times New Roman" w:cs="Times New Roman" w:hint="default"/>
        <w:b/>
        <w:bCs/>
        <w:i/>
        <w:iCs/>
        <w:spacing w:val="0"/>
        <w:w w:val="100"/>
        <w:sz w:val="21"/>
        <w:szCs w:val="21"/>
        <w:lang w:val="vi" w:eastAsia="en-US" w:bidi="ar-SA"/>
      </w:rPr>
    </w:lvl>
    <w:lvl w:ilvl="2">
      <w:numFmt w:val="bullet"/>
      <w:lvlText w:val="-"/>
      <w:lvlJc w:val="left"/>
      <w:pPr>
        <w:ind w:left="690" w:hanging="264"/>
      </w:pPr>
      <w:rPr>
        <w:rFonts w:ascii="Times New Roman" w:eastAsia="Times New Roman" w:hAnsi="Times New Roman" w:cs="Times New Roman" w:hint="default"/>
        <w:b w:val="0"/>
        <w:bCs w:val="0"/>
        <w:i w:val="0"/>
        <w:iCs w:val="0"/>
        <w:spacing w:val="0"/>
        <w:w w:val="100"/>
        <w:sz w:val="21"/>
        <w:szCs w:val="21"/>
        <w:lang w:val="vi" w:eastAsia="en-US" w:bidi="ar-SA"/>
      </w:rPr>
    </w:lvl>
    <w:lvl w:ilvl="3">
      <w:numFmt w:val="bullet"/>
      <w:lvlText w:val="•"/>
      <w:lvlJc w:val="left"/>
      <w:pPr>
        <w:ind w:left="1711" w:hanging="264"/>
      </w:pPr>
      <w:rPr>
        <w:rFonts w:hint="default"/>
        <w:lang w:val="vi" w:eastAsia="en-US" w:bidi="ar-SA"/>
      </w:rPr>
    </w:lvl>
    <w:lvl w:ilvl="4">
      <w:numFmt w:val="bullet"/>
      <w:lvlText w:val="•"/>
      <w:lvlJc w:val="left"/>
      <w:pPr>
        <w:ind w:left="2723" w:hanging="264"/>
      </w:pPr>
      <w:rPr>
        <w:rFonts w:hint="default"/>
        <w:lang w:val="vi" w:eastAsia="en-US" w:bidi="ar-SA"/>
      </w:rPr>
    </w:lvl>
    <w:lvl w:ilvl="5">
      <w:numFmt w:val="bullet"/>
      <w:lvlText w:val="•"/>
      <w:lvlJc w:val="left"/>
      <w:pPr>
        <w:ind w:left="3734" w:hanging="264"/>
      </w:pPr>
      <w:rPr>
        <w:rFonts w:hint="default"/>
        <w:lang w:val="vi" w:eastAsia="en-US" w:bidi="ar-SA"/>
      </w:rPr>
    </w:lvl>
    <w:lvl w:ilvl="6">
      <w:numFmt w:val="bullet"/>
      <w:lvlText w:val="•"/>
      <w:lvlJc w:val="left"/>
      <w:pPr>
        <w:ind w:left="4746" w:hanging="264"/>
      </w:pPr>
      <w:rPr>
        <w:rFonts w:hint="default"/>
        <w:lang w:val="vi" w:eastAsia="en-US" w:bidi="ar-SA"/>
      </w:rPr>
    </w:lvl>
    <w:lvl w:ilvl="7">
      <w:numFmt w:val="bullet"/>
      <w:lvlText w:val="•"/>
      <w:lvlJc w:val="left"/>
      <w:pPr>
        <w:ind w:left="5758" w:hanging="264"/>
      </w:pPr>
      <w:rPr>
        <w:rFonts w:hint="default"/>
        <w:lang w:val="vi" w:eastAsia="en-US" w:bidi="ar-SA"/>
      </w:rPr>
    </w:lvl>
    <w:lvl w:ilvl="8">
      <w:numFmt w:val="bullet"/>
      <w:lvlText w:val="•"/>
      <w:lvlJc w:val="left"/>
      <w:pPr>
        <w:ind w:left="6769" w:hanging="264"/>
      </w:pPr>
      <w:rPr>
        <w:rFonts w:hint="default"/>
        <w:lang w:val="vi" w:eastAsia="en-US" w:bidi="ar-SA"/>
      </w:rPr>
    </w:lvl>
  </w:abstractNum>
  <w:abstractNum w:abstractNumId="4" w15:restartNumberingAfterBreak="0">
    <w:nsid w:val="30EE53C8"/>
    <w:multiLevelType w:val="hybridMultilevel"/>
    <w:tmpl w:val="DB2E0650"/>
    <w:lvl w:ilvl="0" w:tplc="2E32A00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97219A4"/>
    <w:multiLevelType w:val="multilevel"/>
    <w:tmpl w:val="D0DC11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CA591C"/>
    <w:multiLevelType w:val="hybridMultilevel"/>
    <w:tmpl w:val="E80812F4"/>
    <w:lvl w:ilvl="0" w:tplc="C7DA905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174204F"/>
    <w:multiLevelType w:val="hybridMultilevel"/>
    <w:tmpl w:val="879A8B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E1042"/>
    <w:multiLevelType w:val="hybridMultilevel"/>
    <w:tmpl w:val="4BE4EA8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05BD9"/>
    <w:multiLevelType w:val="hybridMultilevel"/>
    <w:tmpl w:val="47E80750"/>
    <w:lvl w:ilvl="0" w:tplc="0F7A2C0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82A39"/>
    <w:multiLevelType w:val="multilevel"/>
    <w:tmpl w:val="2D02FEA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1A344A"/>
    <w:multiLevelType w:val="hybridMultilevel"/>
    <w:tmpl w:val="24A2C75C"/>
    <w:lvl w:ilvl="0" w:tplc="EC98253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61873396"/>
    <w:multiLevelType w:val="hybridMultilevel"/>
    <w:tmpl w:val="58BC80D8"/>
    <w:lvl w:ilvl="0" w:tplc="72721072">
      <w:start w:val="3"/>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8251A31"/>
    <w:multiLevelType w:val="multilevel"/>
    <w:tmpl w:val="F9ACEA5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757CC5"/>
    <w:multiLevelType w:val="hybridMultilevel"/>
    <w:tmpl w:val="625A76FC"/>
    <w:lvl w:ilvl="0" w:tplc="3496D9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D789F"/>
    <w:multiLevelType w:val="hybridMultilevel"/>
    <w:tmpl w:val="664E4796"/>
    <w:lvl w:ilvl="0" w:tplc="B862F57C">
      <w:start w:val="1"/>
      <w:numFmt w:val="decimal"/>
      <w:lvlText w:val="%1."/>
      <w:lvlJc w:val="left"/>
      <w:pPr>
        <w:ind w:left="143" w:hanging="230"/>
      </w:pPr>
      <w:rPr>
        <w:rFonts w:ascii="Times New Roman" w:eastAsia="Times New Roman" w:hAnsi="Times New Roman" w:cs="Times New Roman" w:hint="default"/>
        <w:b w:val="0"/>
        <w:bCs w:val="0"/>
        <w:i w:val="0"/>
        <w:iCs w:val="0"/>
        <w:spacing w:val="-1"/>
        <w:w w:val="100"/>
        <w:sz w:val="22"/>
        <w:szCs w:val="22"/>
        <w:lang w:val="vi" w:eastAsia="en-US" w:bidi="ar-SA"/>
      </w:rPr>
    </w:lvl>
    <w:lvl w:ilvl="1" w:tplc="2D128100">
      <w:numFmt w:val="bullet"/>
      <w:lvlText w:val="•"/>
      <w:lvlJc w:val="left"/>
      <w:pPr>
        <w:ind w:left="1005" w:hanging="230"/>
      </w:pPr>
      <w:rPr>
        <w:rFonts w:hint="default"/>
        <w:lang w:val="vi" w:eastAsia="en-US" w:bidi="ar-SA"/>
      </w:rPr>
    </w:lvl>
    <w:lvl w:ilvl="2" w:tplc="68A6473A">
      <w:numFmt w:val="bullet"/>
      <w:lvlText w:val="•"/>
      <w:lvlJc w:val="left"/>
      <w:pPr>
        <w:ind w:left="1870" w:hanging="230"/>
      </w:pPr>
      <w:rPr>
        <w:rFonts w:hint="default"/>
        <w:lang w:val="vi" w:eastAsia="en-US" w:bidi="ar-SA"/>
      </w:rPr>
    </w:lvl>
    <w:lvl w:ilvl="3" w:tplc="EA4262CE">
      <w:numFmt w:val="bullet"/>
      <w:lvlText w:val="•"/>
      <w:lvlJc w:val="left"/>
      <w:pPr>
        <w:ind w:left="2735" w:hanging="230"/>
      </w:pPr>
      <w:rPr>
        <w:rFonts w:hint="default"/>
        <w:lang w:val="vi" w:eastAsia="en-US" w:bidi="ar-SA"/>
      </w:rPr>
    </w:lvl>
    <w:lvl w:ilvl="4" w:tplc="F9D62F5A">
      <w:numFmt w:val="bullet"/>
      <w:lvlText w:val="•"/>
      <w:lvlJc w:val="left"/>
      <w:pPr>
        <w:ind w:left="3601" w:hanging="230"/>
      </w:pPr>
      <w:rPr>
        <w:rFonts w:hint="default"/>
        <w:lang w:val="vi" w:eastAsia="en-US" w:bidi="ar-SA"/>
      </w:rPr>
    </w:lvl>
    <w:lvl w:ilvl="5" w:tplc="E600188A">
      <w:numFmt w:val="bullet"/>
      <w:lvlText w:val="•"/>
      <w:lvlJc w:val="left"/>
      <w:pPr>
        <w:ind w:left="4466" w:hanging="230"/>
      </w:pPr>
      <w:rPr>
        <w:rFonts w:hint="default"/>
        <w:lang w:val="vi" w:eastAsia="en-US" w:bidi="ar-SA"/>
      </w:rPr>
    </w:lvl>
    <w:lvl w:ilvl="6" w:tplc="A88EF160">
      <w:numFmt w:val="bullet"/>
      <w:lvlText w:val="•"/>
      <w:lvlJc w:val="left"/>
      <w:pPr>
        <w:ind w:left="5331" w:hanging="230"/>
      </w:pPr>
      <w:rPr>
        <w:rFonts w:hint="default"/>
        <w:lang w:val="vi" w:eastAsia="en-US" w:bidi="ar-SA"/>
      </w:rPr>
    </w:lvl>
    <w:lvl w:ilvl="7" w:tplc="AFBA1D40">
      <w:numFmt w:val="bullet"/>
      <w:lvlText w:val="•"/>
      <w:lvlJc w:val="left"/>
      <w:pPr>
        <w:ind w:left="6197" w:hanging="230"/>
      </w:pPr>
      <w:rPr>
        <w:rFonts w:hint="default"/>
        <w:lang w:val="vi" w:eastAsia="en-US" w:bidi="ar-SA"/>
      </w:rPr>
    </w:lvl>
    <w:lvl w:ilvl="8" w:tplc="7C08D210">
      <w:numFmt w:val="bullet"/>
      <w:lvlText w:val="•"/>
      <w:lvlJc w:val="left"/>
      <w:pPr>
        <w:ind w:left="7062" w:hanging="230"/>
      </w:pPr>
      <w:rPr>
        <w:rFonts w:hint="default"/>
        <w:lang w:val="vi" w:eastAsia="en-US" w:bidi="ar-SA"/>
      </w:rPr>
    </w:lvl>
  </w:abstractNum>
  <w:abstractNum w:abstractNumId="16" w15:restartNumberingAfterBreak="0">
    <w:nsid w:val="74D85064"/>
    <w:multiLevelType w:val="hybridMultilevel"/>
    <w:tmpl w:val="7786C02C"/>
    <w:lvl w:ilvl="0" w:tplc="F0F441F4">
      <w:start w:val="1"/>
      <w:numFmt w:val="decimal"/>
      <w:lvlText w:val="%1."/>
      <w:lvlJc w:val="left"/>
      <w:pPr>
        <w:ind w:left="217"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17" w15:restartNumberingAfterBreak="0">
    <w:nsid w:val="7E596BB5"/>
    <w:multiLevelType w:val="multilevel"/>
    <w:tmpl w:val="A9523B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9828951">
    <w:abstractNumId w:val="15"/>
  </w:num>
  <w:num w:numId="2" w16cid:durableId="626202080">
    <w:abstractNumId w:val="3"/>
  </w:num>
  <w:num w:numId="3" w16cid:durableId="2673215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4317699">
    <w:abstractNumId w:val="9"/>
  </w:num>
  <w:num w:numId="5" w16cid:durableId="683746286">
    <w:abstractNumId w:val="2"/>
  </w:num>
  <w:num w:numId="6" w16cid:durableId="1991714162">
    <w:abstractNumId w:val="16"/>
  </w:num>
  <w:num w:numId="7" w16cid:durableId="1417096041">
    <w:abstractNumId w:val="7"/>
  </w:num>
  <w:num w:numId="8" w16cid:durableId="975990965">
    <w:abstractNumId w:val="0"/>
  </w:num>
  <w:num w:numId="9" w16cid:durableId="1906335463">
    <w:abstractNumId w:val="17"/>
  </w:num>
  <w:num w:numId="10" w16cid:durableId="881554477">
    <w:abstractNumId w:val="5"/>
  </w:num>
  <w:num w:numId="11" w16cid:durableId="527597093">
    <w:abstractNumId w:val="13"/>
  </w:num>
  <w:num w:numId="12" w16cid:durableId="623658841">
    <w:abstractNumId w:val="10"/>
  </w:num>
  <w:num w:numId="13" w16cid:durableId="1514958858">
    <w:abstractNumId w:val="1"/>
  </w:num>
  <w:num w:numId="14" w16cid:durableId="421806058">
    <w:abstractNumId w:val="8"/>
  </w:num>
  <w:num w:numId="15" w16cid:durableId="1870609273">
    <w:abstractNumId w:val="12"/>
  </w:num>
  <w:num w:numId="16" w16cid:durableId="782770497">
    <w:abstractNumId w:val="6"/>
  </w:num>
  <w:num w:numId="17" w16cid:durableId="239753182">
    <w:abstractNumId w:val="11"/>
  </w:num>
  <w:num w:numId="18" w16cid:durableId="10962915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NG">
    <w15:presenceInfo w15:providerId="None" w15:userId="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371"/>
    <w:rsid w:val="000007AD"/>
    <w:rsid w:val="00010361"/>
    <w:rsid w:val="00016D0C"/>
    <w:rsid w:val="0002263C"/>
    <w:rsid w:val="000302DC"/>
    <w:rsid w:val="00041A64"/>
    <w:rsid w:val="00041F2B"/>
    <w:rsid w:val="00062A6B"/>
    <w:rsid w:val="00072B98"/>
    <w:rsid w:val="00077EDF"/>
    <w:rsid w:val="000853B4"/>
    <w:rsid w:val="00086692"/>
    <w:rsid w:val="00096DF0"/>
    <w:rsid w:val="000A4BD0"/>
    <w:rsid w:val="000B1F7F"/>
    <w:rsid w:val="000C4371"/>
    <w:rsid w:val="000C5343"/>
    <w:rsid w:val="000C5FCD"/>
    <w:rsid w:val="000C6DE1"/>
    <w:rsid w:val="000D4A6B"/>
    <w:rsid w:val="000E111D"/>
    <w:rsid w:val="000E6402"/>
    <w:rsid w:val="000E6674"/>
    <w:rsid w:val="000F0CCB"/>
    <w:rsid w:val="000F590D"/>
    <w:rsid w:val="000F6909"/>
    <w:rsid w:val="0010398F"/>
    <w:rsid w:val="0010503B"/>
    <w:rsid w:val="001059EE"/>
    <w:rsid w:val="0010603E"/>
    <w:rsid w:val="00120089"/>
    <w:rsid w:val="001213CA"/>
    <w:rsid w:val="00122E23"/>
    <w:rsid w:val="00130F62"/>
    <w:rsid w:val="00133517"/>
    <w:rsid w:val="0016484E"/>
    <w:rsid w:val="00170AD4"/>
    <w:rsid w:val="00172BA1"/>
    <w:rsid w:val="00174009"/>
    <w:rsid w:val="001741F5"/>
    <w:rsid w:val="0017433A"/>
    <w:rsid w:val="00174E1F"/>
    <w:rsid w:val="00182886"/>
    <w:rsid w:val="00194AB2"/>
    <w:rsid w:val="001A3C2F"/>
    <w:rsid w:val="001B09A0"/>
    <w:rsid w:val="001D27AF"/>
    <w:rsid w:val="001D6EF4"/>
    <w:rsid w:val="001E2A8E"/>
    <w:rsid w:val="001F0BE7"/>
    <w:rsid w:val="001F115E"/>
    <w:rsid w:val="00202C19"/>
    <w:rsid w:val="0020716A"/>
    <w:rsid w:val="00207581"/>
    <w:rsid w:val="00214C97"/>
    <w:rsid w:val="00221C12"/>
    <w:rsid w:val="00223619"/>
    <w:rsid w:val="002254D9"/>
    <w:rsid w:val="00225E29"/>
    <w:rsid w:val="0023593F"/>
    <w:rsid w:val="0025022F"/>
    <w:rsid w:val="00252585"/>
    <w:rsid w:val="002525E3"/>
    <w:rsid w:val="002678EA"/>
    <w:rsid w:val="00271FF1"/>
    <w:rsid w:val="00272DB7"/>
    <w:rsid w:val="0027367A"/>
    <w:rsid w:val="00277D4E"/>
    <w:rsid w:val="00291FCF"/>
    <w:rsid w:val="00295338"/>
    <w:rsid w:val="002A48C9"/>
    <w:rsid w:val="002A4903"/>
    <w:rsid w:val="002A5633"/>
    <w:rsid w:val="002A6202"/>
    <w:rsid w:val="002A6DD0"/>
    <w:rsid w:val="002B20B1"/>
    <w:rsid w:val="002B3F96"/>
    <w:rsid w:val="002B5A22"/>
    <w:rsid w:val="002C78EC"/>
    <w:rsid w:val="002C7E85"/>
    <w:rsid w:val="002D7C6A"/>
    <w:rsid w:val="002E790E"/>
    <w:rsid w:val="002F338C"/>
    <w:rsid w:val="00301219"/>
    <w:rsid w:val="00312706"/>
    <w:rsid w:val="00314F41"/>
    <w:rsid w:val="00317EA6"/>
    <w:rsid w:val="00321806"/>
    <w:rsid w:val="00330451"/>
    <w:rsid w:val="00337B55"/>
    <w:rsid w:val="00340450"/>
    <w:rsid w:val="00341AEC"/>
    <w:rsid w:val="00343294"/>
    <w:rsid w:val="003471E5"/>
    <w:rsid w:val="003570C1"/>
    <w:rsid w:val="00362A16"/>
    <w:rsid w:val="0037113D"/>
    <w:rsid w:val="00374AA6"/>
    <w:rsid w:val="00386448"/>
    <w:rsid w:val="003946D1"/>
    <w:rsid w:val="003A4B5D"/>
    <w:rsid w:val="003A7E9B"/>
    <w:rsid w:val="003B0F7E"/>
    <w:rsid w:val="003B2A4B"/>
    <w:rsid w:val="003B41B4"/>
    <w:rsid w:val="003B5BB9"/>
    <w:rsid w:val="003C2410"/>
    <w:rsid w:val="003C7CB9"/>
    <w:rsid w:val="003D3B39"/>
    <w:rsid w:val="003D7D0B"/>
    <w:rsid w:val="003E46DA"/>
    <w:rsid w:val="003E5840"/>
    <w:rsid w:val="003F7193"/>
    <w:rsid w:val="00422644"/>
    <w:rsid w:val="00424189"/>
    <w:rsid w:val="00435B26"/>
    <w:rsid w:val="00451469"/>
    <w:rsid w:val="00451D85"/>
    <w:rsid w:val="00453365"/>
    <w:rsid w:val="00453F78"/>
    <w:rsid w:val="004566BD"/>
    <w:rsid w:val="004609F6"/>
    <w:rsid w:val="00477991"/>
    <w:rsid w:val="00491E03"/>
    <w:rsid w:val="00497D7D"/>
    <w:rsid w:val="004B09C2"/>
    <w:rsid w:val="004B46F9"/>
    <w:rsid w:val="004C3B58"/>
    <w:rsid w:val="004D76EE"/>
    <w:rsid w:val="004E7D45"/>
    <w:rsid w:val="004F1939"/>
    <w:rsid w:val="005049E3"/>
    <w:rsid w:val="005057B0"/>
    <w:rsid w:val="00506E9C"/>
    <w:rsid w:val="00510486"/>
    <w:rsid w:val="00512D6B"/>
    <w:rsid w:val="00516181"/>
    <w:rsid w:val="00522FFC"/>
    <w:rsid w:val="0052320B"/>
    <w:rsid w:val="00530AA8"/>
    <w:rsid w:val="005313D1"/>
    <w:rsid w:val="00531C4A"/>
    <w:rsid w:val="00532240"/>
    <w:rsid w:val="005344AE"/>
    <w:rsid w:val="0054084C"/>
    <w:rsid w:val="005437C1"/>
    <w:rsid w:val="00546D9E"/>
    <w:rsid w:val="005529C1"/>
    <w:rsid w:val="005618D8"/>
    <w:rsid w:val="005736CC"/>
    <w:rsid w:val="005744BE"/>
    <w:rsid w:val="005936B7"/>
    <w:rsid w:val="0059404D"/>
    <w:rsid w:val="005A0055"/>
    <w:rsid w:val="005A6E57"/>
    <w:rsid w:val="005A7443"/>
    <w:rsid w:val="005B1F9B"/>
    <w:rsid w:val="005B7DB4"/>
    <w:rsid w:val="005C0FE6"/>
    <w:rsid w:val="005C3814"/>
    <w:rsid w:val="005C48F2"/>
    <w:rsid w:val="005C5B2F"/>
    <w:rsid w:val="005C7765"/>
    <w:rsid w:val="005E4B31"/>
    <w:rsid w:val="005F2D4C"/>
    <w:rsid w:val="00604710"/>
    <w:rsid w:val="00613578"/>
    <w:rsid w:val="00616082"/>
    <w:rsid w:val="006217EB"/>
    <w:rsid w:val="00622287"/>
    <w:rsid w:val="00625F36"/>
    <w:rsid w:val="00636ABF"/>
    <w:rsid w:val="0064081C"/>
    <w:rsid w:val="00640EF5"/>
    <w:rsid w:val="00654ACE"/>
    <w:rsid w:val="00673029"/>
    <w:rsid w:val="00682C53"/>
    <w:rsid w:val="006B0733"/>
    <w:rsid w:val="006B2E18"/>
    <w:rsid w:val="006B3CEB"/>
    <w:rsid w:val="006B49AD"/>
    <w:rsid w:val="006B70CA"/>
    <w:rsid w:val="006C04A2"/>
    <w:rsid w:val="006C1140"/>
    <w:rsid w:val="006C2871"/>
    <w:rsid w:val="006C5FB9"/>
    <w:rsid w:val="006E4F54"/>
    <w:rsid w:val="006F44C9"/>
    <w:rsid w:val="0070111B"/>
    <w:rsid w:val="00703E8B"/>
    <w:rsid w:val="00721FAF"/>
    <w:rsid w:val="00723AB6"/>
    <w:rsid w:val="0072646E"/>
    <w:rsid w:val="0073368F"/>
    <w:rsid w:val="00733712"/>
    <w:rsid w:val="00735455"/>
    <w:rsid w:val="007358C4"/>
    <w:rsid w:val="00742786"/>
    <w:rsid w:val="007476E6"/>
    <w:rsid w:val="00751AFE"/>
    <w:rsid w:val="00756431"/>
    <w:rsid w:val="00771967"/>
    <w:rsid w:val="007767CA"/>
    <w:rsid w:val="0078212D"/>
    <w:rsid w:val="00785427"/>
    <w:rsid w:val="00795546"/>
    <w:rsid w:val="00796186"/>
    <w:rsid w:val="007A01AE"/>
    <w:rsid w:val="007A2402"/>
    <w:rsid w:val="007A7223"/>
    <w:rsid w:val="007A7920"/>
    <w:rsid w:val="007B1DAA"/>
    <w:rsid w:val="007B2F54"/>
    <w:rsid w:val="007B5615"/>
    <w:rsid w:val="007C0ABE"/>
    <w:rsid w:val="007C1620"/>
    <w:rsid w:val="007C7F0C"/>
    <w:rsid w:val="007D432F"/>
    <w:rsid w:val="007E388A"/>
    <w:rsid w:val="00804476"/>
    <w:rsid w:val="008044D2"/>
    <w:rsid w:val="00807EFA"/>
    <w:rsid w:val="00815A67"/>
    <w:rsid w:val="008166FF"/>
    <w:rsid w:val="00825D24"/>
    <w:rsid w:val="0083759B"/>
    <w:rsid w:val="00844F24"/>
    <w:rsid w:val="00847F71"/>
    <w:rsid w:val="00851F45"/>
    <w:rsid w:val="008579FE"/>
    <w:rsid w:val="0086406E"/>
    <w:rsid w:val="00873131"/>
    <w:rsid w:val="008734F7"/>
    <w:rsid w:val="00883F9A"/>
    <w:rsid w:val="00886E13"/>
    <w:rsid w:val="008901CD"/>
    <w:rsid w:val="00891207"/>
    <w:rsid w:val="00892403"/>
    <w:rsid w:val="00894C11"/>
    <w:rsid w:val="00896B81"/>
    <w:rsid w:val="008B365A"/>
    <w:rsid w:val="008C6A1A"/>
    <w:rsid w:val="008D6305"/>
    <w:rsid w:val="008E3B5C"/>
    <w:rsid w:val="008F40D9"/>
    <w:rsid w:val="009156E0"/>
    <w:rsid w:val="009230B2"/>
    <w:rsid w:val="00935D58"/>
    <w:rsid w:val="00956C4D"/>
    <w:rsid w:val="00973C9D"/>
    <w:rsid w:val="009925AD"/>
    <w:rsid w:val="00992FED"/>
    <w:rsid w:val="009A1A25"/>
    <w:rsid w:val="009B72D1"/>
    <w:rsid w:val="009C1D7F"/>
    <w:rsid w:val="009F0289"/>
    <w:rsid w:val="009F2CA5"/>
    <w:rsid w:val="009F6D6D"/>
    <w:rsid w:val="00A011FC"/>
    <w:rsid w:val="00A02BA0"/>
    <w:rsid w:val="00A133AF"/>
    <w:rsid w:val="00A22BA8"/>
    <w:rsid w:val="00A243DD"/>
    <w:rsid w:val="00A314D5"/>
    <w:rsid w:val="00A31701"/>
    <w:rsid w:val="00A338E1"/>
    <w:rsid w:val="00A40A67"/>
    <w:rsid w:val="00A419F7"/>
    <w:rsid w:val="00A439A3"/>
    <w:rsid w:val="00A47C07"/>
    <w:rsid w:val="00A60C32"/>
    <w:rsid w:val="00A65C8B"/>
    <w:rsid w:val="00A71B2A"/>
    <w:rsid w:val="00A86A64"/>
    <w:rsid w:val="00A944B1"/>
    <w:rsid w:val="00A95817"/>
    <w:rsid w:val="00AA5ACC"/>
    <w:rsid w:val="00AB3A13"/>
    <w:rsid w:val="00AC0C9B"/>
    <w:rsid w:val="00AE3034"/>
    <w:rsid w:val="00AE46ED"/>
    <w:rsid w:val="00AF0371"/>
    <w:rsid w:val="00AF52DD"/>
    <w:rsid w:val="00AF6F10"/>
    <w:rsid w:val="00B00789"/>
    <w:rsid w:val="00B0774D"/>
    <w:rsid w:val="00B123BE"/>
    <w:rsid w:val="00B132A7"/>
    <w:rsid w:val="00B230A3"/>
    <w:rsid w:val="00B23B41"/>
    <w:rsid w:val="00B276A9"/>
    <w:rsid w:val="00B44EB0"/>
    <w:rsid w:val="00B51555"/>
    <w:rsid w:val="00B54098"/>
    <w:rsid w:val="00B60AC2"/>
    <w:rsid w:val="00B62DF5"/>
    <w:rsid w:val="00B76CA8"/>
    <w:rsid w:val="00B8217F"/>
    <w:rsid w:val="00B82A1D"/>
    <w:rsid w:val="00B85562"/>
    <w:rsid w:val="00B90FF6"/>
    <w:rsid w:val="00B951E6"/>
    <w:rsid w:val="00BA4076"/>
    <w:rsid w:val="00BA5490"/>
    <w:rsid w:val="00BA5F55"/>
    <w:rsid w:val="00BA6BBA"/>
    <w:rsid w:val="00BB02C2"/>
    <w:rsid w:val="00BB2CFE"/>
    <w:rsid w:val="00BB5C7F"/>
    <w:rsid w:val="00BB7EF1"/>
    <w:rsid w:val="00BC19CB"/>
    <w:rsid w:val="00BD1D7B"/>
    <w:rsid w:val="00BD1DD2"/>
    <w:rsid w:val="00BD3375"/>
    <w:rsid w:val="00BD78F3"/>
    <w:rsid w:val="00BE0E95"/>
    <w:rsid w:val="00BF2520"/>
    <w:rsid w:val="00C02B68"/>
    <w:rsid w:val="00C073A9"/>
    <w:rsid w:val="00C115CB"/>
    <w:rsid w:val="00C17AB3"/>
    <w:rsid w:val="00C2161B"/>
    <w:rsid w:val="00C3543E"/>
    <w:rsid w:val="00C359BA"/>
    <w:rsid w:val="00C36DE7"/>
    <w:rsid w:val="00C37014"/>
    <w:rsid w:val="00C41C1C"/>
    <w:rsid w:val="00C41DE5"/>
    <w:rsid w:val="00C507D4"/>
    <w:rsid w:val="00C50D70"/>
    <w:rsid w:val="00C65C8B"/>
    <w:rsid w:val="00C66601"/>
    <w:rsid w:val="00C66B5A"/>
    <w:rsid w:val="00C701E5"/>
    <w:rsid w:val="00C716C0"/>
    <w:rsid w:val="00C7507B"/>
    <w:rsid w:val="00C8048C"/>
    <w:rsid w:val="00C822C2"/>
    <w:rsid w:val="00C84591"/>
    <w:rsid w:val="00C907C2"/>
    <w:rsid w:val="00C96E7F"/>
    <w:rsid w:val="00CA18FE"/>
    <w:rsid w:val="00CA2710"/>
    <w:rsid w:val="00CC1FEF"/>
    <w:rsid w:val="00CC2862"/>
    <w:rsid w:val="00CC3B3B"/>
    <w:rsid w:val="00CD2120"/>
    <w:rsid w:val="00CD34B5"/>
    <w:rsid w:val="00CE0DAC"/>
    <w:rsid w:val="00CE4C7D"/>
    <w:rsid w:val="00CE5230"/>
    <w:rsid w:val="00CE60A9"/>
    <w:rsid w:val="00CE6F1B"/>
    <w:rsid w:val="00D02528"/>
    <w:rsid w:val="00D03817"/>
    <w:rsid w:val="00D06C54"/>
    <w:rsid w:val="00D13706"/>
    <w:rsid w:val="00D13F3A"/>
    <w:rsid w:val="00D3046D"/>
    <w:rsid w:val="00D31B75"/>
    <w:rsid w:val="00D34C0E"/>
    <w:rsid w:val="00D36576"/>
    <w:rsid w:val="00D42CD3"/>
    <w:rsid w:val="00D466CB"/>
    <w:rsid w:val="00D53CC8"/>
    <w:rsid w:val="00D5517B"/>
    <w:rsid w:val="00D577AC"/>
    <w:rsid w:val="00D6481E"/>
    <w:rsid w:val="00D70BE5"/>
    <w:rsid w:val="00D8034E"/>
    <w:rsid w:val="00D8359C"/>
    <w:rsid w:val="00D84EE6"/>
    <w:rsid w:val="00D92208"/>
    <w:rsid w:val="00D97FE1"/>
    <w:rsid w:val="00DA7CF3"/>
    <w:rsid w:val="00DB1E83"/>
    <w:rsid w:val="00DC0766"/>
    <w:rsid w:val="00DC2002"/>
    <w:rsid w:val="00DC50D9"/>
    <w:rsid w:val="00DC79BC"/>
    <w:rsid w:val="00DD2943"/>
    <w:rsid w:val="00DF01CA"/>
    <w:rsid w:val="00DF681D"/>
    <w:rsid w:val="00DF7C1E"/>
    <w:rsid w:val="00E00444"/>
    <w:rsid w:val="00E16126"/>
    <w:rsid w:val="00E456CA"/>
    <w:rsid w:val="00E46BB2"/>
    <w:rsid w:val="00E4788E"/>
    <w:rsid w:val="00E504FA"/>
    <w:rsid w:val="00E516D6"/>
    <w:rsid w:val="00E53A3F"/>
    <w:rsid w:val="00E704F2"/>
    <w:rsid w:val="00E74648"/>
    <w:rsid w:val="00EA43C6"/>
    <w:rsid w:val="00EB09CE"/>
    <w:rsid w:val="00EB31F8"/>
    <w:rsid w:val="00EB4E73"/>
    <w:rsid w:val="00EC473A"/>
    <w:rsid w:val="00EC4BFB"/>
    <w:rsid w:val="00ED4C97"/>
    <w:rsid w:val="00EE0D44"/>
    <w:rsid w:val="00EE6602"/>
    <w:rsid w:val="00EF4B68"/>
    <w:rsid w:val="00EF7F9E"/>
    <w:rsid w:val="00F02A4E"/>
    <w:rsid w:val="00F10479"/>
    <w:rsid w:val="00F10ED0"/>
    <w:rsid w:val="00F25A5B"/>
    <w:rsid w:val="00F25DC1"/>
    <w:rsid w:val="00F34336"/>
    <w:rsid w:val="00F37A86"/>
    <w:rsid w:val="00F46BB2"/>
    <w:rsid w:val="00F52BF9"/>
    <w:rsid w:val="00F534CE"/>
    <w:rsid w:val="00F56EE1"/>
    <w:rsid w:val="00F65182"/>
    <w:rsid w:val="00F66EB6"/>
    <w:rsid w:val="00F76848"/>
    <w:rsid w:val="00F861FA"/>
    <w:rsid w:val="00F8632D"/>
    <w:rsid w:val="00F91E02"/>
    <w:rsid w:val="00F96281"/>
    <w:rsid w:val="00FA33AB"/>
    <w:rsid w:val="00FB29E8"/>
    <w:rsid w:val="00FB6B49"/>
    <w:rsid w:val="00FE57DC"/>
    <w:rsid w:val="00FF3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4F5CF"/>
  <w15:docId w15:val="{DD843632-1600-4A2F-A486-4746B6D6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6E13"/>
    <w:pPr>
      <w:widowControl w:val="0"/>
      <w:autoSpaceDE w:val="0"/>
      <w:autoSpaceDN w:val="0"/>
      <w:spacing w:before="65" w:after="0" w:line="240" w:lineRule="auto"/>
      <w:ind w:left="404" w:hanging="2763"/>
      <w:outlineLvl w:val="0"/>
    </w:pPr>
    <w:rPr>
      <w:rFonts w:ascii="Times New Roman" w:eastAsia="Times New Roman" w:hAnsi="Times New Roman" w:cs="Times New Roman"/>
      <w:b/>
      <w:bCs/>
      <w:lang w:val="vi"/>
    </w:rPr>
  </w:style>
  <w:style w:type="paragraph" w:styleId="Heading2">
    <w:name w:val="heading 2"/>
    <w:basedOn w:val="Normal"/>
    <w:link w:val="Heading2Char"/>
    <w:uiPriority w:val="9"/>
    <w:unhideWhenUsed/>
    <w:qFormat/>
    <w:rsid w:val="00886E13"/>
    <w:pPr>
      <w:widowControl w:val="0"/>
      <w:autoSpaceDE w:val="0"/>
      <w:autoSpaceDN w:val="0"/>
      <w:spacing w:before="4" w:after="0" w:line="240" w:lineRule="auto"/>
      <w:ind w:left="425" w:hanging="282"/>
      <w:jc w:val="both"/>
      <w:outlineLvl w:val="1"/>
    </w:pPr>
    <w:rPr>
      <w:rFonts w:ascii="Times New Roman" w:eastAsia="Times New Roman" w:hAnsi="Times New Roman" w:cs="Times New Roman"/>
      <w:b/>
      <w:bCs/>
      <w:lang w:val="vi"/>
    </w:rPr>
  </w:style>
  <w:style w:type="paragraph" w:styleId="Heading3">
    <w:name w:val="heading 3"/>
    <w:basedOn w:val="Normal"/>
    <w:link w:val="Heading3Char"/>
    <w:uiPriority w:val="9"/>
    <w:unhideWhenUsed/>
    <w:qFormat/>
    <w:rsid w:val="00886E13"/>
    <w:pPr>
      <w:widowControl w:val="0"/>
      <w:autoSpaceDE w:val="0"/>
      <w:autoSpaceDN w:val="0"/>
      <w:spacing w:after="0" w:line="240" w:lineRule="auto"/>
      <w:ind w:left="143"/>
      <w:jc w:val="both"/>
      <w:outlineLvl w:val="2"/>
    </w:pPr>
    <w:rPr>
      <w:rFonts w:ascii="Times New Roman" w:eastAsia="Times New Roman" w:hAnsi="Times New Roman" w:cs="Times New Roman"/>
      <w:b/>
      <w:bCs/>
      <w:i/>
      <w:i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886E13"/>
    <w:rPr>
      <w:rFonts w:ascii="Times New Roman" w:eastAsia="Times New Roman" w:hAnsi="Times New Roman" w:cs="Times New Roman"/>
      <w:b/>
      <w:bCs/>
      <w:lang w:val="vi"/>
    </w:rPr>
  </w:style>
  <w:style w:type="character" w:customStyle="1" w:styleId="Heading2Char">
    <w:name w:val="Heading 2 Char"/>
    <w:basedOn w:val="DefaultParagraphFont"/>
    <w:link w:val="Heading2"/>
    <w:uiPriority w:val="9"/>
    <w:rsid w:val="00886E13"/>
    <w:rPr>
      <w:rFonts w:ascii="Times New Roman" w:eastAsia="Times New Roman" w:hAnsi="Times New Roman" w:cs="Times New Roman"/>
      <w:b/>
      <w:bCs/>
      <w:lang w:val="vi"/>
    </w:rPr>
  </w:style>
  <w:style w:type="character" w:customStyle="1" w:styleId="Heading3Char">
    <w:name w:val="Heading 3 Char"/>
    <w:basedOn w:val="DefaultParagraphFont"/>
    <w:link w:val="Heading3"/>
    <w:uiPriority w:val="9"/>
    <w:rsid w:val="00886E13"/>
    <w:rPr>
      <w:rFonts w:ascii="Times New Roman" w:eastAsia="Times New Roman" w:hAnsi="Times New Roman" w:cs="Times New Roman"/>
      <w:b/>
      <w:bCs/>
      <w:i/>
      <w:iCs/>
      <w:lang w:val="vi"/>
    </w:rPr>
  </w:style>
  <w:style w:type="paragraph" w:styleId="BodyText">
    <w:name w:val="Body Text"/>
    <w:basedOn w:val="Normal"/>
    <w:link w:val="BodyTextChar"/>
    <w:uiPriority w:val="1"/>
    <w:qFormat/>
    <w:rsid w:val="00886E13"/>
    <w:pPr>
      <w:widowControl w:val="0"/>
      <w:autoSpaceDE w:val="0"/>
      <w:autoSpaceDN w:val="0"/>
      <w:spacing w:after="0" w:line="240" w:lineRule="auto"/>
      <w:ind w:left="143" w:firstLine="283"/>
      <w:jc w:val="both"/>
    </w:pPr>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886E13"/>
    <w:rPr>
      <w:rFonts w:ascii="Times New Roman" w:eastAsia="Times New Roman" w:hAnsi="Times New Roman" w:cs="Times New Roman"/>
      <w:lang w:val="vi"/>
    </w:rPr>
  </w:style>
  <w:style w:type="paragraph" w:styleId="ListParagraph">
    <w:name w:val="List Paragraph"/>
    <w:basedOn w:val="Normal"/>
    <w:uiPriority w:val="1"/>
    <w:qFormat/>
    <w:rsid w:val="00886E13"/>
    <w:pPr>
      <w:widowControl w:val="0"/>
      <w:autoSpaceDE w:val="0"/>
      <w:autoSpaceDN w:val="0"/>
      <w:spacing w:after="0" w:line="240" w:lineRule="auto"/>
      <w:ind w:left="143" w:hanging="263"/>
      <w:jc w:val="both"/>
    </w:pPr>
    <w:rPr>
      <w:rFonts w:ascii="Times New Roman" w:eastAsia="Times New Roman" w:hAnsi="Times New Roman" w:cs="Times New Roman"/>
      <w:lang w:val="vi"/>
    </w:rPr>
  </w:style>
  <w:style w:type="paragraph" w:customStyle="1" w:styleId="TableParagraph">
    <w:name w:val="Table Paragraph"/>
    <w:basedOn w:val="Normal"/>
    <w:uiPriority w:val="1"/>
    <w:qFormat/>
    <w:rsid w:val="00886E13"/>
    <w:pPr>
      <w:widowControl w:val="0"/>
      <w:autoSpaceDE w:val="0"/>
      <w:autoSpaceDN w:val="0"/>
      <w:spacing w:after="0" w:line="240" w:lineRule="auto"/>
      <w:ind w:left="2"/>
      <w:jc w:val="center"/>
    </w:pPr>
    <w:rPr>
      <w:rFonts w:ascii="Times New Roman" w:eastAsia="Times New Roman" w:hAnsi="Times New Roman" w:cs="Times New Roman"/>
      <w:lang w:val="vi"/>
    </w:rPr>
  </w:style>
  <w:style w:type="character" w:customStyle="1" w:styleId="BodyText3">
    <w:name w:val="Body Text3"/>
    <w:rsid w:val="00886E1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styleId="PageNumber">
    <w:name w:val="page number"/>
    <w:basedOn w:val="DefaultParagraphFont"/>
    <w:uiPriority w:val="99"/>
    <w:semiHidden/>
    <w:unhideWhenUsed/>
    <w:rsid w:val="00886E13"/>
  </w:style>
  <w:style w:type="paragraph" w:customStyle="1" w:styleId="rtejustify">
    <w:name w:val="rtejustify"/>
    <w:basedOn w:val="Normal"/>
    <w:rsid w:val="00886E1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886E13"/>
    <w:rPr>
      <w:sz w:val="16"/>
      <w:szCs w:val="16"/>
    </w:rPr>
  </w:style>
  <w:style w:type="paragraph" w:styleId="CommentText">
    <w:name w:val="annotation text"/>
    <w:basedOn w:val="Normal"/>
    <w:link w:val="CommentTextChar"/>
    <w:uiPriority w:val="99"/>
    <w:unhideWhenUsed/>
    <w:qFormat/>
    <w:rsid w:val="00886E13"/>
    <w:pPr>
      <w:widowControl w:val="0"/>
      <w:autoSpaceDE w:val="0"/>
      <w:autoSpaceDN w:val="0"/>
      <w:spacing w:after="0" w:line="240" w:lineRule="auto"/>
    </w:pPr>
    <w:rPr>
      <w:rFonts w:ascii="Times New Roman" w:eastAsia="Times New Roman" w:hAnsi="Times New Roman" w:cs="Times New Roman"/>
      <w:sz w:val="20"/>
      <w:szCs w:val="20"/>
      <w:lang w:val="vi"/>
    </w:rPr>
  </w:style>
  <w:style w:type="character" w:customStyle="1" w:styleId="CommentTextChar">
    <w:name w:val="Comment Text Char"/>
    <w:basedOn w:val="DefaultParagraphFont"/>
    <w:link w:val="CommentText"/>
    <w:uiPriority w:val="99"/>
    <w:qFormat/>
    <w:rsid w:val="00886E13"/>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886E13"/>
    <w:rPr>
      <w:b/>
      <w:bCs/>
    </w:rPr>
  </w:style>
  <w:style w:type="character" w:customStyle="1" w:styleId="CommentSubjectChar">
    <w:name w:val="Comment Subject Char"/>
    <w:basedOn w:val="CommentTextChar"/>
    <w:link w:val="CommentSubject"/>
    <w:uiPriority w:val="99"/>
    <w:semiHidden/>
    <w:rsid w:val="00886E13"/>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886E13"/>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886E13"/>
    <w:rPr>
      <w:rFonts w:ascii="Tahoma" w:eastAsia="Times New Roman" w:hAnsi="Tahoma" w:cs="Tahoma"/>
      <w:sz w:val="16"/>
      <w:szCs w:val="16"/>
      <w:lang w:val="vi"/>
    </w:rPr>
  </w:style>
  <w:style w:type="character" w:styleId="Strong">
    <w:name w:val="Strong"/>
    <w:basedOn w:val="DefaultParagraphFont"/>
    <w:uiPriority w:val="22"/>
    <w:qFormat/>
    <w:rsid w:val="00886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3402"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C5C86-5579-4A6D-AE17-59F96664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Pages>
  <Words>5503</Words>
  <Characters>31368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Hoang</dc:creator>
  <cp:keywords/>
  <dc:description/>
  <cp:lastModifiedBy>HUNG</cp:lastModifiedBy>
  <cp:revision>70</cp:revision>
  <dcterms:created xsi:type="dcterms:W3CDTF">2024-07-24T03:49:00Z</dcterms:created>
  <dcterms:modified xsi:type="dcterms:W3CDTF">2025-10-27T15:44:00Z</dcterms:modified>
</cp:coreProperties>
</file>