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0A64C" w14:textId="3E6F8A40" w:rsidR="00144DFB" w:rsidRPr="006B262F" w:rsidRDefault="00144DFB" w:rsidP="00DC6778">
      <w:pPr>
        <w:ind w:firstLine="0"/>
        <w:jc w:val="center"/>
        <w:rPr>
          <w:color w:val="000000" w:themeColor="text1"/>
          <w:sz w:val="28"/>
          <w:szCs w:val="28"/>
        </w:rPr>
      </w:pPr>
    </w:p>
    <w:p w14:paraId="1E3C635E" w14:textId="59EB7BE8" w:rsidR="00360878" w:rsidRPr="006B262F" w:rsidRDefault="00744035" w:rsidP="001A55C0">
      <w:pPr>
        <w:pStyle w:val="Title"/>
        <w:spacing w:before="0" w:after="0" w:line="264" w:lineRule="auto"/>
        <w:rPr>
          <w:color w:val="000000" w:themeColor="text1"/>
        </w:rPr>
      </w:pPr>
      <w:bookmarkStart w:id="0" w:name="_Hlk202706899"/>
      <w:r w:rsidRPr="006B262F">
        <w:rPr>
          <w:color w:val="000000" w:themeColor="text1"/>
          <w:lang w:val="vi-VN"/>
        </w:rPr>
        <w:t>QR-IEE</w:t>
      </w:r>
      <w:r w:rsidRPr="006B262F">
        <w:rPr>
          <w:color w:val="000000" w:themeColor="text1"/>
        </w:rPr>
        <w:t>: GIAO THỨC ĐỊNH TUYẾN MANET SỬ DỤNG Q-LEARNING VỚI CHIẾN LƯỢC KHAI THÁC DỰA TRÊN THÔNG TIN LÁNG GIỀNG</w:t>
      </w:r>
    </w:p>
    <w:bookmarkEnd w:id="0"/>
    <w:p w14:paraId="0DBCD8FB" w14:textId="25AD0B77" w:rsidR="00360878" w:rsidRPr="006B262F" w:rsidRDefault="00E1451A" w:rsidP="00D93F0C">
      <w:pPr>
        <w:pStyle w:val="Subtitle"/>
        <w:rPr>
          <w:color w:val="000000" w:themeColor="text1"/>
          <w:lang w:eastAsia="zh-CN"/>
        </w:rPr>
      </w:pPr>
      <w:r w:rsidRPr="006B262F">
        <w:rPr>
          <w:color w:val="000000" w:themeColor="text1"/>
        </w:rPr>
        <w:t>Nguyễn Quốc Cường</w:t>
      </w:r>
      <w:r w:rsidRPr="006B262F">
        <w:rPr>
          <w:color w:val="000000" w:themeColor="text1"/>
          <w:vertAlign w:val="superscript"/>
          <w:lang w:val="vi-VN"/>
        </w:rPr>
        <w:t>1,2,</w:t>
      </w:r>
      <w:r w:rsidR="00980DAD" w:rsidRPr="006B262F">
        <w:rPr>
          <w:color w:val="000000" w:themeColor="text1"/>
          <w:vertAlign w:val="superscript"/>
          <w:lang w:eastAsia="zh-CN"/>
        </w:rPr>
        <w:t>a</w:t>
      </w:r>
      <w:r w:rsidR="00360878" w:rsidRPr="006B262F">
        <w:rPr>
          <w:color w:val="000000" w:themeColor="text1"/>
          <w:lang w:eastAsia="zh-CN"/>
        </w:rPr>
        <w:t>,</w:t>
      </w:r>
      <w:r w:rsidR="00E37DFF" w:rsidRPr="006B262F">
        <w:rPr>
          <w:color w:val="000000" w:themeColor="text1"/>
          <w:lang w:eastAsia="zh-CN"/>
        </w:rPr>
        <w:t xml:space="preserve"> </w:t>
      </w:r>
      <w:r w:rsidR="00D46958" w:rsidRPr="006B262F">
        <w:rPr>
          <w:color w:val="000000" w:themeColor="text1"/>
          <w:lang w:eastAsia="zh-CN"/>
        </w:rPr>
        <w:t>Võ Thanh Tú</w:t>
      </w:r>
      <w:r w:rsidRPr="006B262F">
        <w:rPr>
          <w:color w:val="000000" w:themeColor="text1"/>
          <w:vertAlign w:val="superscript"/>
          <w:lang w:val="vi-VN" w:eastAsia="zh-CN"/>
        </w:rPr>
        <w:t>1,</w:t>
      </w:r>
      <w:r w:rsidR="00980DAD" w:rsidRPr="006B262F">
        <w:rPr>
          <w:color w:val="000000" w:themeColor="text1"/>
          <w:vertAlign w:val="superscript"/>
          <w:lang w:eastAsia="zh-CN"/>
        </w:rPr>
        <w:t>b</w:t>
      </w:r>
      <w:r w:rsidR="000A76CA" w:rsidRPr="006B262F">
        <w:rPr>
          <w:color w:val="000000" w:themeColor="text1"/>
          <w:lang w:eastAsia="zh-CN"/>
        </w:rPr>
        <w:t xml:space="preserve">, </w:t>
      </w:r>
      <w:r w:rsidRPr="006B262F">
        <w:rPr>
          <w:color w:val="000000" w:themeColor="text1"/>
          <w:lang w:eastAsia="zh-CN"/>
        </w:rPr>
        <w:t>Lê Hữu Bình</w:t>
      </w:r>
      <w:r w:rsidRPr="006B262F">
        <w:rPr>
          <w:color w:val="000000" w:themeColor="text1"/>
          <w:vertAlign w:val="superscript"/>
          <w:lang w:val="vi-VN" w:eastAsia="zh-CN"/>
        </w:rPr>
        <w:t>1,</w:t>
      </w:r>
      <w:r w:rsidR="00980DAD" w:rsidRPr="006B262F">
        <w:rPr>
          <w:color w:val="000000" w:themeColor="text1"/>
          <w:vertAlign w:val="superscript"/>
          <w:lang w:eastAsia="zh-CN"/>
        </w:rPr>
        <w:t>c</w:t>
      </w:r>
      <w:r w:rsidR="005235D7" w:rsidRPr="006B262F">
        <w:rPr>
          <w:color w:val="000000" w:themeColor="text1"/>
          <w:lang w:eastAsia="zh-CN"/>
        </w:rPr>
        <w:t xml:space="preserve">, </w:t>
      </w:r>
      <w:r w:rsidRPr="006B262F">
        <w:rPr>
          <w:color w:val="000000" w:themeColor="text1"/>
          <w:lang w:eastAsia="zh-CN"/>
        </w:rPr>
        <w:t>Mai Cường Thọ</w:t>
      </w:r>
      <w:r w:rsidRPr="006B262F">
        <w:rPr>
          <w:color w:val="000000" w:themeColor="text1"/>
          <w:vertAlign w:val="superscript"/>
          <w:lang w:val="vi-VN" w:eastAsia="zh-CN"/>
        </w:rPr>
        <w:t>1,3,</w:t>
      </w:r>
      <w:r w:rsidR="005235D7" w:rsidRPr="006B262F">
        <w:rPr>
          <w:color w:val="000000" w:themeColor="text1"/>
          <w:vertAlign w:val="superscript"/>
          <w:lang w:eastAsia="zh-CN"/>
        </w:rPr>
        <w:t>d</w:t>
      </w:r>
    </w:p>
    <w:p w14:paraId="500258F7" w14:textId="7A9D8D66" w:rsidR="00AF5240" w:rsidRPr="006B262F" w:rsidRDefault="00E1451A" w:rsidP="00E1451A">
      <w:pPr>
        <w:spacing w:before="120" w:after="0"/>
        <w:jc w:val="center"/>
        <w:rPr>
          <w:bCs/>
          <w:color w:val="000000" w:themeColor="text1"/>
          <w:szCs w:val="18"/>
          <w:lang w:val="vi-VN" w:eastAsia="zh-CN"/>
        </w:rPr>
      </w:pPr>
      <w:r w:rsidRPr="006B262F">
        <w:rPr>
          <w:bCs/>
          <w:color w:val="000000" w:themeColor="text1"/>
          <w:szCs w:val="18"/>
          <w:vertAlign w:val="superscript"/>
          <w:lang w:val="vi-VN" w:eastAsia="zh-CN"/>
        </w:rPr>
        <w:t>1</w:t>
      </w:r>
      <w:r w:rsidR="00D46958" w:rsidRPr="006B262F">
        <w:rPr>
          <w:bCs/>
          <w:color w:val="000000" w:themeColor="text1"/>
          <w:szCs w:val="18"/>
          <w:lang w:eastAsia="zh-CN"/>
        </w:rPr>
        <w:t>Khoa Công nghệ Thông tin, Trường Đại học Khoa học</w:t>
      </w:r>
      <w:r w:rsidR="000A76CA" w:rsidRPr="006B262F">
        <w:rPr>
          <w:bCs/>
          <w:color w:val="000000" w:themeColor="text1"/>
          <w:szCs w:val="18"/>
          <w:lang w:eastAsia="zh-CN"/>
        </w:rPr>
        <w:t>, Đại học</w:t>
      </w:r>
      <w:r w:rsidR="00D46958" w:rsidRPr="006B262F">
        <w:rPr>
          <w:bCs/>
          <w:color w:val="000000" w:themeColor="text1"/>
          <w:szCs w:val="18"/>
          <w:lang w:eastAsia="zh-CN"/>
        </w:rPr>
        <w:t xml:space="preserve"> Huế</w:t>
      </w:r>
    </w:p>
    <w:p w14:paraId="39EC0BAF" w14:textId="722D088E" w:rsidR="00E1451A" w:rsidRPr="006B262F" w:rsidRDefault="00E1451A" w:rsidP="00E1451A">
      <w:pPr>
        <w:spacing w:before="0" w:after="0"/>
        <w:jc w:val="center"/>
        <w:rPr>
          <w:bCs/>
          <w:color w:val="000000" w:themeColor="text1"/>
          <w:szCs w:val="18"/>
          <w:lang w:val="vi-VN" w:eastAsia="zh-CN"/>
        </w:rPr>
      </w:pPr>
      <w:r w:rsidRPr="006B262F">
        <w:rPr>
          <w:bCs/>
          <w:color w:val="000000" w:themeColor="text1"/>
          <w:szCs w:val="18"/>
          <w:vertAlign w:val="superscript"/>
          <w:lang w:val="vi-VN" w:eastAsia="zh-CN"/>
        </w:rPr>
        <w:t>2</w:t>
      </w:r>
      <w:r w:rsidRPr="006B262F">
        <w:rPr>
          <w:bCs/>
          <w:color w:val="000000" w:themeColor="text1"/>
          <w:szCs w:val="18"/>
          <w:lang w:val="vi-VN" w:eastAsia="zh-CN"/>
        </w:rPr>
        <w:t xml:space="preserve">Khoa Khoa học Tự nhiên và Công nghệ, Trường Đại học Tây Nguyên </w:t>
      </w:r>
    </w:p>
    <w:p w14:paraId="6EA72AD3" w14:textId="3E884DD3" w:rsidR="00E1451A" w:rsidRPr="006B262F" w:rsidRDefault="00E1451A" w:rsidP="00E1451A">
      <w:pPr>
        <w:spacing w:before="0" w:after="0"/>
        <w:jc w:val="center"/>
        <w:rPr>
          <w:bCs/>
          <w:color w:val="000000" w:themeColor="text1"/>
          <w:szCs w:val="18"/>
          <w:lang w:val="vi-VN" w:eastAsia="zh-CN"/>
        </w:rPr>
      </w:pPr>
      <w:r w:rsidRPr="006B262F">
        <w:rPr>
          <w:bCs/>
          <w:color w:val="000000" w:themeColor="text1"/>
          <w:szCs w:val="18"/>
          <w:vertAlign w:val="superscript"/>
          <w:lang w:val="vi-VN" w:eastAsia="zh-CN"/>
        </w:rPr>
        <w:t>3</w:t>
      </w:r>
      <w:r w:rsidRPr="006B262F">
        <w:rPr>
          <w:bCs/>
          <w:color w:val="000000" w:themeColor="text1"/>
          <w:szCs w:val="18"/>
          <w:lang w:val="vi-VN" w:eastAsia="zh-CN"/>
        </w:rPr>
        <w:t xml:space="preserve">Khoa Công nghệ thông tin, Trường Đại học Nha Trang </w:t>
      </w:r>
    </w:p>
    <w:p w14:paraId="171F5C40" w14:textId="52211031" w:rsidR="00DB4EB3" w:rsidRPr="006B262F" w:rsidRDefault="00E1451A" w:rsidP="00E1451A">
      <w:pPr>
        <w:spacing w:before="0" w:after="0"/>
        <w:jc w:val="center"/>
        <w:rPr>
          <w:bCs/>
          <w:i/>
          <w:iCs/>
          <w:color w:val="000000" w:themeColor="text1"/>
          <w:szCs w:val="18"/>
          <w:lang w:val="vi-VN" w:eastAsia="zh-CN"/>
        </w:rPr>
      </w:pPr>
      <w:r w:rsidRPr="006B262F">
        <w:rPr>
          <w:color w:val="000000" w:themeColor="text1"/>
          <w:vertAlign w:val="superscript"/>
        </w:rPr>
        <w:t xml:space="preserve"> </w:t>
      </w:r>
      <w:r w:rsidRPr="006B262F">
        <w:rPr>
          <w:color w:val="000000" w:themeColor="text1"/>
          <w:vertAlign w:val="superscript"/>
          <w:lang w:val="vi-VN"/>
        </w:rPr>
        <w:t>a</w:t>
      </w:r>
      <w:hyperlink r:id="rId8" w:history="1">
        <w:r w:rsidRPr="006B262F">
          <w:rPr>
            <w:rStyle w:val="Hyperlink"/>
            <w:i/>
            <w:iCs/>
            <w:color w:val="000000" w:themeColor="text1"/>
          </w:rPr>
          <w:t>nqcuong.dhkh23@hueuni.edu.vn</w:t>
        </w:r>
      </w:hyperlink>
      <w:r w:rsidRPr="006B262F">
        <w:rPr>
          <w:color w:val="000000" w:themeColor="text1"/>
          <w:lang w:val="vi-VN"/>
        </w:rPr>
        <w:t xml:space="preserve">, </w:t>
      </w:r>
      <w:r w:rsidRPr="006B262F">
        <w:rPr>
          <w:bCs/>
          <w:i/>
          <w:iCs/>
          <w:color w:val="000000" w:themeColor="text1"/>
          <w:szCs w:val="18"/>
          <w:vertAlign w:val="superscript"/>
          <w:lang w:eastAsia="zh-CN"/>
        </w:rPr>
        <w:t>b</w:t>
      </w:r>
      <w:hyperlink r:id="rId9" w:history="1">
        <w:r w:rsidRPr="006B262F">
          <w:rPr>
            <w:rStyle w:val="Hyperlink"/>
            <w:bCs/>
            <w:i/>
            <w:iCs/>
            <w:color w:val="000000" w:themeColor="text1"/>
            <w:szCs w:val="18"/>
            <w:lang w:eastAsia="zh-CN"/>
          </w:rPr>
          <w:t>vttu@hueuni.edu.vn</w:t>
        </w:r>
      </w:hyperlink>
      <w:r w:rsidRPr="006B262F">
        <w:rPr>
          <w:color w:val="000000" w:themeColor="text1"/>
          <w:lang w:val="vi-VN"/>
        </w:rPr>
        <w:t xml:space="preserve">, </w:t>
      </w:r>
      <w:r w:rsidRPr="006B262F">
        <w:rPr>
          <w:color w:val="000000" w:themeColor="text1"/>
          <w:vertAlign w:val="superscript"/>
          <w:lang w:val="vi-VN"/>
        </w:rPr>
        <w:t>c</w:t>
      </w:r>
      <w:hyperlink r:id="rId10" w:history="1">
        <w:r w:rsidRPr="006B262F">
          <w:rPr>
            <w:rStyle w:val="Hyperlink"/>
            <w:bCs/>
            <w:i/>
            <w:iCs/>
            <w:color w:val="000000" w:themeColor="text1"/>
            <w:szCs w:val="18"/>
            <w:lang w:eastAsia="zh-CN"/>
          </w:rPr>
          <w:t>lhbinh@hueuni.edu.vn</w:t>
        </w:r>
      </w:hyperlink>
      <w:r w:rsidR="006318D6" w:rsidRPr="006B262F">
        <w:rPr>
          <w:bCs/>
          <w:i/>
          <w:iCs/>
          <w:color w:val="000000" w:themeColor="text1"/>
          <w:szCs w:val="18"/>
          <w:lang w:eastAsia="zh-CN"/>
        </w:rPr>
        <w:t>,</w:t>
      </w:r>
      <w:r w:rsidRPr="006B262F">
        <w:rPr>
          <w:bCs/>
          <w:i/>
          <w:iCs/>
          <w:color w:val="000000" w:themeColor="text1"/>
          <w:szCs w:val="18"/>
          <w:lang w:val="vi-VN" w:eastAsia="zh-CN"/>
        </w:rPr>
        <w:t xml:space="preserve"> </w:t>
      </w:r>
      <w:hyperlink r:id="rId11" w:history="1">
        <w:r w:rsidRPr="006B262F">
          <w:rPr>
            <w:rStyle w:val="Hyperlink"/>
            <w:bCs/>
            <w:color w:val="000000" w:themeColor="text1"/>
            <w:szCs w:val="18"/>
            <w:vertAlign w:val="superscript"/>
            <w:lang w:val="vi-VN" w:eastAsia="zh-CN"/>
          </w:rPr>
          <w:t>d</w:t>
        </w:r>
        <w:r w:rsidRPr="006B262F">
          <w:rPr>
            <w:rStyle w:val="Hyperlink"/>
            <w:color w:val="000000" w:themeColor="text1"/>
            <w:lang w:val="vi-VN"/>
          </w:rPr>
          <w:t>mctho@hueuni.edu.vn</w:t>
        </w:r>
      </w:hyperlink>
      <w:r w:rsidRPr="006B262F">
        <w:rPr>
          <w:color w:val="000000" w:themeColor="text1"/>
          <w:lang w:val="vi-VN"/>
        </w:rPr>
        <w:t xml:space="preserve"> </w:t>
      </w:r>
    </w:p>
    <w:p w14:paraId="2922B9B9" w14:textId="77777777" w:rsidR="00223B52" w:rsidRPr="006B262F" w:rsidRDefault="00223B52" w:rsidP="00B309E5">
      <w:pPr>
        <w:spacing w:before="120" w:line="240" w:lineRule="exact"/>
        <w:rPr>
          <w:b/>
          <w:color w:val="000000" w:themeColor="text1"/>
          <w:sz w:val="18"/>
          <w:szCs w:val="20"/>
        </w:rPr>
      </w:pPr>
    </w:p>
    <w:p w14:paraId="725961EC" w14:textId="3AFBB7FD" w:rsidR="00D11AD7" w:rsidRPr="006B262F" w:rsidRDefault="00223B52" w:rsidP="005E70A3">
      <w:pPr>
        <w:pStyle w:val="Abstract"/>
        <w:ind w:firstLine="567"/>
        <w:rPr>
          <w:color w:val="000000" w:themeColor="text1"/>
          <w:szCs w:val="18"/>
          <w:lang w:val="vi-VN"/>
        </w:rPr>
      </w:pPr>
      <w:r w:rsidRPr="006B262F">
        <w:rPr>
          <w:b/>
          <w:color w:val="000000" w:themeColor="text1"/>
          <w:szCs w:val="18"/>
        </w:rPr>
        <w:t>TÓM TẮT</w:t>
      </w:r>
      <w:r w:rsidR="00DB4EB3" w:rsidRPr="006B262F">
        <w:rPr>
          <w:rFonts w:eastAsia="MS Mincho"/>
          <w:color w:val="000000" w:themeColor="text1"/>
          <w:szCs w:val="18"/>
        </w:rPr>
        <w:t xml:space="preserve">— </w:t>
      </w:r>
      <w:r w:rsidR="00A3726A" w:rsidRPr="006B262F">
        <w:rPr>
          <w:color w:val="000000" w:themeColor="text1"/>
          <w:szCs w:val="18"/>
          <w:lang w:val="vi-VN"/>
        </w:rPr>
        <w:t xml:space="preserve">Ứng dụng của </w:t>
      </w:r>
      <w:r w:rsidR="00E44768" w:rsidRPr="006B262F">
        <w:rPr>
          <w:color w:val="000000" w:themeColor="text1"/>
          <w:szCs w:val="18"/>
          <w:lang w:val="vi-VN"/>
        </w:rPr>
        <w:t>Q-learning</w:t>
      </w:r>
      <w:r w:rsidR="00A3726A" w:rsidRPr="006B262F">
        <w:rPr>
          <w:color w:val="000000" w:themeColor="text1"/>
          <w:szCs w:val="18"/>
          <w:lang w:val="vi-VN"/>
        </w:rPr>
        <w:t xml:space="preserve"> vào định tuyến trong mạng </w:t>
      </w:r>
      <w:r w:rsidR="0033776A" w:rsidRPr="006B262F">
        <w:rPr>
          <w:color w:val="000000" w:themeColor="text1"/>
          <w:szCs w:val="18"/>
          <w:lang w:val="vi-VN"/>
        </w:rPr>
        <w:t>không dây</w:t>
      </w:r>
      <w:r w:rsidR="00A3726A" w:rsidRPr="006B262F">
        <w:rPr>
          <w:color w:val="000000" w:themeColor="text1"/>
          <w:szCs w:val="18"/>
          <w:lang w:val="vi-VN"/>
        </w:rPr>
        <w:t xml:space="preserve"> là một </w:t>
      </w:r>
      <w:r w:rsidR="0033776A" w:rsidRPr="006B262F">
        <w:rPr>
          <w:color w:val="000000" w:themeColor="text1"/>
          <w:szCs w:val="18"/>
          <w:lang w:val="vi-VN"/>
        </w:rPr>
        <w:t>xu hướng của công nghệ mạng thế hệ mới.</w:t>
      </w:r>
      <w:r w:rsidR="005A3587" w:rsidRPr="006B262F">
        <w:rPr>
          <w:color w:val="000000" w:themeColor="text1"/>
          <w:szCs w:val="18"/>
          <w:lang w:val="vi-VN"/>
        </w:rPr>
        <w:t xml:space="preserve"> Tuy nhiên, khi áp dụng vào mạng MANET thì gặp phải một số thách thức do các nút di chuyển thường xuyên, dẫn đến tô-pô mạng cũng thường xuyên thay đổi. </w:t>
      </w:r>
      <w:r w:rsidR="00477095" w:rsidRPr="006B262F">
        <w:rPr>
          <w:color w:val="000000" w:themeColor="text1"/>
          <w:szCs w:val="18"/>
          <w:lang w:val="vi-VN"/>
        </w:rPr>
        <w:t>Đi</w:t>
      </w:r>
      <w:r w:rsidR="00477095" w:rsidRPr="006B262F">
        <w:rPr>
          <w:color w:val="000000" w:themeColor="text1"/>
          <w:szCs w:val="18"/>
        </w:rPr>
        <w:t>ề</w:t>
      </w:r>
      <w:r w:rsidR="00477095" w:rsidRPr="006B262F">
        <w:rPr>
          <w:color w:val="000000" w:themeColor="text1"/>
          <w:szCs w:val="18"/>
          <w:lang w:val="vi-VN"/>
        </w:rPr>
        <w:t xml:space="preserve">u </w:t>
      </w:r>
      <w:r w:rsidR="005A3587" w:rsidRPr="006B262F">
        <w:rPr>
          <w:color w:val="000000" w:themeColor="text1"/>
          <w:szCs w:val="18"/>
          <w:lang w:val="vi-VN"/>
        </w:rPr>
        <w:t xml:space="preserve">này gây ra nhiều khó khăn cho việc học bảng định tuyến tại các nút khi áp dụng </w:t>
      </w:r>
      <w:r w:rsidR="00E44768" w:rsidRPr="006B262F">
        <w:rPr>
          <w:color w:val="000000" w:themeColor="text1"/>
          <w:szCs w:val="18"/>
          <w:lang w:val="vi-VN"/>
        </w:rPr>
        <w:t>Q-learning</w:t>
      </w:r>
      <w:r w:rsidR="005A3587" w:rsidRPr="006B262F">
        <w:rPr>
          <w:color w:val="000000" w:themeColor="text1"/>
          <w:szCs w:val="18"/>
          <w:lang w:val="vi-VN"/>
        </w:rPr>
        <w:t xml:space="preserve">. Bài báo này đề xuất một giải pháp mới cho việc áp dụng </w:t>
      </w:r>
      <w:r w:rsidR="00E44768" w:rsidRPr="006B262F">
        <w:rPr>
          <w:color w:val="000000" w:themeColor="text1"/>
          <w:szCs w:val="18"/>
          <w:lang w:val="vi-VN"/>
        </w:rPr>
        <w:t xml:space="preserve">Q-learning </w:t>
      </w:r>
      <w:r w:rsidR="005A3587" w:rsidRPr="006B262F">
        <w:rPr>
          <w:color w:val="000000" w:themeColor="text1"/>
          <w:szCs w:val="18"/>
          <w:lang w:val="vi-VN"/>
        </w:rPr>
        <w:t xml:space="preserve">vào bài toán định tuyến trong MANET với ý tưởng chính là cải tiến </w:t>
      </w:r>
      <w:r w:rsidR="004108C5" w:rsidRPr="006B262F">
        <w:rPr>
          <w:color w:val="000000" w:themeColor="text1"/>
          <w:szCs w:val="18"/>
        </w:rPr>
        <w:t xml:space="preserve">chiến lược </w:t>
      </w:r>
      <w:r w:rsidR="005A3587" w:rsidRPr="006B262F">
        <w:rPr>
          <w:color w:val="000000" w:themeColor="text1"/>
          <w:szCs w:val="18"/>
          <w:lang w:val="vi-VN"/>
        </w:rPr>
        <w:t xml:space="preserve">khai thác và khám phá trong quá trình học và sử dụng bảng định tuyến. </w:t>
      </w:r>
      <w:r w:rsidR="00A86D61" w:rsidRPr="006B262F">
        <w:rPr>
          <w:color w:val="000000" w:themeColor="text1"/>
          <w:szCs w:val="18"/>
          <w:lang w:val="vi-VN"/>
        </w:rPr>
        <w:t xml:space="preserve">Thay vì việc lựa chọn pha khai thác và khám phá dựa trên </w:t>
      </w:r>
      <w:r w:rsidR="00477095" w:rsidRPr="006B262F">
        <w:rPr>
          <w:color w:val="000000" w:themeColor="text1"/>
          <w:szCs w:val="18"/>
        </w:rPr>
        <w:t>chiến lược</w:t>
      </w:r>
      <w:r w:rsidR="00A86D61" w:rsidRPr="006B262F">
        <w:rPr>
          <w:color w:val="000000" w:themeColor="text1"/>
          <w:szCs w:val="18"/>
          <w:lang w:val="vi-VN"/>
        </w:rPr>
        <w:t xml:space="preserve"> </w:t>
      </w:r>
      <w:r w:rsidR="00A86D61" w:rsidRPr="006B262F">
        <w:rPr>
          <w:color w:val="000000" w:themeColor="text1"/>
          <w:szCs w:val="18"/>
          <w:lang w:val="vi-VN"/>
        </w:rPr>
        <w:sym w:font="Symbol" w:char="F065"/>
      </w:r>
      <w:r w:rsidR="00A86D61" w:rsidRPr="006B262F">
        <w:rPr>
          <w:color w:val="000000" w:themeColor="text1"/>
          <w:szCs w:val="18"/>
          <w:lang w:val="vi-VN"/>
        </w:rPr>
        <w:t xml:space="preserve">-greedy truyền thống, chúng tôi sử dụng một số độ đo hiệu năng để làm cơ sở cho việc chọn các pha này, đó là tỷ lệ sử dụng </w:t>
      </w:r>
      <w:r w:rsidR="00630C6D" w:rsidRPr="006B262F">
        <w:rPr>
          <w:color w:val="000000" w:themeColor="text1"/>
          <w:szCs w:val="18"/>
        </w:rPr>
        <w:t>hàng đợi</w:t>
      </w:r>
      <w:r w:rsidR="00A86D61" w:rsidRPr="006B262F">
        <w:rPr>
          <w:color w:val="000000" w:themeColor="text1"/>
          <w:szCs w:val="18"/>
          <w:lang w:val="vi-VN"/>
        </w:rPr>
        <w:t xml:space="preserve"> và </w:t>
      </w:r>
      <w:r w:rsidR="00630C6D" w:rsidRPr="006B262F">
        <w:rPr>
          <w:color w:val="000000" w:themeColor="text1"/>
          <w:szCs w:val="18"/>
        </w:rPr>
        <w:t>tỉ lệ</w:t>
      </w:r>
      <w:r w:rsidR="00A86D61" w:rsidRPr="006B262F">
        <w:rPr>
          <w:color w:val="000000" w:themeColor="text1"/>
          <w:szCs w:val="18"/>
          <w:lang w:val="vi-VN"/>
        </w:rPr>
        <w:t xml:space="preserve"> truyền gói dữ liệu thành công. Kết quả mô phỏng cho thấy rằng, thuật toán được đề xuất </w:t>
      </w:r>
      <w:r w:rsidR="006E5C44" w:rsidRPr="006B262F">
        <w:rPr>
          <w:color w:val="000000" w:themeColor="text1"/>
          <w:szCs w:val="18"/>
        </w:rPr>
        <w:t xml:space="preserve">QR-IEE </w:t>
      </w:r>
      <w:r w:rsidR="00A86D61" w:rsidRPr="006B262F">
        <w:rPr>
          <w:color w:val="000000" w:themeColor="text1"/>
          <w:szCs w:val="18"/>
          <w:lang w:val="vi-VN"/>
        </w:rPr>
        <w:t xml:space="preserve">mang lại hiệu năng mạng tốt hơn so với thuật toán định tuyến sử dụng </w:t>
      </w:r>
      <w:r w:rsidR="00E44768" w:rsidRPr="006B262F">
        <w:rPr>
          <w:color w:val="000000" w:themeColor="text1"/>
          <w:szCs w:val="18"/>
          <w:lang w:val="vi-VN"/>
        </w:rPr>
        <w:t>Q-learning</w:t>
      </w:r>
      <w:r w:rsidR="00A86D61" w:rsidRPr="006B262F">
        <w:rPr>
          <w:color w:val="000000" w:themeColor="text1"/>
          <w:szCs w:val="18"/>
          <w:lang w:val="vi-VN"/>
        </w:rPr>
        <w:t xml:space="preserve"> </w:t>
      </w:r>
      <w:r w:rsidR="00477095" w:rsidRPr="006B262F">
        <w:rPr>
          <w:color w:val="000000" w:themeColor="text1"/>
          <w:szCs w:val="18"/>
        </w:rPr>
        <w:t xml:space="preserve">với chiến lược </w:t>
      </w:r>
      <w:r w:rsidR="00477095" w:rsidRPr="006B262F">
        <w:rPr>
          <w:color w:val="000000" w:themeColor="text1"/>
          <w:szCs w:val="18"/>
          <w:lang w:val="vi-VN"/>
        </w:rPr>
        <w:sym w:font="Symbol" w:char="F065"/>
      </w:r>
      <w:r w:rsidR="00477095" w:rsidRPr="006B262F">
        <w:rPr>
          <w:color w:val="000000" w:themeColor="text1"/>
          <w:szCs w:val="18"/>
          <w:lang w:val="vi-VN"/>
        </w:rPr>
        <w:t xml:space="preserve">-greedy </w:t>
      </w:r>
      <w:r w:rsidR="00A86D61" w:rsidRPr="006B262F">
        <w:rPr>
          <w:color w:val="000000" w:themeColor="text1"/>
          <w:szCs w:val="18"/>
          <w:lang w:val="vi-VN"/>
        </w:rPr>
        <w:t>cơ bản.</w:t>
      </w:r>
    </w:p>
    <w:p w14:paraId="74C3E289" w14:textId="0472FAB3" w:rsidR="0011428F" w:rsidRPr="006B262F" w:rsidRDefault="00810C8E" w:rsidP="005C3516">
      <w:pPr>
        <w:pStyle w:val="Abstract"/>
        <w:ind w:firstLine="567"/>
        <w:rPr>
          <w:rFonts w:eastAsia="MS Mincho"/>
          <w:color w:val="000000" w:themeColor="text1"/>
          <w:szCs w:val="18"/>
        </w:rPr>
      </w:pPr>
      <w:r w:rsidRPr="006B262F">
        <w:rPr>
          <w:b/>
          <w:color w:val="000000" w:themeColor="text1"/>
          <w:szCs w:val="18"/>
        </w:rPr>
        <w:t>Từ khóa</w:t>
      </w:r>
      <w:r w:rsidR="00BA3818" w:rsidRPr="006B262F">
        <w:rPr>
          <w:rFonts w:eastAsia="MS Mincho"/>
          <w:color w:val="000000" w:themeColor="text1"/>
          <w:szCs w:val="18"/>
        </w:rPr>
        <w:t xml:space="preserve">— </w:t>
      </w:r>
      <w:r w:rsidR="005E70A3" w:rsidRPr="006B262F">
        <w:rPr>
          <w:color w:val="000000" w:themeColor="text1"/>
          <w:szCs w:val="18"/>
        </w:rPr>
        <w:t xml:space="preserve">Mạng </w:t>
      </w:r>
      <w:r w:rsidR="00A86D61" w:rsidRPr="006B262F">
        <w:rPr>
          <w:color w:val="000000" w:themeColor="text1"/>
          <w:szCs w:val="18"/>
          <w:lang w:val="vi-VN"/>
        </w:rPr>
        <w:t>tùy biến di động</w:t>
      </w:r>
      <w:r w:rsidR="005E70A3" w:rsidRPr="006B262F">
        <w:rPr>
          <w:color w:val="000000" w:themeColor="text1"/>
          <w:szCs w:val="18"/>
        </w:rPr>
        <w:t xml:space="preserve">, </w:t>
      </w:r>
      <w:r w:rsidR="00A86D61" w:rsidRPr="006B262F">
        <w:rPr>
          <w:color w:val="000000" w:themeColor="text1"/>
          <w:szCs w:val="18"/>
          <w:lang w:val="vi-VN"/>
        </w:rPr>
        <w:t>học tăng cường, định tuyến dựa trên học tăng cường, Q-Learning</w:t>
      </w:r>
      <w:r w:rsidR="00822FC5" w:rsidRPr="006B262F">
        <w:rPr>
          <w:color w:val="000000" w:themeColor="text1"/>
          <w:szCs w:val="18"/>
        </w:rPr>
        <w:t>.</w:t>
      </w:r>
    </w:p>
    <w:p w14:paraId="3F50E48F" w14:textId="77777777" w:rsidR="006A49EB" w:rsidRPr="006B262F" w:rsidRDefault="006A49EB" w:rsidP="005C3516">
      <w:pPr>
        <w:pStyle w:val="Abstract"/>
        <w:ind w:firstLine="567"/>
        <w:rPr>
          <w:rFonts w:eastAsia="MS Mincho"/>
          <w:color w:val="000000" w:themeColor="text1"/>
          <w:szCs w:val="18"/>
        </w:rPr>
      </w:pPr>
    </w:p>
    <w:p w14:paraId="19D6A559" w14:textId="77777777" w:rsidR="00BA3818" w:rsidRPr="006B262F" w:rsidRDefault="00367EFF" w:rsidP="004D2D75">
      <w:pPr>
        <w:pStyle w:val="Heading1"/>
      </w:pPr>
      <w:r w:rsidRPr="006B262F">
        <w:t>GIỚI THIỆU</w:t>
      </w:r>
    </w:p>
    <w:p w14:paraId="6FC1FF43" w14:textId="679066F3" w:rsidR="00C90045" w:rsidRPr="006B262F" w:rsidRDefault="00C90045" w:rsidP="00540236">
      <w:pPr>
        <w:pStyle w:val="BodyText"/>
        <w:rPr>
          <w:color w:val="000000" w:themeColor="text1"/>
          <w:lang w:val="vi-VN"/>
        </w:rPr>
      </w:pPr>
      <w:r w:rsidRPr="006B262F">
        <w:rPr>
          <w:color w:val="000000" w:themeColor="text1"/>
        </w:rPr>
        <w:t xml:space="preserve">Mạng </w:t>
      </w:r>
      <w:r w:rsidRPr="006B262F">
        <w:rPr>
          <w:color w:val="000000" w:themeColor="text1"/>
          <w:lang w:val="vi-VN"/>
        </w:rPr>
        <w:t>tùy biến</w:t>
      </w:r>
      <w:r w:rsidRPr="006B262F">
        <w:rPr>
          <w:color w:val="000000" w:themeColor="text1"/>
        </w:rPr>
        <w:t xml:space="preserve"> di động (MANET) là </w:t>
      </w:r>
      <w:r w:rsidRPr="006B262F">
        <w:rPr>
          <w:color w:val="000000" w:themeColor="text1"/>
          <w:lang w:val="vi-VN"/>
        </w:rPr>
        <w:t>một kiến trúc mạng không dây</w:t>
      </w:r>
      <w:r w:rsidRPr="006B262F">
        <w:rPr>
          <w:color w:val="000000" w:themeColor="text1"/>
        </w:rPr>
        <w:t xml:space="preserve"> tự cấu hình </w:t>
      </w:r>
      <w:r w:rsidRPr="006B262F">
        <w:rPr>
          <w:color w:val="000000" w:themeColor="text1"/>
          <w:lang w:val="vi-VN"/>
        </w:rPr>
        <w:t>liên tục</w:t>
      </w:r>
      <w:r w:rsidRPr="006B262F">
        <w:rPr>
          <w:color w:val="000000" w:themeColor="text1"/>
        </w:rPr>
        <w:t>, không có hạ tầng cố định và các nút có thể di chuyển tự do</w:t>
      </w:r>
      <w:r w:rsidR="00143782" w:rsidRPr="006B262F">
        <w:rPr>
          <w:color w:val="000000" w:themeColor="text1"/>
        </w:rPr>
        <w:t xml:space="preserve"> </w:t>
      </w:r>
      <w:r w:rsidR="00143782" w:rsidRPr="006B262F">
        <w:rPr>
          <w:color w:val="000000" w:themeColor="text1"/>
        </w:rPr>
        <w:fldChar w:fldCharType="begin"/>
      </w:r>
      <w:r w:rsidR="00143782" w:rsidRPr="006B262F">
        <w:rPr>
          <w:color w:val="000000" w:themeColor="text1"/>
        </w:rPr>
        <w:instrText xml:space="preserve"> REF _Ref202651622 \r \h </w:instrText>
      </w:r>
      <w:r w:rsidR="00143782" w:rsidRPr="006B262F">
        <w:rPr>
          <w:color w:val="000000" w:themeColor="text1"/>
        </w:rPr>
      </w:r>
      <w:r w:rsidR="00143782" w:rsidRPr="006B262F">
        <w:rPr>
          <w:color w:val="000000" w:themeColor="text1"/>
        </w:rPr>
        <w:fldChar w:fldCharType="separate"/>
      </w:r>
      <w:r w:rsidR="001A3359" w:rsidRPr="006B262F">
        <w:rPr>
          <w:color w:val="000000" w:themeColor="text1"/>
        </w:rPr>
        <w:t>[1]</w:t>
      </w:r>
      <w:r w:rsidR="00143782" w:rsidRPr="006B262F">
        <w:rPr>
          <w:color w:val="000000" w:themeColor="text1"/>
        </w:rPr>
        <w:fldChar w:fldCharType="end"/>
      </w:r>
      <w:r w:rsidRPr="006B262F">
        <w:rPr>
          <w:color w:val="000000" w:themeColor="text1"/>
          <w:lang w:val="vi-VN"/>
        </w:rPr>
        <w:t xml:space="preserve">. </w:t>
      </w:r>
      <w:r w:rsidRPr="006B262F">
        <w:rPr>
          <w:color w:val="000000" w:themeColor="text1"/>
        </w:rPr>
        <w:t xml:space="preserve">Mỗi nút trong MANET hoạt động đồng thời như </w:t>
      </w:r>
      <w:r w:rsidRPr="006B262F">
        <w:rPr>
          <w:color w:val="000000" w:themeColor="text1"/>
          <w:lang w:val="vi-VN"/>
        </w:rPr>
        <w:t>một thiết bị truy nhập</w:t>
      </w:r>
      <w:r w:rsidRPr="006B262F">
        <w:rPr>
          <w:color w:val="000000" w:themeColor="text1"/>
        </w:rPr>
        <w:t xml:space="preserve"> và </w:t>
      </w:r>
      <w:r w:rsidRPr="006B262F">
        <w:rPr>
          <w:color w:val="000000" w:themeColor="text1"/>
          <w:lang w:val="vi-VN"/>
        </w:rPr>
        <w:t>thiết bị</w:t>
      </w:r>
      <w:r w:rsidRPr="006B262F">
        <w:rPr>
          <w:color w:val="000000" w:themeColor="text1"/>
        </w:rPr>
        <w:t xml:space="preserve"> định tuyến, thường xuyên thay đổi liên kết vật lý</w:t>
      </w:r>
      <w:r w:rsidRPr="006B262F">
        <w:rPr>
          <w:color w:val="000000" w:themeColor="text1"/>
          <w:lang w:val="vi-VN"/>
        </w:rPr>
        <w:t xml:space="preserve"> đến các nút khác</w:t>
      </w:r>
      <w:r w:rsidRPr="006B262F">
        <w:rPr>
          <w:color w:val="000000" w:themeColor="text1"/>
        </w:rPr>
        <w:t xml:space="preserve"> khi di chuyển</w:t>
      </w:r>
      <w:r w:rsidRPr="006B262F">
        <w:rPr>
          <w:color w:val="000000" w:themeColor="text1"/>
          <w:lang w:val="vi-VN"/>
        </w:rPr>
        <w:t xml:space="preserve">. </w:t>
      </w:r>
      <w:r w:rsidRPr="006B262F">
        <w:rPr>
          <w:color w:val="000000" w:themeColor="text1"/>
        </w:rPr>
        <w:t xml:space="preserve">Do đó, việc định tuyến dữ liệu qua MANET gặp nhiều thách thức: </w:t>
      </w:r>
      <w:r w:rsidRPr="006B262F">
        <w:rPr>
          <w:color w:val="000000" w:themeColor="text1"/>
          <w:lang w:val="vi-VN"/>
        </w:rPr>
        <w:t>lộ trình</w:t>
      </w:r>
      <w:r w:rsidRPr="006B262F">
        <w:rPr>
          <w:color w:val="000000" w:themeColor="text1"/>
        </w:rPr>
        <w:t xml:space="preserve"> có thể bị thay đổi hoặc đứt đoạn bất ngờ, băng thông bị giới hạn và thông tin trạng thái mạng luôn thay đổi. Các giao thức định tuyến </w:t>
      </w:r>
      <w:r w:rsidR="00717752" w:rsidRPr="006B262F">
        <w:rPr>
          <w:color w:val="000000" w:themeColor="text1"/>
        </w:rPr>
        <w:t xml:space="preserve">MANET </w:t>
      </w:r>
      <w:r w:rsidRPr="006B262F">
        <w:rPr>
          <w:color w:val="000000" w:themeColor="text1"/>
        </w:rPr>
        <w:t xml:space="preserve">truyền thống như AODV, DSR, </w:t>
      </w:r>
      <w:r w:rsidR="00717752" w:rsidRPr="006B262F">
        <w:rPr>
          <w:color w:val="000000" w:themeColor="text1"/>
        </w:rPr>
        <w:t xml:space="preserve">và </w:t>
      </w:r>
      <w:r w:rsidRPr="006B262F">
        <w:rPr>
          <w:color w:val="000000" w:themeColor="text1"/>
        </w:rPr>
        <w:t>OLSR</w:t>
      </w:r>
      <w:r w:rsidR="000C530F" w:rsidRPr="006B262F">
        <w:rPr>
          <w:color w:val="000000" w:themeColor="text1"/>
        </w:rPr>
        <w:t xml:space="preserve"> thường sử dụng thông tin trạng thái mạng được cập nhật định kỳ theo cấu hình cố định </w:t>
      </w:r>
      <w:r w:rsidRPr="006B262F">
        <w:rPr>
          <w:color w:val="000000" w:themeColor="text1"/>
        </w:rPr>
        <w:t xml:space="preserve">(chẳng hạn như tần suất </w:t>
      </w:r>
      <w:r w:rsidR="000C530F" w:rsidRPr="006B262F">
        <w:rPr>
          <w:color w:val="000000" w:themeColor="text1"/>
        </w:rPr>
        <w:t>quảng bá</w:t>
      </w:r>
      <w:r w:rsidRPr="006B262F">
        <w:rPr>
          <w:color w:val="000000" w:themeColor="text1"/>
        </w:rPr>
        <w:t xml:space="preserve"> gói </w:t>
      </w:r>
      <w:r w:rsidR="00717752" w:rsidRPr="006B262F">
        <w:rPr>
          <w:color w:val="000000" w:themeColor="text1"/>
        </w:rPr>
        <w:t xml:space="preserve">Hello </w:t>
      </w:r>
      <w:r w:rsidRPr="006B262F">
        <w:rPr>
          <w:color w:val="000000" w:themeColor="text1"/>
        </w:rPr>
        <w:t>cố định) nên thiếu khả năng thích ứng tốt khi điều kiện mạng thay đổi</w:t>
      </w:r>
      <w:r w:rsidRPr="006B262F">
        <w:rPr>
          <w:color w:val="000000" w:themeColor="text1"/>
          <w:lang w:val="vi-VN"/>
        </w:rPr>
        <w:t xml:space="preserve"> </w:t>
      </w:r>
      <w:r w:rsidR="00967451" w:rsidRPr="006B262F">
        <w:rPr>
          <w:color w:val="000000" w:themeColor="text1"/>
          <w:lang w:val="vi-VN"/>
        </w:rPr>
        <w:fldChar w:fldCharType="begin"/>
      </w:r>
      <w:r w:rsidR="00967451" w:rsidRPr="006B262F">
        <w:rPr>
          <w:color w:val="000000" w:themeColor="text1"/>
          <w:lang w:val="vi-VN"/>
        </w:rPr>
        <w:instrText xml:space="preserve"> REF _Ref202623162 \r \h </w:instrText>
      </w:r>
      <w:r w:rsidR="00967451" w:rsidRPr="006B262F">
        <w:rPr>
          <w:color w:val="000000" w:themeColor="text1"/>
          <w:lang w:val="vi-VN"/>
        </w:rPr>
      </w:r>
      <w:r w:rsidR="00967451" w:rsidRPr="006B262F">
        <w:rPr>
          <w:color w:val="000000" w:themeColor="text1"/>
          <w:lang w:val="vi-VN"/>
        </w:rPr>
        <w:fldChar w:fldCharType="separate"/>
      </w:r>
      <w:r w:rsidR="001A3359" w:rsidRPr="006B262F">
        <w:rPr>
          <w:color w:val="000000" w:themeColor="text1"/>
          <w:lang w:val="vi-VN"/>
        </w:rPr>
        <w:t>[4]</w:t>
      </w:r>
      <w:r w:rsidR="00967451" w:rsidRPr="006B262F">
        <w:rPr>
          <w:color w:val="000000" w:themeColor="text1"/>
          <w:lang w:val="vi-VN"/>
        </w:rPr>
        <w:fldChar w:fldCharType="end"/>
      </w:r>
      <w:r w:rsidR="00967451" w:rsidRPr="006B262F">
        <w:rPr>
          <w:color w:val="000000" w:themeColor="text1"/>
          <w:lang w:val="vi-VN"/>
        </w:rPr>
        <w:t xml:space="preserve">. </w:t>
      </w:r>
      <w:r w:rsidR="00967451" w:rsidRPr="006B262F">
        <w:rPr>
          <w:color w:val="000000" w:themeColor="text1"/>
        </w:rPr>
        <w:t xml:space="preserve">Trong bối cảnh này, các phương pháp </w:t>
      </w:r>
      <w:r w:rsidR="00967451" w:rsidRPr="006B262F">
        <w:rPr>
          <w:color w:val="000000" w:themeColor="text1"/>
          <w:lang w:val="vi-VN"/>
        </w:rPr>
        <w:t xml:space="preserve">dựa trên </w:t>
      </w:r>
      <w:r w:rsidR="00967451" w:rsidRPr="006B262F">
        <w:rPr>
          <w:color w:val="000000" w:themeColor="text1"/>
        </w:rPr>
        <w:t xml:space="preserve">trí tuệ nhân tạo, đặc biệt là học tăng cường, được áp dụng để thiết kế giao thức định tuyến thích nghi hơn. Học tăng cường </w:t>
      </w:r>
      <w:r w:rsidR="000C530F" w:rsidRPr="006B262F">
        <w:rPr>
          <w:color w:val="000000" w:themeColor="text1"/>
        </w:rPr>
        <w:t xml:space="preserve">(Reinforcement Learning - RL) </w:t>
      </w:r>
      <w:r w:rsidR="00967451" w:rsidRPr="006B262F">
        <w:rPr>
          <w:color w:val="000000" w:themeColor="text1"/>
        </w:rPr>
        <w:t>cho phép mỗi nút học được chính sách định tuyến tối ưu thông qua tương tác với môi trường mạng</w:t>
      </w:r>
      <w:r w:rsidR="00967451" w:rsidRPr="006B262F">
        <w:rPr>
          <w:color w:val="000000" w:themeColor="text1"/>
          <w:lang w:val="vi-VN"/>
        </w:rPr>
        <w:t xml:space="preserve"> </w:t>
      </w:r>
      <w:r w:rsidR="00967451" w:rsidRPr="006B262F">
        <w:rPr>
          <w:color w:val="000000" w:themeColor="text1"/>
          <w:lang w:val="vi-VN"/>
        </w:rPr>
        <w:fldChar w:fldCharType="begin"/>
      </w:r>
      <w:r w:rsidR="00967451" w:rsidRPr="006B262F">
        <w:rPr>
          <w:color w:val="000000" w:themeColor="text1"/>
          <w:lang w:val="vi-VN"/>
        </w:rPr>
        <w:instrText xml:space="preserve"> REF _Ref202623162 \r \h </w:instrText>
      </w:r>
      <w:r w:rsidR="00967451" w:rsidRPr="006B262F">
        <w:rPr>
          <w:color w:val="000000" w:themeColor="text1"/>
          <w:lang w:val="vi-VN"/>
        </w:rPr>
      </w:r>
      <w:r w:rsidR="00967451" w:rsidRPr="006B262F">
        <w:rPr>
          <w:color w:val="000000" w:themeColor="text1"/>
          <w:lang w:val="vi-VN"/>
        </w:rPr>
        <w:fldChar w:fldCharType="separate"/>
      </w:r>
      <w:r w:rsidR="001A3359" w:rsidRPr="006B262F">
        <w:rPr>
          <w:color w:val="000000" w:themeColor="text1"/>
          <w:lang w:val="vi-VN"/>
        </w:rPr>
        <w:t>[4]</w:t>
      </w:r>
      <w:r w:rsidR="00967451" w:rsidRPr="006B262F">
        <w:rPr>
          <w:color w:val="000000" w:themeColor="text1"/>
          <w:lang w:val="vi-VN"/>
        </w:rPr>
        <w:fldChar w:fldCharType="end"/>
      </w:r>
      <w:r w:rsidR="00CB4E36" w:rsidRPr="006B262F">
        <w:rPr>
          <w:color w:val="000000" w:themeColor="text1"/>
        </w:rPr>
        <w:t>, [4]</w:t>
      </w:r>
      <w:r w:rsidR="00967451" w:rsidRPr="006B262F">
        <w:rPr>
          <w:color w:val="000000" w:themeColor="text1"/>
          <w:lang w:val="vi-VN"/>
        </w:rPr>
        <w:t xml:space="preserve">. </w:t>
      </w:r>
      <w:r w:rsidR="00967451" w:rsidRPr="006B262F">
        <w:rPr>
          <w:color w:val="000000" w:themeColor="text1"/>
        </w:rPr>
        <w:t xml:space="preserve">Ví dụ, Boyan và Littman </w:t>
      </w:r>
      <w:r w:rsidR="00967451" w:rsidRPr="006B262F">
        <w:rPr>
          <w:color w:val="000000" w:themeColor="text1"/>
          <w:lang w:val="vi-VN"/>
        </w:rPr>
        <w:t xml:space="preserve">đã </w:t>
      </w:r>
      <w:r w:rsidR="00967451" w:rsidRPr="006B262F">
        <w:rPr>
          <w:color w:val="000000" w:themeColor="text1"/>
        </w:rPr>
        <w:t xml:space="preserve">đề xuất thuật toán “Q-routing” nhúng </w:t>
      </w:r>
      <w:r w:rsidR="008D4710" w:rsidRPr="006B262F">
        <w:rPr>
          <w:color w:val="000000" w:themeColor="text1"/>
        </w:rPr>
        <w:t xml:space="preserve">mô-đun </w:t>
      </w:r>
      <w:r w:rsidR="00967451" w:rsidRPr="006B262F">
        <w:rPr>
          <w:color w:val="000000" w:themeColor="text1"/>
        </w:rPr>
        <w:t xml:space="preserve">học tăng cường vào từng nút mạng, học từ kết quả truyền gói để tối thiểu hóa thời gian </w:t>
      </w:r>
      <w:r w:rsidR="00967451" w:rsidRPr="006B262F">
        <w:rPr>
          <w:color w:val="000000" w:themeColor="text1"/>
          <w:lang w:val="vi-VN"/>
        </w:rPr>
        <w:t xml:space="preserve">truyền gói dữ liệu </w:t>
      </w:r>
      <w:r w:rsidR="00967451" w:rsidRPr="006B262F">
        <w:rPr>
          <w:color w:val="000000" w:themeColor="text1"/>
          <w:lang w:val="vi-VN"/>
        </w:rPr>
        <w:fldChar w:fldCharType="begin"/>
      </w:r>
      <w:r w:rsidR="00967451" w:rsidRPr="006B262F">
        <w:rPr>
          <w:color w:val="000000" w:themeColor="text1"/>
          <w:lang w:val="vi-VN"/>
        </w:rPr>
        <w:instrText xml:space="preserve"> REF _Ref202623241 \r \h </w:instrText>
      </w:r>
      <w:r w:rsidR="00967451" w:rsidRPr="006B262F">
        <w:rPr>
          <w:color w:val="000000" w:themeColor="text1"/>
          <w:lang w:val="vi-VN"/>
        </w:rPr>
      </w:r>
      <w:r w:rsidR="00967451" w:rsidRPr="006B262F">
        <w:rPr>
          <w:color w:val="000000" w:themeColor="text1"/>
          <w:lang w:val="vi-VN"/>
        </w:rPr>
        <w:fldChar w:fldCharType="separate"/>
      </w:r>
      <w:r w:rsidR="001A3359" w:rsidRPr="006B262F">
        <w:rPr>
          <w:color w:val="000000" w:themeColor="text1"/>
          <w:lang w:val="vi-VN"/>
        </w:rPr>
        <w:t>[1]</w:t>
      </w:r>
      <w:r w:rsidR="00967451" w:rsidRPr="006B262F">
        <w:rPr>
          <w:color w:val="000000" w:themeColor="text1"/>
          <w:lang w:val="vi-VN"/>
        </w:rPr>
        <w:fldChar w:fldCharType="end"/>
      </w:r>
      <w:r w:rsidR="00967451" w:rsidRPr="006B262F">
        <w:rPr>
          <w:color w:val="000000" w:themeColor="text1"/>
          <w:lang w:val="vi-VN"/>
        </w:rPr>
        <w:t xml:space="preserve">. </w:t>
      </w:r>
      <w:r w:rsidR="00967451" w:rsidRPr="006B262F">
        <w:rPr>
          <w:color w:val="000000" w:themeColor="text1"/>
        </w:rPr>
        <w:t>Khảo sát của</w:t>
      </w:r>
      <w:r w:rsidR="00967451" w:rsidRPr="006B262F">
        <w:rPr>
          <w:color w:val="000000" w:themeColor="text1"/>
          <w:lang w:val="vi-VN"/>
        </w:rPr>
        <w:t xml:space="preserve"> nhóm tác giả</w:t>
      </w:r>
      <w:r w:rsidR="00967451" w:rsidRPr="006B262F">
        <w:rPr>
          <w:color w:val="000000" w:themeColor="text1"/>
        </w:rPr>
        <w:t xml:space="preserve"> Chettibi và Chikhi cho thấy các kỹ thuật RL hiện đang được sử dụng rộng rãi để tạo các chiến lược định tuyến tự thích nghi trong MANET, vì chúng khắc phục được nhược điểm không thích ứng của các giao thức cố định</w:t>
      </w:r>
      <w:r w:rsidR="00967451" w:rsidRPr="006B262F">
        <w:rPr>
          <w:color w:val="000000" w:themeColor="text1"/>
          <w:lang w:val="vi-VN"/>
        </w:rPr>
        <w:t xml:space="preserve"> </w:t>
      </w:r>
      <w:r w:rsidR="00967451" w:rsidRPr="006B262F">
        <w:rPr>
          <w:color w:val="000000" w:themeColor="text1"/>
          <w:lang w:val="vi-VN"/>
        </w:rPr>
        <w:fldChar w:fldCharType="begin"/>
      </w:r>
      <w:r w:rsidR="00967451" w:rsidRPr="006B262F">
        <w:rPr>
          <w:color w:val="000000" w:themeColor="text1"/>
          <w:lang w:val="vi-VN"/>
        </w:rPr>
        <w:instrText xml:space="preserve"> REF _Ref202623162 \r \h </w:instrText>
      </w:r>
      <w:r w:rsidR="00967451" w:rsidRPr="006B262F">
        <w:rPr>
          <w:color w:val="000000" w:themeColor="text1"/>
          <w:lang w:val="vi-VN"/>
        </w:rPr>
      </w:r>
      <w:r w:rsidR="00967451" w:rsidRPr="006B262F">
        <w:rPr>
          <w:color w:val="000000" w:themeColor="text1"/>
          <w:lang w:val="vi-VN"/>
        </w:rPr>
        <w:fldChar w:fldCharType="separate"/>
      </w:r>
      <w:r w:rsidR="001A3359" w:rsidRPr="006B262F">
        <w:rPr>
          <w:color w:val="000000" w:themeColor="text1"/>
          <w:lang w:val="vi-VN"/>
        </w:rPr>
        <w:t>[4]</w:t>
      </w:r>
      <w:r w:rsidR="00967451" w:rsidRPr="006B262F">
        <w:rPr>
          <w:color w:val="000000" w:themeColor="text1"/>
          <w:lang w:val="vi-VN"/>
        </w:rPr>
        <w:fldChar w:fldCharType="end"/>
      </w:r>
      <w:r w:rsidR="00967451" w:rsidRPr="006B262F">
        <w:rPr>
          <w:color w:val="000000" w:themeColor="text1"/>
          <w:lang w:val="vi-VN"/>
        </w:rPr>
        <w:t>.</w:t>
      </w:r>
    </w:p>
    <w:p w14:paraId="7CFF11DB" w14:textId="0C0F891A" w:rsidR="00967451" w:rsidRPr="006B262F" w:rsidRDefault="00967451" w:rsidP="00540236">
      <w:pPr>
        <w:pStyle w:val="BodyText"/>
        <w:rPr>
          <w:color w:val="000000" w:themeColor="text1"/>
          <w:lang w:val="vi-VN"/>
        </w:rPr>
      </w:pPr>
      <w:r w:rsidRPr="006B262F">
        <w:rPr>
          <w:color w:val="000000" w:themeColor="text1"/>
        </w:rPr>
        <w:t xml:space="preserve">Trong số các phương pháp </w:t>
      </w:r>
      <w:r w:rsidRPr="006B262F">
        <w:rPr>
          <w:color w:val="000000" w:themeColor="text1"/>
          <w:lang w:val="vi-VN"/>
        </w:rPr>
        <w:t>học tăng cường</w:t>
      </w:r>
      <w:r w:rsidRPr="006B262F">
        <w:rPr>
          <w:color w:val="000000" w:themeColor="text1"/>
        </w:rPr>
        <w:t>, Q-learning là một trong những thuật toán phổ biến nhất. Mỗi nút duy trì bảng Q-value ước tính “</w:t>
      </w:r>
      <w:r w:rsidR="003A221B" w:rsidRPr="006B262F">
        <w:rPr>
          <w:color w:val="000000" w:themeColor="text1"/>
        </w:rPr>
        <w:t>chất lượng</w:t>
      </w:r>
      <w:r w:rsidRPr="006B262F">
        <w:rPr>
          <w:color w:val="000000" w:themeColor="text1"/>
        </w:rPr>
        <w:t>” cho mỗi tuyến đường tiềm năng và liên tục cập nhật bảng này dựa trên phản hồi từ các gói ACK</w:t>
      </w:r>
      <w:r w:rsidR="003A221B" w:rsidRPr="006B262F">
        <w:rPr>
          <w:color w:val="000000" w:themeColor="text1"/>
        </w:rPr>
        <w:t xml:space="preserve"> và phần thưởng nhận được</w:t>
      </w:r>
      <w:r w:rsidRPr="006B262F">
        <w:rPr>
          <w:color w:val="000000" w:themeColor="text1"/>
        </w:rPr>
        <w:t xml:space="preserve">. Khi chọn nút kế tiếp, thuật toán thông thường dùng </w:t>
      </w:r>
      <w:r w:rsidRPr="006B262F">
        <w:rPr>
          <w:color w:val="000000" w:themeColor="text1"/>
          <w:lang w:val="vi-VN"/>
        </w:rPr>
        <w:t>chính sách</w:t>
      </w:r>
      <w:r w:rsidRPr="006B262F">
        <w:rPr>
          <w:color w:val="000000" w:themeColor="text1"/>
        </w:rPr>
        <w:t xml:space="preserve"> ε-greedy: với xác suất </w:t>
      </w:r>
      <w:r w:rsidR="003A221B" w:rsidRPr="006B262F">
        <w:rPr>
          <w:color w:val="000000" w:themeColor="text1"/>
        </w:rPr>
        <w:t xml:space="preserve">nhỏ hơn mức ngưỡng </w:t>
      </w:r>
      <w:r w:rsidRPr="006B262F">
        <w:rPr>
          <w:color w:val="000000" w:themeColor="text1"/>
        </w:rPr>
        <w:t xml:space="preserve">ε (ví dụ </w:t>
      </w:r>
      <w:r w:rsidR="003A221B" w:rsidRPr="006B262F">
        <w:rPr>
          <w:color w:val="000000" w:themeColor="text1"/>
        </w:rPr>
        <w:t xml:space="preserve">ε= </w:t>
      </w:r>
      <w:r w:rsidRPr="006B262F">
        <w:rPr>
          <w:color w:val="000000" w:themeColor="text1"/>
        </w:rPr>
        <w:t>0.1) chọn ngẫu nhiên (</w:t>
      </w:r>
      <w:r w:rsidRPr="006B262F">
        <w:rPr>
          <w:color w:val="000000" w:themeColor="text1"/>
          <w:lang w:val="vi-VN"/>
        </w:rPr>
        <w:t xml:space="preserve">tương ứng với pha </w:t>
      </w:r>
      <w:r w:rsidRPr="006B262F">
        <w:rPr>
          <w:color w:val="000000" w:themeColor="text1"/>
        </w:rPr>
        <w:t>khám phá), ngược lại chọn nút có Q-value cao nhất (</w:t>
      </w:r>
      <w:r w:rsidRPr="006B262F">
        <w:rPr>
          <w:color w:val="000000" w:themeColor="text1"/>
          <w:lang w:val="vi-VN"/>
        </w:rPr>
        <w:t xml:space="preserve">tương ứng với pha </w:t>
      </w:r>
      <w:r w:rsidRPr="006B262F">
        <w:rPr>
          <w:color w:val="000000" w:themeColor="text1"/>
        </w:rPr>
        <w:t>khai thác)</w:t>
      </w:r>
      <w:r w:rsidR="00216EDB" w:rsidRPr="006B262F">
        <w:rPr>
          <w:color w:val="000000" w:themeColor="text1"/>
        </w:rPr>
        <w:t xml:space="preserve"> [5]</w:t>
      </w:r>
      <w:r w:rsidRPr="006B262F">
        <w:rPr>
          <w:color w:val="000000" w:themeColor="text1"/>
        </w:rPr>
        <w:t xml:space="preserve">. Tuy nhiên, chiến lược ε-greedy </w:t>
      </w:r>
      <w:r w:rsidR="00E12104" w:rsidRPr="006B262F">
        <w:rPr>
          <w:color w:val="000000" w:themeColor="text1"/>
        </w:rPr>
        <w:t xml:space="preserve">phụ thuộc chọn ngưỡng ε </w:t>
      </w:r>
      <w:r w:rsidRPr="006B262F">
        <w:rPr>
          <w:color w:val="000000" w:themeColor="text1"/>
        </w:rPr>
        <w:t xml:space="preserve">cố định có thể không hiệu quả cho MANET: nếu </w:t>
      </w:r>
      <w:r w:rsidR="00B35DA4" w:rsidRPr="006B262F">
        <w:rPr>
          <w:color w:val="000000" w:themeColor="text1"/>
        </w:rPr>
        <w:t xml:space="preserve">ε lớn, thuật toán sẽ có xu hướng </w:t>
      </w:r>
      <w:r w:rsidRPr="006B262F">
        <w:rPr>
          <w:color w:val="000000" w:themeColor="text1"/>
        </w:rPr>
        <w:t xml:space="preserve">khám phá quá mức, thời gian hội tụ chậm và số lần truyền lại </w:t>
      </w:r>
      <w:r w:rsidR="00C965B0" w:rsidRPr="006B262F">
        <w:rPr>
          <w:color w:val="000000" w:themeColor="text1"/>
        </w:rPr>
        <w:t xml:space="preserve">gói tin </w:t>
      </w:r>
      <w:r w:rsidRPr="006B262F">
        <w:rPr>
          <w:color w:val="000000" w:themeColor="text1"/>
        </w:rPr>
        <w:t xml:space="preserve">tăng cao; ngược lại, nếu </w:t>
      </w:r>
      <w:r w:rsidR="00B35DA4" w:rsidRPr="006B262F">
        <w:rPr>
          <w:color w:val="000000" w:themeColor="text1"/>
        </w:rPr>
        <w:t xml:space="preserve">ε nhỏ, thuật toán sẽ </w:t>
      </w:r>
      <w:r w:rsidRPr="006B262F">
        <w:rPr>
          <w:color w:val="000000" w:themeColor="text1"/>
        </w:rPr>
        <w:t xml:space="preserve">khai thác quá nhiều, có thể sa vào </w:t>
      </w:r>
      <w:r w:rsidRPr="006B262F">
        <w:rPr>
          <w:color w:val="000000" w:themeColor="text1"/>
          <w:lang w:val="vi-VN"/>
        </w:rPr>
        <w:t>tình trạng sử dụng cục bộ một số lộ trình</w:t>
      </w:r>
      <w:r w:rsidR="00C965B0" w:rsidRPr="006B262F">
        <w:rPr>
          <w:color w:val="000000" w:themeColor="text1"/>
        </w:rPr>
        <w:t xml:space="preserve"> kém chất lượng</w:t>
      </w:r>
      <w:r w:rsidR="00515959" w:rsidRPr="006B262F">
        <w:rPr>
          <w:color w:val="000000" w:themeColor="text1"/>
        </w:rPr>
        <w:t>.</w:t>
      </w:r>
      <w:r w:rsidRPr="006B262F">
        <w:rPr>
          <w:color w:val="000000" w:themeColor="text1"/>
        </w:rPr>
        <w:t xml:space="preserve"> Một số nghiên cứu đã chỉ ra rằng cân bằng giữa khám phá và khai thác là cần thiết để </w:t>
      </w:r>
      <w:r w:rsidRPr="006B262F">
        <w:rPr>
          <w:color w:val="000000" w:themeColor="text1"/>
          <w:lang w:val="vi-VN"/>
        </w:rPr>
        <w:t xml:space="preserve">nâng cao hiệu quả hoạt động của giao thức </w:t>
      </w:r>
      <w:r w:rsidRPr="006B262F">
        <w:rPr>
          <w:color w:val="000000" w:themeColor="text1"/>
          <w:lang w:val="vi-VN"/>
        </w:rPr>
        <w:fldChar w:fldCharType="begin"/>
      </w:r>
      <w:r w:rsidRPr="006B262F">
        <w:rPr>
          <w:color w:val="000000" w:themeColor="text1"/>
          <w:lang w:val="vi-VN"/>
        </w:rPr>
        <w:instrText xml:space="preserve"> REF _Ref202623676 \r \h </w:instrText>
      </w:r>
      <w:r w:rsidRPr="006B262F">
        <w:rPr>
          <w:color w:val="000000" w:themeColor="text1"/>
          <w:lang w:val="vi-VN"/>
        </w:rPr>
      </w:r>
      <w:r w:rsidRPr="006B262F">
        <w:rPr>
          <w:color w:val="000000" w:themeColor="text1"/>
          <w:lang w:val="vi-VN"/>
        </w:rPr>
        <w:fldChar w:fldCharType="separate"/>
      </w:r>
      <w:r w:rsidR="001A3359" w:rsidRPr="006B262F">
        <w:rPr>
          <w:color w:val="000000" w:themeColor="text1"/>
          <w:lang w:val="vi-VN"/>
        </w:rPr>
        <w:t>[7]</w:t>
      </w:r>
      <w:r w:rsidRPr="006B262F">
        <w:rPr>
          <w:color w:val="000000" w:themeColor="text1"/>
          <w:lang w:val="vi-VN"/>
        </w:rPr>
        <w:fldChar w:fldCharType="end"/>
      </w:r>
      <w:r w:rsidR="00216EDB" w:rsidRPr="006B262F">
        <w:rPr>
          <w:color w:val="000000" w:themeColor="text1"/>
        </w:rPr>
        <w:t>, [5]</w:t>
      </w:r>
      <w:r w:rsidRPr="006B262F">
        <w:rPr>
          <w:color w:val="000000" w:themeColor="text1"/>
          <w:lang w:val="vi-VN"/>
        </w:rPr>
        <w:t xml:space="preserve">. </w:t>
      </w:r>
      <w:r w:rsidRPr="006B262F">
        <w:rPr>
          <w:color w:val="000000" w:themeColor="text1"/>
        </w:rPr>
        <w:t>Tuy nhiên, hầu hết các công trình trước đây chỉ sử dụng</w:t>
      </w:r>
      <w:r w:rsidR="00C8408F" w:rsidRPr="006B262F">
        <w:rPr>
          <w:color w:val="000000" w:themeColor="text1"/>
          <w:lang w:val="vi-VN"/>
        </w:rPr>
        <w:t xml:space="preserve"> chính sách</w:t>
      </w:r>
      <w:r w:rsidRPr="006B262F">
        <w:rPr>
          <w:color w:val="000000" w:themeColor="text1"/>
        </w:rPr>
        <w:t xml:space="preserve"> ε-greedy hoặc các cơ chế đơn giản </w:t>
      </w:r>
      <w:r w:rsidR="00C8408F" w:rsidRPr="006B262F">
        <w:rPr>
          <w:color w:val="000000" w:themeColor="text1"/>
          <w:lang w:val="vi-VN"/>
        </w:rPr>
        <w:t xml:space="preserve">để điều </w:t>
      </w:r>
      <w:r w:rsidRPr="006B262F">
        <w:rPr>
          <w:color w:val="000000" w:themeColor="text1"/>
        </w:rPr>
        <w:t xml:space="preserve">khiển </w:t>
      </w:r>
      <w:r w:rsidR="00C8408F" w:rsidRPr="006B262F">
        <w:rPr>
          <w:color w:val="000000" w:themeColor="text1"/>
          <w:lang w:val="vi-VN"/>
        </w:rPr>
        <w:t xml:space="preserve">các pha </w:t>
      </w:r>
      <w:r w:rsidRPr="006B262F">
        <w:rPr>
          <w:color w:val="000000" w:themeColor="text1"/>
        </w:rPr>
        <w:t>khám phá</w:t>
      </w:r>
      <w:r w:rsidR="00C8408F" w:rsidRPr="006B262F">
        <w:rPr>
          <w:color w:val="000000" w:themeColor="text1"/>
          <w:lang w:val="vi-VN"/>
        </w:rPr>
        <w:t xml:space="preserve"> và </w:t>
      </w:r>
      <w:r w:rsidR="00C7017A" w:rsidRPr="006B262F">
        <w:rPr>
          <w:color w:val="000000" w:themeColor="text1"/>
        </w:rPr>
        <w:t>khai thác</w:t>
      </w:r>
      <w:r w:rsidR="00E8105B" w:rsidRPr="006B262F">
        <w:rPr>
          <w:color w:val="000000" w:themeColor="text1"/>
        </w:rPr>
        <w:t xml:space="preserve"> [5]</w:t>
      </w:r>
      <w:r w:rsidR="00B468DC" w:rsidRPr="006B262F">
        <w:rPr>
          <w:color w:val="000000" w:themeColor="text1"/>
        </w:rPr>
        <w:t>, [6]</w:t>
      </w:r>
      <w:r w:rsidRPr="006B262F">
        <w:rPr>
          <w:color w:val="000000" w:themeColor="text1"/>
        </w:rPr>
        <w:t>. Các nghiên cứu mới hơn đã đề xuất các chiến lược khám phá/khai thác thông minh hơn, ví dụ sử dụng Upper Confidence Bound (UCB) hoặc dựa trên điều kiện mạng</w:t>
      </w:r>
      <w:r w:rsidR="00CB4E36" w:rsidRPr="006B262F">
        <w:rPr>
          <w:color w:val="000000" w:themeColor="text1"/>
        </w:rPr>
        <w:t xml:space="preserve"> [</w:t>
      </w:r>
      <w:r w:rsidR="00B468DC" w:rsidRPr="006B262F">
        <w:rPr>
          <w:color w:val="000000" w:themeColor="text1"/>
        </w:rPr>
        <w:t>7</w:t>
      </w:r>
      <w:r w:rsidR="00CB4E36" w:rsidRPr="006B262F">
        <w:rPr>
          <w:color w:val="000000" w:themeColor="text1"/>
        </w:rPr>
        <w:t>], [</w:t>
      </w:r>
      <w:r w:rsidR="00B468DC" w:rsidRPr="006B262F">
        <w:rPr>
          <w:color w:val="000000" w:themeColor="text1"/>
        </w:rPr>
        <w:t>8</w:t>
      </w:r>
      <w:r w:rsidR="00E8105B" w:rsidRPr="006B262F">
        <w:rPr>
          <w:color w:val="000000" w:themeColor="text1"/>
        </w:rPr>
        <w:t>]</w:t>
      </w:r>
      <w:r w:rsidRPr="006B262F">
        <w:rPr>
          <w:color w:val="000000" w:themeColor="text1"/>
        </w:rPr>
        <w:t>. Ví dụ, giao thức QLCLRP sử dụng thước đo UCB để điều chỉnh tỉ lệ khám phá/khai thác một cách thích ứng</w:t>
      </w:r>
      <w:r w:rsidR="00C8408F" w:rsidRPr="006B262F">
        <w:rPr>
          <w:color w:val="000000" w:themeColor="text1"/>
          <w:lang w:val="vi-VN"/>
        </w:rPr>
        <w:t xml:space="preserve"> </w:t>
      </w:r>
      <w:r w:rsidR="00C8408F" w:rsidRPr="006B262F">
        <w:rPr>
          <w:color w:val="000000" w:themeColor="text1"/>
          <w:lang w:val="vi-VN"/>
        </w:rPr>
        <w:fldChar w:fldCharType="begin"/>
      </w:r>
      <w:r w:rsidR="00C8408F" w:rsidRPr="006B262F">
        <w:rPr>
          <w:color w:val="000000" w:themeColor="text1"/>
          <w:lang w:val="vi-VN"/>
        </w:rPr>
        <w:instrText xml:space="preserve"> REF _Ref202623676 \r \h </w:instrText>
      </w:r>
      <w:r w:rsidR="00C8408F" w:rsidRPr="006B262F">
        <w:rPr>
          <w:color w:val="000000" w:themeColor="text1"/>
          <w:lang w:val="vi-VN"/>
        </w:rPr>
      </w:r>
      <w:r w:rsidR="00C8408F" w:rsidRPr="006B262F">
        <w:rPr>
          <w:color w:val="000000" w:themeColor="text1"/>
          <w:lang w:val="vi-VN"/>
        </w:rPr>
        <w:fldChar w:fldCharType="separate"/>
      </w:r>
      <w:r w:rsidR="001A3359" w:rsidRPr="006B262F">
        <w:rPr>
          <w:color w:val="000000" w:themeColor="text1"/>
          <w:lang w:val="vi-VN"/>
        </w:rPr>
        <w:t>[7]</w:t>
      </w:r>
      <w:r w:rsidR="00C8408F" w:rsidRPr="006B262F">
        <w:rPr>
          <w:color w:val="000000" w:themeColor="text1"/>
          <w:lang w:val="vi-VN"/>
        </w:rPr>
        <w:fldChar w:fldCharType="end"/>
      </w:r>
      <w:r w:rsidR="00C8408F" w:rsidRPr="006B262F">
        <w:rPr>
          <w:color w:val="000000" w:themeColor="text1"/>
          <w:lang w:val="vi-VN"/>
        </w:rPr>
        <w:t xml:space="preserve">, </w:t>
      </w:r>
      <w:r w:rsidR="00C8408F" w:rsidRPr="006B262F">
        <w:rPr>
          <w:color w:val="000000" w:themeColor="text1"/>
        </w:rPr>
        <w:t>giao thức QMR sử dụng thông tin về độ trễ liên kết và độ di động tương đối để quyết định thời điểm khám phá</w:t>
      </w:r>
      <w:r w:rsidR="00C8408F" w:rsidRPr="006B262F">
        <w:rPr>
          <w:color w:val="000000" w:themeColor="text1"/>
          <w:lang w:val="vi-VN"/>
        </w:rPr>
        <w:t xml:space="preserve"> </w:t>
      </w:r>
      <w:r w:rsidR="00C8408F" w:rsidRPr="006B262F">
        <w:rPr>
          <w:color w:val="000000" w:themeColor="text1"/>
          <w:lang w:val="vi-VN"/>
        </w:rPr>
        <w:fldChar w:fldCharType="begin"/>
      </w:r>
      <w:r w:rsidR="00C8408F" w:rsidRPr="006B262F">
        <w:rPr>
          <w:color w:val="000000" w:themeColor="text1"/>
          <w:lang w:val="vi-VN"/>
        </w:rPr>
        <w:instrText xml:space="preserve"> REF _Ref202623676 \r \h </w:instrText>
      </w:r>
      <w:r w:rsidR="00C8408F" w:rsidRPr="006B262F">
        <w:rPr>
          <w:color w:val="000000" w:themeColor="text1"/>
          <w:lang w:val="vi-VN"/>
        </w:rPr>
      </w:r>
      <w:r w:rsidR="00C8408F" w:rsidRPr="006B262F">
        <w:rPr>
          <w:color w:val="000000" w:themeColor="text1"/>
          <w:lang w:val="vi-VN"/>
        </w:rPr>
        <w:fldChar w:fldCharType="separate"/>
      </w:r>
      <w:r w:rsidR="001A3359" w:rsidRPr="006B262F">
        <w:rPr>
          <w:color w:val="000000" w:themeColor="text1"/>
          <w:lang w:val="vi-VN"/>
        </w:rPr>
        <w:t>[7]</w:t>
      </w:r>
      <w:r w:rsidR="00C8408F" w:rsidRPr="006B262F">
        <w:rPr>
          <w:color w:val="000000" w:themeColor="text1"/>
          <w:lang w:val="vi-VN"/>
        </w:rPr>
        <w:fldChar w:fldCharType="end"/>
      </w:r>
      <w:r w:rsidR="00C8408F" w:rsidRPr="006B262F">
        <w:rPr>
          <w:color w:val="000000" w:themeColor="text1"/>
          <w:lang w:val="vi-VN"/>
        </w:rPr>
        <w:t xml:space="preserve">. Hay trong công trình </w:t>
      </w:r>
      <w:r w:rsidR="00C8408F" w:rsidRPr="006B262F">
        <w:rPr>
          <w:color w:val="000000" w:themeColor="text1"/>
          <w:lang w:val="vi-VN"/>
        </w:rPr>
        <w:fldChar w:fldCharType="begin"/>
      </w:r>
      <w:r w:rsidR="00C8408F" w:rsidRPr="006B262F">
        <w:rPr>
          <w:color w:val="000000" w:themeColor="text1"/>
          <w:lang w:val="vi-VN"/>
        </w:rPr>
        <w:instrText xml:space="preserve"> REF _Ref202624157 \r \h </w:instrText>
      </w:r>
      <w:r w:rsidR="00C8408F" w:rsidRPr="006B262F">
        <w:rPr>
          <w:color w:val="000000" w:themeColor="text1"/>
          <w:lang w:val="vi-VN"/>
        </w:rPr>
      </w:r>
      <w:r w:rsidR="00C8408F" w:rsidRPr="006B262F">
        <w:rPr>
          <w:color w:val="000000" w:themeColor="text1"/>
          <w:lang w:val="vi-VN"/>
        </w:rPr>
        <w:fldChar w:fldCharType="separate"/>
      </w:r>
      <w:r w:rsidR="001A3359" w:rsidRPr="006B262F">
        <w:rPr>
          <w:color w:val="000000" w:themeColor="text1"/>
          <w:lang w:val="vi-VN"/>
        </w:rPr>
        <w:t>[10]</w:t>
      </w:r>
      <w:r w:rsidR="00C8408F" w:rsidRPr="006B262F">
        <w:rPr>
          <w:color w:val="000000" w:themeColor="text1"/>
          <w:lang w:val="vi-VN"/>
        </w:rPr>
        <w:fldChar w:fldCharType="end"/>
      </w:r>
      <w:r w:rsidR="00C8408F" w:rsidRPr="006B262F">
        <w:rPr>
          <w:color w:val="000000" w:themeColor="text1"/>
          <w:lang w:val="vi-VN"/>
        </w:rPr>
        <w:t xml:space="preserve">, các tác giả đã đề xuất một cơ chế điều khiển các pha khai thác và khám phá mới, được cải tiến từ chính sách </w:t>
      </w:r>
      <w:r w:rsidR="00C8408F" w:rsidRPr="006B262F">
        <w:rPr>
          <w:color w:val="000000" w:themeColor="text1"/>
        </w:rPr>
        <w:t>ε-greedy</w:t>
      </w:r>
      <w:r w:rsidR="00C8408F" w:rsidRPr="006B262F">
        <w:rPr>
          <w:color w:val="000000" w:themeColor="text1"/>
          <w:lang w:val="vi-VN"/>
        </w:rPr>
        <w:t xml:space="preserve">. Cụ thể là tạo thêm các gói điều khiển để sử dụng cho pha khám phá. </w:t>
      </w:r>
      <w:r w:rsidR="00363C32" w:rsidRPr="006B262F">
        <w:rPr>
          <w:color w:val="000000" w:themeColor="text1"/>
          <w:lang w:val="vi-VN"/>
        </w:rPr>
        <w:t>Đi</w:t>
      </w:r>
      <w:r w:rsidR="00363C32" w:rsidRPr="006B262F">
        <w:rPr>
          <w:color w:val="000000" w:themeColor="text1"/>
        </w:rPr>
        <w:t>ề</w:t>
      </w:r>
      <w:r w:rsidR="00363C32" w:rsidRPr="006B262F">
        <w:rPr>
          <w:color w:val="000000" w:themeColor="text1"/>
          <w:lang w:val="vi-VN"/>
        </w:rPr>
        <w:t xml:space="preserve">u </w:t>
      </w:r>
      <w:r w:rsidR="00C8408F" w:rsidRPr="006B262F">
        <w:rPr>
          <w:color w:val="000000" w:themeColor="text1"/>
          <w:lang w:val="vi-VN"/>
        </w:rPr>
        <w:t>này nhằm tránh trường hợp các gói dữ liệu được gửi trong pha khám phá, làm tăng xác xuất bị hủy bỏ cũng như tăng thời gian trễ từ nguồn đến đích.</w:t>
      </w:r>
    </w:p>
    <w:p w14:paraId="574974B5" w14:textId="178F30AB" w:rsidR="00BE15D1" w:rsidRPr="006B262F" w:rsidRDefault="00BE15D1" w:rsidP="00540236">
      <w:pPr>
        <w:pStyle w:val="BodyText"/>
        <w:rPr>
          <w:color w:val="000000" w:themeColor="text1"/>
          <w:lang w:val="vi-VN"/>
        </w:rPr>
      </w:pPr>
      <w:r w:rsidRPr="006B262F">
        <w:rPr>
          <w:color w:val="000000" w:themeColor="text1"/>
          <w:lang w:val="vi-VN"/>
        </w:rPr>
        <w:t xml:space="preserve">Trên cở sở những phân tích ở trên, chúng tôi nảy sinh ý tưởng </w:t>
      </w:r>
      <w:r w:rsidRPr="006B262F">
        <w:rPr>
          <w:color w:val="000000" w:themeColor="text1"/>
        </w:rPr>
        <w:t>thiết kế chính sách khai thác-khám phá cải tiến cho phương pháp</w:t>
      </w:r>
      <w:r w:rsidRPr="006B262F">
        <w:rPr>
          <w:color w:val="000000" w:themeColor="text1"/>
          <w:lang w:val="vi-VN"/>
        </w:rPr>
        <w:t xml:space="preserve"> định tuyến</w:t>
      </w:r>
      <w:r w:rsidRPr="006B262F">
        <w:rPr>
          <w:color w:val="000000" w:themeColor="text1"/>
        </w:rPr>
        <w:t xml:space="preserve"> Q-learning. Thuật toán </w:t>
      </w:r>
      <w:r w:rsidRPr="006B262F">
        <w:rPr>
          <w:color w:val="000000" w:themeColor="text1"/>
          <w:lang w:val="vi-VN"/>
        </w:rPr>
        <w:t>định tuyến</w:t>
      </w:r>
      <w:r w:rsidRPr="006B262F">
        <w:rPr>
          <w:color w:val="000000" w:themeColor="text1"/>
        </w:rPr>
        <w:t xml:space="preserve"> sẽ chọn nút kế tiếp dựa trên điều kiện mạng thực tế (</w:t>
      </w:r>
      <w:r w:rsidRPr="006B262F">
        <w:rPr>
          <w:color w:val="000000" w:themeColor="text1"/>
          <w:lang w:val="vi-VN"/>
        </w:rPr>
        <w:t xml:space="preserve">tình trạng sử dụng </w:t>
      </w:r>
      <w:r w:rsidR="004D1AC3" w:rsidRPr="006B262F">
        <w:rPr>
          <w:color w:val="000000" w:themeColor="text1"/>
        </w:rPr>
        <w:t>hàng đợi</w:t>
      </w:r>
      <w:r w:rsidRPr="006B262F">
        <w:rPr>
          <w:color w:val="000000" w:themeColor="text1"/>
          <w:lang w:val="vi-VN"/>
        </w:rPr>
        <w:t xml:space="preserve">, tỷ lệ truyền gói </w:t>
      </w:r>
      <w:r w:rsidRPr="006B262F">
        <w:rPr>
          <w:color w:val="000000" w:themeColor="text1"/>
        </w:rPr>
        <w:t xml:space="preserve">thành công) thay </w:t>
      </w:r>
      <w:r w:rsidRPr="006B262F">
        <w:rPr>
          <w:color w:val="000000" w:themeColor="text1"/>
          <w:lang w:val="vi-VN"/>
        </w:rPr>
        <w:t xml:space="preserve">cho chính sách </w:t>
      </w:r>
      <w:r w:rsidRPr="006B262F">
        <w:rPr>
          <w:color w:val="000000" w:themeColor="text1"/>
        </w:rPr>
        <w:t>ε-greedy</w:t>
      </w:r>
      <w:r w:rsidRPr="006B262F">
        <w:rPr>
          <w:color w:val="000000" w:themeColor="text1"/>
          <w:lang w:val="vi-VN"/>
        </w:rPr>
        <w:t xml:space="preserve"> truyền thống</w:t>
      </w:r>
      <w:r w:rsidRPr="006B262F">
        <w:rPr>
          <w:color w:val="000000" w:themeColor="text1"/>
        </w:rPr>
        <w:t xml:space="preserve">. </w:t>
      </w:r>
      <w:r w:rsidRPr="006B262F">
        <w:rPr>
          <w:color w:val="000000" w:themeColor="text1"/>
          <w:lang w:val="vi-VN"/>
        </w:rPr>
        <w:t>Đ</w:t>
      </w:r>
      <w:r w:rsidRPr="006B262F">
        <w:rPr>
          <w:color w:val="000000" w:themeColor="text1"/>
        </w:rPr>
        <w:t xml:space="preserve">iều này giúp </w:t>
      </w:r>
      <w:r w:rsidRPr="006B262F">
        <w:rPr>
          <w:color w:val="000000" w:themeColor="text1"/>
          <w:lang w:val="vi-VN"/>
        </w:rPr>
        <w:t>cho thuật toán định tuyến</w:t>
      </w:r>
      <w:r w:rsidRPr="006B262F">
        <w:rPr>
          <w:color w:val="000000" w:themeColor="text1"/>
        </w:rPr>
        <w:t xml:space="preserve"> ưu tiên các nút láng giềng </w:t>
      </w:r>
      <w:r w:rsidRPr="006B262F">
        <w:rPr>
          <w:color w:val="000000" w:themeColor="text1"/>
          <w:lang w:val="vi-VN"/>
        </w:rPr>
        <w:t>có trạng thái tốt</w:t>
      </w:r>
      <w:r w:rsidRPr="006B262F">
        <w:rPr>
          <w:color w:val="000000" w:themeColor="text1"/>
        </w:rPr>
        <w:t xml:space="preserve"> (đường truyền ít nghẽn, tỉ lệ </w:t>
      </w:r>
      <w:r w:rsidRPr="006B262F">
        <w:rPr>
          <w:color w:val="000000" w:themeColor="text1"/>
          <w:lang w:val="vi-VN"/>
        </w:rPr>
        <w:t>truyền gói thành công</w:t>
      </w:r>
      <w:r w:rsidRPr="006B262F">
        <w:rPr>
          <w:color w:val="000000" w:themeColor="text1"/>
        </w:rPr>
        <w:t xml:space="preserve"> cao) và chỉ khám phá khi các lựa chọn hiện tại không đạt ngưỡng hiệu năng, từ đó cải thiện rõ rệt so với Q-learning cơ bản.</w:t>
      </w:r>
    </w:p>
    <w:p w14:paraId="2E2A7B9D" w14:textId="509FF06C" w:rsidR="00F3585D" w:rsidRPr="006B262F" w:rsidRDefault="004C65A4" w:rsidP="00540236">
      <w:pPr>
        <w:pStyle w:val="BodyText"/>
        <w:rPr>
          <w:color w:val="000000" w:themeColor="text1"/>
          <w:szCs w:val="18"/>
        </w:rPr>
      </w:pPr>
      <w:r w:rsidRPr="006B262F">
        <w:rPr>
          <w:color w:val="000000" w:themeColor="text1"/>
          <w:szCs w:val="18"/>
        </w:rPr>
        <w:lastRenderedPageBreak/>
        <w:t xml:space="preserve">Các </w:t>
      </w:r>
      <w:r w:rsidR="00F3585D" w:rsidRPr="006B262F">
        <w:rPr>
          <w:color w:val="000000" w:themeColor="text1"/>
        </w:rPr>
        <w:t xml:space="preserve">phần tiếp theo của bài báo </w:t>
      </w:r>
      <w:r w:rsidR="004D2D75" w:rsidRPr="006B262F">
        <w:rPr>
          <w:color w:val="000000" w:themeColor="text1"/>
          <w:lang w:val="vi-VN"/>
        </w:rPr>
        <w:t>được</w:t>
      </w:r>
      <w:r w:rsidRPr="006B262F">
        <w:rPr>
          <w:color w:val="000000" w:themeColor="text1"/>
        </w:rPr>
        <w:t xml:space="preserve"> bố cục</w:t>
      </w:r>
      <w:r w:rsidR="00F3585D" w:rsidRPr="006B262F">
        <w:rPr>
          <w:color w:val="000000" w:themeColor="text1"/>
        </w:rPr>
        <w:t xml:space="preserve"> như sau: Phần II trình bày </w:t>
      </w:r>
      <w:r w:rsidR="004D2D75" w:rsidRPr="006B262F">
        <w:rPr>
          <w:color w:val="000000" w:themeColor="text1"/>
          <w:lang w:val="vi-VN"/>
        </w:rPr>
        <w:t>thuật toán định tuyến được đề xuất</w:t>
      </w:r>
      <w:r w:rsidR="00F3585D" w:rsidRPr="006B262F">
        <w:rPr>
          <w:color w:val="000000" w:themeColor="text1"/>
        </w:rPr>
        <w:t xml:space="preserve">. Phần III trình bày </w:t>
      </w:r>
      <w:r w:rsidRPr="006B262F">
        <w:rPr>
          <w:color w:val="000000" w:themeColor="text1"/>
        </w:rPr>
        <w:t xml:space="preserve">các kết quả mô phỏng </w:t>
      </w:r>
      <w:r w:rsidR="004D2D75" w:rsidRPr="006B262F">
        <w:rPr>
          <w:color w:val="000000" w:themeColor="text1"/>
          <w:lang w:val="vi-VN"/>
        </w:rPr>
        <w:t>và thảo luận</w:t>
      </w:r>
      <w:r w:rsidR="00F3585D" w:rsidRPr="006B262F">
        <w:rPr>
          <w:color w:val="000000" w:themeColor="text1"/>
        </w:rPr>
        <w:t>. Cuối cùng</w:t>
      </w:r>
      <w:r w:rsidRPr="006B262F">
        <w:rPr>
          <w:color w:val="000000" w:themeColor="text1"/>
        </w:rPr>
        <w:t xml:space="preserve"> là các kết luận và đề xuất hướng phát triển tiếp theo</w:t>
      </w:r>
      <w:r w:rsidR="00F3585D" w:rsidRPr="006B262F">
        <w:rPr>
          <w:color w:val="000000" w:themeColor="text1"/>
        </w:rPr>
        <w:t>,</w:t>
      </w:r>
      <w:r w:rsidRPr="006B262F">
        <w:rPr>
          <w:color w:val="000000" w:themeColor="text1"/>
        </w:rPr>
        <w:t xml:space="preserve"> được trình bày chi tiết trong</w:t>
      </w:r>
      <w:r w:rsidR="00F3585D" w:rsidRPr="006B262F">
        <w:rPr>
          <w:color w:val="000000" w:themeColor="text1"/>
        </w:rPr>
        <w:t xml:space="preserve"> phần </w:t>
      </w:r>
      <w:r w:rsidR="004D2D75" w:rsidRPr="006B262F">
        <w:rPr>
          <w:color w:val="000000" w:themeColor="text1"/>
          <w:lang w:val="vi-VN"/>
        </w:rPr>
        <w:t>I</w:t>
      </w:r>
      <w:r w:rsidR="00F3585D" w:rsidRPr="006B262F">
        <w:rPr>
          <w:color w:val="000000" w:themeColor="text1"/>
        </w:rPr>
        <w:t>V.</w:t>
      </w:r>
    </w:p>
    <w:p w14:paraId="27762AB2" w14:textId="6B4ACDDC" w:rsidR="002A777C" w:rsidRPr="006B262F" w:rsidRDefault="00254922" w:rsidP="004D2D75">
      <w:pPr>
        <w:pStyle w:val="Heading1"/>
      </w:pPr>
      <w:r w:rsidRPr="006B262F">
        <w:t xml:space="preserve">ĐỊNH TUYẾN </w:t>
      </w:r>
      <w:r w:rsidR="00001DA6" w:rsidRPr="006B262F">
        <w:rPr>
          <w:lang w:val="vi-VN"/>
        </w:rPr>
        <w:t xml:space="preserve">SỬ DỤNG </w:t>
      </w:r>
      <w:r w:rsidR="00E44768" w:rsidRPr="006B262F">
        <w:rPr>
          <w:lang w:val="vi-VN"/>
        </w:rPr>
        <w:t xml:space="preserve">Q-LEARNING </w:t>
      </w:r>
      <w:r w:rsidR="00001DA6" w:rsidRPr="006B262F">
        <w:rPr>
          <w:lang w:val="vi-VN"/>
        </w:rPr>
        <w:t xml:space="preserve"> VỚI </w:t>
      </w:r>
      <w:r w:rsidR="007C5BB0" w:rsidRPr="006B262F">
        <w:t>CHIẾN LƯỢC</w:t>
      </w:r>
      <w:r w:rsidR="00001DA6" w:rsidRPr="006B262F">
        <w:rPr>
          <w:lang w:val="vi-VN"/>
        </w:rPr>
        <w:t xml:space="preserve"> KHAI THÁC VÀ KHÁM PHÁ CẢI TIẾN</w:t>
      </w:r>
    </w:p>
    <w:p w14:paraId="5FBF0656" w14:textId="6D952921" w:rsidR="00B17D9C" w:rsidRPr="006B262F" w:rsidRDefault="00BE781E" w:rsidP="00540236">
      <w:pPr>
        <w:pStyle w:val="BodyText"/>
        <w:rPr>
          <w:color w:val="000000" w:themeColor="text1"/>
          <w:lang w:val="vi-VN"/>
        </w:rPr>
      </w:pPr>
      <w:r w:rsidRPr="006B262F">
        <w:rPr>
          <w:color w:val="000000" w:themeColor="text1"/>
        </w:rPr>
        <w:t>Trong phần này, chúng tôi trình bày thuật toán định tuyến</w:t>
      </w:r>
      <w:r w:rsidR="00B74304" w:rsidRPr="006B262F">
        <w:rPr>
          <w:color w:val="000000" w:themeColor="text1"/>
          <w:lang w:val="vi-VN"/>
        </w:rPr>
        <w:t xml:space="preserve"> được đề xuất</w:t>
      </w:r>
      <w:r w:rsidRPr="006B262F">
        <w:rPr>
          <w:color w:val="000000" w:themeColor="text1"/>
        </w:rPr>
        <w:t xml:space="preserve"> </w:t>
      </w:r>
      <w:r w:rsidR="00B74304" w:rsidRPr="006B262F">
        <w:rPr>
          <w:color w:val="000000" w:themeColor="text1"/>
          <w:lang w:val="vi-VN"/>
        </w:rPr>
        <w:t xml:space="preserve">sử dụng học tăng cường với chính sách khai thác và khám phá cải tiến. Thuật toán được đặt tên là </w:t>
      </w:r>
      <w:r w:rsidR="00332FC5" w:rsidRPr="006B262F">
        <w:rPr>
          <w:color w:val="000000" w:themeColor="text1"/>
          <w:lang w:val="vi-VN"/>
        </w:rPr>
        <w:t>Q</w:t>
      </w:r>
      <w:r w:rsidR="00B17D9C" w:rsidRPr="006B262F">
        <w:rPr>
          <w:color w:val="000000" w:themeColor="text1"/>
          <w:lang w:val="vi-VN"/>
        </w:rPr>
        <w:t>R-IEE (</w:t>
      </w:r>
      <w:r w:rsidR="00332FC5" w:rsidRPr="006B262F">
        <w:rPr>
          <w:color w:val="000000" w:themeColor="text1"/>
          <w:lang w:val="vi-VN"/>
        </w:rPr>
        <w:t>Q-</w:t>
      </w:r>
      <w:r w:rsidR="00B17D9C" w:rsidRPr="006B262F">
        <w:rPr>
          <w:color w:val="000000" w:themeColor="text1"/>
        </w:rPr>
        <w:t xml:space="preserve">Learning-Based Routing with </w:t>
      </w:r>
      <w:r w:rsidR="00B17D9C" w:rsidRPr="006B262F">
        <w:rPr>
          <w:color w:val="000000" w:themeColor="text1"/>
          <w:lang w:val="vi-VN"/>
        </w:rPr>
        <w:t>Improved</w:t>
      </w:r>
      <w:r w:rsidR="00B17D9C" w:rsidRPr="006B262F">
        <w:rPr>
          <w:color w:val="000000" w:themeColor="text1"/>
        </w:rPr>
        <w:t xml:space="preserve"> Exploration</w:t>
      </w:r>
      <w:r w:rsidR="00B17D9C" w:rsidRPr="006B262F">
        <w:rPr>
          <w:color w:val="000000" w:themeColor="text1"/>
          <w:lang w:val="vi-VN"/>
        </w:rPr>
        <w:t xml:space="preserve"> and </w:t>
      </w:r>
      <w:r w:rsidR="00B17D9C" w:rsidRPr="006B262F">
        <w:rPr>
          <w:color w:val="000000" w:themeColor="text1"/>
        </w:rPr>
        <w:t>Exploitation</w:t>
      </w:r>
      <w:r w:rsidR="00B17D9C" w:rsidRPr="006B262F">
        <w:rPr>
          <w:color w:val="000000" w:themeColor="text1"/>
          <w:lang w:val="vi-VN"/>
        </w:rPr>
        <w:t xml:space="preserve">). </w:t>
      </w:r>
    </w:p>
    <w:p w14:paraId="16BC1364" w14:textId="692E91FE" w:rsidR="00FA0703" w:rsidRPr="006B262F" w:rsidRDefault="00950FCA" w:rsidP="004D2D75">
      <w:pPr>
        <w:pStyle w:val="Heading2"/>
        <w:rPr>
          <w:lang w:val="vi-VN"/>
        </w:rPr>
      </w:pPr>
      <w:r w:rsidRPr="006B262F">
        <w:rPr>
          <w:lang w:val="vi-VN"/>
        </w:rPr>
        <w:t>Ý tưởng của thuật toán được đề xuất</w:t>
      </w:r>
    </w:p>
    <w:p w14:paraId="343CEAAE" w14:textId="330D8A23" w:rsidR="009B23B9" w:rsidRPr="006B262F" w:rsidRDefault="00950FCA" w:rsidP="00540236">
      <w:pPr>
        <w:pStyle w:val="BodyText"/>
        <w:rPr>
          <w:color w:val="000000" w:themeColor="text1"/>
          <w:lang w:val="vi-VN"/>
        </w:rPr>
      </w:pPr>
      <w:r w:rsidRPr="006B262F">
        <w:rPr>
          <w:color w:val="000000" w:themeColor="text1"/>
          <w:lang w:val="vi-VN"/>
        </w:rPr>
        <w:t xml:space="preserve">Trong các thuật toán định tuyến dựa trên Q-learning, mỗi nút mạng duy trì một bảng </w:t>
      </w:r>
      <w:r w:rsidR="00E44768" w:rsidRPr="006B262F">
        <w:rPr>
          <w:color w:val="000000" w:themeColor="text1"/>
          <w:lang w:val="vi-VN"/>
        </w:rPr>
        <w:t xml:space="preserve">giá trị </w:t>
      </w:r>
      <w:r w:rsidRPr="006B262F">
        <w:rPr>
          <w:color w:val="000000" w:themeColor="text1"/>
          <w:lang w:val="vi-VN"/>
        </w:rPr>
        <w:t xml:space="preserve">Q (Q-table) để ước lượng </w:t>
      </w:r>
      <w:r w:rsidR="00A312D6" w:rsidRPr="006B262F">
        <w:rPr>
          <w:color w:val="000000" w:themeColor="text1"/>
        </w:rPr>
        <w:t>chất lượng</w:t>
      </w:r>
      <w:r w:rsidRPr="006B262F">
        <w:rPr>
          <w:color w:val="000000" w:themeColor="text1"/>
          <w:lang w:val="vi-VN"/>
        </w:rPr>
        <w:t xml:space="preserve"> </w:t>
      </w:r>
      <w:r w:rsidR="00E44768" w:rsidRPr="006B262F">
        <w:rPr>
          <w:color w:val="000000" w:themeColor="text1"/>
          <w:lang w:val="vi-VN"/>
        </w:rPr>
        <w:t>của các lộ trình đi</w:t>
      </w:r>
      <w:r w:rsidRPr="006B262F">
        <w:rPr>
          <w:color w:val="000000" w:themeColor="text1"/>
          <w:lang w:val="vi-VN"/>
        </w:rPr>
        <w:t xml:space="preserve"> qua các nút láng giềng</w:t>
      </w:r>
      <w:r w:rsidR="00E44768" w:rsidRPr="006B262F">
        <w:rPr>
          <w:color w:val="000000" w:themeColor="text1"/>
          <w:lang w:val="vi-VN"/>
        </w:rPr>
        <w:t xml:space="preserve"> để đến đích</w:t>
      </w:r>
      <w:r w:rsidRPr="006B262F">
        <w:rPr>
          <w:color w:val="000000" w:themeColor="text1"/>
          <w:lang w:val="vi-VN"/>
        </w:rPr>
        <w:t>. Giá trị Q (Q-value) tại ô (i,</w:t>
      </w:r>
      <w:r w:rsidR="00E44768" w:rsidRPr="006B262F">
        <w:rPr>
          <w:color w:val="000000" w:themeColor="text1"/>
          <w:lang w:val="vi-VN"/>
        </w:rPr>
        <w:t xml:space="preserve"> </w:t>
      </w:r>
      <w:r w:rsidRPr="006B262F">
        <w:rPr>
          <w:color w:val="000000" w:themeColor="text1"/>
          <w:lang w:val="vi-VN"/>
        </w:rPr>
        <w:t xml:space="preserve">j) tương ứng với ước lượng </w:t>
      </w:r>
      <w:r w:rsidR="00A312D6" w:rsidRPr="006B262F">
        <w:rPr>
          <w:color w:val="000000" w:themeColor="text1"/>
        </w:rPr>
        <w:t>chất lượng</w:t>
      </w:r>
      <w:r w:rsidR="00E44768" w:rsidRPr="006B262F">
        <w:rPr>
          <w:color w:val="000000" w:themeColor="text1"/>
          <w:lang w:val="vi-VN"/>
        </w:rPr>
        <w:t xml:space="preserve"> </w:t>
      </w:r>
      <w:r w:rsidRPr="006B262F">
        <w:rPr>
          <w:color w:val="000000" w:themeColor="text1"/>
          <w:lang w:val="vi-VN"/>
        </w:rPr>
        <w:t>khi truyền gói</w:t>
      </w:r>
      <w:r w:rsidR="00E44768" w:rsidRPr="006B262F">
        <w:rPr>
          <w:color w:val="000000" w:themeColor="text1"/>
          <w:lang w:val="vi-VN"/>
        </w:rPr>
        <w:t xml:space="preserve"> dữ liệu</w:t>
      </w:r>
      <w:r w:rsidRPr="006B262F">
        <w:rPr>
          <w:color w:val="000000" w:themeColor="text1"/>
          <w:lang w:val="vi-VN"/>
        </w:rPr>
        <w:t xml:space="preserve"> từ nút </w:t>
      </w:r>
      <w:r w:rsidRPr="006B262F">
        <w:rPr>
          <w:i/>
          <w:iCs/>
          <w:color w:val="000000" w:themeColor="text1"/>
          <w:lang w:val="vi-VN"/>
        </w:rPr>
        <w:t xml:space="preserve">i </w:t>
      </w:r>
      <w:r w:rsidRPr="006B262F">
        <w:rPr>
          <w:color w:val="000000" w:themeColor="text1"/>
          <w:lang w:val="vi-VN"/>
        </w:rPr>
        <w:t xml:space="preserve">sang nút láng giềng </w:t>
      </w:r>
      <w:r w:rsidRPr="006B262F">
        <w:rPr>
          <w:i/>
          <w:iCs/>
          <w:color w:val="000000" w:themeColor="text1"/>
          <w:lang w:val="vi-VN"/>
        </w:rPr>
        <w:t>j</w:t>
      </w:r>
      <w:r w:rsidRPr="006B262F">
        <w:rPr>
          <w:color w:val="000000" w:themeColor="text1"/>
          <w:lang w:val="vi-VN"/>
        </w:rPr>
        <w:t xml:space="preserve"> </w:t>
      </w:r>
      <w:r w:rsidR="00E44768" w:rsidRPr="006B262F">
        <w:rPr>
          <w:color w:val="000000" w:themeColor="text1"/>
          <w:lang w:val="vi-VN"/>
        </w:rPr>
        <w:t>để đến nút</w:t>
      </w:r>
      <w:r w:rsidRPr="006B262F">
        <w:rPr>
          <w:color w:val="000000" w:themeColor="text1"/>
          <w:lang w:val="vi-VN"/>
        </w:rPr>
        <w:t xml:space="preserve"> đích. Sau khi một gói dữ liệu được </w:t>
      </w:r>
      <w:r w:rsidR="00E44768" w:rsidRPr="006B262F">
        <w:rPr>
          <w:color w:val="000000" w:themeColor="text1"/>
          <w:lang w:val="vi-VN"/>
        </w:rPr>
        <w:t>truyền đi</w:t>
      </w:r>
      <w:r w:rsidRPr="006B262F">
        <w:rPr>
          <w:color w:val="000000" w:themeColor="text1"/>
          <w:lang w:val="vi-VN"/>
        </w:rPr>
        <w:t xml:space="preserve">, nút nhận gói </w:t>
      </w:r>
      <w:r w:rsidR="00E44768" w:rsidRPr="006B262F">
        <w:rPr>
          <w:color w:val="000000" w:themeColor="text1"/>
          <w:lang w:val="vi-VN"/>
        </w:rPr>
        <w:t xml:space="preserve">dữ liệu </w:t>
      </w:r>
      <w:r w:rsidRPr="006B262F">
        <w:rPr>
          <w:color w:val="000000" w:themeColor="text1"/>
          <w:lang w:val="vi-VN"/>
        </w:rPr>
        <w:t xml:space="preserve">sẽ gửi lại một gói ACK chứa </w:t>
      </w:r>
      <w:r w:rsidR="00A312D6" w:rsidRPr="006B262F">
        <w:rPr>
          <w:color w:val="000000" w:themeColor="text1"/>
        </w:rPr>
        <w:t xml:space="preserve">ước lượng chất lượng lớn nhất của các lộ trình đến đích kề từ nó </w:t>
      </w:r>
      <w:r w:rsidRPr="006B262F">
        <w:rPr>
          <w:color w:val="000000" w:themeColor="text1"/>
          <w:lang w:val="vi-VN"/>
        </w:rPr>
        <w:t>về cho nút gửi</w:t>
      </w:r>
      <w:r w:rsidR="00E44768" w:rsidRPr="006B262F">
        <w:rPr>
          <w:color w:val="000000" w:themeColor="text1"/>
          <w:lang w:val="vi-VN"/>
        </w:rPr>
        <w:t>.</w:t>
      </w:r>
      <w:r w:rsidR="00250ACB" w:rsidRPr="006B262F">
        <w:rPr>
          <w:color w:val="000000" w:themeColor="text1"/>
          <w:lang w:val="vi-VN"/>
        </w:rPr>
        <w:t xml:space="preserve"> </w:t>
      </w:r>
      <w:r w:rsidR="00A312D6" w:rsidRPr="006B262F">
        <w:rPr>
          <w:color w:val="000000" w:themeColor="text1"/>
        </w:rPr>
        <w:t xml:space="preserve">Cùng với đó, nút gửi sẽ nhận phần thưởng phản ánh mức chất lượng của hành động chuyển gói vừa thực hiện. </w:t>
      </w:r>
      <w:r w:rsidR="00250ACB" w:rsidRPr="006B262F">
        <w:rPr>
          <w:color w:val="000000" w:themeColor="text1"/>
          <w:lang w:val="vi-VN"/>
        </w:rPr>
        <w:t xml:space="preserve">Tùy theo mục tiêu của thuật toán định tuyến, các độ đo phù hợp sẽ được </w:t>
      </w:r>
      <w:r w:rsidR="00FF7C03" w:rsidRPr="006B262F">
        <w:rPr>
          <w:color w:val="000000" w:themeColor="text1"/>
        </w:rPr>
        <w:t xml:space="preserve">sử dụng </w:t>
      </w:r>
      <w:r w:rsidR="00250ACB" w:rsidRPr="006B262F">
        <w:rPr>
          <w:color w:val="000000" w:themeColor="text1"/>
          <w:lang w:val="vi-VN"/>
        </w:rPr>
        <w:t xml:space="preserve">cho hàm phần thưởng. </w:t>
      </w:r>
    </w:p>
    <w:p w14:paraId="6EF820EC" w14:textId="19A717A8" w:rsidR="00F5091F" w:rsidRPr="006B262F" w:rsidRDefault="00F5091F" w:rsidP="00DA7EE3">
      <w:pPr>
        <w:pStyle w:val="Heading3"/>
        <w:rPr>
          <w:lang w:val="en-US"/>
        </w:rPr>
      </w:pPr>
      <w:r w:rsidRPr="006B262F">
        <w:t>Thiết kế hàm thưởng</w:t>
      </w:r>
    </w:p>
    <w:p w14:paraId="108D2AA0" w14:textId="1958F11C" w:rsidR="00E44768" w:rsidRPr="006B262F" w:rsidRDefault="00250ACB" w:rsidP="00540236">
      <w:pPr>
        <w:pStyle w:val="BodyText"/>
        <w:rPr>
          <w:color w:val="000000" w:themeColor="text1"/>
          <w:lang w:val="vi-VN"/>
        </w:rPr>
      </w:pPr>
      <w:r w:rsidRPr="006B262F">
        <w:rPr>
          <w:color w:val="000000" w:themeColor="text1"/>
          <w:lang w:val="vi-VN"/>
        </w:rPr>
        <w:t xml:space="preserve">Trong </w:t>
      </w:r>
      <w:r w:rsidR="009B23B9" w:rsidRPr="006B262F">
        <w:rPr>
          <w:color w:val="000000" w:themeColor="text1"/>
        </w:rPr>
        <w:t xml:space="preserve">nghiên cứu này, chúng tôi sử dụng </w:t>
      </w:r>
      <w:r w:rsidRPr="006B262F">
        <w:rPr>
          <w:color w:val="000000" w:themeColor="text1"/>
          <w:lang w:val="vi-VN"/>
        </w:rPr>
        <w:t xml:space="preserve">độ đo về tổng số chặng (hop-count) </w:t>
      </w:r>
      <w:r w:rsidR="00750DB9" w:rsidRPr="006B262F">
        <w:rPr>
          <w:color w:val="000000" w:themeColor="text1"/>
        </w:rPr>
        <w:t>nhằm thể hiện được hiệu quả của việc chọn chiến lược khai thác và khám phá cải tiến.</w:t>
      </w:r>
      <w:r w:rsidRPr="006B262F">
        <w:rPr>
          <w:color w:val="000000" w:themeColor="text1"/>
          <w:lang w:val="vi-VN"/>
        </w:rPr>
        <w:t xml:space="preserve"> </w:t>
      </w:r>
      <w:r w:rsidR="00750DB9" w:rsidRPr="006B262F">
        <w:rPr>
          <w:color w:val="000000" w:themeColor="text1"/>
        </w:rPr>
        <w:t>H</w:t>
      </w:r>
      <w:r w:rsidRPr="006B262F">
        <w:rPr>
          <w:color w:val="000000" w:themeColor="text1"/>
          <w:lang w:val="vi-VN"/>
        </w:rPr>
        <w:t>àm phần thưởng được thiết lập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25"/>
        <w:gridCol w:w="847"/>
      </w:tblGrid>
      <w:tr w:rsidR="006B262F" w:rsidRPr="006B262F" w14:paraId="2BB0D177" w14:textId="77777777" w:rsidTr="0075086C">
        <w:tc>
          <w:tcPr>
            <w:tcW w:w="8725" w:type="dxa"/>
            <w:vAlign w:val="center"/>
          </w:tcPr>
          <w:p w14:paraId="2E745A7D" w14:textId="72ED42C7" w:rsidR="00250ACB" w:rsidRPr="006B262F" w:rsidRDefault="00D074AB">
            <w:pPr>
              <w:pStyle w:val="BodyText"/>
              <w:rPr>
                <w:color w:val="000000" w:themeColor="text1"/>
              </w:rPr>
            </w:pPr>
            <m:oMathPara>
              <m:oMath>
                <m:r>
                  <w:rPr>
                    <w:rFonts w:ascii="Cambria Math" w:hAnsi="Cambria Math"/>
                    <w:color w:val="000000" w:themeColor="text1"/>
                  </w:rPr>
                  <m:t>R</m:t>
                </m:r>
                <m:r>
                  <m:rPr>
                    <m:sty m:val="p"/>
                  </m:rPr>
                  <w:rPr>
                    <w:rFonts w:ascii="Cambria Math" w:hAnsi="Cambria Math"/>
                    <w:color w:val="000000" w:themeColor="text1"/>
                    <w:lang w:val="vi-VN"/>
                  </w:rPr>
                  <m:t>(</m:t>
                </m:r>
                <m:r>
                  <w:rPr>
                    <w:rFonts w:ascii="Cambria Math" w:hAnsi="Cambria Math"/>
                    <w:color w:val="000000" w:themeColor="text1"/>
                    <w:lang w:val="vi-VN"/>
                  </w:rPr>
                  <m:t>i</m:t>
                </m:r>
                <m:r>
                  <m:rPr>
                    <m:sty m:val="p"/>
                  </m:rPr>
                  <w:rPr>
                    <w:rFonts w:ascii="Cambria Math" w:hAnsi="Cambria Math"/>
                    <w:color w:val="000000" w:themeColor="text1"/>
                    <w:lang w:val="vi-VN"/>
                  </w:rPr>
                  <m:t xml:space="preserve">, </m:t>
                </m:r>
                <m:r>
                  <w:rPr>
                    <w:rFonts w:ascii="Cambria Math" w:hAnsi="Cambria Math"/>
                    <w:color w:val="000000" w:themeColor="text1"/>
                    <w:lang w:val="vi-VN"/>
                  </w:rPr>
                  <m:t>j</m:t>
                </m:r>
                <m:r>
                  <m:rPr>
                    <m:sty m:val="p"/>
                  </m:rPr>
                  <w:rPr>
                    <w:rFonts w:ascii="Cambria Math" w:hAnsi="Cambria Math"/>
                    <w:color w:val="000000" w:themeColor="text1"/>
                    <w:lang w:val="vi-VN"/>
                  </w:rPr>
                  <m:t xml:space="preserve">, </m:t>
                </m:r>
                <m:r>
                  <w:rPr>
                    <w:rFonts w:ascii="Cambria Math" w:hAnsi="Cambria Math"/>
                    <w:color w:val="000000" w:themeColor="text1"/>
                    <w:lang w:val="vi-VN"/>
                  </w:rPr>
                  <m:t>d</m:t>
                </m:r>
                <m:r>
                  <m:rPr>
                    <m:sty m:val="p"/>
                  </m:rPr>
                  <w:rPr>
                    <w:rFonts w:ascii="Cambria Math" w:hAnsi="Cambria Math"/>
                    <w:color w:val="000000" w:themeColor="text1"/>
                    <w:lang w:val="vi-VN"/>
                  </w:rPr>
                  <m:t>)</m:t>
                </m:r>
                <m:r>
                  <m:rPr>
                    <m:sty m:val="p"/>
                  </m:rPr>
                  <w:rPr>
                    <w:rFonts w:ascii="Cambria Math" w:hAnsi="Cambria Math"/>
                    <w:color w:val="000000" w:themeColor="text1"/>
                  </w:rPr>
                  <m:t xml:space="preserve"> =  </m:t>
                </m:r>
                <m:d>
                  <m:dPr>
                    <m:begChr m:val="{"/>
                    <m:endChr m:val=""/>
                    <m:ctrlPr>
                      <w:rPr>
                        <w:rFonts w:ascii="Cambria Math" w:hAnsi="Cambria Math"/>
                        <w:color w:val="000000" w:themeColor="text1"/>
                      </w:rPr>
                    </m:ctrlPr>
                  </m:dPr>
                  <m:e>
                    <m:eqArr>
                      <m:eqArrPr>
                        <m:ctrlPr>
                          <w:rPr>
                            <w:rFonts w:ascii="Cambria Math" w:hAnsi="Cambria Math"/>
                            <w:color w:val="000000" w:themeColor="text1"/>
                          </w:rPr>
                        </m:ctrlPr>
                      </m:eqArrPr>
                      <m:e>
                        <m:r>
                          <m:rPr>
                            <m:sty m:val="p"/>
                          </m:rPr>
                          <w:rPr>
                            <w:rFonts w:ascii="Cambria Math" w:hAnsi="Cambria Math"/>
                            <w:color w:val="000000" w:themeColor="text1"/>
                          </w:rPr>
                          <m:t xml:space="preserve"> 1       </m:t>
                        </m:r>
                        <m:r>
                          <w:rPr>
                            <w:rFonts w:ascii="Cambria Math" w:hAnsi="Cambria Math"/>
                            <w:color w:val="000000" w:themeColor="text1"/>
                          </w:rPr>
                          <m:t>n</m:t>
                        </m:r>
                        <m:r>
                          <m:rPr>
                            <m:sty m:val="p"/>
                          </m:rPr>
                          <w:rPr>
                            <w:rFonts w:ascii="Cambria Math" w:hAnsi="Cambria Math"/>
                            <w:color w:val="000000" w:themeColor="text1"/>
                          </w:rPr>
                          <m:t>ế</m:t>
                        </m:r>
                        <m:r>
                          <w:rPr>
                            <w:rFonts w:ascii="Cambria Math" w:hAnsi="Cambria Math"/>
                            <w:color w:val="000000" w:themeColor="text1"/>
                          </w:rPr>
                          <m:t>u</m:t>
                        </m:r>
                        <m:r>
                          <m:rPr>
                            <m:nor/>
                          </m:rPr>
                          <w:rPr>
                            <w:color w:val="000000" w:themeColor="text1"/>
                          </w:rPr>
                          <m:t xml:space="preserve"> </m:t>
                        </m:r>
                        <m:r>
                          <m:rPr>
                            <m:sty m:val="p"/>
                          </m:rPr>
                          <w:rPr>
                            <w:rFonts w:ascii="Cambria Math" w:hAnsi="Cambria Math"/>
                            <w:color w:val="000000" w:themeColor="text1"/>
                          </w:rPr>
                          <m:t xml:space="preserve"> </m:t>
                        </m:r>
                        <m:r>
                          <w:rPr>
                            <w:rFonts w:ascii="Cambria Math" w:hAnsi="Cambria Math"/>
                            <w:color w:val="000000" w:themeColor="text1"/>
                          </w:rPr>
                          <m:t>j</m:t>
                        </m:r>
                        <m:r>
                          <m:rPr>
                            <m:sty m:val="p"/>
                          </m:rPr>
                          <w:rPr>
                            <w:rFonts w:ascii="Cambria Math" w:hAnsi="Cambria Math"/>
                            <w:color w:val="000000" w:themeColor="text1"/>
                            <w:lang w:val="vi-VN"/>
                          </w:rPr>
                          <m:t xml:space="preserve"> ≠</m:t>
                        </m:r>
                        <m:r>
                          <w:rPr>
                            <w:rFonts w:ascii="Cambria Math" w:hAnsi="Cambria Math"/>
                            <w:color w:val="000000" w:themeColor="text1"/>
                            <w:lang w:val="vi-VN"/>
                          </w:rPr>
                          <m:t>d</m:t>
                        </m:r>
                        <m:r>
                          <m:rPr>
                            <m:sty m:val="p"/>
                          </m:rPr>
                          <w:rPr>
                            <w:rFonts w:ascii="Cambria Math" w:hAnsi="Cambria Math"/>
                            <w:color w:val="000000" w:themeColor="text1"/>
                            <w:lang w:val="vi-VN"/>
                          </w:rPr>
                          <m:t xml:space="preserve">                                      </m:t>
                        </m:r>
                      </m:e>
                      <m:e>
                        <m:r>
                          <w:rPr>
                            <w:rFonts w:ascii="Cambria Math" w:hAnsi="Cambria Math"/>
                            <w:color w:val="000000" w:themeColor="text1"/>
                          </w:rPr>
                          <m:t>M</m:t>
                        </m:r>
                        <m:r>
                          <m:rPr>
                            <m:sty m:val="p"/>
                          </m:rPr>
                          <w:rPr>
                            <w:rFonts w:ascii="Cambria Math" w:hAnsi="Cambria Math"/>
                            <w:color w:val="000000" w:themeColor="text1"/>
                          </w:rPr>
                          <m:t xml:space="preserve">   </m:t>
                        </m:r>
                        <m:r>
                          <w:rPr>
                            <w:rFonts w:ascii="Cambria Math" w:hAnsi="Cambria Math"/>
                            <w:color w:val="000000" w:themeColor="text1"/>
                          </w:rPr>
                          <m:t>trong</m:t>
                        </m:r>
                        <m:r>
                          <m:rPr>
                            <m:sty m:val="p"/>
                          </m:rPr>
                          <w:rPr>
                            <w:rFonts w:ascii="Cambria Math" w:hAnsi="Cambria Math"/>
                            <w:color w:val="000000" w:themeColor="text1"/>
                          </w:rPr>
                          <m:t xml:space="preserve"> </m:t>
                        </m:r>
                        <m:r>
                          <w:rPr>
                            <w:rFonts w:ascii="Cambria Math" w:hAnsi="Cambria Math"/>
                            <w:color w:val="000000" w:themeColor="text1"/>
                          </w:rPr>
                          <m:t>tr</m:t>
                        </m:r>
                        <m:r>
                          <m:rPr>
                            <m:sty m:val="p"/>
                          </m:rPr>
                          <w:rPr>
                            <w:rFonts w:ascii="Cambria Math" w:hAnsi="Cambria Math"/>
                            <w:color w:val="000000" w:themeColor="text1"/>
                          </w:rPr>
                          <m:t>ườ</m:t>
                        </m:r>
                        <m:r>
                          <w:rPr>
                            <w:rFonts w:ascii="Cambria Math" w:hAnsi="Cambria Math"/>
                            <w:color w:val="000000" w:themeColor="text1"/>
                          </w:rPr>
                          <m:t>ng</m:t>
                        </m:r>
                        <m:r>
                          <m:rPr>
                            <m:sty m:val="p"/>
                          </m:rPr>
                          <w:rPr>
                            <w:rFonts w:ascii="Cambria Math" w:hAnsi="Cambria Math"/>
                            <w:color w:val="000000" w:themeColor="text1"/>
                          </w:rPr>
                          <m:t xml:space="preserve"> </m:t>
                        </m:r>
                        <m:r>
                          <w:rPr>
                            <w:rFonts w:ascii="Cambria Math" w:hAnsi="Cambria Math" w:cs="Times New Roman"/>
                            <w:color w:val="000000" w:themeColor="text1"/>
                          </w:rPr>
                          <m:t>h</m:t>
                        </m:r>
                        <m:r>
                          <m:rPr>
                            <m:sty m:val="p"/>
                          </m:rPr>
                          <w:rPr>
                            <w:rFonts w:ascii="Cambria Math" w:hAnsi="Cambria Math"/>
                            <w:color w:val="000000" w:themeColor="text1"/>
                          </w:rPr>
                          <m:t>ợ</m:t>
                        </m:r>
                        <m:r>
                          <w:rPr>
                            <w:rFonts w:ascii="Cambria Math" w:hAnsi="Cambria Math"/>
                            <w:color w:val="000000" w:themeColor="text1"/>
                          </w:rPr>
                          <m:t>p</m:t>
                        </m:r>
                        <m:r>
                          <m:rPr>
                            <m:sty m:val="p"/>
                          </m:rPr>
                          <w:rPr>
                            <w:rFonts w:ascii="Cambria Math" w:hAnsi="Cambria Math"/>
                            <w:color w:val="000000" w:themeColor="text1"/>
                          </w:rPr>
                          <m:t xml:space="preserve"> </m:t>
                        </m:r>
                        <m:r>
                          <w:rPr>
                            <w:rFonts w:ascii="Cambria Math" w:hAnsi="Cambria Math"/>
                            <w:color w:val="000000" w:themeColor="text1"/>
                          </w:rPr>
                          <m:t>ng</m:t>
                        </m:r>
                        <m:r>
                          <m:rPr>
                            <m:sty m:val="p"/>
                          </m:rPr>
                          <w:rPr>
                            <w:rFonts w:ascii="Cambria Math" w:hAnsi="Cambria Math"/>
                            <w:color w:val="000000" w:themeColor="text1"/>
                          </w:rPr>
                          <m:t>ượ</m:t>
                        </m:r>
                        <m:r>
                          <w:rPr>
                            <w:rFonts w:ascii="Cambria Math" w:hAnsi="Cambria Math"/>
                            <w:color w:val="000000" w:themeColor="text1"/>
                          </w:rPr>
                          <m:t>c</m:t>
                        </m:r>
                        <m:r>
                          <m:rPr>
                            <m:sty m:val="p"/>
                          </m:rPr>
                          <w:rPr>
                            <w:rFonts w:ascii="Cambria Math" w:hAnsi="Cambria Math"/>
                            <w:color w:val="000000" w:themeColor="text1"/>
                          </w:rPr>
                          <m:t xml:space="preserve"> </m:t>
                        </m:r>
                        <m:r>
                          <w:rPr>
                            <w:rFonts w:ascii="Cambria Math" w:hAnsi="Cambria Math"/>
                            <w:color w:val="000000" w:themeColor="text1"/>
                          </w:rPr>
                          <m:t>l</m:t>
                        </m:r>
                        <m:r>
                          <m:rPr>
                            <m:sty m:val="p"/>
                          </m:rPr>
                          <w:rPr>
                            <w:rFonts w:ascii="Cambria Math" w:hAnsi="Cambria Math"/>
                            <w:color w:val="000000" w:themeColor="text1"/>
                          </w:rPr>
                          <m:t>ạ</m:t>
                        </m:r>
                        <m:r>
                          <w:rPr>
                            <w:rFonts w:ascii="Cambria Math" w:hAnsi="Cambria Math"/>
                            <w:color w:val="000000" w:themeColor="text1"/>
                          </w:rPr>
                          <m:t>i</m:t>
                        </m:r>
                        <m:r>
                          <m:rPr>
                            <m:sty m:val="p"/>
                          </m:rPr>
                          <w:rPr>
                            <w:rFonts w:ascii="Cambria Math" w:hAnsi="Cambria Math"/>
                            <w:color w:val="000000" w:themeColor="text1"/>
                          </w:rPr>
                          <m:t xml:space="preserve">       </m:t>
                        </m:r>
                      </m:e>
                    </m:eqArr>
                  </m:e>
                </m:d>
              </m:oMath>
            </m:oMathPara>
          </w:p>
        </w:tc>
        <w:tc>
          <w:tcPr>
            <w:tcW w:w="847" w:type="dxa"/>
            <w:vAlign w:val="center"/>
          </w:tcPr>
          <w:p w14:paraId="40C048AC" w14:textId="5922EC58" w:rsidR="00250ACB" w:rsidRPr="006B262F" w:rsidRDefault="00250ACB" w:rsidP="0075086C">
            <w:pPr>
              <w:pStyle w:val="Caption"/>
              <w:keepNext/>
              <w:jc w:val="right"/>
              <w:rPr>
                <w:i/>
              </w:rPr>
            </w:pPr>
            <w:r w:rsidRPr="006B262F">
              <w:t>(</w:t>
            </w:r>
            <w:fldSimple w:instr=" SEQ Equation \* ARABIC ">
              <w:r w:rsidR="001A3359" w:rsidRPr="006B262F">
                <w:rPr>
                  <w:noProof/>
                </w:rPr>
                <w:t>1</w:t>
              </w:r>
            </w:fldSimple>
            <w:r w:rsidRPr="006B262F">
              <w:t>)</w:t>
            </w:r>
          </w:p>
        </w:tc>
      </w:tr>
    </w:tbl>
    <w:p w14:paraId="31EBB992" w14:textId="042689F4" w:rsidR="00950FCA" w:rsidRPr="006B262F" w:rsidRDefault="00250ACB" w:rsidP="00540236">
      <w:pPr>
        <w:pStyle w:val="BodyText"/>
        <w:rPr>
          <w:color w:val="000000" w:themeColor="text1"/>
          <w:lang w:val="vi-VN"/>
        </w:rPr>
      </w:pPr>
      <w:r w:rsidRPr="006B262F">
        <w:rPr>
          <w:color w:val="000000" w:themeColor="text1"/>
          <w:lang w:val="vi-VN"/>
        </w:rPr>
        <w:t xml:space="preserve">trong đó, </w:t>
      </w:r>
      <w:r w:rsidR="00D074AB" w:rsidRPr="006B262F">
        <w:rPr>
          <w:i/>
          <w:iCs/>
          <w:color w:val="000000" w:themeColor="text1"/>
          <w:lang w:val="vi-VN"/>
        </w:rPr>
        <w:t>R</w:t>
      </w:r>
      <w:r w:rsidR="00D074AB" w:rsidRPr="006B262F">
        <w:rPr>
          <w:color w:val="000000" w:themeColor="text1"/>
          <w:lang w:val="vi-VN"/>
        </w:rPr>
        <w:t>(</w:t>
      </w:r>
      <w:r w:rsidR="00D074AB" w:rsidRPr="006B262F">
        <w:rPr>
          <w:i/>
          <w:iCs/>
          <w:color w:val="000000" w:themeColor="text1"/>
          <w:lang w:val="vi-VN"/>
        </w:rPr>
        <w:t>i</w:t>
      </w:r>
      <w:r w:rsidR="00D074AB" w:rsidRPr="006B262F">
        <w:rPr>
          <w:color w:val="000000" w:themeColor="text1"/>
          <w:lang w:val="vi-VN"/>
        </w:rPr>
        <w:t xml:space="preserve">, </w:t>
      </w:r>
      <w:r w:rsidR="00D074AB" w:rsidRPr="006B262F">
        <w:rPr>
          <w:i/>
          <w:iCs/>
          <w:color w:val="000000" w:themeColor="text1"/>
          <w:lang w:val="vi-VN"/>
        </w:rPr>
        <w:t>j</w:t>
      </w:r>
      <w:r w:rsidR="00D074AB" w:rsidRPr="006B262F">
        <w:rPr>
          <w:color w:val="000000" w:themeColor="text1"/>
          <w:lang w:val="vi-VN"/>
        </w:rPr>
        <w:t xml:space="preserve">, </w:t>
      </w:r>
      <w:r w:rsidR="00D074AB" w:rsidRPr="006B262F">
        <w:rPr>
          <w:i/>
          <w:iCs/>
          <w:color w:val="000000" w:themeColor="text1"/>
          <w:lang w:val="vi-VN"/>
        </w:rPr>
        <w:t>d</w:t>
      </w:r>
      <w:r w:rsidR="00D074AB" w:rsidRPr="006B262F">
        <w:rPr>
          <w:color w:val="000000" w:themeColor="text1"/>
          <w:lang w:val="vi-VN"/>
        </w:rPr>
        <w:t xml:space="preserve">) </w:t>
      </w:r>
      <w:r w:rsidRPr="006B262F">
        <w:rPr>
          <w:color w:val="000000" w:themeColor="text1"/>
          <w:lang w:val="vi-VN"/>
        </w:rPr>
        <w:t xml:space="preserve">biểu thị giá trị phần thưởng mà nút </w:t>
      </w:r>
      <w:r w:rsidRPr="006B262F">
        <w:rPr>
          <w:i/>
          <w:iCs/>
          <w:color w:val="000000" w:themeColor="text1"/>
          <w:lang w:val="vi-VN"/>
        </w:rPr>
        <w:t>i</w:t>
      </w:r>
      <w:r w:rsidRPr="006B262F">
        <w:rPr>
          <w:color w:val="000000" w:themeColor="text1"/>
          <w:lang w:val="vi-VN"/>
        </w:rPr>
        <w:t xml:space="preserve"> nhận được khi nút này truyền gói dữ liệu đến nút láng giềng </w:t>
      </w:r>
      <w:r w:rsidRPr="006B262F">
        <w:rPr>
          <w:i/>
          <w:iCs/>
          <w:color w:val="000000" w:themeColor="text1"/>
          <w:lang w:val="vi-VN"/>
        </w:rPr>
        <w:t>j</w:t>
      </w:r>
      <w:r w:rsidRPr="006B262F">
        <w:rPr>
          <w:color w:val="000000" w:themeColor="text1"/>
          <w:lang w:val="vi-VN"/>
        </w:rPr>
        <w:t xml:space="preserve">  </w:t>
      </w:r>
      <w:r w:rsidR="00E727F9" w:rsidRPr="006B262F">
        <w:rPr>
          <w:color w:val="000000" w:themeColor="text1"/>
        </w:rPr>
        <w:t xml:space="preserve">để </w:t>
      </w:r>
      <w:r w:rsidRPr="006B262F">
        <w:rPr>
          <w:color w:val="000000" w:themeColor="text1"/>
          <w:lang w:val="vi-VN"/>
        </w:rPr>
        <w:t xml:space="preserve">đến nút đích </w:t>
      </w:r>
      <w:r w:rsidRPr="006B262F">
        <w:rPr>
          <w:i/>
          <w:iCs/>
          <w:color w:val="000000" w:themeColor="text1"/>
          <w:lang w:val="vi-VN"/>
        </w:rPr>
        <w:t>d</w:t>
      </w:r>
      <w:r w:rsidRPr="006B262F">
        <w:rPr>
          <w:color w:val="000000" w:themeColor="text1"/>
          <w:lang w:val="vi-VN"/>
        </w:rPr>
        <w:t xml:space="preserve">, </w:t>
      </w:r>
      <w:r w:rsidRPr="006B262F">
        <w:rPr>
          <w:i/>
          <w:iCs/>
          <w:color w:val="000000" w:themeColor="text1"/>
          <w:lang w:val="vi-VN"/>
        </w:rPr>
        <w:t xml:space="preserve">M </w:t>
      </w:r>
      <w:r w:rsidRPr="006B262F">
        <w:rPr>
          <w:color w:val="000000" w:themeColor="text1"/>
          <w:lang w:val="vi-VN"/>
        </w:rPr>
        <w:t>là một giá trị đủ lớn</w:t>
      </w:r>
      <w:r w:rsidR="00950FCA" w:rsidRPr="006B262F">
        <w:rPr>
          <w:color w:val="000000" w:themeColor="text1"/>
          <w:lang w:val="vi-VN"/>
        </w:rPr>
        <w:t xml:space="preserve">. Dựa vào giá trị phần thưởng này, nút gửi sẽ cập nhật lại Q-table cho </w:t>
      </w:r>
      <w:r w:rsidRPr="006B262F">
        <w:rPr>
          <w:color w:val="000000" w:themeColor="text1"/>
          <w:lang w:val="vi-VN"/>
        </w:rPr>
        <w:t>lộ trình</w:t>
      </w:r>
      <w:r w:rsidR="00950FCA" w:rsidRPr="006B262F">
        <w:rPr>
          <w:color w:val="000000" w:themeColor="text1"/>
          <w:lang w:val="vi-VN"/>
        </w:rPr>
        <w:t xml:space="preserve"> tương ứng</w:t>
      </w:r>
      <w:r w:rsidRPr="006B262F">
        <w:rPr>
          <w:color w:val="000000" w:themeColor="text1"/>
          <w:lang w:val="vi-VN"/>
        </w:rPr>
        <w:t xml:space="preserve"> theo phương trình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25"/>
        <w:gridCol w:w="847"/>
      </w:tblGrid>
      <w:tr w:rsidR="006B262F" w:rsidRPr="006B262F" w14:paraId="22BE86C8" w14:textId="77777777" w:rsidTr="0075086C">
        <w:tc>
          <w:tcPr>
            <w:tcW w:w="8725" w:type="dxa"/>
            <w:vAlign w:val="center"/>
          </w:tcPr>
          <w:p w14:paraId="5F1726D1" w14:textId="558713C1" w:rsidR="00DF4967" w:rsidRPr="006B262F" w:rsidRDefault="00CA0763">
            <w:pPr>
              <w:pStyle w:val="BodyText"/>
              <w:rPr>
                <w:color w:val="000000" w:themeColor="text1"/>
              </w:rPr>
            </w:pPr>
            <m:oMathPara>
              <m:oMath>
                <m:r>
                  <w:rPr>
                    <w:rFonts w:ascii="Cambria Math" w:hAnsi="Cambria Math"/>
                    <w:color w:val="000000" w:themeColor="text1"/>
                  </w:rPr>
                  <m:t>Q</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d</m:t>
                </m:r>
                <m:r>
                  <m:rPr>
                    <m:sty m:val="p"/>
                  </m:rPr>
                  <w:rPr>
                    <w:rFonts w:ascii="Cambria Math" w:hAnsi="Cambria Math"/>
                    <w:color w:val="000000" w:themeColor="text1"/>
                  </w:rPr>
                  <m:t>)=(1-</m:t>
                </m:r>
                <m:r>
                  <w:rPr>
                    <w:rFonts w:ascii="Cambria Math" w:hAnsi="Cambria Math"/>
                    <w:color w:val="000000" w:themeColor="text1"/>
                  </w:rPr>
                  <m:t>α</m:t>
                </m:r>
                <m:r>
                  <m:rPr>
                    <m:sty m:val="p"/>
                  </m:rPr>
                  <w:rPr>
                    <w:rFonts w:ascii="Cambria Math" w:hAnsi="Cambria Math"/>
                    <w:color w:val="000000" w:themeColor="text1"/>
                  </w:rPr>
                  <m:t>)</m:t>
                </m:r>
                <m:r>
                  <w:rPr>
                    <w:rFonts w:ascii="Cambria Math" w:hAnsi="Cambria Math"/>
                    <w:color w:val="000000" w:themeColor="text1"/>
                  </w:rPr>
                  <m:t>Q</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d</m:t>
                </m:r>
                <m:r>
                  <m:rPr>
                    <m:sty m:val="p"/>
                  </m:rPr>
                  <w:rPr>
                    <w:rFonts w:ascii="Cambria Math" w:hAnsi="Cambria Math"/>
                    <w:color w:val="000000" w:themeColor="text1"/>
                  </w:rPr>
                  <m:t>)+</m:t>
                </m:r>
                <m:r>
                  <w:rPr>
                    <w:rFonts w:ascii="Cambria Math" w:hAnsi="Cambria Math"/>
                    <w:color w:val="000000" w:themeColor="text1"/>
                  </w:rPr>
                  <m:t>α</m:t>
                </m:r>
                <m:r>
                  <m:rPr>
                    <m:sty m:val="p"/>
                  </m:rPr>
                  <w:rPr>
                    <w:rFonts w:ascii="Cambria Math" w:hAnsi="Cambria Math"/>
                    <w:color w:val="000000" w:themeColor="text1"/>
                  </w:rPr>
                  <m:t>[</m:t>
                </m:r>
                <m:r>
                  <w:rPr>
                    <w:rFonts w:ascii="Cambria Math" w:hAnsi="Cambria Math"/>
                    <w:color w:val="000000" w:themeColor="text1"/>
                  </w:rPr>
                  <m:t>R</m:t>
                </m:r>
                <m:r>
                  <m:rPr>
                    <m:sty m:val="p"/>
                  </m:rPr>
                  <w:rPr>
                    <w:rFonts w:ascii="Cambria Math" w:hAnsi="Cambria Math"/>
                    <w:color w:val="000000" w:themeColor="text1"/>
                  </w:rPr>
                  <m:t>(</m:t>
                </m:r>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d</m:t>
                </m:r>
                <m:r>
                  <m:rPr>
                    <m:sty m:val="p"/>
                  </m:rPr>
                  <w:rPr>
                    <w:rFonts w:ascii="Cambria Math" w:hAnsi="Cambria Math"/>
                    <w:color w:val="000000" w:themeColor="text1"/>
                  </w:rPr>
                  <m:t>)+</m:t>
                </m:r>
                <m:r>
                  <w:rPr>
                    <w:rFonts w:ascii="Cambria Math" w:hAnsi="Cambria Math"/>
                    <w:color w:val="000000" w:themeColor="text1"/>
                  </w:rPr>
                  <m:t>γ</m:t>
                </m:r>
                <m:limLow>
                  <m:limLowPr>
                    <m:ctrlPr>
                      <w:rPr>
                        <w:rFonts w:ascii="Cambria Math" w:hAnsi="Cambria Math"/>
                        <w:color w:val="000000" w:themeColor="text1"/>
                      </w:rPr>
                    </m:ctrlPr>
                  </m:limLowPr>
                  <m:e>
                    <m:r>
                      <w:rPr>
                        <w:rFonts w:ascii="Cambria Math" w:hAnsi="Cambria Math"/>
                        <w:color w:val="000000" w:themeColor="text1"/>
                      </w:rPr>
                      <m:t>max</m:t>
                    </m:r>
                  </m:e>
                  <m:lim>
                    <m:r>
                      <m:rPr>
                        <m:sty m:val="p"/>
                      </m:rPr>
                      <w:rPr>
                        <w:rFonts w:ascii="Cambria Math" w:hAnsi="Cambria Math" w:cs="Cambria Math"/>
                        <w:color w:val="000000" w:themeColor="text1"/>
                      </w:rPr>
                      <m:t>∀</m:t>
                    </m:r>
                    <m:r>
                      <w:rPr>
                        <w:rFonts w:ascii="Cambria Math" w:hAnsi="Cambria Math"/>
                        <w:color w:val="000000" w:themeColor="text1"/>
                      </w:rPr>
                      <m:t>j</m:t>
                    </m:r>
                    <m:r>
                      <m:rPr>
                        <m:sty m:val="p"/>
                      </m:rPr>
                      <w:rPr>
                        <w:rFonts w:ascii="Cambria Math" w:hAnsi="Cambria Math"/>
                        <w:color w:val="000000" w:themeColor="text1"/>
                      </w:rPr>
                      <m:t>'</m:t>
                    </m:r>
                    <m:r>
                      <m:rPr>
                        <m:sty m:val="p"/>
                      </m:rPr>
                      <w:rPr>
                        <w:rFonts w:ascii="Cambria Math" w:hAnsi="Cambria Math" w:cs="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j</m:t>
                        </m:r>
                      </m:sub>
                    </m:sSub>
                  </m:lim>
                </m:limLow>
                <m:r>
                  <w:rPr>
                    <w:rFonts w:ascii="Cambria Math" w:hAnsi="Cambria Math"/>
                    <w:color w:val="000000" w:themeColor="text1"/>
                  </w:rPr>
                  <m:t>Q</m:t>
                </m:r>
                <m:r>
                  <m:rPr>
                    <m:sty m:val="p"/>
                  </m:rPr>
                  <w:rPr>
                    <w:rFonts w:ascii="Cambria Math" w:hAnsi="Cambria Math"/>
                    <w:color w:val="000000" w:themeColor="text1"/>
                  </w:rPr>
                  <m:t>(</m:t>
                </m:r>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j</m:t>
                </m:r>
                <m:r>
                  <m:rPr>
                    <m:sty m:val="p"/>
                  </m:rPr>
                  <w:rPr>
                    <w:rFonts w:ascii="Cambria Math" w:hAnsi="Cambria Math"/>
                    <w:color w:val="000000" w:themeColor="text1"/>
                  </w:rPr>
                  <m:t>',</m:t>
                </m:r>
                <m:r>
                  <w:rPr>
                    <w:rFonts w:ascii="Cambria Math" w:hAnsi="Cambria Math"/>
                    <w:color w:val="000000" w:themeColor="text1"/>
                  </w:rPr>
                  <m:t>d</m:t>
                </m:r>
                <m:r>
                  <m:rPr>
                    <m:sty m:val="p"/>
                  </m:rPr>
                  <w:rPr>
                    <w:rFonts w:ascii="Cambria Math" w:hAnsi="Cambria Math"/>
                    <w:color w:val="000000" w:themeColor="text1"/>
                  </w:rPr>
                  <m:t>)]</m:t>
                </m:r>
              </m:oMath>
            </m:oMathPara>
          </w:p>
        </w:tc>
        <w:tc>
          <w:tcPr>
            <w:tcW w:w="847" w:type="dxa"/>
            <w:vAlign w:val="center"/>
          </w:tcPr>
          <w:p w14:paraId="1638F93E" w14:textId="3C627F9C" w:rsidR="00DF4967" w:rsidRPr="006B262F" w:rsidRDefault="00DF4967" w:rsidP="0075086C">
            <w:pPr>
              <w:pStyle w:val="Caption"/>
              <w:keepNext/>
              <w:jc w:val="right"/>
              <w:rPr>
                <w:i/>
              </w:rPr>
            </w:pPr>
            <w:r w:rsidRPr="006B262F">
              <w:t>(</w:t>
            </w:r>
            <w:fldSimple w:instr=" SEQ Equation \* ARABIC ">
              <w:r w:rsidR="001A3359" w:rsidRPr="006B262F">
                <w:rPr>
                  <w:noProof/>
                </w:rPr>
                <w:t>2</w:t>
              </w:r>
            </w:fldSimple>
            <w:r w:rsidRPr="006B262F">
              <w:t>)</w:t>
            </w:r>
          </w:p>
        </w:tc>
      </w:tr>
    </w:tbl>
    <w:p w14:paraId="5B29096A" w14:textId="6F3C29F9" w:rsidR="00950FCA" w:rsidRPr="006B262F" w:rsidRDefault="00D074AB" w:rsidP="00540236">
      <w:pPr>
        <w:pStyle w:val="BodyText"/>
        <w:rPr>
          <w:rFonts w:ascii="Palatino Linotype" w:hAnsi="Palatino Linotype"/>
          <w:color w:val="000000" w:themeColor="text1"/>
          <w:lang w:val="vi-VN"/>
        </w:rPr>
      </w:pPr>
      <w:r w:rsidRPr="006B262F">
        <w:rPr>
          <w:color w:val="000000" w:themeColor="text1"/>
        </w:rPr>
        <w:t>trong đó</w:t>
      </w:r>
      <w:r w:rsidRPr="006B262F">
        <w:rPr>
          <w:rFonts w:ascii="Palatino Linotype" w:hAnsi="Palatino Linotype"/>
          <w:color w:val="000000" w:themeColor="text1"/>
        </w:rPr>
        <w:t xml:space="preserve"> </w:t>
      </w:r>
      <w:r w:rsidRPr="006B262F">
        <w:rPr>
          <w:rFonts w:ascii="Palatino Linotype" w:hAnsi="Palatino Linotype"/>
          <w:i/>
          <w:iCs/>
          <w:color w:val="000000" w:themeColor="text1"/>
        </w:rPr>
        <w:sym w:font="Symbol" w:char="F061"/>
      </w:r>
      <w:r w:rsidRPr="006B262F">
        <w:rPr>
          <w:rFonts w:ascii="Palatino Linotype" w:hAnsi="Palatino Linotype"/>
          <w:color w:val="000000" w:themeColor="text1"/>
        </w:rPr>
        <w:t xml:space="preserve"> </w:t>
      </w:r>
      <w:r w:rsidRPr="006B262F">
        <w:rPr>
          <w:rFonts w:ascii="Palatino Linotype" w:hAnsi="Palatino Linotype"/>
          <w:color w:val="000000" w:themeColor="text1"/>
        </w:rPr>
        <w:sym w:font="Symbol" w:char="F0CE"/>
      </w:r>
      <w:r w:rsidRPr="006B262F">
        <w:rPr>
          <w:rFonts w:ascii="Palatino Linotype" w:hAnsi="Palatino Linotype"/>
          <w:color w:val="000000" w:themeColor="text1"/>
        </w:rPr>
        <w:t xml:space="preserve"> [0, 1] </w:t>
      </w:r>
      <w:r w:rsidRPr="006B262F">
        <w:rPr>
          <w:color w:val="000000" w:themeColor="text1"/>
        </w:rPr>
        <w:t xml:space="preserve">là hệ số tỷ lệ học, </w:t>
      </w:r>
      <w:r w:rsidRPr="006B262F">
        <w:rPr>
          <w:rFonts w:ascii="Palatino Linotype" w:hAnsi="Palatino Linotype"/>
          <w:i/>
          <w:iCs/>
          <w:color w:val="000000" w:themeColor="text1"/>
        </w:rPr>
        <w:sym w:font="Symbol" w:char="F067"/>
      </w:r>
      <w:r w:rsidRPr="006B262F">
        <w:rPr>
          <w:rFonts w:ascii="Palatino Linotype" w:hAnsi="Palatino Linotype"/>
          <w:color w:val="000000" w:themeColor="text1"/>
        </w:rPr>
        <w:t xml:space="preserve"> </w:t>
      </w:r>
      <w:r w:rsidRPr="006B262F">
        <w:rPr>
          <w:rFonts w:ascii="Palatino Linotype" w:hAnsi="Palatino Linotype"/>
          <w:color w:val="000000" w:themeColor="text1"/>
        </w:rPr>
        <w:sym w:font="Symbol" w:char="F0CE"/>
      </w:r>
      <w:r w:rsidRPr="006B262F">
        <w:rPr>
          <w:rFonts w:ascii="Palatino Linotype" w:hAnsi="Palatino Linotype"/>
          <w:color w:val="000000" w:themeColor="text1"/>
        </w:rPr>
        <w:t xml:space="preserve"> [0, 1] </w:t>
      </w:r>
      <w:r w:rsidRPr="006B262F">
        <w:rPr>
          <w:color w:val="000000" w:themeColor="text1"/>
        </w:rPr>
        <w:t>là hệ số chiết khấu</w:t>
      </w:r>
      <w:r w:rsidR="00CF4725" w:rsidRPr="006B262F">
        <w:rPr>
          <w:color w:val="000000" w:themeColor="text1"/>
        </w:rPr>
        <w:t xml:space="preserve">, và </w:t>
      </w:r>
      <m:oMath>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j</m:t>
            </m:r>
          </m:sub>
        </m:sSub>
      </m:oMath>
      <w:r w:rsidR="00CF4725" w:rsidRPr="006B262F">
        <w:rPr>
          <w:color w:val="000000" w:themeColor="text1"/>
        </w:rPr>
        <w:t xml:space="preserve"> </w:t>
      </w:r>
      <w:r w:rsidR="00CF4725" w:rsidRPr="006B262F">
        <w:rPr>
          <w:rFonts w:ascii="Palatino Linotype" w:hAnsi="Palatino Linotype"/>
          <w:color w:val="000000" w:themeColor="text1"/>
        </w:rPr>
        <w:t xml:space="preserve">là tập láng giềng của nút </w:t>
      </w:r>
      <w:r w:rsidR="00CF4725" w:rsidRPr="006B262F">
        <w:rPr>
          <w:rFonts w:ascii="Palatino Linotype" w:hAnsi="Palatino Linotype"/>
          <w:i/>
          <w:iCs/>
          <w:color w:val="000000" w:themeColor="text1"/>
        </w:rPr>
        <w:t>j</w:t>
      </w:r>
      <w:r w:rsidR="00CF4725" w:rsidRPr="006B262F">
        <w:rPr>
          <w:rFonts w:ascii="Palatino Linotype" w:hAnsi="Palatino Linotype"/>
          <w:color w:val="000000" w:themeColor="text1"/>
        </w:rPr>
        <w:t xml:space="preserve">. </w:t>
      </w:r>
    </w:p>
    <w:p w14:paraId="43625877" w14:textId="06A6E18B" w:rsidR="00F5091F" w:rsidRPr="006B262F" w:rsidRDefault="00F5091F" w:rsidP="00F5091F">
      <w:pPr>
        <w:pStyle w:val="Heading3"/>
      </w:pPr>
      <w:r w:rsidRPr="006B262F">
        <w:t>Chiến lược khai thác và khám phá đề xuất</w:t>
      </w:r>
    </w:p>
    <w:p w14:paraId="6C4E75BF" w14:textId="0A8AEAA4" w:rsidR="00F3687E" w:rsidRPr="006B262F" w:rsidRDefault="00442CCA" w:rsidP="00540236">
      <w:pPr>
        <w:pStyle w:val="BodyText"/>
        <w:rPr>
          <w:color w:val="000000" w:themeColor="text1"/>
        </w:rPr>
      </w:pPr>
      <w:r w:rsidRPr="006B262F">
        <w:rPr>
          <w:color w:val="000000" w:themeColor="text1"/>
        </w:rPr>
        <w:t xml:space="preserve">Theo phương trình (2), có thể thấy rằng, độ tốt của giá trị ước lượng Q-value </w:t>
      </w:r>
      <w:r w:rsidR="00630C6D" w:rsidRPr="006B262F">
        <w:rPr>
          <w:color w:val="000000" w:themeColor="text1"/>
        </w:rPr>
        <w:t xml:space="preserve">phụ </w:t>
      </w:r>
      <w:r w:rsidRPr="006B262F">
        <w:rPr>
          <w:color w:val="000000" w:themeColor="text1"/>
        </w:rPr>
        <w:t xml:space="preserve">thuộc nhiều vào thiết kế hàm thưởng, lựa chọn hệ số học, và hệ số chiết khấu. Hơn nữa do tính di động mạnh của các nút mạng MANET làm cho các ước lượng này có thể không phản ánh </w:t>
      </w:r>
      <w:r w:rsidR="007A3069" w:rsidRPr="006B262F">
        <w:rPr>
          <w:color w:val="000000" w:themeColor="text1"/>
        </w:rPr>
        <w:t xml:space="preserve">kịp thời </w:t>
      </w:r>
      <w:r w:rsidRPr="006B262F">
        <w:rPr>
          <w:color w:val="000000" w:themeColor="text1"/>
        </w:rPr>
        <w:t>trạng</w:t>
      </w:r>
      <w:r w:rsidR="007A3069" w:rsidRPr="006B262F">
        <w:rPr>
          <w:color w:val="000000" w:themeColor="text1"/>
        </w:rPr>
        <w:t xml:space="preserve"> thái thực tế</w:t>
      </w:r>
      <w:r w:rsidRPr="006B262F">
        <w:rPr>
          <w:color w:val="000000" w:themeColor="text1"/>
        </w:rPr>
        <w:t xml:space="preserve"> hiện tại</w:t>
      </w:r>
      <w:r w:rsidR="007A3069" w:rsidRPr="006B262F">
        <w:rPr>
          <w:color w:val="000000" w:themeColor="text1"/>
        </w:rPr>
        <w:t xml:space="preserve"> của mạng</w:t>
      </w:r>
      <w:r w:rsidR="009206C6" w:rsidRPr="006B262F">
        <w:rPr>
          <w:color w:val="000000" w:themeColor="text1"/>
        </w:rPr>
        <w:t>, đặc biệt là tình trạng của các láng giềng trực tiếp</w:t>
      </w:r>
      <w:r w:rsidRPr="006B262F">
        <w:rPr>
          <w:color w:val="000000" w:themeColor="text1"/>
        </w:rPr>
        <w:t xml:space="preserve">. Vì vậy, chiến lược </w:t>
      </w:r>
      <w:r w:rsidR="00B5370B" w:rsidRPr="006B262F">
        <w:rPr>
          <w:color w:val="000000" w:themeColor="text1"/>
        </w:rPr>
        <w:t>khai thác cần được điều chỉnh để ưu tiên</w:t>
      </w:r>
      <w:r w:rsidR="00F3687E" w:rsidRPr="006B262F">
        <w:rPr>
          <w:color w:val="000000" w:themeColor="text1"/>
          <w:lang w:val="vi-VN"/>
        </w:rPr>
        <w:t xml:space="preserve"> </w:t>
      </w:r>
      <w:r w:rsidR="0044431C" w:rsidRPr="006B262F">
        <w:rPr>
          <w:color w:val="000000" w:themeColor="text1"/>
        </w:rPr>
        <w:t xml:space="preserve">trước hết là </w:t>
      </w:r>
      <w:r w:rsidR="00F3687E" w:rsidRPr="006B262F">
        <w:rPr>
          <w:color w:val="000000" w:themeColor="text1"/>
          <w:lang w:val="vi-VN"/>
        </w:rPr>
        <w:t>các nút láng giềng có</w:t>
      </w:r>
      <w:r w:rsidR="00C13482" w:rsidRPr="006B262F">
        <w:rPr>
          <w:color w:val="000000" w:themeColor="text1"/>
          <w:lang w:val="vi-VN"/>
        </w:rPr>
        <w:t xml:space="preserve"> các</w:t>
      </w:r>
      <w:r w:rsidR="00F3687E" w:rsidRPr="006B262F">
        <w:rPr>
          <w:color w:val="000000" w:themeColor="text1"/>
          <w:lang w:val="vi-VN"/>
        </w:rPr>
        <w:t xml:space="preserve"> điều kiện </w:t>
      </w:r>
      <w:r w:rsidR="00C13482" w:rsidRPr="006B262F">
        <w:rPr>
          <w:color w:val="000000" w:themeColor="text1"/>
          <w:lang w:val="vi-VN"/>
        </w:rPr>
        <w:t>đảm bảo hiệu năng mạng</w:t>
      </w:r>
      <w:r w:rsidR="00F3687E" w:rsidRPr="006B262F">
        <w:rPr>
          <w:color w:val="000000" w:themeColor="text1"/>
          <w:lang w:val="vi-VN"/>
        </w:rPr>
        <w:t xml:space="preserve"> (tỉ lệ hàng đợi hoặc tỉ lệ chuyển </w:t>
      </w:r>
      <w:r w:rsidR="009D44A7" w:rsidRPr="006B262F">
        <w:rPr>
          <w:color w:val="000000" w:themeColor="text1"/>
        </w:rPr>
        <w:t xml:space="preserve">gói </w:t>
      </w:r>
      <w:r w:rsidR="00F3687E" w:rsidRPr="006B262F">
        <w:rPr>
          <w:color w:val="000000" w:themeColor="text1"/>
          <w:lang w:val="vi-VN"/>
        </w:rPr>
        <w:t xml:space="preserve">thành công </w:t>
      </w:r>
      <w:r w:rsidR="00C13482" w:rsidRPr="006B262F">
        <w:rPr>
          <w:color w:val="000000" w:themeColor="text1"/>
          <w:lang w:val="vi-VN"/>
        </w:rPr>
        <w:t>trong ngưỡng yêu cầu</w:t>
      </w:r>
      <w:r w:rsidR="00E76DAE" w:rsidRPr="006B262F">
        <w:rPr>
          <w:color w:val="000000" w:themeColor="text1"/>
        </w:rPr>
        <w:t xml:space="preserve">). Tập các nút thỏa mãn điều kiện này </w:t>
      </w:r>
      <w:r w:rsidR="00E048DA" w:rsidRPr="006B262F">
        <w:rPr>
          <w:color w:val="000000" w:themeColor="text1"/>
        </w:rPr>
        <w:t xml:space="preserve">gọi là tập láng giềng ứng viên -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oMath>
      <w:r w:rsidR="00F3687E" w:rsidRPr="006B262F">
        <w:rPr>
          <w:color w:val="000000" w:themeColor="text1"/>
          <w:lang w:val="vi-VN"/>
        </w:rPr>
        <w:t>)</w:t>
      </w:r>
      <w:r w:rsidR="0044431C" w:rsidRPr="006B262F">
        <w:rPr>
          <w:color w:val="000000" w:themeColor="text1"/>
        </w:rPr>
        <w:t>, tiếp đến chọn trong</w:t>
      </w:r>
      <w:r w:rsidR="00630C6D" w:rsidRPr="006B262F">
        <w:rPr>
          <w:color w:val="000000" w:themeColor="text1"/>
        </w:rPr>
        <w:t xml:space="preserve"> tập</w:t>
      </w:r>
      <w:r w:rsidR="0044431C" w:rsidRPr="006B262F">
        <w:rPr>
          <w:color w:val="000000" w:themeColor="text1"/>
        </w:rPr>
        <w:t xml:space="preserve">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oMath>
      <w:r w:rsidR="0044431C" w:rsidRPr="006B262F">
        <w:rPr>
          <w:color w:val="000000" w:themeColor="text1"/>
        </w:rPr>
        <w:t xml:space="preserve"> </w:t>
      </w:r>
      <w:r w:rsidR="00630C6D" w:rsidRPr="006B262F">
        <w:rPr>
          <w:color w:val="000000" w:themeColor="text1"/>
        </w:rPr>
        <w:t xml:space="preserve">một </w:t>
      </w:r>
      <w:r w:rsidR="00F3687E" w:rsidRPr="006B262F">
        <w:rPr>
          <w:color w:val="000000" w:themeColor="text1"/>
          <w:lang w:val="vi-VN"/>
        </w:rPr>
        <w:t xml:space="preserve">nút láng giềng có giá trị Q cao nhất </w:t>
      </w:r>
      <w:r w:rsidR="0044431C" w:rsidRPr="006B262F">
        <w:rPr>
          <w:color w:val="000000" w:themeColor="text1"/>
        </w:rPr>
        <w:t xml:space="preserve">làm nút chuyển tiếp </w:t>
      </w:r>
      <w:r w:rsidR="00F3687E" w:rsidRPr="006B262F">
        <w:rPr>
          <w:color w:val="000000" w:themeColor="text1"/>
          <w:lang w:val="vi-VN"/>
        </w:rPr>
        <w:t>để tận dụng kinh nghiệm hiện có</w:t>
      </w:r>
      <w:r w:rsidR="0044431C" w:rsidRPr="006B262F">
        <w:rPr>
          <w:color w:val="000000" w:themeColor="text1"/>
        </w:rPr>
        <w:t>. Trong trường hợp không có láng giềng nào đảm bảo hiệu năng</w:t>
      </w:r>
      <w:r w:rsidR="00E048DA" w:rsidRPr="006B262F">
        <w:rPr>
          <w:color w:val="000000" w:themeColor="text1"/>
        </w:rPr>
        <w:t xml:space="preserve">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r>
          <w:rPr>
            <w:rFonts w:ascii="Cambria Math" w:hAnsi="Cambria Math"/>
            <w:color w:val="000000" w:themeColor="text1"/>
          </w:rPr>
          <m:t>=∅</m:t>
        </m:r>
      </m:oMath>
      <w:r w:rsidR="00E048DA" w:rsidRPr="006B262F">
        <w:rPr>
          <w:color w:val="000000" w:themeColor="text1"/>
        </w:rPr>
        <w:t>)</w:t>
      </w:r>
      <w:r w:rsidR="0044431C" w:rsidRPr="006B262F">
        <w:rPr>
          <w:color w:val="000000" w:themeColor="text1"/>
        </w:rPr>
        <w:t xml:space="preserve">, thuật toán khám phá lộ trình mới </w:t>
      </w:r>
      <w:r w:rsidR="00F3687E" w:rsidRPr="006B262F">
        <w:rPr>
          <w:color w:val="000000" w:themeColor="text1"/>
          <w:lang w:val="vi-VN"/>
        </w:rPr>
        <w:t xml:space="preserve">bằng cách chọn ngẫu nhiên một nút láng giềng khác </w:t>
      </w:r>
      <w:r w:rsidR="0044431C" w:rsidRPr="006B262F">
        <w:rPr>
          <w:color w:val="000000" w:themeColor="text1"/>
        </w:rPr>
        <w:t>làm nút chuyển tiếp kế tiếp</w:t>
      </w:r>
      <w:r w:rsidR="00F3687E" w:rsidRPr="006B262F">
        <w:rPr>
          <w:color w:val="000000" w:themeColor="text1"/>
          <w:lang w:val="vi-VN"/>
        </w:rPr>
        <w:t xml:space="preserve">. </w:t>
      </w:r>
    </w:p>
    <w:p w14:paraId="12F44C70" w14:textId="79995276" w:rsidR="00166933" w:rsidRPr="006B262F" w:rsidRDefault="00166933" w:rsidP="00DA7EE3">
      <w:pPr>
        <w:pStyle w:val="Heading4"/>
        <w:rPr>
          <w:color w:val="000000" w:themeColor="text1"/>
        </w:rPr>
      </w:pPr>
      <w:r w:rsidRPr="006B262F">
        <w:rPr>
          <w:color w:val="000000" w:themeColor="text1"/>
        </w:rPr>
        <w:t>Xây dựng tập</w:t>
      </w:r>
      <w:r w:rsidR="007A3069" w:rsidRPr="006B262F">
        <w:rPr>
          <w:color w:val="000000" w:themeColor="text1"/>
        </w:rPr>
        <w:t xml:space="preserve"> láng giềng ứng viên</w:t>
      </w:r>
    </w:p>
    <w:p w14:paraId="1B07776E" w14:textId="4672CD89" w:rsidR="00051A0B" w:rsidRPr="006B262F" w:rsidRDefault="00D60115" w:rsidP="00D60115">
      <w:pPr>
        <w:rPr>
          <w:color w:val="000000" w:themeColor="text1"/>
        </w:rPr>
      </w:pPr>
      <w:r w:rsidRPr="006B262F">
        <w:rPr>
          <w:color w:val="000000" w:themeColor="text1"/>
        </w:rPr>
        <w:t>Gọi</w:t>
      </w:r>
      <w:r w:rsidR="007A3069" w:rsidRPr="006B262F">
        <w:rPr>
          <w:color w:val="000000" w:themeColor="text1"/>
        </w:rPr>
        <w:t xml:space="preserve"> </w:t>
      </w:r>
      <m:oMath>
        <m:r>
          <m:rPr>
            <m:scr m:val="script"/>
          </m:rPr>
          <w:rPr>
            <w:rFonts w:ascii="Cambria Math" w:hAnsi="Cambria Math"/>
            <w:color w:val="000000" w:themeColor="text1"/>
          </w:rPr>
          <m:t>N(</m:t>
        </m:r>
        <m:r>
          <w:rPr>
            <w:rFonts w:ascii="Cambria Math" w:hAnsi="Cambria Math"/>
            <w:color w:val="000000" w:themeColor="text1"/>
          </w:rPr>
          <m:t xml:space="preserve">i) </m:t>
        </m:r>
      </m:oMath>
      <w:r w:rsidRPr="006B262F">
        <w:rPr>
          <w:color w:val="000000" w:themeColor="text1"/>
        </w:rPr>
        <w:t xml:space="preserve">là tập láng giềng trực tiếp của nút </w:t>
      </w:r>
      <m:oMath>
        <m:r>
          <w:rPr>
            <w:rFonts w:ascii="Cambria Math" w:hAnsi="Cambria Math"/>
            <w:color w:val="000000" w:themeColor="text1"/>
          </w:rPr>
          <m:t>i</m:t>
        </m:r>
      </m:oMath>
      <w:r w:rsidRPr="006B262F">
        <w:rPr>
          <w:color w:val="000000" w:themeColor="text1"/>
        </w:rPr>
        <w:t xml:space="preserve">. Với mỗi láng giềng </w:t>
      </w:r>
      <m:oMath>
        <m:r>
          <w:rPr>
            <w:rFonts w:ascii="Cambria Math" w:hAnsi="Cambria Math"/>
            <w:color w:val="000000" w:themeColor="text1"/>
          </w:rPr>
          <m:t>j∈</m:t>
        </m:r>
        <m:r>
          <m:rPr>
            <m:scr m:val="script"/>
          </m:rPr>
          <w:rPr>
            <w:rFonts w:ascii="Cambria Math" w:hAnsi="Cambria Math"/>
            <w:color w:val="000000" w:themeColor="text1"/>
          </w:rPr>
          <m:t>N(</m:t>
        </m:r>
        <m:r>
          <w:rPr>
            <w:rFonts w:ascii="Cambria Math" w:hAnsi="Cambria Math"/>
            <w:color w:val="000000" w:themeColor="text1"/>
          </w:rPr>
          <m:t xml:space="preserve">i), </m:t>
        </m:r>
      </m:oMath>
      <w:r w:rsidR="00630C6D" w:rsidRPr="006B262F">
        <w:rPr>
          <w:color w:val="000000" w:themeColor="text1"/>
        </w:rPr>
        <w:t xml:space="preserve"> xét 2 chỉ số</w:t>
      </w:r>
      <w:r w:rsidR="004971EE" w:rsidRPr="006B262F">
        <w:rPr>
          <w:color w:val="000000" w:themeColor="text1"/>
        </w:rPr>
        <w:t>:</w:t>
      </w:r>
      <w:bookmarkStart w:id="1" w:name="_GoBack"/>
      <w:bookmarkEnd w:id="1"/>
    </w:p>
    <w:p w14:paraId="5DA5B07B" w14:textId="2A225B6D" w:rsidR="00051A0B" w:rsidRPr="006B262F" w:rsidRDefault="00051A0B" w:rsidP="00540236">
      <w:pPr>
        <w:pStyle w:val="ListParagraph"/>
        <w:numPr>
          <w:ilvl w:val="0"/>
          <w:numId w:val="35"/>
        </w:numPr>
        <w:rPr>
          <w:color w:val="000000" w:themeColor="text1"/>
        </w:rPr>
      </w:pPr>
      <w:r w:rsidRPr="006B262F">
        <w:rPr>
          <w:color w:val="000000" w:themeColor="text1"/>
        </w:rPr>
        <w:t>T</w:t>
      </w:r>
      <w:r w:rsidR="00D60115" w:rsidRPr="006B262F">
        <w:rPr>
          <w:color w:val="000000" w:themeColor="text1"/>
        </w:rPr>
        <w:t>ỉ lệ chuyển gói thành công của nút</w:t>
      </w:r>
      <w:r w:rsidRPr="006B262F">
        <w:rPr>
          <w:color w:val="000000" w:themeColor="text1"/>
        </w:rPr>
        <w:t>:</w:t>
      </w:r>
      <w:r w:rsidR="00D60115" w:rsidRPr="006B262F">
        <w:rPr>
          <w:color w:val="000000" w:themeColor="text1"/>
        </w:rPr>
        <w:t xml:space="preserve"> </w:t>
      </w:r>
      <m:oMath>
        <m:r>
          <w:rPr>
            <w:rFonts w:ascii="Cambria Math" w:hAnsi="Cambria Math"/>
            <w:color w:val="000000" w:themeColor="text1"/>
          </w:rPr>
          <m:t>PDR</m:t>
        </m:r>
        <m:d>
          <m:dPr>
            <m:ctrlPr>
              <w:rPr>
                <w:rFonts w:ascii="Cambria Math" w:hAnsi="Cambria Math"/>
                <w:i/>
                <w:color w:val="000000" w:themeColor="text1"/>
              </w:rPr>
            </m:ctrlPr>
          </m:dPr>
          <m:e>
            <m:r>
              <w:rPr>
                <w:rFonts w:ascii="Cambria Math" w:hAnsi="Cambria Math"/>
                <w:color w:val="000000" w:themeColor="text1"/>
              </w:rPr>
              <m:t>j</m:t>
            </m:r>
          </m:e>
        </m:d>
      </m:oMath>
      <w:r w:rsidR="00630C6D" w:rsidRPr="006B262F">
        <w:rPr>
          <w:color w:val="000000" w:themeColor="text1"/>
        </w:rPr>
        <w:t>.</w:t>
      </w:r>
    </w:p>
    <w:p w14:paraId="4CDF033B" w14:textId="210AFE2A" w:rsidR="00051A0B" w:rsidRPr="006B262F" w:rsidRDefault="00051A0B" w:rsidP="00540236">
      <w:pPr>
        <w:pStyle w:val="ListParagraph"/>
        <w:numPr>
          <w:ilvl w:val="0"/>
          <w:numId w:val="35"/>
        </w:numPr>
        <w:rPr>
          <w:color w:val="000000" w:themeColor="text1"/>
        </w:rPr>
      </w:pPr>
      <w:r w:rsidRPr="006B262F">
        <w:rPr>
          <w:color w:val="000000" w:themeColor="text1"/>
        </w:rPr>
        <w:t>T</w:t>
      </w:r>
      <w:r w:rsidR="00D60115" w:rsidRPr="006B262F">
        <w:rPr>
          <w:color w:val="000000" w:themeColor="text1"/>
        </w:rPr>
        <w:t>ỉ lệ sử dụng hàng đợi</w:t>
      </w:r>
      <w:r w:rsidRPr="006B262F">
        <w:rPr>
          <w:color w:val="000000" w:themeColor="text1"/>
        </w:rPr>
        <w:t xml:space="preserve">: </w:t>
      </w:r>
      <w:r w:rsidR="00D60115" w:rsidRPr="006B262F">
        <w:rPr>
          <w:color w:val="000000" w:themeColor="text1"/>
        </w:rPr>
        <w:t xml:space="preserve"> </w:t>
      </w:r>
      <m:oMath>
        <m:r>
          <w:rPr>
            <w:rFonts w:ascii="Cambria Math" w:hAnsi="Cambria Math"/>
            <w:color w:val="000000" w:themeColor="text1"/>
          </w:rPr>
          <m:t>Queu(j)</m:t>
        </m:r>
      </m:oMath>
      <w:r w:rsidR="00D60115" w:rsidRPr="006B262F">
        <w:rPr>
          <w:color w:val="000000" w:themeColor="text1"/>
        </w:rPr>
        <w:t>.</w:t>
      </w:r>
      <w:r w:rsidR="00D772D4" w:rsidRPr="006B262F">
        <w:rPr>
          <w:color w:val="000000" w:themeColor="text1"/>
        </w:rPr>
        <w:t xml:space="preserve"> </w:t>
      </w:r>
    </w:p>
    <w:p w14:paraId="0AB2E8BF" w14:textId="674E960B" w:rsidR="00D60115" w:rsidRPr="006B262F" w:rsidRDefault="00D772D4" w:rsidP="00D60115">
      <w:pPr>
        <w:rPr>
          <w:color w:val="000000" w:themeColor="text1"/>
        </w:rPr>
      </w:pPr>
      <w:r w:rsidRPr="006B262F">
        <w:rPr>
          <w:color w:val="000000" w:themeColor="text1"/>
        </w:rPr>
        <w:t>Tập láng giềng ứng viên được xác định như sau:</w:t>
      </w:r>
    </w:p>
    <w:p w14:paraId="364600F2" w14:textId="6094B4FD" w:rsidR="00D60115" w:rsidRPr="006B262F" w:rsidRDefault="008B08FA" w:rsidP="0044431C">
      <w:pPr>
        <w:rPr>
          <w:color w:val="000000" w:themeColor="text1"/>
        </w:rPr>
      </w:pPr>
      <m:oMathPara>
        <m:oMath>
          <m:eqArr>
            <m:eqArrPr>
              <m:maxDist m:val="1"/>
              <m:ctrlPr>
                <w:rPr>
                  <w:rFonts w:ascii="Cambria Math" w:hAnsi="Cambria Math"/>
                  <w:i/>
                  <w:color w:val="000000" w:themeColor="text1"/>
                </w:rPr>
              </m:ctrlPr>
            </m:eqArrPr>
            <m:e>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d>
                <m:dPr>
                  <m:ctrlPr>
                    <w:rPr>
                      <w:rFonts w:ascii="Cambria Math" w:hAnsi="Cambria Math"/>
                      <w:i/>
                      <w:color w:val="000000" w:themeColor="text1"/>
                    </w:rPr>
                  </m:ctrlPr>
                </m:dPr>
                <m:e>
                  <m:r>
                    <w:rPr>
                      <w:rFonts w:ascii="Cambria Math" w:hAnsi="Cambria Math"/>
                      <w:color w:val="000000" w:themeColor="text1"/>
                    </w:rPr>
                    <m:t>i</m:t>
                  </m:r>
                </m:e>
              </m:d>
              <m:r>
                <w:rPr>
                  <w:rFonts w:ascii="Cambria Math" w:hAnsi="Cambria Math"/>
                  <w:color w:val="000000" w:themeColor="text1"/>
                </w:rPr>
                <m:t>=</m:t>
              </m:r>
              <m:d>
                <m:dPr>
                  <m:begChr m:val="{"/>
                  <m:endChr m:val="}"/>
                  <m:ctrlPr>
                    <w:rPr>
                      <w:rFonts w:ascii="Cambria Math" w:hAnsi="Cambria Math"/>
                      <w:color w:val="000000" w:themeColor="text1"/>
                    </w:rPr>
                  </m:ctrlPr>
                </m:dPr>
                <m:e>
                  <m:r>
                    <w:rPr>
                      <w:rFonts w:ascii="Cambria Math" w:hAnsi="Cambria Math"/>
                      <w:color w:val="000000" w:themeColor="text1"/>
                    </w:rPr>
                    <m:t>j</m:t>
                  </m:r>
                  <m:r>
                    <m:rPr>
                      <m:sty m:val="p"/>
                    </m:rPr>
                    <w:rPr>
                      <w:rFonts w:ascii="Cambria Math" w:hAnsi="Cambria Math"/>
                      <w:color w:val="000000" w:themeColor="text1"/>
                    </w:rPr>
                    <m:t>∈</m:t>
                  </m:r>
                  <m:r>
                    <m:rPr>
                      <m:scr m:val="script"/>
                    </m:rPr>
                    <w:rPr>
                      <w:rFonts w:ascii="Cambria Math" w:hAnsi="Cambria Math"/>
                      <w:color w:val="000000" w:themeColor="text1"/>
                    </w:rPr>
                    <m:t>N</m:t>
                  </m:r>
                  <m:d>
                    <m:dPr>
                      <m:ctrlPr>
                        <w:rPr>
                          <w:rFonts w:ascii="Cambria Math" w:hAnsi="Cambria Math"/>
                          <w:i/>
                          <w:color w:val="000000" w:themeColor="text1"/>
                        </w:rPr>
                      </m:ctrlPr>
                    </m:dPr>
                    <m:e>
                      <m:r>
                        <w:rPr>
                          <w:rFonts w:ascii="Cambria Math" w:hAnsi="Cambria Math"/>
                          <w:color w:val="000000" w:themeColor="text1"/>
                        </w:rPr>
                        <m:t>i</m:t>
                      </m:r>
                    </m:e>
                  </m:d>
                  <m:r>
                    <w:rPr>
                      <w:rFonts w:ascii="Cambria Math" w:hAnsi="Cambria Math"/>
                      <w:color w:val="000000" w:themeColor="text1"/>
                    </w:rPr>
                    <m:t> </m:t>
                  </m:r>
                  <m:ctrlPr>
                    <w:rPr>
                      <w:rFonts w:ascii="Cambria Math" w:hAnsi="Cambria Math"/>
                      <w:i/>
                      <w:color w:val="000000" w:themeColor="text1"/>
                    </w:rPr>
                  </m:ctrlPr>
                </m:e>
                <m:e>
                  <m:r>
                    <w:rPr>
                      <w:rFonts w:ascii="Cambria Math" w:hAnsi="Cambria Math"/>
                      <w:color w:val="000000" w:themeColor="text1"/>
                    </w:rPr>
                    <m:t> Queu</m:t>
                  </m:r>
                  <m:d>
                    <m:dPr>
                      <m:ctrlPr>
                        <w:rPr>
                          <w:rFonts w:ascii="Cambria Math" w:hAnsi="Cambria Math"/>
                          <w:i/>
                          <w:color w:val="000000" w:themeColor="text1"/>
                        </w:rPr>
                      </m:ctrlPr>
                    </m:dPr>
                    <m:e>
                      <m:r>
                        <w:rPr>
                          <w:rFonts w:ascii="Cambria Math" w:hAnsi="Cambria Math"/>
                          <w:color w:val="000000" w:themeColor="text1"/>
                        </w:rPr>
                        <m:t>j</m:t>
                      </m:r>
                    </m:e>
                  </m:d>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q</m:t>
                      </m:r>
                    </m:sub>
                  </m:sSub>
                  <m:r>
                    <w:rPr>
                      <w:rFonts w:ascii="Cambria Math" w:hAnsi="Cambria Math"/>
                      <w:color w:val="000000" w:themeColor="text1"/>
                    </w:rPr>
                    <m:t> </m:t>
                  </m:r>
                  <m:r>
                    <m:rPr>
                      <m:sty m:val="p"/>
                    </m:rPr>
                    <w:rPr>
                      <w:rFonts w:ascii="Cambria Math" w:hAnsi="Cambria Math"/>
                      <w:color w:val="000000" w:themeColor="text1"/>
                    </w:rPr>
                    <m:t>và</m:t>
                  </m:r>
                  <m:r>
                    <w:rPr>
                      <w:rFonts w:ascii="Cambria Math" w:hAnsi="Cambria Math"/>
                      <w:color w:val="000000" w:themeColor="text1"/>
                    </w:rPr>
                    <m:t> PDR</m:t>
                  </m:r>
                  <m:d>
                    <m:dPr>
                      <m:ctrlPr>
                        <w:rPr>
                          <w:rFonts w:ascii="Cambria Math" w:hAnsi="Cambria Math"/>
                          <w:i/>
                          <w:color w:val="000000" w:themeColor="text1"/>
                        </w:rPr>
                      </m:ctrlPr>
                    </m:dPr>
                    <m:e>
                      <m:r>
                        <w:rPr>
                          <w:rFonts w:ascii="Cambria Math" w:hAnsi="Cambria Math"/>
                          <w:color w:val="000000" w:themeColor="text1"/>
                        </w:rPr>
                        <m:t>j</m:t>
                      </m:r>
                    </m:e>
                  </m:d>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p</m:t>
                      </m:r>
                    </m:sub>
                  </m:sSub>
                  <m:ctrlPr>
                    <w:rPr>
                      <w:rFonts w:ascii="Cambria Math" w:hAnsi="Cambria Math"/>
                      <w:i/>
                      <w:color w:val="000000" w:themeColor="text1"/>
                    </w:rPr>
                  </m:ctrlPr>
                </m:e>
              </m:d>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3</m:t>
                  </m:r>
                </m:e>
              </m:d>
            </m:e>
          </m:eqArr>
        </m:oMath>
      </m:oMathPara>
    </w:p>
    <w:p w14:paraId="2B0CE464" w14:textId="77777777" w:rsidR="00D772D4" w:rsidRPr="006B262F" w:rsidRDefault="00D772D4" w:rsidP="0044431C">
      <w:pPr>
        <w:rPr>
          <w:color w:val="000000" w:themeColor="text1"/>
        </w:rPr>
      </w:pPr>
      <w:r w:rsidRPr="006B262F">
        <w:rPr>
          <w:color w:val="000000" w:themeColor="text1"/>
        </w:rPr>
        <w:t>trong đó:</w:t>
      </w:r>
    </w:p>
    <w:p w14:paraId="10AA0DC6" w14:textId="2248A93C" w:rsidR="00D60115" w:rsidRPr="006B262F" w:rsidRDefault="008B08FA" w:rsidP="00D772D4">
      <w:pPr>
        <w:pStyle w:val="ListParagraph"/>
        <w:numPr>
          <w:ilvl w:val="0"/>
          <w:numId w:val="35"/>
        </w:numP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q</m:t>
            </m:r>
          </m:sub>
        </m:sSub>
      </m:oMath>
      <w:r w:rsidR="00D772D4" w:rsidRPr="006B262F">
        <w:rPr>
          <w:color w:val="000000" w:themeColor="text1"/>
        </w:rPr>
        <w:t xml:space="preserve"> : ngưỡng tối đa chấp nhận được cho tỉ lệ sử dụng hàng đợi.</w:t>
      </w:r>
    </w:p>
    <w:p w14:paraId="3E1278E2" w14:textId="39AB3D17" w:rsidR="00D772D4" w:rsidRPr="006B262F" w:rsidRDefault="008B08FA" w:rsidP="0075086C">
      <w:pPr>
        <w:pStyle w:val="ListParagraph"/>
        <w:numPr>
          <w:ilvl w:val="0"/>
          <w:numId w:val="35"/>
        </w:numPr>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θ</m:t>
            </m:r>
            <m:ctrlPr>
              <w:rPr>
                <w:rFonts w:ascii="Cambria Math" w:hAnsi="Cambria Math"/>
                <w:color w:val="000000" w:themeColor="text1"/>
              </w:rPr>
            </m:ctrlPr>
          </m:e>
          <m:sub>
            <m:r>
              <w:rPr>
                <w:rFonts w:ascii="Cambria Math" w:hAnsi="Cambria Math"/>
                <w:color w:val="000000" w:themeColor="text1"/>
              </w:rPr>
              <m:t>p</m:t>
            </m:r>
          </m:sub>
        </m:sSub>
      </m:oMath>
      <w:r w:rsidR="00D772D4" w:rsidRPr="006B262F">
        <w:rPr>
          <w:color w:val="000000" w:themeColor="text1"/>
        </w:rPr>
        <w:t xml:space="preserve"> : ngư</w:t>
      </w:r>
      <w:r w:rsidR="00B44846" w:rsidRPr="006B262F">
        <w:rPr>
          <w:color w:val="000000" w:themeColor="text1"/>
        </w:rPr>
        <w:t>ỡng tối thiểu yêu cầu đối với tỉ</w:t>
      </w:r>
      <w:r w:rsidR="00D772D4" w:rsidRPr="006B262F">
        <w:rPr>
          <w:color w:val="000000" w:themeColor="text1"/>
        </w:rPr>
        <w:t xml:space="preserve"> lệ chuyển gói thành công.</w:t>
      </w:r>
    </w:p>
    <w:p w14:paraId="0EE986A3" w14:textId="77777777" w:rsidR="001F255F" w:rsidRPr="006B262F" w:rsidRDefault="001F255F" w:rsidP="001F255F">
      <w:pPr>
        <w:pStyle w:val="Heading4"/>
        <w:rPr>
          <w:color w:val="000000" w:themeColor="text1"/>
        </w:rPr>
      </w:pPr>
      <w:r w:rsidRPr="006B262F">
        <w:rPr>
          <w:color w:val="000000" w:themeColor="text1"/>
        </w:rPr>
        <w:t>Chính sách khai thác/khám phá có điều kiện</w:t>
      </w:r>
    </w:p>
    <w:p w14:paraId="22F5A570" w14:textId="532DD681" w:rsidR="001817AB" w:rsidRPr="006B262F" w:rsidRDefault="001F255F" w:rsidP="001F255F">
      <w:pPr>
        <w:rPr>
          <w:color w:val="000000" w:themeColor="text1"/>
        </w:rPr>
      </w:pPr>
      <w:r w:rsidRPr="006B262F">
        <w:rPr>
          <w:color w:val="000000" w:themeColor="text1"/>
        </w:rPr>
        <w:t xml:space="preserve">Việc chọn hành động (nút chuyển tiếp) </w:t>
      </w:r>
      <w:r w:rsidR="00630C6D" w:rsidRPr="006B262F">
        <w:rPr>
          <w:color w:val="000000" w:themeColor="text1"/>
        </w:rPr>
        <w:t xml:space="preserve">tại mỗi nút </w:t>
      </w:r>
      <w:r w:rsidR="00630C6D" w:rsidRPr="006B262F">
        <w:rPr>
          <w:i/>
          <w:iCs/>
          <w:color w:val="000000" w:themeColor="text1"/>
        </w:rPr>
        <w:t>i</w:t>
      </w:r>
      <w:r w:rsidR="00630C6D" w:rsidRPr="006B262F">
        <w:rPr>
          <w:color w:val="000000" w:themeColor="text1"/>
        </w:rPr>
        <w:t xml:space="preserve"> </w:t>
      </w:r>
      <w:r w:rsidRPr="006B262F">
        <w:rPr>
          <w:color w:val="000000" w:themeColor="text1"/>
        </w:rPr>
        <w:t>thực hiện theo phương pháp sau:</w:t>
      </w:r>
    </w:p>
    <w:p w14:paraId="055710B2" w14:textId="0806DB1E" w:rsidR="001F255F" w:rsidRPr="006B262F" w:rsidRDefault="00710885" w:rsidP="00710885">
      <w:pPr>
        <w:pStyle w:val="ListParagraph"/>
        <w:numPr>
          <w:ilvl w:val="0"/>
          <w:numId w:val="35"/>
        </w:numPr>
        <w:rPr>
          <w:color w:val="000000" w:themeColor="text1"/>
        </w:rPr>
      </w:pPr>
      <w:r w:rsidRPr="006B262F">
        <w:rPr>
          <w:color w:val="000000" w:themeColor="text1"/>
        </w:rPr>
        <w:t xml:space="preserve">Nếu tập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d>
          <m:dPr>
            <m:ctrlPr>
              <w:rPr>
                <w:rFonts w:ascii="Cambria Math" w:hAnsi="Cambria Math"/>
                <w:i/>
                <w:color w:val="000000" w:themeColor="text1"/>
              </w:rPr>
            </m:ctrlPr>
          </m:dPr>
          <m:e>
            <m:r>
              <w:rPr>
                <w:rFonts w:ascii="Cambria Math" w:hAnsi="Cambria Math"/>
                <w:color w:val="000000" w:themeColor="text1"/>
              </w:rPr>
              <m:t>i</m:t>
            </m:r>
          </m:e>
        </m:d>
        <m:r>
          <w:rPr>
            <w:rFonts w:ascii="Cambria Math" w:hAnsi="Cambria Math"/>
            <w:color w:val="000000" w:themeColor="text1"/>
          </w:rPr>
          <m:t xml:space="preserve"> &lt;&gt; </m:t>
        </m:r>
        <m:r>
          <m:rPr>
            <m:sty m:val="p"/>
          </m:rPr>
          <w:rPr>
            <w:rFonts w:ascii="Cambria Math" w:hAnsi="Cambria Math" w:cs="Cambria Math"/>
            <w:color w:val="000000" w:themeColor="text1"/>
          </w:rPr>
          <m:t>∅</m:t>
        </m:r>
      </m:oMath>
      <w:r w:rsidRPr="006B262F">
        <w:rPr>
          <w:color w:val="000000" w:themeColor="text1"/>
        </w:rPr>
        <w:t xml:space="preserve">:  Nút chuyển tiếp là láng giềng trong tập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r>
          <w:rPr>
            <w:rFonts w:ascii="Cambria Math" w:hAnsi="Cambria Math"/>
            <w:color w:val="000000" w:themeColor="text1"/>
          </w:rPr>
          <m:t>(i)</m:t>
        </m:r>
      </m:oMath>
      <w:r w:rsidRPr="006B262F">
        <w:rPr>
          <w:color w:val="000000" w:themeColor="text1"/>
        </w:rPr>
        <w:t xml:space="preserve"> có Q-value lớn nhất.</w:t>
      </w:r>
    </w:p>
    <w:p w14:paraId="42C38483" w14:textId="29822571" w:rsidR="00710885" w:rsidRPr="006B262F" w:rsidRDefault="00710885" w:rsidP="0075086C">
      <w:pPr>
        <w:pStyle w:val="ListParagraph"/>
        <w:numPr>
          <w:ilvl w:val="0"/>
          <w:numId w:val="35"/>
        </w:numPr>
        <w:rPr>
          <w:color w:val="000000" w:themeColor="text1"/>
        </w:rPr>
      </w:pPr>
      <w:r w:rsidRPr="006B262F">
        <w:rPr>
          <w:color w:val="000000" w:themeColor="text1"/>
        </w:rPr>
        <w:t xml:space="preserve">Nếu tập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d>
          <m:dPr>
            <m:ctrlPr>
              <w:rPr>
                <w:rFonts w:ascii="Cambria Math" w:hAnsi="Cambria Math"/>
                <w:i/>
                <w:color w:val="000000" w:themeColor="text1"/>
              </w:rPr>
            </m:ctrlPr>
          </m:dPr>
          <m:e>
            <m:r>
              <w:rPr>
                <w:rFonts w:ascii="Cambria Math" w:hAnsi="Cambria Math"/>
                <w:color w:val="000000" w:themeColor="text1"/>
              </w:rPr>
              <m:t>i</m:t>
            </m:r>
          </m:e>
        </m:d>
        <m:r>
          <w:rPr>
            <w:rFonts w:ascii="Cambria Math" w:hAnsi="Cambria Math"/>
            <w:color w:val="000000" w:themeColor="text1"/>
          </w:rPr>
          <m:t xml:space="preserve">= </m:t>
        </m:r>
        <m:r>
          <m:rPr>
            <m:sty m:val="p"/>
          </m:rPr>
          <w:rPr>
            <w:rFonts w:ascii="Cambria Math" w:hAnsi="Cambria Math" w:cs="Cambria Math"/>
            <w:color w:val="000000" w:themeColor="text1"/>
          </w:rPr>
          <m:t>∅</m:t>
        </m:r>
      </m:oMath>
      <w:r w:rsidRPr="006B262F">
        <w:rPr>
          <w:color w:val="000000" w:themeColor="text1"/>
        </w:rPr>
        <w:t>:  Nút chuyể</w:t>
      </w:r>
      <w:r w:rsidR="00E91BAD" w:rsidRPr="006B262F">
        <w:rPr>
          <w:color w:val="000000" w:themeColor="text1"/>
        </w:rPr>
        <w:t>n tiếp là láng giềng ngẫu nhiên.</w:t>
      </w:r>
    </w:p>
    <w:p w14:paraId="282441F8" w14:textId="16B81BE7" w:rsidR="00710885" w:rsidRPr="006B262F" w:rsidRDefault="00EF478E" w:rsidP="00540236">
      <w:pPr>
        <w:pStyle w:val="BodyText"/>
        <w:rPr>
          <w:color w:val="000000" w:themeColor="text1"/>
        </w:rPr>
      </w:pPr>
      <w:r w:rsidRPr="006B262F">
        <w:rPr>
          <w:color w:val="000000" w:themeColor="text1"/>
        </w:rPr>
        <w:lastRenderedPageBreak/>
        <w:t xml:space="preserve">Cách tiếp cận này tương tự tinh thần của chiến lược </w:t>
      </w:r>
      <w:r w:rsidRPr="006B262F">
        <w:rPr>
          <w:rFonts w:ascii="Cambria Math" w:hAnsi="Cambria Math" w:cs="Cambria Math"/>
          <w:color w:val="000000" w:themeColor="text1"/>
        </w:rPr>
        <w:t>𝜀</w:t>
      </w:r>
      <w:r w:rsidRPr="006B262F">
        <w:rPr>
          <w:color w:val="000000" w:themeColor="text1"/>
        </w:rPr>
        <w:t>-greedy trong Q-learning, nhưng thay vì dựa vào xác suất ngẫu nhiên, quyết định giữa khai thác và khám phá được đưa ra dựa trên chất lượng tức thời của các láng giềng, từ đó phản ánh trực tiếp điều kiện mạng tại thời điểm định tuyến.</w:t>
      </w:r>
    </w:p>
    <w:p w14:paraId="06D9147C" w14:textId="529CC476" w:rsidR="00DD602A" w:rsidRPr="006B262F" w:rsidRDefault="00DD602A" w:rsidP="004D2D75">
      <w:pPr>
        <w:pStyle w:val="Heading2"/>
      </w:pPr>
      <w:r w:rsidRPr="006B262F">
        <w:t xml:space="preserve">Thuật toán </w:t>
      </w:r>
      <w:r w:rsidR="009D44A7" w:rsidRPr="006B262F">
        <w:t>QR</w:t>
      </w:r>
      <w:r w:rsidR="00C13482" w:rsidRPr="006B262F">
        <w:rPr>
          <w:lang w:val="vi-VN"/>
        </w:rPr>
        <w:t>-IEE</w:t>
      </w:r>
    </w:p>
    <w:tbl>
      <w:tblPr>
        <w:tblStyle w:val="TableGrid"/>
        <w:tblW w:w="0" w:type="auto"/>
        <w:tblInd w:w="567" w:type="dxa"/>
        <w:tblCellMar>
          <w:left w:w="0" w:type="dxa"/>
          <w:right w:w="85" w:type="dxa"/>
        </w:tblCellMar>
        <w:tblLook w:val="04A0" w:firstRow="1" w:lastRow="0" w:firstColumn="1" w:lastColumn="0" w:noHBand="0" w:noVBand="1"/>
      </w:tblPr>
      <w:tblGrid>
        <w:gridCol w:w="426"/>
        <w:gridCol w:w="425"/>
        <w:gridCol w:w="7654"/>
      </w:tblGrid>
      <w:tr w:rsidR="006B262F" w:rsidRPr="006B262F" w14:paraId="3812C7D2" w14:textId="77777777" w:rsidTr="0075086C">
        <w:tc>
          <w:tcPr>
            <w:tcW w:w="8505" w:type="dxa"/>
            <w:gridSpan w:val="3"/>
            <w:tcBorders>
              <w:top w:val="single" w:sz="4" w:space="0" w:color="auto"/>
              <w:left w:val="nil"/>
              <w:bottom w:val="single" w:sz="4" w:space="0" w:color="auto"/>
              <w:right w:val="nil"/>
            </w:tcBorders>
          </w:tcPr>
          <w:p w14:paraId="5212D8C4" w14:textId="3E65432B" w:rsidR="00BE15D1" w:rsidRPr="006B262F" w:rsidRDefault="00BE15D1" w:rsidP="00BE15D1">
            <w:pPr>
              <w:spacing w:before="0" w:after="0" w:line="264" w:lineRule="auto"/>
              <w:ind w:right="6" w:firstLine="0"/>
              <w:rPr>
                <w:color w:val="000000" w:themeColor="text1"/>
                <w:lang w:val="vi-VN"/>
              </w:rPr>
            </w:pPr>
            <w:r w:rsidRPr="006B262F">
              <w:rPr>
                <w:color w:val="000000" w:themeColor="text1"/>
              </w:rPr>
              <w:t xml:space="preserve"> </w:t>
            </w:r>
            <w:r w:rsidRPr="006B262F">
              <w:rPr>
                <w:b/>
                <w:bCs/>
                <w:color w:val="000000" w:themeColor="text1"/>
              </w:rPr>
              <w:t>Thuật toán 1</w:t>
            </w:r>
            <w:r w:rsidRPr="006B262F">
              <w:rPr>
                <w:color w:val="000000" w:themeColor="text1"/>
              </w:rPr>
              <w:t xml:space="preserve">. Cập nhật bảng định tuyến tại mỗi nút sử dụng </w:t>
            </w:r>
            <w:r w:rsidRPr="006B262F">
              <w:rPr>
                <w:color w:val="000000" w:themeColor="text1"/>
                <w:lang w:val="vi-VN"/>
              </w:rPr>
              <w:t xml:space="preserve">thuật toán </w:t>
            </w:r>
            <w:r w:rsidR="00332FC5" w:rsidRPr="006B262F">
              <w:rPr>
                <w:color w:val="000000" w:themeColor="text1"/>
                <w:lang w:val="vi-VN"/>
              </w:rPr>
              <w:t>QR</w:t>
            </w:r>
            <w:r w:rsidRPr="006B262F">
              <w:rPr>
                <w:color w:val="000000" w:themeColor="text1"/>
                <w:lang w:val="vi-VN"/>
              </w:rPr>
              <w:t>-IEE</w:t>
            </w:r>
          </w:p>
        </w:tc>
      </w:tr>
      <w:tr w:rsidR="006B262F" w:rsidRPr="006B262F" w14:paraId="1A9763C0" w14:textId="77777777" w:rsidTr="004801A8">
        <w:tc>
          <w:tcPr>
            <w:tcW w:w="426" w:type="dxa"/>
            <w:tcBorders>
              <w:top w:val="single" w:sz="4" w:space="0" w:color="auto"/>
              <w:left w:val="nil"/>
              <w:bottom w:val="nil"/>
              <w:right w:val="nil"/>
            </w:tcBorders>
          </w:tcPr>
          <w:p w14:paraId="40767D09" w14:textId="764C1D39" w:rsidR="00C340B4" w:rsidRPr="006B262F" w:rsidRDefault="00C340B4" w:rsidP="008D4847">
            <w:pPr>
              <w:spacing w:before="0" w:after="0"/>
              <w:ind w:right="6" w:firstLine="0"/>
              <w:jc w:val="right"/>
              <w:rPr>
                <w:color w:val="000000" w:themeColor="text1"/>
                <w:lang w:val="vi-VN"/>
              </w:rPr>
            </w:pPr>
            <w:r w:rsidRPr="006B262F">
              <w:rPr>
                <w:color w:val="000000" w:themeColor="text1"/>
                <w:lang w:val="vi-VN"/>
              </w:rPr>
              <w:t>(1)</w:t>
            </w:r>
          </w:p>
        </w:tc>
        <w:tc>
          <w:tcPr>
            <w:tcW w:w="8079" w:type="dxa"/>
            <w:gridSpan w:val="2"/>
            <w:tcBorders>
              <w:top w:val="single" w:sz="4" w:space="0" w:color="auto"/>
              <w:left w:val="nil"/>
              <w:bottom w:val="nil"/>
              <w:right w:val="nil"/>
            </w:tcBorders>
          </w:tcPr>
          <w:p w14:paraId="7AB205DA" w14:textId="21A7E78F" w:rsidR="00C340B4" w:rsidRPr="006B262F" w:rsidRDefault="00C340B4" w:rsidP="00BE15D1">
            <w:pPr>
              <w:spacing w:before="0" w:after="0" w:line="264" w:lineRule="auto"/>
              <w:ind w:right="6" w:firstLine="0"/>
              <w:rPr>
                <w:color w:val="000000" w:themeColor="text1"/>
                <w:lang w:val="vi-VN"/>
              </w:rPr>
            </w:pPr>
            <w:r w:rsidRPr="006B262F">
              <w:rPr>
                <w:color w:val="000000" w:themeColor="text1"/>
              </w:rPr>
              <w:t>Khởi tạo bảng Q-value cho mỗi n</w:t>
            </w:r>
            <w:r w:rsidR="00BE15D1" w:rsidRPr="006B262F">
              <w:rPr>
                <w:color w:val="000000" w:themeColor="text1"/>
                <w:lang w:val="vi-VN"/>
              </w:rPr>
              <w:t>út;</w:t>
            </w:r>
          </w:p>
        </w:tc>
      </w:tr>
      <w:tr w:rsidR="006B262F" w:rsidRPr="006B262F" w14:paraId="44CFACAB" w14:textId="77777777" w:rsidTr="004801A8">
        <w:tc>
          <w:tcPr>
            <w:tcW w:w="426" w:type="dxa"/>
            <w:tcBorders>
              <w:top w:val="nil"/>
              <w:left w:val="nil"/>
              <w:bottom w:val="nil"/>
              <w:right w:val="nil"/>
            </w:tcBorders>
          </w:tcPr>
          <w:p w14:paraId="29E93034" w14:textId="77777777" w:rsidR="00C340B4" w:rsidRPr="006B262F" w:rsidRDefault="00C340B4" w:rsidP="008D4847">
            <w:pPr>
              <w:spacing w:before="0" w:after="0"/>
              <w:ind w:right="6" w:firstLine="0"/>
              <w:jc w:val="right"/>
              <w:rPr>
                <w:color w:val="000000" w:themeColor="text1"/>
                <w:lang w:val="vi-VN"/>
              </w:rPr>
            </w:pPr>
            <w:r w:rsidRPr="006B262F">
              <w:rPr>
                <w:color w:val="000000" w:themeColor="text1"/>
                <w:lang w:val="vi-VN"/>
              </w:rPr>
              <w:t>(2)</w:t>
            </w:r>
          </w:p>
          <w:p w14:paraId="150C574B" w14:textId="3997AE78" w:rsidR="00C340B4" w:rsidRPr="006B262F" w:rsidRDefault="00C340B4" w:rsidP="008D4847">
            <w:pPr>
              <w:spacing w:before="0" w:after="0"/>
              <w:ind w:right="6" w:firstLine="0"/>
              <w:jc w:val="right"/>
              <w:rPr>
                <w:color w:val="000000" w:themeColor="text1"/>
                <w:lang w:val="vi-VN"/>
              </w:rPr>
            </w:pPr>
            <w:r w:rsidRPr="006B262F">
              <w:rPr>
                <w:color w:val="000000" w:themeColor="text1"/>
                <w:lang w:val="vi-VN"/>
              </w:rPr>
              <w:t>(3)</w:t>
            </w:r>
          </w:p>
        </w:tc>
        <w:tc>
          <w:tcPr>
            <w:tcW w:w="8079" w:type="dxa"/>
            <w:gridSpan w:val="2"/>
            <w:tcBorders>
              <w:top w:val="nil"/>
              <w:left w:val="nil"/>
              <w:bottom w:val="nil"/>
              <w:right w:val="nil"/>
            </w:tcBorders>
          </w:tcPr>
          <w:p w14:paraId="0A3B746E" w14:textId="21D8CBBA" w:rsidR="00C340B4" w:rsidRPr="006B262F" w:rsidRDefault="00C340B4" w:rsidP="00BE15D1">
            <w:pPr>
              <w:spacing w:before="0" w:after="0" w:line="264" w:lineRule="auto"/>
              <w:ind w:right="6" w:firstLine="0"/>
              <w:rPr>
                <w:color w:val="000000" w:themeColor="text1"/>
              </w:rPr>
            </w:pPr>
            <w:r w:rsidRPr="006B262F">
              <w:rPr>
                <w:b/>
                <w:bCs/>
                <w:color w:val="000000" w:themeColor="text1"/>
              </w:rPr>
              <w:t>For</w:t>
            </w:r>
            <w:r w:rsidRPr="006B262F">
              <w:rPr>
                <w:color w:val="000000" w:themeColor="text1"/>
              </w:rPr>
              <w:t xml:space="preserve"> (</w:t>
            </w:r>
            <w:r w:rsidRPr="006B262F">
              <w:rPr>
                <w:i/>
                <w:iCs/>
                <w:color w:val="000000" w:themeColor="text1"/>
              </w:rPr>
              <w:t>mỗi nút I trong mạng</w:t>
            </w:r>
            <w:r w:rsidRPr="006B262F">
              <w:rPr>
                <w:color w:val="000000" w:themeColor="text1"/>
              </w:rPr>
              <w:t>)</w:t>
            </w:r>
          </w:p>
          <w:p w14:paraId="25EE5F6D" w14:textId="77777777" w:rsidR="00C340B4" w:rsidRPr="006B262F" w:rsidRDefault="00C340B4" w:rsidP="00BE15D1">
            <w:pPr>
              <w:spacing w:before="0" w:after="0" w:line="264" w:lineRule="auto"/>
              <w:ind w:right="6" w:firstLine="0"/>
              <w:rPr>
                <w:color w:val="000000" w:themeColor="text1"/>
              </w:rPr>
            </w:pPr>
            <w:r w:rsidRPr="006B262F">
              <w:rPr>
                <w:color w:val="000000" w:themeColor="text1"/>
              </w:rPr>
              <w:t xml:space="preserve">   </w:t>
            </w:r>
            <w:r w:rsidRPr="006B262F">
              <w:rPr>
                <w:b/>
                <w:bCs/>
                <w:color w:val="000000" w:themeColor="text1"/>
              </w:rPr>
              <w:t xml:space="preserve">If </w:t>
            </w:r>
            <w:r w:rsidRPr="006B262F">
              <w:rPr>
                <w:color w:val="000000" w:themeColor="text1"/>
              </w:rPr>
              <w:t>(</w:t>
            </w:r>
            <w:r w:rsidRPr="006B262F">
              <w:rPr>
                <w:i/>
                <w:iCs/>
                <w:color w:val="000000" w:themeColor="text1"/>
              </w:rPr>
              <w:t>I nhận được một gói dữ liệu</w:t>
            </w:r>
            <w:r w:rsidRPr="006B262F">
              <w:rPr>
                <w:color w:val="000000" w:themeColor="text1"/>
              </w:rPr>
              <w:t>)</w:t>
            </w:r>
          </w:p>
        </w:tc>
      </w:tr>
      <w:tr w:rsidR="006B262F" w:rsidRPr="006B262F" w14:paraId="1408A94B" w14:textId="77777777" w:rsidTr="004801A8">
        <w:tc>
          <w:tcPr>
            <w:tcW w:w="426" w:type="dxa"/>
            <w:tcBorders>
              <w:top w:val="nil"/>
              <w:left w:val="nil"/>
              <w:bottom w:val="nil"/>
              <w:right w:val="nil"/>
            </w:tcBorders>
          </w:tcPr>
          <w:p w14:paraId="6DF8D83E" w14:textId="77777777" w:rsidR="00C340B4" w:rsidRPr="006B262F" w:rsidRDefault="00C340B4" w:rsidP="008D4847">
            <w:pPr>
              <w:spacing w:before="0" w:after="0"/>
              <w:ind w:right="6" w:firstLine="0"/>
              <w:jc w:val="right"/>
              <w:rPr>
                <w:color w:val="000000" w:themeColor="text1"/>
                <w:lang w:val="vi-VN"/>
              </w:rPr>
            </w:pPr>
            <w:r w:rsidRPr="006B262F">
              <w:rPr>
                <w:color w:val="000000" w:themeColor="text1"/>
                <w:lang w:val="vi-VN"/>
              </w:rPr>
              <w:t>(4)</w:t>
            </w:r>
          </w:p>
          <w:p w14:paraId="03D0865C" w14:textId="77777777" w:rsidR="009568ED" w:rsidRPr="006B262F" w:rsidRDefault="009568ED" w:rsidP="00DA7EE3">
            <w:pPr>
              <w:spacing w:before="20" w:after="0"/>
              <w:ind w:right="6" w:firstLine="0"/>
              <w:jc w:val="right"/>
              <w:rPr>
                <w:color w:val="000000" w:themeColor="text1"/>
                <w:lang w:val="vi-VN"/>
              </w:rPr>
            </w:pPr>
            <w:r w:rsidRPr="006B262F">
              <w:rPr>
                <w:color w:val="000000" w:themeColor="text1"/>
                <w:lang w:val="vi-VN"/>
              </w:rPr>
              <w:t>(5)</w:t>
            </w:r>
          </w:p>
          <w:p w14:paraId="3710A3E0" w14:textId="77777777" w:rsidR="008D4847" w:rsidRPr="006B262F" w:rsidRDefault="008D4847" w:rsidP="00DA7EE3">
            <w:pPr>
              <w:spacing w:before="20" w:after="0"/>
              <w:ind w:right="6" w:firstLine="0"/>
              <w:jc w:val="right"/>
              <w:rPr>
                <w:color w:val="000000" w:themeColor="text1"/>
                <w:lang w:val="vi-VN"/>
              </w:rPr>
            </w:pPr>
            <w:r w:rsidRPr="006B262F">
              <w:rPr>
                <w:color w:val="000000" w:themeColor="text1"/>
                <w:lang w:val="vi-VN"/>
              </w:rPr>
              <w:t>(6)</w:t>
            </w:r>
          </w:p>
          <w:p w14:paraId="2104AD02" w14:textId="77777777" w:rsidR="008D4847" w:rsidRPr="006B262F" w:rsidRDefault="008D4847" w:rsidP="00DA7EE3">
            <w:pPr>
              <w:spacing w:before="20" w:after="0"/>
              <w:ind w:right="6" w:firstLine="0"/>
              <w:jc w:val="right"/>
              <w:rPr>
                <w:color w:val="000000" w:themeColor="text1"/>
                <w:lang w:val="vi-VN"/>
              </w:rPr>
            </w:pPr>
            <w:r w:rsidRPr="006B262F">
              <w:rPr>
                <w:color w:val="000000" w:themeColor="text1"/>
                <w:lang w:val="vi-VN"/>
              </w:rPr>
              <w:t>(7)</w:t>
            </w:r>
          </w:p>
          <w:p w14:paraId="19B91046" w14:textId="77777777" w:rsidR="008D4847" w:rsidRPr="006B262F" w:rsidRDefault="008D4847" w:rsidP="00DA7EE3">
            <w:pPr>
              <w:spacing w:before="20" w:after="0"/>
              <w:ind w:right="6" w:firstLine="0"/>
              <w:jc w:val="right"/>
              <w:rPr>
                <w:color w:val="000000" w:themeColor="text1"/>
                <w:lang w:val="vi-VN"/>
              </w:rPr>
            </w:pPr>
            <w:r w:rsidRPr="006B262F">
              <w:rPr>
                <w:color w:val="000000" w:themeColor="text1"/>
                <w:lang w:val="vi-VN"/>
              </w:rPr>
              <w:t>(8)</w:t>
            </w:r>
          </w:p>
          <w:p w14:paraId="0F1E3F6B" w14:textId="77777777" w:rsidR="008D4847" w:rsidRPr="006B262F" w:rsidRDefault="008D4847" w:rsidP="00DA7EE3">
            <w:pPr>
              <w:spacing w:before="20" w:after="0"/>
              <w:ind w:right="6" w:firstLine="0"/>
              <w:jc w:val="right"/>
              <w:rPr>
                <w:color w:val="000000" w:themeColor="text1"/>
                <w:lang w:val="vi-VN"/>
              </w:rPr>
            </w:pPr>
            <w:r w:rsidRPr="006B262F">
              <w:rPr>
                <w:color w:val="000000" w:themeColor="text1"/>
                <w:lang w:val="vi-VN"/>
              </w:rPr>
              <w:t>(9)</w:t>
            </w:r>
          </w:p>
          <w:p w14:paraId="0F48C8A5" w14:textId="17C4772A" w:rsidR="008D4847" w:rsidRPr="006B262F" w:rsidRDefault="008D4847" w:rsidP="00DA7EE3">
            <w:pPr>
              <w:spacing w:before="20" w:after="0"/>
              <w:ind w:right="6" w:firstLine="0"/>
              <w:jc w:val="right"/>
              <w:rPr>
                <w:color w:val="000000" w:themeColor="text1"/>
                <w:lang w:val="vi-VN"/>
              </w:rPr>
            </w:pPr>
            <w:r w:rsidRPr="006B262F">
              <w:rPr>
                <w:color w:val="000000" w:themeColor="text1"/>
                <w:lang w:val="vi-VN"/>
              </w:rPr>
              <w:t>(10)</w:t>
            </w:r>
          </w:p>
        </w:tc>
        <w:tc>
          <w:tcPr>
            <w:tcW w:w="425" w:type="dxa"/>
            <w:tcBorders>
              <w:top w:val="nil"/>
              <w:left w:val="nil"/>
              <w:bottom w:val="nil"/>
              <w:right w:val="nil"/>
            </w:tcBorders>
          </w:tcPr>
          <w:p w14:paraId="6E1FEE51" w14:textId="157D9EFB" w:rsidR="00C340B4" w:rsidRPr="006B262F" w:rsidRDefault="00C340B4" w:rsidP="00BE15D1">
            <w:pPr>
              <w:spacing w:before="0" w:after="0" w:line="264" w:lineRule="auto"/>
              <w:ind w:right="6" w:firstLine="0"/>
              <w:rPr>
                <w:color w:val="000000" w:themeColor="text1"/>
              </w:rPr>
            </w:pPr>
          </w:p>
        </w:tc>
        <w:tc>
          <w:tcPr>
            <w:tcW w:w="7654" w:type="dxa"/>
            <w:tcBorders>
              <w:top w:val="nil"/>
              <w:left w:val="nil"/>
              <w:bottom w:val="nil"/>
              <w:right w:val="nil"/>
            </w:tcBorders>
          </w:tcPr>
          <w:p w14:paraId="6F211BB8" w14:textId="2303E65B" w:rsidR="00C340B4" w:rsidRPr="006B262F" w:rsidRDefault="00C340B4" w:rsidP="00BE15D1">
            <w:pPr>
              <w:spacing w:before="0" w:after="0" w:line="264" w:lineRule="auto"/>
              <w:ind w:right="6" w:firstLine="0"/>
              <w:rPr>
                <w:color w:val="000000" w:themeColor="text1"/>
                <w:lang w:val="vi-VN"/>
              </w:rPr>
            </w:pPr>
            <w:r w:rsidRPr="006B262F">
              <w:rPr>
                <w:color w:val="000000" w:themeColor="text1"/>
                <w:lang w:val="vi-VN"/>
              </w:rPr>
              <w:t xml:space="preserve">Xác định tập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r>
                <w:rPr>
                  <w:rFonts w:ascii="Cambria Math" w:hAnsi="Cambria Math"/>
                  <w:color w:val="000000" w:themeColor="text1"/>
                </w:rPr>
                <m:t>(i)</m:t>
              </m:r>
            </m:oMath>
            <w:r w:rsidRPr="006B262F">
              <w:rPr>
                <w:i/>
                <w:iCs/>
                <w:color w:val="000000" w:themeColor="text1"/>
                <w:lang w:val="vi-VN"/>
              </w:rPr>
              <w:t xml:space="preserve"> </w:t>
            </w:r>
            <w:r w:rsidR="001817AB" w:rsidRPr="006B262F">
              <w:rPr>
                <w:color w:val="000000" w:themeColor="text1"/>
              </w:rPr>
              <w:t>theo công thức (3)</w:t>
            </w:r>
            <w:r w:rsidRPr="006B262F">
              <w:rPr>
                <w:color w:val="000000" w:themeColor="text1"/>
                <w:lang w:val="vi-VN"/>
              </w:rPr>
              <w:t>;</w:t>
            </w:r>
          </w:p>
          <w:p w14:paraId="658DC519" w14:textId="1EC784C8" w:rsidR="00C340B4" w:rsidRPr="006B262F" w:rsidRDefault="00C340B4" w:rsidP="00BE15D1">
            <w:pPr>
              <w:spacing w:before="0" w:after="0" w:line="264" w:lineRule="auto"/>
              <w:ind w:right="6" w:firstLine="0"/>
              <w:rPr>
                <w:color w:val="000000" w:themeColor="text1"/>
                <w:lang w:val="vi-VN"/>
              </w:rPr>
            </w:pPr>
            <w:r w:rsidRPr="006B262F">
              <w:rPr>
                <w:b/>
                <w:bCs/>
                <w:color w:val="000000" w:themeColor="text1"/>
              </w:rPr>
              <w:t xml:space="preserve">If </w:t>
            </w:r>
            <w:r w:rsidRPr="006B262F">
              <w:rPr>
                <w:color w:val="000000" w:themeColor="text1"/>
              </w:rPr>
              <w:t>(</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r>
                <w:rPr>
                  <w:rFonts w:ascii="Cambria Math" w:hAnsi="Cambria Math"/>
                  <w:color w:val="000000" w:themeColor="text1"/>
                </w:rPr>
                <m:t>(i)</m:t>
              </m:r>
            </m:oMath>
            <w:r w:rsidRPr="006B262F">
              <w:rPr>
                <w:i/>
                <w:iCs/>
                <w:color w:val="000000" w:themeColor="text1"/>
                <w:vertAlign w:val="subscript"/>
                <w:lang w:val="vi-VN"/>
              </w:rPr>
              <w:t xml:space="preserve"> </w:t>
            </w:r>
            <w:r w:rsidR="009568ED" w:rsidRPr="006B262F">
              <w:rPr>
                <w:color w:val="000000" w:themeColor="text1"/>
                <w:lang w:val="vi-VN"/>
              </w:rPr>
              <w:sym w:font="Symbol" w:char="F0B9"/>
            </w:r>
            <w:r w:rsidR="009568ED" w:rsidRPr="006B262F">
              <w:rPr>
                <w:color w:val="000000" w:themeColor="text1"/>
                <w:lang w:val="vi-VN"/>
              </w:rPr>
              <w:t xml:space="preserve"> </w:t>
            </w:r>
            <w:r w:rsidR="009568ED" w:rsidRPr="006B262F">
              <w:rPr>
                <w:color w:val="000000" w:themeColor="text1"/>
                <w:lang w:val="vi-VN"/>
              </w:rPr>
              <w:sym w:font="Symbol" w:char="F0C6"/>
            </w:r>
            <w:r w:rsidRPr="006B262F">
              <w:rPr>
                <w:color w:val="000000" w:themeColor="text1"/>
              </w:rPr>
              <w:t>)</w:t>
            </w:r>
            <w:r w:rsidR="008D4847" w:rsidRPr="006B262F">
              <w:rPr>
                <w:color w:val="000000" w:themeColor="text1"/>
                <w:lang w:val="vi-VN"/>
              </w:rPr>
              <w:t xml:space="preserve">    //</w:t>
            </w:r>
            <w:r w:rsidR="008D4847" w:rsidRPr="006B262F">
              <w:rPr>
                <w:i/>
                <w:iCs/>
                <w:color w:val="000000" w:themeColor="text1"/>
                <w:lang w:val="vi-VN"/>
              </w:rPr>
              <w:t>Thực hiện pha khai thác</w:t>
            </w:r>
          </w:p>
          <w:p w14:paraId="45FF182D" w14:textId="5B31F8AB" w:rsidR="00C340B4" w:rsidRPr="006B262F" w:rsidRDefault="008D4847" w:rsidP="00BE15D1">
            <w:pPr>
              <w:spacing w:before="0" w:after="0" w:line="264" w:lineRule="auto"/>
              <w:ind w:right="6" w:firstLine="0"/>
              <w:rPr>
                <w:color w:val="000000" w:themeColor="text1"/>
                <w:lang w:val="vi-VN"/>
              </w:rPr>
            </w:pPr>
            <w:r w:rsidRPr="006B262F">
              <w:rPr>
                <w:color w:val="000000" w:themeColor="text1"/>
                <w:lang w:val="vi-VN"/>
              </w:rPr>
              <w:t xml:space="preserve">      Chọn một nút trong tập </w:t>
            </w:r>
            <m:oMath>
              <m:sSub>
                <m:sSubPr>
                  <m:ctrlPr>
                    <w:rPr>
                      <w:rFonts w:ascii="Cambria Math" w:hAnsi="Cambria Math"/>
                      <w:i/>
                      <w:color w:val="000000" w:themeColor="text1"/>
                    </w:rPr>
                  </m:ctrlPr>
                </m:sSubPr>
                <m:e>
                  <m:r>
                    <m:rPr>
                      <m:scr m:val="script"/>
                    </m:rPr>
                    <w:rPr>
                      <w:rFonts w:ascii="Cambria Math" w:hAnsi="Cambria Math"/>
                      <w:color w:val="000000" w:themeColor="text1"/>
                    </w:rPr>
                    <m:t>N</m:t>
                  </m:r>
                </m:e>
                <m:sub>
                  <m:r>
                    <w:rPr>
                      <w:rFonts w:ascii="Cambria Math" w:hAnsi="Cambria Math"/>
                      <w:color w:val="000000" w:themeColor="text1"/>
                    </w:rPr>
                    <m:t>A</m:t>
                  </m:r>
                </m:sub>
              </m:sSub>
              <m:r>
                <w:rPr>
                  <w:rFonts w:ascii="Cambria Math" w:hAnsi="Cambria Math"/>
                  <w:color w:val="000000" w:themeColor="text1"/>
                </w:rPr>
                <m:t>(i)</m:t>
              </m:r>
            </m:oMath>
            <w:r w:rsidRPr="006B262F">
              <w:rPr>
                <w:i/>
                <w:iCs/>
                <w:color w:val="000000" w:themeColor="text1"/>
                <w:vertAlign w:val="subscript"/>
                <w:lang w:val="vi-VN"/>
              </w:rPr>
              <w:t xml:space="preserve"> </w:t>
            </w:r>
            <w:r w:rsidRPr="006B262F">
              <w:rPr>
                <w:color w:val="000000" w:themeColor="text1"/>
                <w:lang w:val="vi-VN"/>
              </w:rPr>
              <w:t xml:space="preserve">có giá trị </w:t>
            </w:r>
            <w:r w:rsidRPr="006B262F">
              <w:rPr>
                <w:i/>
                <w:iCs/>
                <w:color w:val="000000" w:themeColor="text1"/>
                <w:lang w:val="vi-VN"/>
              </w:rPr>
              <w:t>Q</w:t>
            </w:r>
            <w:r w:rsidRPr="006B262F">
              <w:rPr>
                <w:color w:val="000000" w:themeColor="text1"/>
                <w:lang w:val="vi-VN"/>
              </w:rPr>
              <w:t xml:space="preserve"> tốt nhất để truyền gói dữ liệu;</w:t>
            </w:r>
          </w:p>
          <w:p w14:paraId="07E80050" w14:textId="7721F0AA" w:rsidR="008D4847" w:rsidRPr="006B262F" w:rsidRDefault="008D4847" w:rsidP="00BE15D1">
            <w:pPr>
              <w:spacing w:before="0" w:after="0" w:line="264" w:lineRule="auto"/>
              <w:ind w:right="6" w:firstLine="0"/>
              <w:rPr>
                <w:b/>
                <w:bCs/>
                <w:color w:val="000000" w:themeColor="text1"/>
                <w:lang w:val="vi-VN"/>
              </w:rPr>
            </w:pPr>
            <w:r w:rsidRPr="006B262F">
              <w:rPr>
                <w:b/>
                <w:bCs/>
                <w:color w:val="000000" w:themeColor="text1"/>
                <w:lang w:val="vi-VN"/>
              </w:rPr>
              <w:t xml:space="preserve">Else  </w:t>
            </w:r>
            <w:r w:rsidRPr="006B262F">
              <w:rPr>
                <w:color w:val="000000" w:themeColor="text1"/>
                <w:lang w:val="vi-VN"/>
              </w:rPr>
              <w:t>//</w:t>
            </w:r>
            <w:r w:rsidR="00757BBA" w:rsidRPr="006B262F">
              <w:rPr>
                <w:i/>
                <w:iCs/>
                <w:color w:val="000000" w:themeColor="text1"/>
                <w:lang w:val="vi-VN"/>
              </w:rPr>
              <w:t>Thực hiện pha khám phá</w:t>
            </w:r>
          </w:p>
          <w:p w14:paraId="418ADAD7" w14:textId="1EF62206" w:rsidR="008D4847" w:rsidRPr="006B262F" w:rsidRDefault="008D4847" w:rsidP="00BE15D1">
            <w:pPr>
              <w:spacing w:before="0" w:after="0" w:line="264" w:lineRule="auto"/>
              <w:ind w:right="6" w:firstLine="0"/>
              <w:rPr>
                <w:color w:val="000000" w:themeColor="text1"/>
                <w:lang w:val="vi-VN"/>
              </w:rPr>
            </w:pPr>
            <w:r w:rsidRPr="006B262F">
              <w:rPr>
                <w:b/>
                <w:bCs/>
                <w:color w:val="000000" w:themeColor="text1"/>
                <w:lang w:val="vi-VN"/>
              </w:rPr>
              <w:t xml:space="preserve">      </w:t>
            </w:r>
            <w:r w:rsidRPr="006B262F">
              <w:rPr>
                <w:color w:val="000000" w:themeColor="text1"/>
                <w:lang w:val="vi-VN"/>
              </w:rPr>
              <w:t>Chọn ngẫu nhiên một nút láng giềng để truyền gói dữ liệu;</w:t>
            </w:r>
          </w:p>
          <w:p w14:paraId="0FD57A7D" w14:textId="48D8F7CE" w:rsidR="008D4847" w:rsidRPr="006B262F" w:rsidRDefault="008D4847" w:rsidP="00BE15D1">
            <w:pPr>
              <w:spacing w:before="0" w:after="0" w:line="264" w:lineRule="auto"/>
              <w:ind w:right="6" w:firstLine="0"/>
              <w:rPr>
                <w:b/>
                <w:bCs/>
                <w:color w:val="000000" w:themeColor="text1"/>
                <w:lang w:val="vi-VN"/>
              </w:rPr>
            </w:pPr>
            <w:r w:rsidRPr="006B262F">
              <w:rPr>
                <w:b/>
                <w:bCs/>
                <w:color w:val="000000" w:themeColor="text1"/>
                <w:lang w:val="vi-VN"/>
              </w:rPr>
              <w:t>End if</w:t>
            </w:r>
          </w:p>
          <w:p w14:paraId="0A0C46E6" w14:textId="6384094F" w:rsidR="008D4847" w:rsidRPr="006B262F" w:rsidRDefault="00C340B4" w:rsidP="00BE15D1">
            <w:pPr>
              <w:spacing w:before="0" w:after="0" w:line="264" w:lineRule="auto"/>
              <w:ind w:right="6" w:firstLine="0"/>
              <w:rPr>
                <w:color w:val="000000" w:themeColor="text1"/>
                <w:lang w:val="vi-VN"/>
              </w:rPr>
            </w:pPr>
            <w:r w:rsidRPr="006B262F">
              <w:rPr>
                <w:color w:val="000000" w:themeColor="text1"/>
              </w:rPr>
              <w:t>Chờ nhận gói ACK;</w:t>
            </w:r>
          </w:p>
        </w:tc>
      </w:tr>
      <w:tr w:rsidR="006B262F" w:rsidRPr="006B262F" w14:paraId="3F2E74C2" w14:textId="77777777" w:rsidTr="004801A8">
        <w:tc>
          <w:tcPr>
            <w:tcW w:w="426" w:type="dxa"/>
            <w:tcBorders>
              <w:top w:val="nil"/>
              <w:left w:val="nil"/>
              <w:bottom w:val="nil"/>
              <w:right w:val="nil"/>
            </w:tcBorders>
          </w:tcPr>
          <w:p w14:paraId="7BE10252" w14:textId="25F388A3" w:rsidR="008D4847" w:rsidRPr="006B262F" w:rsidRDefault="008D4847" w:rsidP="008D4847">
            <w:pPr>
              <w:spacing w:before="0" w:after="0"/>
              <w:ind w:right="6" w:firstLine="0"/>
              <w:jc w:val="right"/>
              <w:rPr>
                <w:color w:val="000000" w:themeColor="text1"/>
                <w:lang w:val="vi-VN"/>
              </w:rPr>
            </w:pPr>
            <w:r w:rsidRPr="006B262F">
              <w:rPr>
                <w:color w:val="000000" w:themeColor="text1"/>
                <w:lang w:val="vi-VN"/>
              </w:rPr>
              <w:t>(11)</w:t>
            </w:r>
          </w:p>
        </w:tc>
        <w:tc>
          <w:tcPr>
            <w:tcW w:w="8079" w:type="dxa"/>
            <w:gridSpan w:val="2"/>
            <w:tcBorders>
              <w:top w:val="nil"/>
              <w:left w:val="nil"/>
              <w:bottom w:val="nil"/>
              <w:right w:val="nil"/>
            </w:tcBorders>
          </w:tcPr>
          <w:p w14:paraId="38375E6E" w14:textId="479399F3" w:rsidR="00C340B4" w:rsidRPr="006B262F" w:rsidRDefault="00C340B4" w:rsidP="00BE15D1">
            <w:pPr>
              <w:spacing w:before="0" w:after="0" w:line="264" w:lineRule="auto"/>
              <w:ind w:right="6" w:firstLine="0"/>
              <w:rPr>
                <w:b/>
                <w:bCs/>
                <w:color w:val="000000" w:themeColor="text1"/>
                <w:lang w:val="vi-VN"/>
              </w:rPr>
            </w:pPr>
            <w:r w:rsidRPr="006B262F">
              <w:rPr>
                <w:color w:val="000000" w:themeColor="text1"/>
              </w:rPr>
              <w:t xml:space="preserve">   </w:t>
            </w:r>
            <w:r w:rsidR="00143389" w:rsidRPr="006B262F">
              <w:rPr>
                <w:b/>
                <w:bCs/>
                <w:color w:val="000000" w:themeColor="text1"/>
              </w:rPr>
              <w:t>End if</w:t>
            </w:r>
          </w:p>
        </w:tc>
      </w:tr>
      <w:tr w:rsidR="006B262F" w:rsidRPr="006B262F" w14:paraId="52BF5B9E" w14:textId="77777777" w:rsidTr="004801A8">
        <w:tc>
          <w:tcPr>
            <w:tcW w:w="426" w:type="dxa"/>
            <w:tcBorders>
              <w:top w:val="nil"/>
              <w:left w:val="nil"/>
              <w:bottom w:val="nil"/>
              <w:right w:val="nil"/>
            </w:tcBorders>
          </w:tcPr>
          <w:p w14:paraId="2F196398" w14:textId="77777777" w:rsidR="00C340B4" w:rsidRPr="006B262F" w:rsidRDefault="00C340B4" w:rsidP="008D4847">
            <w:pPr>
              <w:spacing w:before="0" w:after="0"/>
              <w:ind w:right="6" w:firstLine="0"/>
              <w:jc w:val="right"/>
              <w:rPr>
                <w:color w:val="000000" w:themeColor="text1"/>
                <w:lang w:val="vi-VN"/>
              </w:rPr>
            </w:pPr>
          </w:p>
          <w:p w14:paraId="149C362E" w14:textId="58AF5E49" w:rsidR="008D4847" w:rsidRPr="006B262F" w:rsidRDefault="008D4847" w:rsidP="008D4847">
            <w:pPr>
              <w:spacing w:before="0" w:after="0"/>
              <w:ind w:right="6" w:firstLine="0"/>
              <w:jc w:val="right"/>
              <w:rPr>
                <w:color w:val="000000" w:themeColor="text1"/>
                <w:lang w:val="vi-VN"/>
              </w:rPr>
            </w:pPr>
            <w:r w:rsidRPr="006B262F">
              <w:rPr>
                <w:color w:val="000000" w:themeColor="text1"/>
                <w:lang w:val="vi-VN"/>
              </w:rPr>
              <w:t>(12)</w:t>
            </w:r>
          </w:p>
        </w:tc>
        <w:tc>
          <w:tcPr>
            <w:tcW w:w="8079" w:type="dxa"/>
            <w:gridSpan w:val="2"/>
            <w:tcBorders>
              <w:top w:val="nil"/>
              <w:left w:val="nil"/>
              <w:bottom w:val="nil"/>
              <w:right w:val="nil"/>
            </w:tcBorders>
          </w:tcPr>
          <w:p w14:paraId="7442054C" w14:textId="022305A5" w:rsidR="00C340B4" w:rsidRPr="006B262F" w:rsidRDefault="00C340B4" w:rsidP="00BE15D1">
            <w:pPr>
              <w:spacing w:before="0" w:after="0" w:line="264" w:lineRule="auto"/>
              <w:ind w:right="6" w:firstLine="0"/>
              <w:rPr>
                <w:color w:val="000000" w:themeColor="text1"/>
              </w:rPr>
            </w:pPr>
            <w:r w:rsidRPr="006B262F">
              <w:rPr>
                <w:color w:val="000000" w:themeColor="text1"/>
              </w:rPr>
              <w:t>//Tại nút J</w:t>
            </w:r>
          </w:p>
          <w:p w14:paraId="23D2381C" w14:textId="77777777" w:rsidR="00C340B4" w:rsidRPr="006B262F" w:rsidRDefault="00C340B4" w:rsidP="00BE15D1">
            <w:pPr>
              <w:spacing w:before="0" w:after="0" w:line="264" w:lineRule="auto"/>
              <w:ind w:right="6" w:firstLine="0"/>
              <w:rPr>
                <w:color w:val="000000" w:themeColor="text1"/>
              </w:rPr>
            </w:pPr>
            <w:r w:rsidRPr="006B262F">
              <w:rPr>
                <w:b/>
                <w:bCs/>
                <w:color w:val="000000" w:themeColor="text1"/>
              </w:rPr>
              <w:t xml:space="preserve">If </w:t>
            </w:r>
            <w:r w:rsidRPr="006B262F">
              <w:rPr>
                <w:color w:val="000000" w:themeColor="text1"/>
              </w:rPr>
              <w:t>(</w:t>
            </w:r>
            <w:r w:rsidRPr="006B262F">
              <w:rPr>
                <w:i/>
                <w:iCs/>
                <w:color w:val="000000" w:themeColor="text1"/>
              </w:rPr>
              <w:t>J nhận được gói dữ liệu từ I</w:t>
            </w:r>
            <w:r w:rsidRPr="006B262F">
              <w:rPr>
                <w:color w:val="000000" w:themeColor="text1"/>
              </w:rPr>
              <w:t>)</w:t>
            </w:r>
          </w:p>
        </w:tc>
      </w:tr>
      <w:tr w:rsidR="006B262F" w:rsidRPr="006B262F" w14:paraId="164A7A43" w14:textId="77777777" w:rsidTr="004801A8">
        <w:tc>
          <w:tcPr>
            <w:tcW w:w="426" w:type="dxa"/>
            <w:tcBorders>
              <w:top w:val="nil"/>
              <w:left w:val="nil"/>
              <w:bottom w:val="nil"/>
              <w:right w:val="nil"/>
            </w:tcBorders>
          </w:tcPr>
          <w:p w14:paraId="3CC1BE3F" w14:textId="38729858" w:rsidR="00C340B4" w:rsidRPr="006B262F" w:rsidRDefault="008D4847" w:rsidP="008D4847">
            <w:pPr>
              <w:spacing w:before="0" w:after="0"/>
              <w:ind w:right="6" w:firstLine="0"/>
              <w:jc w:val="right"/>
              <w:rPr>
                <w:color w:val="000000" w:themeColor="text1"/>
                <w:lang w:val="vi-VN"/>
              </w:rPr>
            </w:pPr>
            <w:r w:rsidRPr="006B262F">
              <w:rPr>
                <w:color w:val="000000" w:themeColor="text1"/>
                <w:lang w:val="vi-VN"/>
              </w:rPr>
              <w:t>(13)</w:t>
            </w:r>
          </w:p>
          <w:p w14:paraId="1C2D17A3" w14:textId="77777777" w:rsidR="00143389" w:rsidRPr="006B262F" w:rsidRDefault="00143389" w:rsidP="008D4847">
            <w:pPr>
              <w:spacing w:before="0" w:after="0"/>
              <w:ind w:right="6" w:firstLine="0"/>
              <w:jc w:val="right"/>
              <w:rPr>
                <w:color w:val="000000" w:themeColor="text1"/>
                <w:sz w:val="14"/>
                <w:lang w:val="vi-VN"/>
              </w:rPr>
            </w:pPr>
          </w:p>
          <w:p w14:paraId="72EC09D7" w14:textId="1E7F7EB8" w:rsidR="008D4847" w:rsidRPr="006B262F" w:rsidRDefault="008D4847" w:rsidP="008D4847">
            <w:pPr>
              <w:spacing w:before="0" w:after="0"/>
              <w:ind w:right="6" w:firstLine="0"/>
              <w:jc w:val="right"/>
              <w:rPr>
                <w:color w:val="000000" w:themeColor="text1"/>
                <w:lang w:val="vi-VN"/>
              </w:rPr>
            </w:pPr>
            <w:r w:rsidRPr="006B262F">
              <w:rPr>
                <w:color w:val="000000" w:themeColor="text1"/>
                <w:lang w:val="vi-VN"/>
              </w:rPr>
              <w:t>(14)</w:t>
            </w:r>
          </w:p>
          <w:p w14:paraId="252A24EB" w14:textId="4EF1EF9C" w:rsidR="008D4847" w:rsidRPr="006B262F" w:rsidRDefault="008D4847" w:rsidP="008D4847">
            <w:pPr>
              <w:spacing w:before="0" w:after="0"/>
              <w:ind w:right="6" w:firstLine="0"/>
              <w:jc w:val="right"/>
              <w:rPr>
                <w:color w:val="000000" w:themeColor="text1"/>
                <w:lang w:val="vi-VN"/>
              </w:rPr>
            </w:pPr>
            <w:r w:rsidRPr="006B262F">
              <w:rPr>
                <w:color w:val="000000" w:themeColor="text1"/>
                <w:lang w:val="vi-VN"/>
              </w:rPr>
              <w:t>(15)</w:t>
            </w:r>
          </w:p>
        </w:tc>
        <w:tc>
          <w:tcPr>
            <w:tcW w:w="425" w:type="dxa"/>
            <w:tcBorders>
              <w:top w:val="nil"/>
              <w:left w:val="nil"/>
              <w:bottom w:val="nil"/>
              <w:right w:val="nil"/>
            </w:tcBorders>
          </w:tcPr>
          <w:p w14:paraId="122AA740" w14:textId="47D72EC5" w:rsidR="00C340B4" w:rsidRPr="006B262F" w:rsidRDefault="00C340B4" w:rsidP="00BE15D1">
            <w:pPr>
              <w:spacing w:before="0" w:after="0" w:line="264" w:lineRule="auto"/>
              <w:ind w:right="6" w:firstLine="0"/>
              <w:rPr>
                <w:color w:val="000000" w:themeColor="text1"/>
              </w:rPr>
            </w:pPr>
          </w:p>
        </w:tc>
        <w:tc>
          <w:tcPr>
            <w:tcW w:w="7654" w:type="dxa"/>
            <w:tcBorders>
              <w:top w:val="nil"/>
              <w:left w:val="nil"/>
              <w:bottom w:val="nil"/>
              <w:right w:val="nil"/>
            </w:tcBorders>
          </w:tcPr>
          <w:p w14:paraId="095EF67B" w14:textId="0690D85D" w:rsidR="00C340B4" w:rsidRPr="006B262F" w:rsidRDefault="00C340B4" w:rsidP="00BE15D1">
            <w:pPr>
              <w:spacing w:before="0" w:after="0" w:line="264" w:lineRule="auto"/>
              <w:ind w:right="6" w:firstLine="0"/>
              <w:rPr>
                <w:color w:val="000000" w:themeColor="text1"/>
              </w:rPr>
            </w:pPr>
            <w:r w:rsidRPr="006B262F">
              <w:rPr>
                <w:color w:val="000000" w:themeColor="text1"/>
              </w:rPr>
              <w:t>Tìm giá trị tốt nhất (Q</w:t>
            </w:r>
            <w:r w:rsidR="008D4847" w:rsidRPr="006B262F">
              <w:rPr>
                <w:color w:val="000000" w:themeColor="text1"/>
                <w:vertAlign w:val="subscript"/>
                <w:lang w:val="vi-VN"/>
              </w:rPr>
              <w:t>max</w:t>
            </w:r>
            <w:r w:rsidR="00E76DAE" w:rsidRPr="006B262F">
              <w:rPr>
                <w:i/>
                <w:iCs/>
                <w:color w:val="000000" w:themeColor="text1"/>
              </w:rPr>
              <w:t>=</w:t>
            </w:r>
            <m:oMath>
              <m:limLow>
                <m:limLowPr>
                  <m:ctrlPr>
                    <w:rPr>
                      <w:rFonts w:ascii="Cambria Math" w:hAnsi="Cambria Math"/>
                      <w:color w:val="000000" w:themeColor="text1"/>
                    </w:rPr>
                  </m:ctrlPr>
                </m:limLowPr>
                <m:e>
                  <m:r>
                    <w:rPr>
                      <w:rFonts w:ascii="Cambria Math" w:hAnsi="Cambria Math"/>
                      <w:color w:val="000000" w:themeColor="text1"/>
                    </w:rPr>
                    <m:t>max</m:t>
                  </m:r>
                </m:e>
                <m:lim>
                  <m:r>
                    <w:rPr>
                      <w:rFonts w:ascii="Cambria Math" w:hAnsi="Cambria Math" w:cs="Cambria Math"/>
                      <w:color w:val="000000" w:themeColor="text1"/>
                    </w:rPr>
                    <m:t>∀</m:t>
                  </m:r>
                  <m:r>
                    <w:rPr>
                      <w:rFonts w:ascii="Cambria Math" w:hAnsi="Cambria Math"/>
                      <w:color w:val="000000" w:themeColor="text1"/>
                    </w:rPr>
                    <m:t>j'</m:t>
                  </m:r>
                  <m:r>
                    <w:rPr>
                      <w:rFonts w:ascii="Cambria Math" w:hAnsi="Cambria Math" w:cs="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j</m:t>
                      </m:r>
                    </m:sub>
                  </m:sSub>
                </m:lim>
              </m:limLow>
              <m:r>
                <w:rPr>
                  <w:rFonts w:ascii="Cambria Math" w:hAnsi="Cambria Math"/>
                  <w:color w:val="000000" w:themeColor="text1"/>
                </w:rPr>
                <m:t>Q(j,j',d)</m:t>
              </m:r>
            </m:oMath>
            <w:r w:rsidRPr="006B262F">
              <w:rPr>
                <w:color w:val="000000" w:themeColor="text1"/>
              </w:rPr>
              <w:t xml:space="preserve">) từ J đến </w:t>
            </w:r>
            <w:r w:rsidR="008D4847" w:rsidRPr="006B262F">
              <w:rPr>
                <w:color w:val="000000" w:themeColor="text1"/>
                <w:lang w:val="vi-VN"/>
              </w:rPr>
              <w:t>nút đích</w:t>
            </w:r>
            <w:r w:rsidRPr="006B262F">
              <w:rPr>
                <w:color w:val="000000" w:themeColor="text1"/>
              </w:rPr>
              <w:t xml:space="preserve"> trong bảng Q-value;</w:t>
            </w:r>
          </w:p>
          <w:p w14:paraId="1B2270F4" w14:textId="25D61CA2" w:rsidR="00C340B4" w:rsidRPr="006B262F" w:rsidRDefault="00C340B4" w:rsidP="00BE15D1">
            <w:pPr>
              <w:spacing w:before="0" w:after="0" w:line="264" w:lineRule="auto"/>
              <w:ind w:right="6" w:firstLine="0"/>
              <w:rPr>
                <w:color w:val="000000" w:themeColor="text1"/>
              </w:rPr>
            </w:pPr>
            <w:r w:rsidRPr="006B262F">
              <w:rPr>
                <w:color w:val="000000" w:themeColor="text1"/>
              </w:rPr>
              <w:t>Tạo gói ACK, lưu giá trị Q</w:t>
            </w:r>
            <w:r w:rsidR="008D4847" w:rsidRPr="006B262F">
              <w:rPr>
                <w:color w:val="000000" w:themeColor="text1"/>
                <w:vertAlign w:val="subscript"/>
                <w:lang w:val="vi-VN"/>
              </w:rPr>
              <w:t>max</w:t>
            </w:r>
            <w:r w:rsidRPr="006B262F">
              <w:rPr>
                <w:color w:val="000000" w:themeColor="text1"/>
                <w:vertAlign w:val="subscript"/>
              </w:rPr>
              <w:t xml:space="preserve"> </w:t>
            </w:r>
            <w:r w:rsidRPr="006B262F">
              <w:rPr>
                <w:color w:val="000000" w:themeColor="text1"/>
              </w:rPr>
              <w:t>vào gói ACK;</w:t>
            </w:r>
          </w:p>
          <w:p w14:paraId="1353F0D3" w14:textId="77777777" w:rsidR="00C340B4" w:rsidRPr="006B262F" w:rsidRDefault="00C340B4" w:rsidP="00BE15D1">
            <w:pPr>
              <w:spacing w:before="0" w:after="0" w:line="264" w:lineRule="auto"/>
              <w:ind w:right="6" w:firstLine="0"/>
              <w:rPr>
                <w:color w:val="000000" w:themeColor="text1"/>
              </w:rPr>
            </w:pPr>
            <w:r w:rsidRPr="006B262F">
              <w:rPr>
                <w:color w:val="000000" w:themeColor="text1"/>
              </w:rPr>
              <w:t>Gửi phản hồi gói ACK về nút I;</w:t>
            </w:r>
          </w:p>
        </w:tc>
      </w:tr>
      <w:tr w:rsidR="006B262F" w:rsidRPr="006B262F" w14:paraId="022B7CE6" w14:textId="77777777" w:rsidTr="004801A8">
        <w:tc>
          <w:tcPr>
            <w:tcW w:w="426" w:type="dxa"/>
            <w:tcBorders>
              <w:top w:val="nil"/>
              <w:left w:val="nil"/>
              <w:bottom w:val="nil"/>
              <w:right w:val="nil"/>
            </w:tcBorders>
          </w:tcPr>
          <w:p w14:paraId="47CF8804" w14:textId="43D41AAC" w:rsidR="00C340B4" w:rsidRPr="006B262F" w:rsidRDefault="008D4847" w:rsidP="008D4847">
            <w:pPr>
              <w:spacing w:before="0" w:after="0"/>
              <w:ind w:right="6" w:firstLine="0"/>
              <w:jc w:val="right"/>
              <w:rPr>
                <w:color w:val="000000" w:themeColor="text1"/>
                <w:lang w:val="vi-VN"/>
              </w:rPr>
            </w:pPr>
            <w:r w:rsidRPr="006B262F">
              <w:rPr>
                <w:color w:val="000000" w:themeColor="text1"/>
                <w:lang w:val="vi-VN"/>
              </w:rPr>
              <w:t>(16)</w:t>
            </w:r>
          </w:p>
          <w:p w14:paraId="7E444AFA" w14:textId="77777777" w:rsidR="008D4847" w:rsidRPr="006B262F" w:rsidRDefault="008D4847" w:rsidP="008D4847">
            <w:pPr>
              <w:spacing w:before="0" w:after="0"/>
              <w:ind w:right="6" w:firstLine="0"/>
              <w:jc w:val="right"/>
              <w:rPr>
                <w:color w:val="000000" w:themeColor="text1"/>
                <w:sz w:val="22"/>
                <w:lang w:val="vi-VN"/>
              </w:rPr>
            </w:pPr>
          </w:p>
          <w:p w14:paraId="53A1A289" w14:textId="77777777" w:rsidR="008D4847" w:rsidRPr="006B262F" w:rsidRDefault="008D4847" w:rsidP="008D4847">
            <w:pPr>
              <w:spacing w:before="0" w:after="0"/>
              <w:ind w:right="6" w:firstLine="0"/>
              <w:jc w:val="right"/>
              <w:rPr>
                <w:color w:val="000000" w:themeColor="text1"/>
                <w:lang w:val="vi-VN"/>
              </w:rPr>
            </w:pPr>
            <w:r w:rsidRPr="006B262F">
              <w:rPr>
                <w:color w:val="000000" w:themeColor="text1"/>
                <w:lang w:val="vi-VN"/>
              </w:rPr>
              <w:t>(17)</w:t>
            </w:r>
          </w:p>
          <w:p w14:paraId="4134C2E6" w14:textId="25CB0BBD" w:rsidR="007D0BF5" w:rsidRPr="006B262F" w:rsidRDefault="007D0BF5" w:rsidP="00423BBD">
            <w:pPr>
              <w:spacing w:before="40" w:after="0"/>
              <w:ind w:right="6" w:firstLine="0"/>
              <w:jc w:val="right"/>
              <w:rPr>
                <w:color w:val="000000" w:themeColor="text1"/>
              </w:rPr>
            </w:pPr>
            <w:r w:rsidRPr="006B262F">
              <w:rPr>
                <w:color w:val="000000" w:themeColor="text1"/>
              </w:rPr>
              <w:t>(18)</w:t>
            </w:r>
          </w:p>
        </w:tc>
        <w:tc>
          <w:tcPr>
            <w:tcW w:w="8079" w:type="dxa"/>
            <w:gridSpan w:val="2"/>
            <w:tcBorders>
              <w:top w:val="nil"/>
              <w:left w:val="nil"/>
              <w:bottom w:val="nil"/>
              <w:right w:val="nil"/>
            </w:tcBorders>
          </w:tcPr>
          <w:p w14:paraId="42412B3D" w14:textId="5CD70DAE" w:rsidR="00C340B4" w:rsidRPr="006B262F" w:rsidRDefault="00C340B4" w:rsidP="00BE15D1">
            <w:pPr>
              <w:spacing w:before="0" w:after="0" w:line="264" w:lineRule="auto"/>
              <w:ind w:right="6" w:firstLine="0"/>
              <w:rPr>
                <w:b/>
                <w:bCs/>
                <w:color w:val="000000" w:themeColor="text1"/>
              </w:rPr>
            </w:pPr>
            <w:r w:rsidRPr="006B262F">
              <w:rPr>
                <w:b/>
                <w:bCs/>
                <w:color w:val="000000" w:themeColor="text1"/>
              </w:rPr>
              <w:t>End if</w:t>
            </w:r>
          </w:p>
          <w:p w14:paraId="5924A743" w14:textId="77777777" w:rsidR="00C340B4" w:rsidRPr="006B262F" w:rsidRDefault="00C340B4" w:rsidP="00BE15D1">
            <w:pPr>
              <w:spacing w:before="0" w:after="0" w:line="264" w:lineRule="auto"/>
              <w:ind w:right="6" w:firstLine="0"/>
              <w:rPr>
                <w:color w:val="000000" w:themeColor="text1"/>
              </w:rPr>
            </w:pPr>
            <w:r w:rsidRPr="006B262F">
              <w:rPr>
                <w:color w:val="000000" w:themeColor="text1"/>
              </w:rPr>
              <w:t>//Tại nút I</w:t>
            </w:r>
          </w:p>
          <w:p w14:paraId="30BA21E9" w14:textId="77777777" w:rsidR="00C340B4" w:rsidRPr="006B262F" w:rsidRDefault="00C340B4" w:rsidP="00BE15D1">
            <w:pPr>
              <w:spacing w:before="0" w:after="0" w:line="264" w:lineRule="auto"/>
              <w:ind w:right="6" w:firstLine="0"/>
              <w:rPr>
                <w:color w:val="000000" w:themeColor="text1"/>
              </w:rPr>
            </w:pPr>
            <w:r w:rsidRPr="006B262F">
              <w:rPr>
                <w:b/>
                <w:bCs/>
                <w:color w:val="000000" w:themeColor="text1"/>
              </w:rPr>
              <w:t xml:space="preserve">If </w:t>
            </w:r>
            <w:r w:rsidRPr="006B262F">
              <w:rPr>
                <w:color w:val="000000" w:themeColor="text1"/>
              </w:rPr>
              <w:t>(</w:t>
            </w:r>
            <w:r w:rsidRPr="006B262F">
              <w:rPr>
                <w:i/>
                <w:iCs/>
                <w:color w:val="000000" w:themeColor="text1"/>
              </w:rPr>
              <w:t>I nhận được gói ACK từ J</w:t>
            </w:r>
            <w:r w:rsidRPr="006B262F">
              <w:rPr>
                <w:color w:val="000000" w:themeColor="text1"/>
              </w:rPr>
              <w:t>)</w:t>
            </w:r>
          </w:p>
          <w:p w14:paraId="6E31A8F4" w14:textId="5765CC18" w:rsidR="003718FC" w:rsidRPr="006B262F" w:rsidRDefault="003718FC" w:rsidP="00912A58">
            <w:pPr>
              <w:spacing w:before="0" w:after="0" w:line="264" w:lineRule="auto"/>
              <w:ind w:right="6" w:firstLine="0"/>
              <w:rPr>
                <w:color w:val="000000" w:themeColor="text1"/>
              </w:rPr>
            </w:pPr>
            <w:r w:rsidRPr="006B262F">
              <w:rPr>
                <w:color w:val="000000" w:themeColor="text1"/>
              </w:rPr>
              <w:t xml:space="preserve">        Tính phần thưởng theo công thức (1) </w:t>
            </w:r>
            <w:r w:rsidR="00143389" w:rsidRPr="006B262F">
              <w:rPr>
                <w:color w:val="000000" w:themeColor="text1"/>
              </w:rPr>
              <w:t>;</w:t>
            </w:r>
          </w:p>
        </w:tc>
      </w:tr>
      <w:tr w:rsidR="006B262F" w:rsidRPr="006B262F" w14:paraId="191C4B1D" w14:textId="77777777" w:rsidTr="004801A8">
        <w:tc>
          <w:tcPr>
            <w:tcW w:w="426" w:type="dxa"/>
            <w:tcBorders>
              <w:top w:val="nil"/>
              <w:left w:val="nil"/>
              <w:bottom w:val="nil"/>
              <w:right w:val="nil"/>
            </w:tcBorders>
          </w:tcPr>
          <w:p w14:paraId="5C4B28D6" w14:textId="4ECBF34E" w:rsidR="00C340B4" w:rsidRPr="006B262F" w:rsidRDefault="008D4847" w:rsidP="008D4847">
            <w:pPr>
              <w:spacing w:before="0" w:after="0"/>
              <w:ind w:right="6" w:firstLine="0"/>
              <w:jc w:val="right"/>
              <w:rPr>
                <w:color w:val="000000" w:themeColor="text1"/>
                <w:lang w:val="vi-VN"/>
              </w:rPr>
            </w:pPr>
            <w:r w:rsidRPr="006B262F">
              <w:rPr>
                <w:color w:val="000000" w:themeColor="text1"/>
                <w:lang w:val="vi-VN"/>
              </w:rPr>
              <w:t>(</w:t>
            </w:r>
            <w:r w:rsidR="007D0BF5" w:rsidRPr="006B262F">
              <w:rPr>
                <w:color w:val="000000" w:themeColor="text1"/>
                <w:lang w:val="vi-VN"/>
              </w:rPr>
              <w:t>1</w:t>
            </w:r>
            <w:r w:rsidR="007D0BF5" w:rsidRPr="006B262F">
              <w:rPr>
                <w:color w:val="000000" w:themeColor="text1"/>
              </w:rPr>
              <w:t>9</w:t>
            </w:r>
            <w:r w:rsidRPr="006B262F">
              <w:rPr>
                <w:color w:val="000000" w:themeColor="text1"/>
                <w:lang w:val="vi-VN"/>
              </w:rPr>
              <w:t>)</w:t>
            </w:r>
          </w:p>
          <w:p w14:paraId="635AC5FC" w14:textId="0141CA70" w:rsidR="008D4847" w:rsidRPr="006B262F" w:rsidRDefault="008D4847" w:rsidP="008D4847">
            <w:pPr>
              <w:spacing w:before="0" w:after="0"/>
              <w:ind w:right="6" w:firstLine="0"/>
              <w:jc w:val="right"/>
              <w:rPr>
                <w:color w:val="000000" w:themeColor="text1"/>
                <w:lang w:val="vi-VN"/>
              </w:rPr>
            </w:pPr>
            <w:r w:rsidRPr="006B262F">
              <w:rPr>
                <w:color w:val="000000" w:themeColor="text1"/>
                <w:lang w:val="vi-VN"/>
              </w:rPr>
              <w:t>(</w:t>
            </w:r>
            <w:r w:rsidR="007D0BF5" w:rsidRPr="006B262F">
              <w:rPr>
                <w:color w:val="000000" w:themeColor="text1"/>
              </w:rPr>
              <w:t>20</w:t>
            </w:r>
            <w:r w:rsidRPr="006B262F">
              <w:rPr>
                <w:color w:val="000000" w:themeColor="text1"/>
                <w:lang w:val="vi-VN"/>
              </w:rPr>
              <w:t>)</w:t>
            </w:r>
          </w:p>
        </w:tc>
        <w:tc>
          <w:tcPr>
            <w:tcW w:w="425" w:type="dxa"/>
            <w:tcBorders>
              <w:top w:val="nil"/>
              <w:left w:val="nil"/>
              <w:bottom w:val="nil"/>
              <w:right w:val="nil"/>
            </w:tcBorders>
          </w:tcPr>
          <w:p w14:paraId="59633887" w14:textId="2025C09B" w:rsidR="00C340B4" w:rsidRPr="006B262F" w:rsidRDefault="00C340B4" w:rsidP="00BE15D1">
            <w:pPr>
              <w:spacing w:before="0" w:after="0" w:line="264" w:lineRule="auto"/>
              <w:ind w:right="6" w:firstLine="0"/>
              <w:rPr>
                <w:color w:val="000000" w:themeColor="text1"/>
              </w:rPr>
            </w:pPr>
          </w:p>
        </w:tc>
        <w:tc>
          <w:tcPr>
            <w:tcW w:w="7654" w:type="dxa"/>
            <w:tcBorders>
              <w:top w:val="nil"/>
              <w:left w:val="nil"/>
              <w:bottom w:val="nil"/>
              <w:right w:val="nil"/>
            </w:tcBorders>
          </w:tcPr>
          <w:p w14:paraId="4E7C7CFE" w14:textId="14907EF8" w:rsidR="00C340B4" w:rsidRPr="006B262F" w:rsidRDefault="00C340B4" w:rsidP="00BE15D1">
            <w:pPr>
              <w:spacing w:before="0" w:after="0" w:line="264" w:lineRule="auto"/>
              <w:ind w:right="6" w:firstLine="0"/>
              <w:rPr>
                <w:color w:val="000000" w:themeColor="text1"/>
              </w:rPr>
            </w:pPr>
            <w:r w:rsidRPr="006B262F">
              <w:rPr>
                <w:color w:val="000000" w:themeColor="text1"/>
              </w:rPr>
              <w:t>Đọc giá trị Q</w:t>
            </w:r>
            <w:r w:rsidR="008D4847" w:rsidRPr="006B262F">
              <w:rPr>
                <w:color w:val="000000" w:themeColor="text1"/>
                <w:vertAlign w:val="subscript"/>
                <w:lang w:val="vi-VN"/>
              </w:rPr>
              <w:t>max</w:t>
            </w:r>
            <w:r w:rsidRPr="006B262F">
              <w:rPr>
                <w:color w:val="000000" w:themeColor="text1"/>
                <w:vertAlign w:val="subscript"/>
              </w:rPr>
              <w:t xml:space="preserve"> </w:t>
            </w:r>
            <w:r w:rsidRPr="006B262F">
              <w:rPr>
                <w:color w:val="000000" w:themeColor="text1"/>
              </w:rPr>
              <w:t>trong gói ACK;</w:t>
            </w:r>
          </w:p>
          <w:p w14:paraId="18D406F9" w14:textId="37224E3D" w:rsidR="00C340B4" w:rsidRPr="006B262F" w:rsidRDefault="00C340B4" w:rsidP="00BE15D1">
            <w:pPr>
              <w:spacing w:before="0" w:after="0" w:line="264" w:lineRule="auto"/>
              <w:ind w:right="6" w:firstLine="0"/>
              <w:rPr>
                <w:color w:val="000000" w:themeColor="text1"/>
              </w:rPr>
            </w:pPr>
            <w:r w:rsidRPr="006B262F">
              <w:rPr>
                <w:color w:val="000000" w:themeColor="text1"/>
              </w:rPr>
              <w:t>Cập nhật bảng Q-value theo phương trình (</w:t>
            </w:r>
            <w:r w:rsidR="008D4847" w:rsidRPr="006B262F">
              <w:rPr>
                <w:color w:val="000000" w:themeColor="text1"/>
                <w:lang w:val="vi-VN"/>
              </w:rPr>
              <w:t>2</w:t>
            </w:r>
            <w:r w:rsidRPr="006B262F">
              <w:rPr>
                <w:color w:val="000000" w:themeColor="text1"/>
              </w:rPr>
              <w:t>);</w:t>
            </w:r>
          </w:p>
        </w:tc>
      </w:tr>
      <w:tr w:rsidR="00C340B4" w:rsidRPr="006B262F" w14:paraId="06912FCB" w14:textId="77777777" w:rsidTr="004801A8">
        <w:tc>
          <w:tcPr>
            <w:tcW w:w="426" w:type="dxa"/>
            <w:tcBorders>
              <w:top w:val="nil"/>
              <w:left w:val="nil"/>
              <w:bottom w:val="single" w:sz="4" w:space="0" w:color="auto"/>
              <w:right w:val="nil"/>
            </w:tcBorders>
          </w:tcPr>
          <w:p w14:paraId="08F57827" w14:textId="53FFC8A8" w:rsidR="00C340B4" w:rsidRPr="006B262F" w:rsidRDefault="008D4847" w:rsidP="008D4847">
            <w:pPr>
              <w:spacing w:before="0" w:after="0"/>
              <w:ind w:right="6" w:firstLine="0"/>
              <w:jc w:val="right"/>
              <w:rPr>
                <w:color w:val="000000" w:themeColor="text1"/>
                <w:lang w:val="vi-VN"/>
              </w:rPr>
            </w:pPr>
            <w:r w:rsidRPr="006B262F">
              <w:rPr>
                <w:color w:val="000000" w:themeColor="text1"/>
                <w:lang w:val="vi-VN"/>
              </w:rPr>
              <w:t>(</w:t>
            </w:r>
            <w:r w:rsidR="007D0BF5" w:rsidRPr="006B262F">
              <w:rPr>
                <w:color w:val="000000" w:themeColor="text1"/>
                <w:lang w:val="vi-VN"/>
              </w:rPr>
              <w:t>2</w:t>
            </w:r>
            <w:r w:rsidR="007D0BF5" w:rsidRPr="006B262F">
              <w:rPr>
                <w:color w:val="000000" w:themeColor="text1"/>
              </w:rPr>
              <w:t>1</w:t>
            </w:r>
            <w:r w:rsidRPr="006B262F">
              <w:rPr>
                <w:color w:val="000000" w:themeColor="text1"/>
                <w:lang w:val="vi-VN"/>
              </w:rPr>
              <w:t>)</w:t>
            </w:r>
          </w:p>
          <w:p w14:paraId="0322FF61" w14:textId="16C1C80D" w:rsidR="008D4847" w:rsidRPr="006B262F" w:rsidRDefault="008D4847" w:rsidP="008D4847">
            <w:pPr>
              <w:spacing w:before="0" w:after="0"/>
              <w:ind w:right="6" w:firstLine="0"/>
              <w:jc w:val="right"/>
              <w:rPr>
                <w:color w:val="000000" w:themeColor="text1"/>
                <w:lang w:val="vi-VN"/>
              </w:rPr>
            </w:pPr>
            <w:r w:rsidRPr="006B262F">
              <w:rPr>
                <w:color w:val="000000" w:themeColor="text1"/>
                <w:lang w:val="vi-VN"/>
              </w:rPr>
              <w:t>(</w:t>
            </w:r>
            <w:r w:rsidR="007D0BF5" w:rsidRPr="006B262F">
              <w:rPr>
                <w:color w:val="000000" w:themeColor="text1"/>
                <w:lang w:val="vi-VN"/>
              </w:rPr>
              <w:t>2</w:t>
            </w:r>
            <w:r w:rsidR="007D0BF5" w:rsidRPr="006B262F">
              <w:rPr>
                <w:color w:val="000000" w:themeColor="text1"/>
              </w:rPr>
              <w:t>2</w:t>
            </w:r>
            <w:r w:rsidRPr="006B262F">
              <w:rPr>
                <w:color w:val="000000" w:themeColor="text1"/>
                <w:lang w:val="vi-VN"/>
              </w:rPr>
              <w:t>)</w:t>
            </w:r>
          </w:p>
        </w:tc>
        <w:tc>
          <w:tcPr>
            <w:tcW w:w="8079" w:type="dxa"/>
            <w:gridSpan w:val="2"/>
            <w:tcBorders>
              <w:top w:val="nil"/>
              <w:left w:val="nil"/>
              <w:bottom w:val="single" w:sz="4" w:space="0" w:color="auto"/>
              <w:right w:val="nil"/>
            </w:tcBorders>
          </w:tcPr>
          <w:p w14:paraId="15C66D65" w14:textId="0B2531FE" w:rsidR="00C340B4" w:rsidRPr="006B262F" w:rsidRDefault="00143389" w:rsidP="00BE15D1">
            <w:pPr>
              <w:spacing w:before="0" w:after="0" w:line="264" w:lineRule="auto"/>
              <w:ind w:right="6" w:firstLine="0"/>
              <w:rPr>
                <w:b/>
                <w:bCs/>
                <w:color w:val="000000" w:themeColor="text1"/>
                <w:lang w:val="vi-VN"/>
              </w:rPr>
            </w:pPr>
            <w:r w:rsidRPr="006B262F">
              <w:rPr>
                <w:b/>
                <w:bCs/>
                <w:color w:val="000000" w:themeColor="text1"/>
              </w:rPr>
              <w:t>End if</w:t>
            </w:r>
          </w:p>
          <w:p w14:paraId="6D7A440A" w14:textId="4D2BA20C" w:rsidR="008D4847" w:rsidRPr="006B262F" w:rsidRDefault="008D4847" w:rsidP="00BE15D1">
            <w:pPr>
              <w:spacing w:before="0" w:after="0" w:line="264" w:lineRule="auto"/>
              <w:ind w:right="6" w:firstLine="0"/>
              <w:rPr>
                <w:b/>
                <w:bCs/>
                <w:color w:val="000000" w:themeColor="text1"/>
                <w:lang w:val="vi-VN"/>
              </w:rPr>
            </w:pPr>
            <w:r w:rsidRPr="006B262F">
              <w:rPr>
                <w:b/>
                <w:bCs/>
                <w:color w:val="000000" w:themeColor="text1"/>
              </w:rPr>
              <w:t>End for</w:t>
            </w:r>
          </w:p>
        </w:tc>
      </w:tr>
    </w:tbl>
    <w:p w14:paraId="316F9148" w14:textId="77777777" w:rsidR="001405FA" w:rsidRPr="006B262F" w:rsidRDefault="001405FA" w:rsidP="001405FA">
      <w:pPr>
        <w:pStyle w:val="BodyText"/>
        <w:rPr>
          <w:color w:val="000000" w:themeColor="text1"/>
        </w:rPr>
      </w:pPr>
    </w:p>
    <w:p w14:paraId="2063FBD4" w14:textId="58E3ACF8" w:rsidR="00C5434F" w:rsidRPr="006B262F" w:rsidRDefault="00BE15D1" w:rsidP="00540236">
      <w:pPr>
        <w:pStyle w:val="BodyText"/>
        <w:rPr>
          <w:color w:val="000000" w:themeColor="text1"/>
          <w:lang w:val="vi-VN"/>
        </w:rPr>
      </w:pPr>
      <w:r w:rsidRPr="006B262F">
        <w:rPr>
          <w:color w:val="000000" w:themeColor="text1"/>
        </w:rPr>
        <w:t xml:space="preserve">Thuật toán 1 cho thấy mã giả lập của thuật toán </w:t>
      </w:r>
      <w:r w:rsidRPr="006B262F">
        <w:rPr>
          <w:color w:val="000000" w:themeColor="text1"/>
          <w:lang w:val="vi-VN"/>
        </w:rPr>
        <w:t>định tuyến sử dụng học tăng cường với chính sách khai thác và khám phá cải tiến (</w:t>
      </w:r>
      <w:r w:rsidR="00332FC5" w:rsidRPr="006B262F">
        <w:rPr>
          <w:color w:val="000000" w:themeColor="text1"/>
          <w:lang w:val="vi-VN"/>
        </w:rPr>
        <w:t>Q</w:t>
      </w:r>
      <w:r w:rsidRPr="006B262F">
        <w:rPr>
          <w:color w:val="000000" w:themeColor="text1"/>
          <w:lang w:val="vi-VN"/>
        </w:rPr>
        <w:t xml:space="preserve">R-IEE). Điểm khác biệt của thuật toán này so với thuật toán định tuyến sử dụng Q-Learning cơ bản là các bước từ (4) đến (8). Các bước này thay thế việc lựa chọn pha khai thác hay khám phá bởi chính sách </w:t>
      </w:r>
      <w:r w:rsidRPr="006B262F">
        <w:rPr>
          <w:color w:val="000000" w:themeColor="text1"/>
          <w:lang w:val="vi-VN"/>
        </w:rPr>
        <w:sym w:font="Symbol" w:char="F065"/>
      </w:r>
      <w:r w:rsidRPr="006B262F">
        <w:rPr>
          <w:color w:val="000000" w:themeColor="text1"/>
          <w:lang w:val="vi-VN"/>
        </w:rPr>
        <w:t>-greedy trong thuật toán định tuyến sử dụng Q-Learning cơ bản.</w:t>
      </w:r>
    </w:p>
    <w:p w14:paraId="29C000CA" w14:textId="2C4E0375" w:rsidR="0035090B" w:rsidRPr="006B262F" w:rsidRDefault="00EF1300" w:rsidP="004D2D75">
      <w:pPr>
        <w:pStyle w:val="Heading1"/>
      </w:pPr>
      <w:r w:rsidRPr="006B262F">
        <w:t>KẾT QUẢ MÔ PHỎNG</w:t>
      </w:r>
      <w:r w:rsidR="00387CEA" w:rsidRPr="006B262F">
        <w:t xml:space="preserve"> VÀ THẢO LUẬN</w:t>
      </w:r>
    </w:p>
    <w:p w14:paraId="2922629B" w14:textId="7A1D35A0" w:rsidR="00A90189" w:rsidRPr="006B262F" w:rsidRDefault="00A90189" w:rsidP="004D2D75">
      <w:pPr>
        <w:pStyle w:val="Heading2"/>
      </w:pPr>
      <w:r w:rsidRPr="006B262F">
        <w:t>Kịch bản mô phỏng</w:t>
      </w:r>
    </w:p>
    <w:p w14:paraId="711FB2EC" w14:textId="67D82FA5" w:rsidR="0030007E" w:rsidRPr="006B262F" w:rsidRDefault="0030007E" w:rsidP="00540236">
      <w:pPr>
        <w:pStyle w:val="BodyText"/>
        <w:rPr>
          <w:color w:val="000000" w:themeColor="text1"/>
        </w:rPr>
      </w:pPr>
      <w:r w:rsidRPr="006B262F">
        <w:rPr>
          <w:color w:val="000000" w:themeColor="text1"/>
        </w:rPr>
        <w:t xml:space="preserve">Hiệu </w:t>
      </w:r>
      <w:r w:rsidRPr="006B262F">
        <w:rPr>
          <w:color w:val="000000" w:themeColor="text1"/>
          <w:lang w:val="vi-VN"/>
        </w:rPr>
        <w:t>quả thực thi</w:t>
      </w:r>
      <w:r w:rsidRPr="006B262F">
        <w:rPr>
          <w:color w:val="000000" w:themeColor="text1"/>
        </w:rPr>
        <w:t xml:space="preserve"> của thuật toán </w:t>
      </w:r>
      <w:r w:rsidRPr="006B262F">
        <w:rPr>
          <w:color w:val="000000" w:themeColor="text1"/>
          <w:lang w:val="vi-VN"/>
        </w:rPr>
        <w:t xml:space="preserve">được </w:t>
      </w:r>
      <w:r w:rsidRPr="006B262F">
        <w:rPr>
          <w:color w:val="000000" w:themeColor="text1"/>
        </w:rPr>
        <w:t>đề xuất</w:t>
      </w:r>
      <w:r w:rsidR="00332FC5" w:rsidRPr="006B262F">
        <w:rPr>
          <w:color w:val="000000" w:themeColor="text1"/>
          <w:lang w:val="vi-VN"/>
        </w:rPr>
        <w:t>, QR-IEE,</w:t>
      </w:r>
      <w:r w:rsidRPr="006B262F">
        <w:rPr>
          <w:color w:val="000000" w:themeColor="text1"/>
        </w:rPr>
        <w:t xml:space="preserve"> được đánh giá bằng phương pháp mô phỏng, với hệ mô phỏng NS</w:t>
      </w:r>
      <w:r w:rsidR="006E5C44" w:rsidRPr="006B262F">
        <w:rPr>
          <w:color w:val="000000" w:themeColor="text1"/>
        </w:rPr>
        <w:t>-</w:t>
      </w:r>
      <w:r w:rsidRPr="006B262F">
        <w:rPr>
          <w:color w:val="000000" w:themeColor="text1"/>
        </w:rPr>
        <w:t>2 phiên bản 2.35</w:t>
      </w:r>
      <w:r w:rsidR="002953F2" w:rsidRPr="006B262F">
        <w:rPr>
          <w:color w:val="000000" w:themeColor="text1"/>
        </w:rPr>
        <w:t xml:space="preserve"> </w:t>
      </w:r>
      <w:r w:rsidR="002953F2" w:rsidRPr="006B262F">
        <w:rPr>
          <w:color w:val="000000" w:themeColor="text1"/>
        </w:rPr>
        <w:fldChar w:fldCharType="begin"/>
      </w:r>
      <w:r w:rsidR="002953F2" w:rsidRPr="006B262F">
        <w:rPr>
          <w:color w:val="000000" w:themeColor="text1"/>
        </w:rPr>
        <w:instrText xml:space="preserve"> REF _Ref202651680 \r \h </w:instrText>
      </w:r>
      <w:r w:rsidR="002953F2" w:rsidRPr="006B262F">
        <w:rPr>
          <w:color w:val="000000" w:themeColor="text1"/>
        </w:rPr>
      </w:r>
      <w:r w:rsidR="002953F2" w:rsidRPr="006B262F">
        <w:rPr>
          <w:color w:val="000000" w:themeColor="text1"/>
        </w:rPr>
        <w:fldChar w:fldCharType="separate"/>
      </w:r>
      <w:r w:rsidR="001A3359" w:rsidRPr="006B262F">
        <w:rPr>
          <w:color w:val="000000" w:themeColor="text1"/>
        </w:rPr>
        <w:t>[11]</w:t>
      </w:r>
      <w:r w:rsidR="002953F2" w:rsidRPr="006B262F">
        <w:rPr>
          <w:color w:val="000000" w:themeColor="text1"/>
        </w:rPr>
        <w:fldChar w:fldCharType="end"/>
      </w:r>
      <w:r w:rsidRPr="006B262F">
        <w:rPr>
          <w:color w:val="000000" w:themeColor="text1"/>
        </w:rPr>
        <w:t xml:space="preserve">. Thuật toán </w:t>
      </w:r>
      <w:r w:rsidR="004929FB" w:rsidRPr="006B262F">
        <w:rPr>
          <w:color w:val="000000" w:themeColor="text1"/>
          <w:lang w:val="vi-VN"/>
        </w:rPr>
        <w:t>QR-IEE</w:t>
      </w:r>
      <w:r w:rsidRPr="006B262F">
        <w:rPr>
          <w:color w:val="000000" w:themeColor="text1"/>
        </w:rPr>
        <w:t xml:space="preserve"> được so sánh với thuật toán định tuyến sử dụng học tăng cường cơ bản</w:t>
      </w:r>
      <w:r w:rsidR="004929FB" w:rsidRPr="006B262F">
        <w:rPr>
          <w:color w:val="000000" w:themeColor="text1"/>
          <w:lang w:val="vi-VN"/>
        </w:rPr>
        <w:t xml:space="preserve"> (Q-learning Routing –</w:t>
      </w:r>
      <w:r w:rsidRPr="006B262F">
        <w:rPr>
          <w:color w:val="000000" w:themeColor="text1"/>
        </w:rPr>
        <w:t xml:space="preserve"> </w:t>
      </w:r>
      <w:r w:rsidR="004929FB" w:rsidRPr="006B262F">
        <w:rPr>
          <w:color w:val="000000" w:themeColor="text1"/>
          <w:lang w:val="vi-VN"/>
        </w:rPr>
        <w:t>QR)</w:t>
      </w:r>
      <w:r w:rsidRPr="006B262F">
        <w:rPr>
          <w:color w:val="000000" w:themeColor="text1"/>
        </w:rPr>
        <w:t xml:space="preserve"> về tỉ lệ gửi gói dữ liệu thành công (PDR: Packet Delivery Ratio), thông lượng mạng (Throughput) và thời gian trễ đầu-cuối (EED: End-to-End Delay). </w:t>
      </w:r>
      <w:r w:rsidR="00C15C90" w:rsidRPr="006B262F">
        <w:rPr>
          <w:color w:val="000000" w:themeColor="text1"/>
        </w:rPr>
        <w:t xml:space="preserve">Các số liệu hiệu suất PDR, thông lượng, EED của 2 giao thức trên được đánh giá theo </w:t>
      </w:r>
      <w:r w:rsidR="00184819" w:rsidRPr="006B262F">
        <w:rPr>
          <w:color w:val="000000" w:themeColor="text1"/>
        </w:rPr>
        <w:t xml:space="preserve">sự </w:t>
      </w:r>
      <w:r w:rsidR="00C15C90" w:rsidRPr="006B262F">
        <w:rPr>
          <w:color w:val="000000" w:themeColor="text1"/>
        </w:rPr>
        <w:t>thay đổi vận tốc di chuyển của các nút và tổng số nút toàn mạng.</w:t>
      </w:r>
      <w:r w:rsidR="00C15C90" w:rsidRPr="006B262F">
        <w:rPr>
          <w:color w:val="000000" w:themeColor="text1"/>
          <w:lang w:val="vi-VN"/>
        </w:rPr>
        <w:t xml:space="preserve"> C</w:t>
      </w:r>
      <w:r w:rsidRPr="006B262F">
        <w:rPr>
          <w:color w:val="000000" w:themeColor="text1"/>
        </w:rPr>
        <w:t>ác thông số</w:t>
      </w:r>
      <w:r w:rsidR="00C15C90" w:rsidRPr="006B262F">
        <w:rPr>
          <w:color w:val="000000" w:themeColor="text1"/>
          <w:lang w:val="vi-VN"/>
        </w:rPr>
        <w:t xml:space="preserve"> kỹ thuật của các kịch bản</w:t>
      </w:r>
      <w:r w:rsidRPr="006B262F">
        <w:rPr>
          <w:color w:val="000000" w:themeColor="text1"/>
        </w:rPr>
        <w:t xml:space="preserve"> mô phỏng được trình bày như trong </w:t>
      </w:r>
      <w:r w:rsidR="004929FB" w:rsidRPr="006B262F">
        <w:rPr>
          <w:color w:val="000000" w:themeColor="text1"/>
          <w:lang w:val="vi-VN"/>
        </w:rPr>
        <w:t>B</w:t>
      </w:r>
      <w:r w:rsidRPr="006B262F">
        <w:rPr>
          <w:color w:val="000000" w:themeColor="text1"/>
        </w:rPr>
        <w:t>ảng 1</w:t>
      </w:r>
      <w:r w:rsidR="004929FB" w:rsidRPr="006B262F">
        <w:rPr>
          <w:color w:val="000000" w:themeColor="text1"/>
          <w:lang w:val="vi-VN"/>
        </w:rPr>
        <w:t>,</w:t>
      </w:r>
      <w:r w:rsidRPr="006B262F">
        <w:rPr>
          <w:color w:val="000000" w:themeColor="text1"/>
        </w:rPr>
        <w:t xml:space="preserve"> </w:t>
      </w:r>
      <w:r w:rsidR="004929FB" w:rsidRPr="006B262F">
        <w:rPr>
          <w:color w:val="000000" w:themeColor="text1"/>
          <w:lang w:val="vi-VN"/>
        </w:rPr>
        <w:t>t</w:t>
      </w:r>
      <w:r w:rsidRPr="006B262F">
        <w:rPr>
          <w:color w:val="000000" w:themeColor="text1"/>
        </w:rPr>
        <w:t xml:space="preserve">rong đó thuật toán </w:t>
      </w:r>
      <w:r w:rsidR="00F0241E" w:rsidRPr="006B262F">
        <w:rPr>
          <w:color w:val="000000" w:themeColor="text1"/>
        </w:rPr>
        <w:t>QR</w:t>
      </w:r>
      <w:r w:rsidRPr="006B262F">
        <w:rPr>
          <w:color w:val="000000" w:themeColor="text1"/>
        </w:rPr>
        <w:t xml:space="preserve"> cơ bản sử dụng</w:t>
      </w:r>
      <w:r w:rsidR="00E33D29" w:rsidRPr="006B262F">
        <w:rPr>
          <w:color w:val="000000" w:themeColor="text1"/>
          <w:lang w:val="vi-VN"/>
        </w:rPr>
        <w:t xml:space="preserve"> chính sách</w:t>
      </w:r>
      <w:r w:rsidRPr="006B262F">
        <w:rPr>
          <w:color w:val="000000" w:themeColor="text1"/>
        </w:rPr>
        <w:t xml:space="preserve"> </w:t>
      </w:r>
      <w:r w:rsidR="00184819" w:rsidRPr="006B262F">
        <w:rPr>
          <w:color w:val="000000" w:themeColor="text1"/>
        </w:rPr>
        <w:br/>
      </w:r>
      <w:r w:rsidRPr="006B262F">
        <w:rPr>
          <w:color w:val="000000" w:themeColor="text1"/>
        </w:rPr>
        <w:sym w:font="Symbol" w:char="F065"/>
      </w:r>
      <w:r w:rsidR="00E33D29" w:rsidRPr="006B262F">
        <w:rPr>
          <w:color w:val="000000" w:themeColor="text1"/>
          <w:lang w:val="vi-VN"/>
        </w:rPr>
        <w:t xml:space="preserve">-greedy để lựa chọn các pha </w:t>
      </w:r>
      <w:r w:rsidR="00F0241E" w:rsidRPr="006B262F">
        <w:rPr>
          <w:color w:val="000000" w:themeColor="text1"/>
        </w:rPr>
        <w:t>khai</w:t>
      </w:r>
      <w:r w:rsidR="00E33D29" w:rsidRPr="006B262F">
        <w:rPr>
          <w:color w:val="000000" w:themeColor="text1"/>
          <w:lang w:val="vi-VN"/>
        </w:rPr>
        <w:t xml:space="preserve"> thác và khám phá, trong đó </w:t>
      </w:r>
      <w:r w:rsidR="00E33D29" w:rsidRPr="006B262F">
        <w:rPr>
          <w:i/>
          <w:iCs/>
          <w:color w:val="000000" w:themeColor="text1"/>
        </w:rPr>
        <w:sym w:font="Symbol" w:char="F065"/>
      </w:r>
      <w:r w:rsidRPr="006B262F">
        <w:rPr>
          <w:color w:val="000000" w:themeColor="text1"/>
        </w:rPr>
        <w:t xml:space="preserve"> có giá trị là 0.1. </w:t>
      </w:r>
      <w:r w:rsidR="00E33D29" w:rsidRPr="006B262F">
        <w:rPr>
          <w:color w:val="000000" w:themeColor="text1"/>
          <w:lang w:val="vi-VN"/>
        </w:rPr>
        <w:fldChar w:fldCharType="begin"/>
      </w:r>
      <w:r w:rsidR="00E33D29" w:rsidRPr="006B262F">
        <w:rPr>
          <w:color w:val="000000" w:themeColor="text1"/>
        </w:rPr>
        <w:instrText xml:space="preserve"> REF _Ref202631477 \h </w:instrText>
      </w:r>
      <w:r w:rsidR="00E33D29" w:rsidRPr="006B262F">
        <w:rPr>
          <w:color w:val="000000" w:themeColor="text1"/>
          <w:lang w:val="vi-VN"/>
        </w:rPr>
      </w:r>
      <w:r w:rsidR="00E33D29" w:rsidRPr="006B262F">
        <w:rPr>
          <w:color w:val="000000" w:themeColor="text1"/>
          <w:lang w:val="vi-VN"/>
        </w:rPr>
        <w:fldChar w:fldCharType="separate"/>
      </w:r>
      <w:r w:rsidR="001A3359" w:rsidRPr="006B262F">
        <w:rPr>
          <w:b/>
          <w:color w:val="000000" w:themeColor="text1"/>
          <w:sz w:val="18"/>
        </w:rPr>
        <w:t xml:space="preserve">Hình </w:t>
      </w:r>
      <w:r w:rsidR="001A3359" w:rsidRPr="006B262F">
        <w:rPr>
          <w:b/>
          <w:noProof/>
          <w:color w:val="000000" w:themeColor="text1"/>
          <w:sz w:val="18"/>
        </w:rPr>
        <w:t>1</w:t>
      </w:r>
      <w:r w:rsidR="00E33D29" w:rsidRPr="006B262F">
        <w:rPr>
          <w:color w:val="000000" w:themeColor="text1"/>
          <w:lang w:val="vi-VN"/>
        </w:rPr>
        <w:fldChar w:fldCharType="end"/>
      </w:r>
      <w:r w:rsidR="00E33D29" w:rsidRPr="006B262F">
        <w:rPr>
          <w:color w:val="000000" w:themeColor="text1"/>
          <w:lang w:val="vi-VN"/>
        </w:rPr>
        <w:t xml:space="preserve"> cho thấy giao diện chính của chương trình mô phỏng. </w:t>
      </w:r>
    </w:p>
    <w:p w14:paraId="65C6DF13" w14:textId="3732568C" w:rsidR="00C15C90" w:rsidRPr="006B262F" w:rsidRDefault="00C15C90" w:rsidP="00C15C90">
      <w:pPr>
        <w:spacing w:before="120" w:after="120"/>
        <w:ind w:firstLine="0"/>
        <w:jc w:val="center"/>
        <w:rPr>
          <w:color w:val="000000" w:themeColor="text1"/>
          <w:sz w:val="18"/>
          <w:szCs w:val="18"/>
          <w:lang w:val="vi-VN"/>
        </w:rPr>
      </w:pPr>
      <w:r w:rsidRPr="006B262F">
        <w:rPr>
          <w:b/>
          <w:bCs/>
          <w:color w:val="000000" w:themeColor="text1"/>
          <w:sz w:val="18"/>
          <w:szCs w:val="18"/>
          <w:lang w:val="vi-VN"/>
        </w:rPr>
        <w:t>Bảng 1</w:t>
      </w:r>
      <w:r w:rsidRPr="006B262F">
        <w:rPr>
          <w:color w:val="000000" w:themeColor="text1"/>
          <w:sz w:val="18"/>
          <w:szCs w:val="18"/>
          <w:lang w:val="vi-VN"/>
        </w:rPr>
        <w:t>. Các tham số kỹ thuật của kịch bản mô phỏng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948"/>
      </w:tblGrid>
      <w:tr w:rsidR="006B262F" w:rsidRPr="006B262F" w14:paraId="71A1E671" w14:textId="77777777" w:rsidTr="00331CD5">
        <w:trPr>
          <w:jc w:val="center"/>
        </w:trPr>
        <w:tc>
          <w:tcPr>
            <w:tcW w:w="3397" w:type="dxa"/>
            <w:shd w:val="clear" w:color="auto" w:fill="auto"/>
          </w:tcPr>
          <w:p w14:paraId="1083CAE5" w14:textId="77777777" w:rsidR="00C15C90" w:rsidRPr="006B262F" w:rsidRDefault="00C15C90" w:rsidP="004929FB">
            <w:pPr>
              <w:spacing w:before="0" w:after="0" w:line="288" w:lineRule="auto"/>
              <w:ind w:right="34" w:firstLine="0"/>
              <w:rPr>
                <w:rFonts w:eastAsia="Cambria"/>
                <w:b/>
                <w:color w:val="000000" w:themeColor="text1"/>
                <w:szCs w:val="20"/>
              </w:rPr>
            </w:pPr>
            <w:r w:rsidRPr="006B262F">
              <w:rPr>
                <w:rFonts w:eastAsia="Cambria"/>
                <w:b/>
                <w:color w:val="000000" w:themeColor="text1"/>
                <w:szCs w:val="20"/>
              </w:rPr>
              <w:t>Thông số</w:t>
            </w:r>
          </w:p>
        </w:tc>
        <w:tc>
          <w:tcPr>
            <w:tcW w:w="2948" w:type="dxa"/>
            <w:shd w:val="clear" w:color="auto" w:fill="auto"/>
          </w:tcPr>
          <w:p w14:paraId="2B0B755B" w14:textId="77777777" w:rsidR="00C15C90" w:rsidRPr="006B262F" w:rsidRDefault="00C15C90" w:rsidP="004929FB">
            <w:pPr>
              <w:spacing w:before="0" w:after="0" w:line="288" w:lineRule="auto"/>
              <w:ind w:right="34" w:firstLine="75"/>
              <w:rPr>
                <w:rFonts w:eastAsia="Cambria"/>
                <w:b/>
                <w:color w:val="000000" w:themeColor="text1"/>
                <w:szCs w:val="20"/>
              </w:rPr>
            </w:pPr>
            <w:r w:rsidRPr="006B262F">
              <w:rPr>
                <w:rFonts w:eastAsia="Cambria"/>
                <w:b/>
                <w:color w:val="000000" w:themeColor="text1"/>
                <w:szCs w:val="20"/>
              </w:rPr>
              <w:t>Giá trị</w:t>
            </w:r>
          </w:p>
        </w:tc>
      </w:tr>
      <w:tr w:rsidR="006B262F" w:rsidRPr="006B262F" w14:paraId="20F9B193" w14:textId="77777777" w:rsidTr="00331CD5">
        <w:trPr>
          <w:jc w:val="center"/>
        </w:trPr>
        <w:tc>
          <w:tcPr>
            <w:tcW w:w="3397" w:type="dxa"/>
            <w:shd w:val="clear" w:color="auto" w:fill="auto"/>
          </w:tcPr>
          <w:p w14:paraId="6B127AB4"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Giao thức định tuyến</w:t>
            </w:r>
          </w:p>
        </w:tc>
        <w:tc>
          <w:tcPr>
            <w:tcW w:w="2948" w:type="dxa"/>
            <w:shd w:val="clear" w:color="auto" w:fill="auto"/>
          </w:tcPr>
          <w:p w14:paraId="3EFA3CC2" w14:textId="00E666C4" w:rsidR="00C15C90" w:rsidRPr="006B262F" w:rsidRDefault="00F0241E" w:rsidP="004929FB">
            <w:pPr>
              <w:spacing w:before="0" w:after="0" w:line="288" w:lineRule="auto"/>
              <w:ind w:right="34" w:firstLine="75"/>
              <w:rPr>
                <w:rFonts w:eastAsia="Cambria"/>
                <w:color w:val="000000" w:themeColor="text1"/>
                <w:szCs w:val="20"/>
              </w:rPr>
            </w:pPr>
            <w:r w:rsidRPr="006B262F">
              <w:rPr>
                <w:color w:val="000000" w:themeColor="text1"/>
                <w:szCs w:val="20"/>
              </w:rPr>
              <w:t>QR</w:t>
            </w:r>
            <w:r w:rsidR="00C15C90" w:rsidRPr="006B262F">
              <w:rPr>
                <w:rFonts w:eastAsia="Cambria"/>
                <w:color w:val="000000" w:themeColor="text1"/>
                <w:szCs w:val="20"/>
              </w:rPr>
              <w:t xml:space="preserve">, </w:t>
            </w:r>
            <w:r w:rsidRPr="006B262F">
              <w:rPr>
                <w:rFonts w:eastAsia="Cambria"/>
                <w:color w:val="000000" w:themeColor="text1"/>
                <w:szCs w:val="20"/>
              </w:rPr>
              <w:t>QR-IEE</w:t>
            </w:r>
          </w:p>
        </w:tc>
      </w:tr>
      <w:tr w:rsidR="006B262F" w:rsidRPr="006B262F" w14:paraId="20FBEAEF" w14:textId="77777777" w:rsidTr="00331CD5">
        <w:trPr>
          <w:jc w:val="center"/>
        </w:trPr>
        <w:tc>
          <w:tcPr>
            <w:tcW w:w="3397" w:type="dxa"/>
            <w:shd w:val="clear" w:color="auto" w:fill="auto"/>
          </w:tcPr>
          <w:p w14:paraId="261E18BD"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Phạm vi mô phỏng</w:t>
            </w:r>
          </w:p>
        </w:tc>
        <w:tc>
          <w:tcPr>
            <w:tcW w:w="2948" w:type="dxa"/>
            <w:shd w:val="clear" w:color="auto" w:fill="auto"/>
          </w:tcPr>
          <w:p w14:paraId="6BA7D74F"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1000 x 1000 [m</w:t>
            </w:r>
            <w:r w:rsidRPr="006B262F">
              <w:rPr>
                <w:rFonts w:eastAsia="Cambria"/>
                <w:color w:val="000000" w:themeColor="text1"/>
                <w:szCs w:val="20"/>
                <w:vertAlign w:val="superscript"/>
              </w:rPr>
              <w:t>2</w:t>
            </w:r>
            <w:r w:rsidRPr="006B262F">
              <w:rPr>
                <w:rFonts w:eastAsia="Cambria"/>
                <w:color w:val="000000" w:themeColor="text1"/>
                <w:szCs w:val="20"/>
              </w:rPr>
              <w:t>]</w:t>
            </w:r>
          </w:p>
        </w:tc>
      </w:tr>
      <w:tr w:rsidR="006B262F" w:rsidRPr="006B262F" w14:paraId="2F4E1E30" w14:textId="77777777" w:rsidTr="00331CD5">
        <w:trPr>
          <w:jc w:val="center"/>
        </w:trPr>
        <w:tc>
          <w:tcPr>
            <w:tcW w:w="3397" w:type="dxa"/>
            <w:shd w:val="clear" w:color="auto" w:fill="auto"/>
          </w:tcPr>
          <w:p w14:paraId="7B70A8C3" w14:textId="77777777" w:rsidR="00C15C90" w:rsidRPr="006B262F" w:rsidRDefault="00C15C90" w:rsidP="004929FB">
            <w:pPr>
              <w:spacing w:before="0" w:after="0" w:line="288" w:lineRule="auto"/>
              <w:ind w:right="34" w:firstLine="0"/>
              <w:rPr>
                <w:color w:val="000000" w:themeColor="text1"/>
                <w:szCs w:val="20"/>
              </w:rPr>
            </w:pPr>
            <w:r w:rsidRPr="006B262F">
              <w:rPr>
                <w:color w:val="000000" w:themeColor="text1"/>
                <w:szCs w:val="20"/>
              </w:rPr>
              <w:t xml:space="preserve">Giao thức MAC  </w:t>
            </w:r>
          </w:p>
        </w:tc>
        <w:tc>
          <w:tcPr>
            <w:tcW w:w="2948" w:type="dxa"/>
            <w:shd w:val="clear" w:color="auto" w:fill="auto"/>
          </w:tcPr>
          <w:p w14:paraId="2C074E28" w14:textId="77777777" w:rsidR="00C15C90" w:rsidRPr="006B262F" w:rsidRDefault="00C15C90" w:rsidP="004929FB">
            <w:pPr>
              <w:spacing w:before="0" w:after="0" w:line="288" w:lineRule="auto"/>
              <w:ind w:right="34" w:firstLine="75"/>
              <w:rPr>
                <w:color w:val="000000" w:themeColor="text1"/>
                <w:szCs w:val="20"/>
              </w:rPr>
            </w:pPr>
            <w:r w:rsidRPr="006B262F">
              <w:rPr>
                <w:color w:val="000000" w:themeColor="text1"/>
                <w:szCs w:val="20"/>
              </w:rPr>
              <w:t>802.11</w:t>
            </w:r>
          </w:p>
        </w:tc>
      </w:tr>
      <w:tr w:rsidR="006B262F" w:rsidRPr="006B262F" w14:paraId="3AD7AFA9" w14:textId="77777777" w:rsidTr="00331CD5">
        <w:trPr>
          <w:jc w:val="center"/>
        </w:trPr>
        <w:tc>
          <w:tcPr>
            <w:tcW w:w="3397" w:type="dxa"/>
            <w:shd w:val="clear" w:color="auto" w:fill="auto"/>
          </w:tcPr>
          <w:p w14:paraId="62E8E01E"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Độ dài hàng đợi tối đa</w:t>
            </w:r>
          </w:p>
        </w:tc>
        <w:tc>
          <w:tcPr>
            <w:tcW w:w="2948" w:type="dxa"/>
            <w:shd w:val="clear" w:color="auto" w:fill="auto"/>
          </w:tcPr>
          <w:p w14:paraId="1AEAC015"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50</w:t>
            </w:r>
          </w:p>
        </w:tc>
      </w:tr>
      <w:tr w:rsidR="006B262F" w:rsidRPr="006B262F" w14:paraId="41FB9E4F" w14:textId="77777777" w:rsidTr="00331CD5">
        <w:trPr>
          <w:jc w:val="center"/>
        </w:trPr>
        <w:tc>
          <w:tcPr>
            <w:tcW w:w="3397" w:type="dxa"/>
            <w:shd w:val="clear" w:color="auto" w:fill="auto"/>
          </w:tcPr>
          <w:p w14:paraId="7F7AAB8D"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Số lượng nút mạng</w:t>
            </w:r>
          </w:p>
        </w:tc>
        <w:tc>
          <w:tcPr>
            <w:tcW w:w="2948" w:type="dxa"/>
            <w:shd w:val="clear" w:color="auto" w:fill="auto"/>
          </w:tcPr>
          <w:p w14:paraId="2014332A"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30, 40, 50</w:t>
            </w:r>
          </w:p>
        </w:tc>
      </w:tr>
      <w:tr w:rsidR="006B262F" w:rsidRPr="006B262F" w14:paraId="644C7ADA" w14:textId="77777777" w:rsidTr="00331CD5">
        <w:trPr>
          <w:jc w:val="center"/>
        </w:trPr>
        <w:tc>
          <w:tcPr>
            <w:tcW w:w="3397" w:type="dxa"/>
            <w:shd w:val="clear" w:color="auto" w:fill="auto"/>
          </w:tcPr>
          <w:p w14:paraId="6CF5248C" w14:textId="77777777" w:rsidR="00C15C90" w:rsidRPr="006B262F" w:rsidRDefault="00C15C90" w:rsidP="004929FB">
            <w:pPr>
              <w:spacing w:before="0" w:after="0" w:line="288" w:lineRule="auto"/>
              <w:ind w:right="34" w:firstLine="0"/>
              <w:rPr>
                <w:rFonts w:eastAsia="Cambria"/>
                <w:bCs/>
                <w:color w:val="000000" w:themeColor="text1"/>
                <w:szCs w:val="20"/>
              </w:rPr>
            </w:pPr>
            <w:r w:rsidRPr="006B262F">
              <w:rPr>
                <w:rFonts w:eastAsia="Cambria"/>
                <w:bCs/>
                <w:color w:val="000000" w:themeColor="text1"/>
                <w:szCs w:val="20"/>
              </w:rPr>
              <w:t>Tốc độ di chuyển</w:t>
            </w:r>
          </w:p>
        </w:tc>
        <w:tc>
          <w:tcPr>
            <w:tcW w:w="2948" w:type="dxa"/>
            <w:shd w:val="clear" w:color="auto" w:fill="auto"/>
          </w:tcPr>
          <w:p w14:paraId="138805A0" w14:textId="77777777" w:rsidR="00C15C90" w:rsidRPr="006B262F" w:rsidRDefault="00C15C90" w:rsidP="004929FB">
            <w:pPr>
              <w:spacing w:before="0" w:after="0" w:line="288" w:lineRule="auto"/>
              <w:ind w:right="34" w:firstLine="75"/>
              <w:rPr>
                <w:rFonts w:eastAsia="Cambria"/>
                <w:bCs/>
                <w:color w:val="000000" w:themeColor="text1"/>
                <w:szCs w:val="20"/>
              </w:rPr>
            </w:pPr>
            <w:r w:rsidRPr="006B262F">
              <w:rPr>
                <w:rFonts w:eastAsia="Cambria"/>
                <w:bCs/>
                <w:color w:val="000000" w:themeColor="text1"/>
                <w:szCs w:val="20"/>
              </w:rPr>
              <w:t>0-30m/s</w:t>
            </w:r>
          </w:p>
        </w:tc>
      </w:tr>
      <w:tr w:rsidR="006B262F" w:rsidRPr="006B262F" w14:paraId="7A9A5A77" w14:textId="77777777" w:rsidTr="00331CD5">
        <w:trPr>
          <w:jc w:val="center"/>
        </w:trPr>
        <w:tc>
          <w:tcPr>
            <w:tcW w:w="3397" w:type="dxa"/>
            <w:shd w:val="clear" w:color="auto" w:fill="auto"/>
          </w:tcPr>
          <w:p w14:paraId="6511F215"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Bán kính phát sóng</w:t>
            </w:r>
          </w:p>
        </w:tc>
        <w:tc>
          <w:tcPr>
            <w:tcW w:w="2948" w:type="dxa"/>
            <w:shd w:val="clear" w:color="auto" w:fill="auto"/>
          </w:tcPr>
          <w:p w14:paraId="7C80F740"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250m</w:t>
            </w:r>
          </w:p>
        </w:tc>
      </w:tr>
      <w:tr w:rsidR="006B262F" w:rsidRPr="006B262F" w14:paraId="6EACB136" w14:textId="77777777" w:rsidTr="00331CD5">
        <w:trPr>
          <w:jc w:val="center"/>
        </w:trPr>
        <w:tc>
          <w:tcPr>
            <w:tcW w:w="3397" w:type="dxa"/>
            <w:shd w:val="clear" w:color="auto" w:fill="auto"/>
          </w:tcPr>
          <w:p w14:paraId="0E8D9021"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lastRenderedPageBreak/>
              <w:t>Mô hình di động</w:t>
            </w:r>
          </w:p>
        </w:tc>
        <w:tc>
          <w:tcPr>
            <w:tcW w:w="2948" w:type="dxa"/>
            <w:shd w:val="clear" w:color="auto" w:fill="auto"/>
          </w:tcPr>
          <w:p w14:paraId="67DEF011"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Random Waypoint</w:t>
            </w:r>
          </w:p>
        </w:tc>
      </w:tr>
      <w:tr w:rsidR="006B262F" w:rsidRPr="006B262F" w14:paraId="5743E33A" w14:textId="77777777" w:rsidTr="00331CD5">
        <w:trPr>
          <w:jc w:val="center"/>
        </w:trPr>
        <w:tc>
          <w:tcPr>
            <w:tcW w:w="3397" w:type="dxa"/>
            <w:shd w:val="clear" w:color="auto" w:fill="auto"/>
          </w:tcPr>
          <w:p w14:paraId="72175A2D"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Thời gian mô phỏng</w:t>
            </w:r>
          </w:p>
        </w:tc>
        <w:tc>
          <w:tcPr>
            <w:tcW w:w="2948" w:type="dxa"/>
            <w:shd w:val="clear" w:color="auto" w:fill="auto"/>
          </w:tcPr>
          <w:p w14:paraId="04EB7067"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600 giây</w:t>
            </w:r>
          </w:p>
        </w:tc>
      </w:tr>
      <w:tr w:rsidR="006B262F" w:rsidRPr="006B262F" w14:paraId="64FE8E46" w14:textId="77777777" w:rsidTr="00331CD5">
        <w:trPr>
          <w:jc w:val="center"/>
        </w:trPr>
        <w:tc>
          <w:tcPr>
            <w:tcW w:w="3397" w:type="dxa"/>
            <w:shd w:val="clear" w:color="auto" w:fill="auto"/>
          </w:tcPr>
          <w:p w14:paraId="627110AB"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Giao thức vận chuyển</w:t>
            </w:r>
          </w:p>
        </w:tc>
        <w:tc>
          <w:tcPr>
            <w:tcW w:w="2948" w:type="dxa"/>
            <w:shd w:val="clear" w:color="auto" w:fill="auto"/>
          </w:tcPr>
          <w:p w14:paraId="26995FD7"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UDP</w:t>
            </w:r>
          </w:p>
        </w:tc>
      </w:tr>
      <w:tr w:rsidR="006B262F" w:rsidRPr="006B262F" w14:paraId="29715248" w14:textId="77777777" w:rsidTr="00331CD5">
        <w:trPr>
          <w:jc w:val="center"/>
        </w:trPr>
        <w:tc>
          <w:tcPr>
            <w:tcW w:w="3397" w:type="dxa"/>
            <w:shd w:val="clear" w:color="auto" w:fill="auto"/>
          </w:tcPr>
          <w:p w14:paraId="14A50519"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Loại nguồn phát</w:t>
            </w:r>
          </w:p>
        </w:tc>
        <w:tc>
          <w:tcPr>
            <w:tcW w:w="2948" w:type="dxa"/>
            <w:shd w:val="clear" w:color="auto" w:fill="auto"/>
          </w:tcPr>
          <w:p w14:paraId="19C1589E"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CBR</w:t>
            </w:r>
          </w:p>
        </w:tc>
      </w:tr>
      <w:tr w:rsidR="006B262F" w:rsidRPr="006B262F" w14:paraId="51376635" w14:textId="77777777" w:rsidTr="00331CD5">
        <w:trPr>
          <w:jc w:val="center"/>
        </w:trPr>
        <w:tc>
          <w:tcPr>
            <w:tcW w:w="3397" w:type="dxa"/>
            <w:shd w:val="clear" w:color="auto" w:fill="auto"/>
          </w:tcPr>
          <w:p w14:paraId="7B6E666D"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Kích thước gói dữ liệu</w:t>
            </w:r>
          </w:p>
        </w:tc>
        <w:tc>
          <w:tcPr>
            <w:tcW w:w="2948" w:type="dxa"/>
            <w:shd w:val="clear" w:color="auto" w:fill="auto"/>
          </w:tcPr>
          <w:p w14:paraId="555C4E5F"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512 byte</w:t>
            </w:r>
          </w:p>
        </w:tc>
      </w:tr>
      <w:tr w:rsidR="006B262F" w:rsidRPr="006B262F" w14:paraId="30A4F8BB" w14:textId="77777777" w:rsidTr="00331CD5">
        <w:trPr>
          <w:jc w:val="center"/>
        </w:trPr>
        <w:tc>
          <w:tcPr>
            <w:tcW w:w="3397" w:type="dxa"/>
            <w:shd w:val="clear" w:color="auto" w:fill="auto"/>
          </w:tcPr>
          <w:p w14:paraId="5558D4F9"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Tốc độ phát</w:t>
            </w:r>
          </w:p>
        </w:tc>
        <w:tc>
          <w:tcPr>
            <w:tcW w:w="2948" w:type="dxa"/>
            <w:shd w:val="clear" w:color="auto" w:fill="auto"/>
          </w:tcPr>
          <w:p w14:paraId="4BEF2681"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4 gói/giây</w:t>
            </w:r>
          </w:p>
        </w:tc>
      </w:tr>
      <w:tr w:rsidR="006B262F" w:rsidRPr="006B262F" w14:paraId="3862305F" w14:textId="77777777" w:rsidTr="00331CD5">
        <w:trPr>
          <w:jc w:val="center"/>
        </w:trPr>
        <w:tc>
          <w:tcPr>
            <w:tcW w:w="3397" w:type="dxa"/>
            <w:shd w:val="clear" w:color="auto" w:fill="auto"/>
          </w:tcPr>
          <w:p w14:paraId="43E6FDEB" w14:textId="6BEA6698"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Hệ số học (</w:t>
            </w:r>
            <w:r w:rsidRPr="006B262F">
              <w:rPr>
                <w:rFonts w:eastAsia="Cambria"/>
                <w:color w:val="000000" w:themeColor="text1"/>
                <w:szCs w:val="20"/>
              </w:rPr>
              <w:sym w:font="Symbol" w:char="F061"/>
            </w:r>
            <w:r w:rsidR="00331CD5" w:rsidRPr="006B262F">
              <w:rPr>
                <w:rFonts w:eastAsia="Cambria"/>
                <w:color w:val="000000" w:themeColor="text1"/>
                <w:szCs w:val="20"/>
              </w:rPr>
              <w:t>)</w:t>
            </w:r>
          </w:p>
        </w:tc>
        <w:tc>
          <w:tcPr>
            <w:tcW w:w="2948" w:type="dxa"/>
            <w:shd w:val="clear" w:color="auto" w:fill="auto"/>
          </w:tcPr>
          <w:p w14:paraId="0FA7EE00"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0.8</w:t>
            </w:r>
          </w:p>
        </w:tc>
      </w:tr>
      <w:tr w:rsidR="006B262F" w:rsidRPr="006B262F" w14:paraId="377A2DA3" w14:textId="77777777" w:rsidTr="00331CD5">
        <w:trPr>
          <w:jc w:val="center"/>
        </w:trPr>
        <w:tc>
          <w:tcPr>
            <w:tcW w:w="3397" w:type="dxa"/>
            <w:shd w:val="clear" w:color="auto" w:fill="auto"/>
          </w:tcPr>
          <w:p w14:paraId="29E67319"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Hệ số chiết khấu (</w:t>
            </w:r>
            <w:r w:rsidRPr="006B262F">
              <w:rPr>
                <w:rFonts w:eastAsia="Cambria"/>
                <w:color w:val="000000" w:themeColor="text1"/>
                <w:szCs w:val="20"/>
              </w:rPr>
              <w:sym w:font="Symbol" w:char="F067"/>
            </w:r>
            <w:r w:rsidRPr="006B262F">
              <w:rPr>
                <w:rFonts w:eastAsia="Cambria"/>
                <w:color w:val="000000" w:themeColor="text1"/>
                <w:szCs w:val="20"/>
              </w:rPr>
              <w:t>)</w:t>
            </w:r>
          </w:p>
        </w:tc>
        <w:tc>
          <w:tcPr>
            <w:tcW w:w="2948" w:type="dxa"/>
            <w:shd w:val="clear" w:color="auto" w:fill="auto"/>
          </w:tcPr>
          <w:p w14:paraId="08DA3D9C"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0.8</w:t>
            </w:r>
          </w:p>
        </w:tc>
      </w:tr>
      <w:tr w:rsidR="006B262F" w:rsidRPr="006B262F" w14:paraId="79DE125C" w14:textId="77777777" w:rsidTr="00331CD5">
        <w:trPr>
          <w:jc w:val="center"/>
        </w:trPr>
        <w:tc>
          <w:tcPr>
            <w:tcW w:w="3397" w:type="dxa"/>
            <w:shd w:val="clear" w:color="auto" w:fill="auto"/>
          </w:tcPr>
          <w:p w14:paraId="6695F2ED" w14:textId="00931920" w:rsidR="00B44846" w:rsidRPr="006B262F" w:rsidRDefault="00B44846" w:rsidP="00B44846">
            <w:pPr>
              <w:spacing w:before="0" w:after="0" w:line="288" w:lineRule="auto"/>
              <w:ind w:right="34" w:firstLine="0"/>
              <w:rPr>
                <w:rFonts w:eastAsia="Cambria"/>
                <w:color w:val="000000" w:themeColor="text1"/>
                <w:szCs w:val="20"/>
              </w:rPr>
            </w:pPr>
            <w:r w:rsidRPr="006B262F">
              <w:rPr>
                <w:color w:val="000000" w:themeColor="text1"/>
              </w:rPr>
              <w:t xml:space="preserve">Ngưỡng tỉ lệ sử dụng hàng đợi </w:t>
            </w:r>
            <m:oMath>
              <m:sSub>
                <m:sSubPr>
                  <m:ctrlPr>
                    <w:rPr>
                      <w:rFonts w:ascii="Cambria Math" w:hAnsi="Cambria Math"/>
                      <w:i/>
                      <w:color w:val="000000" w:themeColor="text1"/>
                    </w:rPr>
                  </m:ctrlPr>
                </m:sSubPr>
                <m:e>
                  <m:r>
                    <m:rPr>
                      <m:sty m:val="p"/>
                    </m:rPr>
                    <w:rPr>
                      <w:rFonts w:ascii="Cambria Math" w:hAnsi="Cambria Math"/>
                      <w:color w:val="000000" w:themeColor="text1"/>
                    </w:rPr>
                    <m:t>θ</m:t>
                  </m:r>
                  <m:ctrlPr>
                    <w:rPr>
                      <w:rFonts w:ascii="Cambria Math" w:hAnsi="Cambria Math"/>
                      <w:color w:val="000000" w:themeColor="text1"/>
                    </w:rPr>
                  </m:ctrlPr>
                </m:e>
                <m:sub>
                  <m:r>
                    <w:rPr>
                      <w:rFonts w:ascii="Cambria Math" w:hAnsi="Cambria Math"/>
                      <w:color w:val="000000" w:themeColor="text1"/>
                    </w:rPr>
                    <m:t>q</m:t>
                  </m:r>
                </m:sub>
              </m:sSub>
            </m:oMath>
          </w:p>
        </w:tc>
        <w:tc>
          <w:tcPr>
            <w:tcW w:w="2948" w:type="dxa"/>
            <w:shd w:val="clear" w:color="auto" w:fill="auto"/>
          </w:tcPr>
          <w:p w14:paraId="21955B58" w14:textId="06AA82BD" w:rsidR="00B44846" w:rsidRPr="006B262F" w:rsidRDefault="00B44846"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0.7</w:t>
            </w:r>
          </w:p>
        </w:tc>
      </w:tr>
      <w:tr w:rsidR="006B262F" w:rsidRPr="006B262F" w14:paraId="7AB13751" w14:textId="77777777" w:rsidTr="00331CD5">
        <w:trPr>
          <w:jc w:val="center"/>
        </w:trPr>
        <w:tc>
          <w:tcPr>
            <w:tcW w:w="3397" w:type="dxa"/>
            <w:shd w:val="clear" w:color="auto" w:fill="auto"/>
          </w:tcPr>
          <w:p w14:paraId="64C9073D" w14:textId="3E3E8C24" w:rsidR="00B44846" w:rsidRPr="006B262F" w:rsidRDefault="00B44846" w:rsidP="00B44846">
            <w:pPr>
              <w:spacing w:before="0" w:after="0" w:line="288" w:lineRule="auto"/>
              <w:ind w:right="34" w:firstLine="0"/>
              <w:rPr>
                <w:rFonts w:eastAsia="Cambria"/>
                <w:color w:val="000000" w:themeColor="text1"/>
                <w:szCs w:val="20"/>
              </w:rPr>
            </w:pPr>
            <w:r w:rsidRPr="006B262F">
              <w:rPr>
                <w:color w:val="000000" w:themeColor="text1"/>
              </w:rPr>
              <w:t xml:space="preserve">Ngưỡng tỉ lệ chuyển gói thành công </w:t>
            </w:r>
            <m:oMath>
              <m:sSub>
                <m:sSubPr>
                  <m:ctrlPr>
                    <w:rPr>
                      <w:rFonts w:ascii="Cambria Math" w:hAnsi="Cambria Math"/>
                      <w:i/>
                      <w:color w:val="000000" w:themeColor="text1"/>
                    </w:rPr>
                  </m:ctrlPr>
                </m:sSubPr>
                <m:e>
                  <m:r>
                    <w:rPr>
                      <w:rFonts w:ascii="Cambria Math" w:hAnsi="Cambria Math"/>
                      <w:color w:val="000000" w:themeColor="text1"/>
                    </w:rPr>
                    <m:t>θ</m:t>
                  </m:r>
                  <m:ctrlPr>
                    <w:rPr>
                      <w:rFonts w:ascii="Cambria Math" w:hAnsi="Cambria Math"/>
                      <w:color w:val="000000" w:themeColor="text1"/>
                    </w:rPr>
                  </m:ctrlPr>
                </m:e>
                <m:sub>
                  <m:r>
                    <w:rPr>
                      <w:rFonts w:ascii="Cambria Math" w:hAnsi="Cambria Math"/>
                      <w:color w:val="000000" w:themeColor="text1"/>
                    </w:rPr>
                    <m:t>p</m:t>
                  </m:r>
                </m:sub>
              </m:sSub>
            </m:oMath>
            <w:r w:rsidRPr="006B262F">
              <w:rPr>
                <w:color w:val="000000" w:themeColor="text1"/>
              </w:rPr>
              <w:t xml:space="preserve"> </w:t>
            </w:r>
          </w:p>
        </w:tc>
        <w:tc>
          <w:tcPr>
            <w:tcW w:w="2948" w:type="dxa"/>
            <w:shd w:val="clear" w:color="auto" w:fill="auto"/>
          </w:tcPr>
          <w:p w14:paraId="0F2788A1" w14:textId="547D5ED4" w:rsidR="00B44846" w:rsidRPr="006B262F" w:rsidRDefault="00B44846"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0.9</w:t>
            </w:r>
          </w:p>
        </w:tc>
      </w:tr>
      <w:tr w:rsidR="00C15C90" w:rsidRPr="006B262F" w14:paraId="6EF3435E" w14:textId="77777777" w:rsidTr="00331CD5">
        <w:trPr>
          <w:jc w:val="center"/>
        </w:trPr>
        <w:tc>
          <w:tcPr>
            <w:tcW w:w="3397" w:type="dxa"/>
            <w:shd w:val="clear" w:color="auto" w:fill="auto"/>
          </w:tcPr>
          <w:p w14:paraId="6535A73F" w14:textId="77777777" w:rsidR="00C15C90" w:rsidRPr="006B262F" w:rsidRDefault="00C15C90" w:rsidP="004929FB">
            <w:pPr>
              <w:spacing w:before="0" w:after="0" w:line="288" w:lineRule="auto"/>
              <w:ind w:right="34" w:firstLine="0"/>
              <w:rPr>
                <w:rFonts w:eastAsia="Cambria"/>
                <w:color w:val="000000" w:themeColor="text1"/>
                <w:szCs w:val="20"/>
              </w:rPr>
            </w:pPr>
            <w:r w:rsidRPr="006B262F">
              <w:rPr>
                <w:rFonts w:eastAsia="Cambria"/>
                <w:color w:val="000000" w:themeColor="text1"/>
                <w:szCs w:val="20"/>
              </w:rPr>
              <w:t xml:space="preserve">Số lần chạy 1 kịch bản </w:t>
            </w:r>
          </w:p>
        </w:tc>
        <w:tc>
          <w:tcPr>
            <w:tcW w:w="2948" w:type="dxa"/>
            <w:shd w:val="clear" w:color="auto" w:fill="auto"/>
          </w:tcPr>
          <w:p w14:paraId="565DFE57" w14:textId="77777777" w:rsidR="00C15C90" w:rsidRPr="006B262F" w:rsidRDefault="00C15C90" w:rsidP="004929FB">
            <w:pPr>
              <w:spacing w:before="0" w:after="0" w:line="288" w:lineRule="auto"/>
              <w:ind w:right="34" w:firstLine="75"/>
              <w:rPr>
                <w:rFonts w:eastAsia="Cambria"/>
                <w:color w:val="000000" w:themeColor="text1"/>
                <w:szCs w:val="20"/>
              </w:rPr>
            </w:pPr>
            <w:r w:rsidRPr="006B262F">
              <w:rPr>
                <w:rFonts w:eastAsia="Cambria"/>
                <w:color w:val="000000" w:themeColor="text1"/>
                <w:szCs w:val="20"/>
              </w:rPr>
              <w:t>10</w:t>
            </w:r>
          </w:p>
        </w:tc>
      </w:tr>
    </w:tbl>
    <w:p w14:paraId="1151F72A" w14:textId="77777777" w:rsidR="00C15C90" w:rsidRPr="006B262F" w:rsidRDefault="00C15C90" w:rsidP="0030007E">
      <w:pPr>
        <w:spacing w:before="0" w:after="0"/>
        <w:ind w:firstLine="0"/>
        <w:rPr>
          <w:color w:val="000000" w:themeColor="text1"/>
          <w:szCs w:val="20"/>
          <w:lang w:val="vi-VN"/>
        </w:rPr>
      </w:pPr>
    </w:p>
    <w:p w14:paraId="3DA38AED" w14:textId="77777777" w:rsidR="009B7B58" w:rsidRPr="006B262F" w:rsidRDefault="009B7B58" w:rsidP="009B7B58">
      <w:pPr>
        <w:keepNext/>
        <w:spacing w:before="0" w:after="0"/>
        <w:ind w:firstLine="0"/>
        <w:jc w:val="center"/>
        <w:rPr>
          <w:color w:val="000000" w:themeColor="text1"/>
        </w:rPr>
      </w:pPr>
      <w:r w:rsidRPr="006B262F">
        <w:rPr>
          <w:noProof/>
          <w:color w:val="000000" w:themeColor="text1"/>
          <w:szCs w:val="20"/>
          <w:lang w:val="en-GB" w:eastAsia="en-GB"/>
        </w:rPr>
        <w:drawing>
          <wp:inline distT="0" distB="0" distL="0" distR="0" wp14:anchorId="6EC1CF3F" wp14:editId="4B6CB144">
            <wp:extent cx="5581559" cy="3013225"/>
            <wp:effectExtent l="0" t="0" r="635" b="0"/>
            <wp:docPr id="83467757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677570" name="Picture 1" descr="A screenshot of a computer&#10;&#10;AI-generated content may be incorrect."/>
                    <pic:cNvPicPr/>
                  </pic:nvPicPr>
                  <pic:blipFill rotWithShape="1">
                    <a:blip r:embed="rId12"/>
                    <a:srcRect l="4657" t="6391" b="2461"/>
                    <a:stretch>
                      <a:fillRect/>
                    </a:stretch>
                  </pic:blipFill>
                  <pic:spPr bwMode="auto">
                    <a:xfrm>
                      <a:off x="0" y="0"/>
                      <a:ext cx="5627211" cy="3037871"/>
                    </a:xfrm>
                    <a:prstGeom prst="rect">
                      <a:avLst/>
                    </a:prstGeom>
                    <a:ln>
                      <a:noFill/>
                    </a:ln>
                    <a:extLst>
                      <a:ext uri="{53640926-AAD7-44D8-BBD7-CCE9431645EC}">
                        <a14:shadowObscured xmlns:a14="http://schemas.microsoft.com/office/drawing/2010/main"/>
                      </a:ext>
                    </a:extLst>
                  </pic:spPr>
                </pic:pic>
              </a:graphicData>
            </a:graphic>
          </wp:inline>
        </w:drawing>
      </w:r>
    </w:p>
    <w:p w14:paraId="48E3AA1F" w14:textId="4F04BAD1" w:rsidR="009B7B58" w:rsidRPr="006B262F" w:rsidRDefault="009B7B58" w:rsidP="00014CF3">
      <w:pPr>
        <w:pStyle w:val="Caption"/>
        <w:spacing w:before="120" w:after="120"/>
        <w:ind w:firstLine="0"/>
        <w:rPr>
          <w:sz w:val="18"/>
        </w:rPr>
      </w:pPr>
      <w:bookmarkStart w:id="2" w:name="_Ref202631477"/>
      <w:r w:rsidRPr="006B262F">
        <w:rPr>
          <w:b/>
          <w:sz w:val="18"/>
        </w:rPr>
        <w:t xml:space="preserve">Hình </w:t>
      </w:r>
      <w:r w:rsidR="00961CAF" w:rsidRPr="006B262F">
        <w:rPr>
          <w:b/>
          <w:sz w:val="18"/>
        </w:rPr>
        <w:fldChar w:fldCharType="begin"/>
      </w:r>
      <w:r w:rsidR="00961CAF" w:rsidRPr="006B262F">
        <w:rPr>
          <w:b/>
          <w:sz w:val="18"/>
        </w:rPr>
        <w:instrText xml:space="preserve"> SEQ Hình \* ARABIC </w:instrText>
      </w:r>
      <w:r w:rsidR="00961CAF" w:rsidRPr="006B262F">
        <w:rPr>
          <w:b/>
          <w:sz w:val="18"/>
        </w:rPr>
        <w:fldChar w:fldCharType="separate"/>
      </w:r>
      <w:r w:rsidR="001A3359" w:rsidRPr="006B262F">
        <w:rPr>
          <w:b/>
          <w:noProof/>
          <w:sz w:val="18"/>
        </w:rPr>
        <w:t>1</w:t>
      </w:r>
      <w:r w:rsidR="00961CAF" w:rsidRPr="006B262F">
        <w:rPr>
          <w:b/>
          <w:sz w:val="18"/>
        </w:rPr>
        <w:fldChar w:fldCharType="end"/>
      </w:r>
      <w:bookmarkEnd w:id="2"/>
      <w:r w:rsidRPr="006B262F">
        <w:rPr>
          <w:sz w:val="18"/>
        </w:rPr>
        <w:t xml:space="preserve">. </w:t>
      </w:r>
      <w:r w:rsidR="006E5C44" w:rsidRPr="006B262F">
        <w:rPr>
          <w:sz w:val="18"/>
        </w:rPr>
        <w:t>G</w:t>
      </w:r>
      <w:r w:rsidRPr="006B262F">
        <w:rPr>
          <w:sz w:val="18"/>
        </w:rPr>
        <w:t>iao diện mô phỏng sử dụng NS-2</w:t>
      </w:r>
    </w:p>
    <w:p w14:paraId="68DEBCC6" w14:textId="09AFD412" w:rsidR="0030007E" w:rsidRPr="006B262F" w:rsidRDefault="0030007E" w:rsidP="0030007E">
      <w:pPr>
        <w:pStyle w:val="Heading2"/>
        <w:rPr>
          <w:lang w:val="vi-VN"/>
        </w:rPr>
      </w:pPr>
      <w:r w:rsidRPr="006B262F">
        <w:rPr>
          <w:lang w:val="vi-VN"/>
        </w:rPr>
        <w:t>Kết quả mô phỏng</w:t>
      </w:r>
    </w:p>
    <w:p w14:paraId="504E2D70" w14:textId="03C46CA2" w:rsidR="0030007E" w:rsidRPr="006B262F" w:rsidRDefault="0030007E" w:rsidP="0030007E">
      <w:pPr>
        <w:pStyle w:val="Heading3"/>
      </w:pPr>
      <w:r w:rsidRPr="006B262F">
        <w:t>Ảnh hưởng của tốc độ di chuyển</w:t>
      </w:r>
    </w:p>
    <w:p w14:paraId="1077971D" w14:textId="3FADF6B9" w:rsidR="00DC6778" w:rsidRPr="006B262F" w:rsidRDefault="000A49BD" w:rsidP="00DC6778">
      <w:pPr>
        <w:pStyle w:val="BodyText"/>
        <w:rPr>
          <w:rFonts w:eastAsiaTheme="minorEastAsia"/>
          <w:color w:val="000000" w:themeColor="text1"/>
          <w:lang w:val="vi-VN"/>
        </w:rPr>
      </w:pPr>
      <w:r w:rsidRPr="006B262F">
        <w:rPr>
          <w:rFonts w:eastAsiaTheme="minorEastAsia"/>
          <w:color w:val="000000" w:themeColor="text1"/>
          <w:lang w:val="vi-VN"/>
        </w:rPr>
        <w:t xml:space="preserve">          Trước tiên, chúng tôi phân tích ảnh hưởng của tốc độ di chuyển của các nút đến hiệu quả thực thi của thuật toán định tuyến được đề xuất. Các kết quả trên </w:t>
      </w:r>
      <w:r w:rsidRPr="006B262F">
        <w:rPr>
          <w:rFonts w:eastAsiaTheme="minorEastAsia"/>
          <w:color w:val="000000" w:themeColor="text1"/>
        </w:rPr>
        <w:fldChar w:fldCharType="begin"/>
      </w:r>
      <w:r w:rsidRPr="006B262F">
        <w:rPr>
          <w:rFonts w:eastAsiaTheme="minorEastAsia"/>
          <w:color w:val="000000" w:themeColor="text1"/>
        </w:rPr>
        <w:instrText xml:space="preserve"> REF _Ref202626893 \h </w:instrText>
      </w:r>
      <w:r w:rsidRPr="006B262F">
        <w:rPr>
          <w:rFonts w:eastAsiaTheme="minorEastAsia"/>
          <w:color w:val="000000" w:themeColor="text1"/>
        </w:rPr>
      </w:r>
      <w:r w:rsidRPr="006B262F">
        <w:rPr>
          <w:rFonts w:eastAsiaTheme="minorEastAsia"/>
          <w:color w:val="000000" w:themeColor="text1"/>
        </w:rPr>
        <w:fldChar w:fldCharType="separate"/>
      </w:r>
      <w:r w:rsidR="001A3359" w:rsidRPr="006B262F">
        <w:rPr>
          <w:b/>
          <w:color w:val="000000" w:themeColor="text1"/>
          <w:sz w:val="18"/>
        </w:rPr>
        <w:t xml:space="preserve">Hình </w:t>
      </w:r>
      <w:r w:rsidR="001A3359" w:rsidRPr="006B262F">
        <w:rPr>
          <w:b/>
          <w:noProof/>
          <w:color w:val="000000" w:themeColor="text1"/>
          <w:sz w:val="18"/>
        </w:rPr>
        <w:t>2</w:t>
      </w:r>
      <w:r w:rsidRPr="006B262F">
        <w:rPr>
          <w:rFonts w:eastAsiaTheme="minorEastAsia"/>
          <w:color w:val="000000" w:themeColor="text1"/>
        </w:rPr>
        <w:fldChar w:fldCharType="end"/>
      </w:r>
      <w:r w:rsidRPr="006B262F">
        <w:rPr>
          <w:rFonts w:eastAsiaTheme="minorEastAsia"/>
          <w:color w:val="000000" w:themeColor="text1"/>
          <w:lang w:val="vi-VN"/>
        </w:rPr>
        <w:t xml:space="preserve"> </w:t>
      </w:r>
      <w:r w:rsidRPr="006B262F">
        <w:rPr>
          <w:rFonts w:eastAsiaTheme="minorEastAsia"/>
          <w:color w:val="000000" w:themeColor="text1"/>
        </w:rPr>
        <w:t xml:space="preserve">cung cấp </w:t>
      </w:r>
      <w:r w:rsidRPr="006B262F">
        <w:rPr>
          <w:rFonts w:eastAsiaTheme="minorEastAsia"/>
          <w:color w:val="000000" w:themeColor="text1"/>
          <w:lang w:val="vi-VN"/>
        </w:rPr>
        <w:t>các</w:t>
      </w:r>
      <w:r w:rsidRPr="006B262F">
        <w:rPr>
          <w:rFonts w:eastAsiaTheme="minorEastAsia"/>
          <w:color w:val="000000" w:themeColor="text1"/>
        </w:rPr>
        <w:t xml:space="preserve"> biểu đồ </w:t>
      </w:r>
      <w:r w:rsidRPr="006B262F">
        <w:rPr>
          <w:rFonts w:eastAsiaTheme="minorEastAsia"/>
          <w:color w:val="000000" w:themeColor="text1"/>
          <w:lang w:val="vi-VN"/>
        </w:rPr>
        <w:t>hộp để</w:t>
      </w:r>
      <w:r w:rsidRPr="006B262F">
        <w:rPr>
          <w:rFonts w:eastAsiaTheme="minorEastAsia"/>
          <w:color w:val="000000" w:themeColor="text1"/>
        </w:rPr>
        <w:t xml:space="preserve"> so sánh </w:t>
      </w:r>
      <w:r w:rsidRPr="006B262F">
        <w:rPr>
          <w:rFonts w:eastAsiaTheme="minorEastAsia"/>
          <w:color w:val="000000" w:themeColor="text1"/>
          <w:lang w:val="vi-VN"/>
        </w:rPr>
        <w:t>PDR</w:t>
      </w:r>
      <w:r w:rsidRPr="006B262F">
        <w:rPr>
          <w:rFonts w:eastAsiaTheme="minorEastAsia"/>
          <w:color w:val="000000" w:themeColor="text1"/>
        </w:rPr>
        <w:t xml:space="preserve"> giữa hai thuật toán</w:t>
      </w:r>
      <w:r w:rsidRPr="006B262F">
        <w:rPr>
          <w:rFonts w:eastAsiaTheme="minorEastAsia"/>
          <w:color w:val="000000" w:themeColor="text1"/>
          <w:lang w:val="vi-VN"/>
        </w:rPr>
        <w:t xml:space="preserve"> QR và QR-IEE </w:t>
      </w:r>
      <w:r w:rsidRPr="006B262F">
        <w:rPr>
          <w:rFonts w:eastAsiaTheme="minorEastAsia"/>
          <w:color w:val="000000" w:themeColor="text1"/>
        </w:rPr>
        <w:t>theo các mức tốc độ di chuyển</w:t>
      </w:r>
      <w:r w:rsidRPr="006B262F">
        <w:rPr>
          <w:rFonts w:eastAsiaTheme="minorEastAsia"/>
          <w:color w:val="000000" w:themeColor="text1"/>
          <w:lang w:val="vi-VN"/>
        </w:rPr>
        <w:t xml:space="preserve"> khác nhay</w:t>
      </w:r>
      <w:r w:rsidRPr="006B262F">
        <w:rPr>
          <w:rFonts w:eastAsiaTheme="minorEastAsia"/>
          <w:color w:val="000000" w:themeColor="text1"/>
        </w:rPr>
        <w:t xml:space="preserve"> của</w:t>
      </w:r>
      <w:r w:rsidRPr="006B262F">
        <w:rPr>
          <w:rFonts w:eastAsiaTheme="minorEastAsia"/>
          <w:color w:val="000000" w:themeColor="text1"/>
          <w:lang w:val="vi-VN"/>
        </w:rPr>
        <w:t xml:space="preserve"> các</w:t>
      </w:r>
      <w:r w:rsidRPr="006B262F">
        <w:rPr>
          <w:rFonts w:eastAsiaTheme="minorEastAsia"/>
          <w:color w:val="000000" w:themeColor="text1"/>
        </w:rPr>
        <w:t xml:space="preserve"> nút mạng</w:t>
      </w:r>
      <w:r w:rsidRPr="006B262F">
        <w:rPr>
          <w:rFonts w:eastAsiaTheme="minorEastAsia"/>
          <w:color w:val="000000" w:themeColor="text1"/>
          <w:lang w:val="vi-VN"/>
        </w:rPr>
        <w:t>:</w:t>
      </w:r>
      <w:r w:rsidRPr="006B262F">
        <w:rPr>
          <w:rFonts w:eastAsiaTheme="minorEastAsia"/>
          <w:color w:val="000000" w:themeColor="text1"/>
        </w:rPr>
        <w:t xml:space="preserve"> 5, 10, 15, 20, 25 và 30 m/s.</w:t>
      </w:r>
      <w:r w:rsidRPr="006B262F">
        <w:rPr>
          <w:rFonts w:eastAsiaTheme="minorEastAsia"/>
          <w:color w:val="000000" w:themeColor="text1"/>
          <w:lang w:val="vi-VN"/>
        </w:rPr>
        <w:t xml:space="preserve"> </w:t>
      </w:r>
      <w:r w:rsidR="00DC6778" w:rsidRPr="006B262F">
        <w:rPr>
          <w:rFonts w:eastAsiaTheme="minorEastAsia"/>
          <w:color w:val="000000" w:themeColor="text1"/>
          <w:lang w:val="vi-VN"/>
        </w:rPr>
        <w:t xml:space="preserve">Ta thấy rằng, </w:t>
      </w:r>
      <w:r w:rsidR="00DC6778" w:rsidRPr="006B262F">
        <w:rPr>
          <w:rFonts w:eastAsiaTheme="minorEastAsia"/>
          <w:color w:val="000000" w:themeColor="text1"/>
        </w:rPr>
        <w:t xml:space="preserve">cả hai thuật toán đều có PDR giảm dần khi tốc độ di chuyển tăng. Đây là điều hợp lý vì khi tốc độ </w:t>
      </w:r>
      <w:r w:rsidR="00DC6778" w:rsidRPr="006B262F">
        <w:rPr>
          <w:rFonts w:eastAsiaTheme="minorEastAsia"/>
          <w:color w:val="000000" w:themeColor="text1"/>
          <w:lang w:val="vi-VN"/>
        </w:rPr>
        <w:t>di chuyển</w:t>
      </w:r>
      <w:r w:rsidR="00DC6778" w:rsidRPr="006B262F">
        <w:rPr>
          <w:rFonts w:eastAsiaTheme="minorEastAsia"/>
          <w:color w:val="000000" w:themeColor="text1"/>
        </w:rPr>
        <w:t xml:space="preserve"> tăng</w:t>
      </w:r>
      <w:r w:rsidR="00DC6778" w:rsidRPr="006B262F">
        <w:rPr>
          <w:rFonts w:eastAsiaTheme="minorEastAsia"/>
          <w:color w:val="000000" w:themeColor="text1"/>
          <w:lang w:val="vi-VN"/>
        </w:rPr>
        <w:t>, hệ thống</w:t>
      </w:r>
      <w:r w:rsidR="00DC6778" w:rsidRPr="006B262F">
        <w:rPr>
          <w:rFonts w:eastAsiaTheme="minorEastAsia"/>
          <w:color w:val="000000" w:themeColor="text1"/>
        </w:rPr>
        <w:t xml:space="preserve"> mạng trở nên động hơn</w:t>
      </w:r>
      <w:r w:rsidR="00DC6778" w:rsidRPr="006B262F">
        <w:rPr>
          <w:rFonts w:eastAsiaTheme="minorEastAsia"/>
          <w:color w:val="000000" w:themeColor="text1"/>
          <w:lang w:val="vi-VN"/>
        </w:rPr>
        <w:t>, dẫn đến</w:t>
      </w:r>
      <w:r w:rsidR="00DC6778" w:rsidRPr="006B262F">
        <w:rPr>
          <w:rFonts w:eastAsiaTheme="minorEastAsia"/>
          <w:color w:val="000000" w:themeColor="text1"/>
        </w:rPr>
        <w:t xml:space="preserve"> khó giữ </w:t>
      </w:r>
      <w:r w:rsidR="00DC6778" w:rsidRPr="006B262F">
        <w:rPr>
          <w:rFonts w:eastAsiaTheme="minorEastAsia"/>
          <w:color w:val="000000" w:themeColor="text1"/>
          <w:lang w:val="vi-VN"/>
        </w:rPr>
        <w:t>lộ trình</w:t>
      </w:r>
      <w:r w:rsidR="00DC6778" w:rsidRPr="006B262F">
        <w:rPr>
          <w:rFonts w:eastAsiaTheme="minorEastAsia"/>
          <w:color w:val="000000" w:themeColor="text1"/>
        </w:rPr>
        <w:t xml:space="preserve"> ổn định</w:t>
      </w:r>
      <w:r w:rsidR="00DC6778" w:rsidRPr="006B262F">
        <w:rPr>
          <w:rFonts w:eastAsiaTheme="minorEastAsia"/>
          <w:color w:val="000000" w:themeColor="text1"/>
          <w:lang w:val="vi-VN"/>
        </w:rPr>
        <w:t xml:space="preserve">, điều này làm </w:t>
      </w:r>
      <w:r w:rsidR="00DC6778" w:rsidRPr="006B262F">
        <w:rPr>
          <w:rFonts w:eastAsiaTheme="minorEastAsia"/>
          <w:color w:val="000000" w:themeColor="text1"/>
        </w:rPr>
        <w:t xml:space="preserve">tăng khả năng </w:t>
      </w:r>
      <w:r w:rsidR="00DC6778" w:rsidRPr="006B262F">
        <w:rPr>
          <w:rFonts w:eastAsiaTheme="minorEastAsia"/>
          <w:color w:val="000000" w:themeColor="text1"/>
          <w:lang w:val="vi-VN"/>
        </w:rPr>
        <w:t>tổn thất</w:t>
      </w:r>
      <w:r w:rsidR="00DC6778" w:rsidRPr="006B262F">
        <w:rPr>
          <w:rFonts w:eastAsiaTheme="minorEastAsia"/>
          <w:color w:val="000000" w:themeColor="text1"/>
        </w:rPr>
        <w:t xml:space="preserve"> gói</w:t>
      </w:r>
      <w:r w:rsidR="00DC6778" w:rsidRPr="006B262F">
        <w:rPr>
          <w:rFonts w:eastAsiaTheme="minorEastAsia"/>
          <w:color w:val="000000" w:themeColor="text1"/>
          <w:lang w:val="vi-VN"/>
        </w:rPr>
        <w:t xml:space="preserve"> dữ liệu. </w:t>
      </w:r>
      <w:r w:rsidR="00DC6778" w:rsidRPr="006B262F">
        <w:rPr>
          <w:rFonts w:eastAsiaTheme="minorEastAsia"/>
          <w:color w:val="000000" w:themeColor="text1"/>
        </w:rPr>
        <w:t xml:space="preserve">Tuy nhiên, </w:t>
      </w:r>
      <w:r w:rsidR="00DC6778" w:rsidRPr="006B262F">
        <w:rPr>
          <w:rFonts w:eastAsiaTheme="minorEastAsia"/>
          <w:color w:val="000000" w:themeColor="text1"/>
          <w:lang w:val="vi-VN"/>
        </w:rPr>
        <w:t xml:space="preserve">thuật toán </w:t>
      </w:r>
      <w:r w:rsidR="00DC6778" w:rsidRPr="006B262F">
        <w:rPr>
          <w:rFonts w:eastAsiaTheme="minorEastAsia"/>
          <w:color w:val="000000" w:themeColor="text1"/>
        </w:rPr>
        <w:t>QR-IEE luôn đạt PDR cao hơn QR ở mọi tốc độ</w:t>
      </w:r>
      <w:r w:rsidR="00DC6778" w:rsidRPr="006B262F">
        <w:rPr>
          <w:rFonts w:eastAsiaTheme="minorEastAsia"/>
          <w:color w:val="000000" w:themeColor="text1"/>
          <w:lang w:val="vi-VN"/>
        </w:rPr>
        <w:t>. Điều này</w:t>
      </w:r>
      <w:r w:rsidR="00DC6778" w:rsidRPr="006B262F">
        <w:rPr>
          <w:rFonts w:eastAsiaTheme="minorEastAsia"/>
          <w:color w:val="000000" w:themeColor="text1"/>
        </w:rPr>
        <w:t xml:space="preserve"> cho thấy hiệu quả vượt trội của </w:t>
      </w:r>
      <w:r w:rsidR="00DC6778" w:rsidRPr="006B262F">
        <w:rPr>
          <w:rFonts w:eastAsiaTheme="minorEastAsia"/>
          <w:color w:val="000000" w:themeColor="text1"/>
          <w:lang w:val="vi-VN"/>
        </w:rPr>
        <w:t>thuật toán</w:t>
      </w:r>
      <w:r w:rsidR="00DC6778" w:rsidRPr="006B262F">
        <w:rPr>
          <w:rFonts w:eastAsiaTheme="minorEastAsia"/>
          <w:color w:val="000000" w:themeColor="text1"/>
        </w:rPr>
        <w:t xml:space="preserve"> cải tiến</w:t>
      </w:r>
      <w:r w:rsidR="00DC6778" w:rsidRPr="006B262F">
        <w:rPr>
          <w:rFonts w:eastAsiaTheme="minorEastAsia"/>
          <w:color w:val="000000" w:themeColor="text1"/>
          <w:lang w:val="vi-VN"/>
        </w:rPr>
        <w:t xml:space="preserve"> được đề xuất</w:t>
      </w:r>
      <w:r w:rsidR="00DC6778" w:rsidRPr="006B262F">
        <w:rPr>
          <w:rFonts w:eastAsiaTheme="minorEastAsia"/>
          <w:color w:val="000000" w:themeColor="text1"/>
        </w:rPr>
        <w:t>.</w:t>
      </w:r>
      <w:r w:rsidR="00DC6778" w:rsidRPr="006B262F">
        <w:rPr>
          <w:rFonts w:eastAsiaTheme="minorEastAsia"/>
          <w:color w:val="000000" w:themeColor="text1"/>
          <w:lang w:val="vi-VN"/>
        </w:rPr>
        <w:t xml:space="preserve"> Cụ thể, xét trường hợp tốc độ di chuyển của các nút từ </w:t>
      </w:r>
      <w:r w:rsidR="00DC6778" w:rsidRPr="006B262F">
        <w:rPr>
          <w:rFonts w:eastAsiaTheme="minorEastAsia"/>
          <w:color w:val="000000" w:themeColor="text1"/>
        </w:rPr>
        <w:t>5</w:t>
      </w:r>
      <w:r w:rsidR="00DC6778" w:rsidRPr="006B262F">
        <w:rPr>
          <w:rFonts w:eastAsiaTheme="minorEastAsia"/>
          <w:color w:val="000000" w:themeColor="text1"/>
          <w:lang w:val="vi-VN"/>
        </w:rPr>
        <w:t xml:space="preserve"> đến </w:t>
      </w:r>
      <w:r w:rsidR="00DC6778" w:rsidRPr="006B262F">
        <w:rPr>
          <w:rFonts w:eastAsiaTheme="minorEastAsia"/>
          <w:color w:val="000000" w:themeColor="text1"/>
        </w:rPr>
        <w:t>15 m/s</w:t>
      </w:r>
      <w:r w:rsidR="00DC6778" w:rsidRPr="006B262F">
        <w:rPr>
          <w:rFonts w:eastAsiaTheme="minorEastAsia"/>
          <w:color w:val="000000" w:themeColor="text1"/>
          <w:lang w:val="vi-VN"/>
        </w:rPr>
        <w:t>,</w:t>
      </w:r>
      <w:r w:rsidR="00DC6778" w:rsidRPr="006B262F">
        <w:rPr>
          <w:rFonts w:eastAsiaTheme="minorEastAsia"/>
          <w:color w:val="000000" w:themeColor="text1"/>
        </w:rPr>
        <w:t xml:space="preserve"> PDR rất cao cho cả hai thuật toán (trên 90%), nhưng QR-IEE ổn định hơn (</w:t>
      </w:r>
      <w:r w:rsidR="00DC6778" w:rsidRPr="006B262F">
        <w:rPr>
          <w:rFonts w:eastAsiaTheme="minorEastAsia"/>
          <w:color w:val="000000" w:themeColor="text1"/>
          <w:lang w:val="vi-VN"/>
        </w:rPr>
        <w:t xml:space="preserve">biên độ của  biểu đồ </w:t>
      </w:r>
      <w:r w:rsidR="00DC6778" w:rsidRPr="006B262F">
        <w:rPr>
          <w:rFonts w:eastAsiaTheme="minorEastAsia"/>
          <w:color w:val="000000" w:themeColor="text1"/>
        </w:rPr>
        <w:t>hộp hẹp hơn), chứng tỏ ít biến động giữa các lần chạy mô phỏng.</w:t>
      </w:r>
      <w:r w:rsidR="00DC6778" w:rsidRPr="006B262F">
        <w:rPr>
          <w:rFonts w:eastAsiaTheme="minorEastAsia"/>
          <w:color w:val="000000" w:themeColor="text1"/>
          <w:lang w:val="vi-VN"/>
        </w:rPr>
        <w:t xml:space="preserve"> Khi tốc độ di chuyển của các nút từ </w:t>
      </w:r>
      <w:r w:rsidR="00DC6778" w:rsidRPr="006B262F">
        <w:rPr>
          <w:rFonts w:eastAsiaTheme="minorEastAsia"/>
          <w:color w:val="000000" w:themeColor="text1"/>
        </w:rPr>
        <w:t>20</w:t>
      </w:r>
      <w:r w:rsidR="00DC6778" w:rsidRPr="006B262F">
        <w:rPr>
          <w:rFonts w:eastAsiaTheme="minorEastAsia"/>
          <w:color w:val="000000" w:themeColor="text1"/>
          <w:lang w:val="vi-VN"/>
        </w:rPr>
        <w:t xml:space="preserve"> đến </w:t>
      </w:r>
      <w:r w:rsidR="00DC6778" w:rsidRPr="006B262F">
        <w:rPr>
          <w:rFonts w:eastAsiaTheme="minorEastAsia"/>
          <w:color w:val="000000" w:themeColor="text1"/>
        </w:rPr>
        <w:t>30 m/s</w:t>
      </w:r>
      <w:r w:rsidR="00DC6778" w:rsidRPr="006B262F">
        <w:rPr>
          <w:rFonts w:eastAsiaTheme="minorEastAsia"/>
          <w:color w:val="000000" w:themeColor="text1"/>
          <w:lang w:val="vi-VN"/>
        </w:rPr>
        <w:t xml:space="preserve">, thuật toán </w:t>
      </w:r>
      <w:r w:rsidR="00DC6778" w:rsidRPr="006B262F">
        <w:rPr>
          <w:rFonts w:eastAsiaTheme="minorEastAsia"/>
          <w:color w:val="000000" w:themeColor="text1"/>
        </w:rPr>
        <w:t xml:space="preserve">QR-IEE vẫn giữ được PDR trung bình tốt hơn </w:t>
      </w:r>
      <w:r w:rsidR="00DC6778" w:rsidRPr="006B262F">
        <w:rPr>
          <w:rFonts w:eastAsiaTheme="minorEastAsia"/>
          <w:color w:val="000000" w:themeColor="text1"/>
          <w:lang w:val="vi-VN"/>
        </w:rPr>
        <w:t xml:space="preserve">thuật toán </w:t>
      </w:r>
      <w:r w:rsidR="00DC6778" w:rsidRPr="006B262F">
        <w:rPr>
          <w:rFonts w:eastAsiaTheme="minorEastAsia"/>
          <w:color w:val="000000" w:themeColor="text1"/>
        </w:rPr>
        <w:t>QR.</w:t>
      </w:r>
      <w:r w:rsidR="00DC6778" w:rsidRPr="006B262F">
        <w:rPr>
          <w:rFonts w:eastAsiaTheme="minorEastAsia"/>
          <w:color w:val="000000" w:themeColor="text1"/>
          <w:lang w:val="vi-VN"/>
        </w:rPr>
        <w:t xml:space="preserve"> Thuật toán </w:t>
      </w:r>
      <w:r w:rsidR="00DC6778" w:rsidRPr="006B262F">
        <w:rPr>
          <w:rFonts w:eastAsiaTheme="minorEastAsia"/>
          <w:color w:val="000000" w:themeColor="text1"/>
        </w:rPr>
        <w:t>QR có độ dao động lớn hơn, tức là độ ổn định kém hơn.</w:t>
      </w:r>
      <w:r w:rsidR="00DC6778" w:rsidRPr="006B262F">
        <w:rPr>
          <w:rFonts w:eastAsiaTheme="minorEastAsia"/>
          <w:color w:val="000000" w:themeColor="text1"/>
          <w:lang w:val="vi-VN"/>
        </w:rPr>
        <w:t xml:space="preserve"> </w:t>
      </w:r>
      <w:r w:rsidR="00DC6778" w:rsidRPr="006B262F">
        <w:rPr>
          <w:rFonts w:eastAsiaTheme="minorEastAsia"/>
          <w:color w:val="000000" w:themeColor="text1"/>
        </w:rPr>
        <w:t>Ở tốc độ 30 m/s, sự khác biệt</w:t>
      </w:r>
      <w:r w:rsidR="00DC6778" w:rsidRPr="006B262F">
        <w:rPr>
          <w:rFonts w:eastAsiaTheme="minorEastAsia"/>
          <w:color w:val="000000" w:themeColor="text1"/>
          <w:lang w:val="vi-VN"/>
        </w:rPr>
        <w:t xml:space="preserve"> giữa hai thuật toán càng</w:t>
      </w:r>
      <w:r w:rsidR="00DC6778" w:rsidRPr="006B262F">
        <w:rPr>
          <w:rFonts w:eastAsiaTheme="minorEastAsia"/>
          <w:color w:val="000000" w:themeColor="text1"/>
        </w:rPr>
        <w:t xml:space="preserve"> rõ rệt</w:t>
      </w:r>
      <w:r w:rsidR="00DC6778" w:rsidRPr="006B262F">
        <w:rPr>
          <w:rFonts w:eastAsiaTheme="minorEastAsia"/>
          <w:color w:val="000000" w:themeColor="text1"/>
          <w:lang w:val="vi-VN"/>
        </w:rPr>
        <w:t>, thuật toán</w:t>
      </w:r>
      <w:r w:rsidR="00DC6778" w:rsidRPr="006B262F">
        <w:rPr>
          <w:rFonts w:eastAsiaTheme="minorEastAsia"/>
          <w:color w:val="000000" w:themeColor="text1"/>
        </w:rPr>
        <w:t xml:space="preserve"> QR bị giảm PDR mạnh hơn.</w:t>
      </w:r>
      <w:r w:rsidR="00DC6778" w:rsidRPr="006B262F">
        <w:rPr>
          <w:rFonts w:eastAsiaTheme="minorEastAsia"/>
          <w:color w:val="000000" w:themeColor="text1"/>
          <w:lang w:val="vi-VN"/>
        </w:rPr>
        <w:t xml:space="preserve"> Kết quả trên cho thấy rằng v</w:t>
      </w:r>
      <w:r w:rsidR="00DC6778" w:rsidRPr="006B262F">
        <w:rPr>
          <w:rFonts w:eastAsiaTheme="minorEastAsia"/>
          <w:color w:val="000000" w:themeColor="text1"/>
        </w:rPr>
        <w:t>iệc sử dụng chính sách khai thác</w:t>
      </w:r>
      <w:r w:rsidR="00DC6778" w:rsidRPr="006B262F">
        <w:rPr>
          <w:rFonts w:eastAsiaTheme="minorEastAsia"/>
          <w:color w:val="000000" w:themeColor="text1"/>
          <w:lang w:val="vi-VN"/>
        </w:rPr>
        <w:t xml:space="preserve"> và </w:t>
      </w:r>
      <w:r w:rsidR="00DC6778" w:rsidRPr="006B262F">
        <w:rPr>
          <w:rFonts w:eastAsiaTheme="minorEastAsia"/>
          <w:color w:val="000000" w:themeColor="text1"/>
        </w:rPr>
        <w:t xml:space="preserve">khám phá thích nghi trong QR-IEE giúp chọn được </w:t>
      </w:r>
      <w:r w:rsidR="00DC6778" w:rsidRPr="006B262F">
        <w:rPr>
          <w:rFonts w:eastAsiaTheme="minorEastAsia"/>
          <w:color w:val="000000" w:themeColor="text1"/>
          <w:lang w:val="vi-VN"/>
        </w:rPr>
        <w:t>tập lộ trình</w:t>
      </w:r>
      <w:r w:rsidR="00DC6778" w:rsidRPr="006B262F">
        <w:rPr>
          <w:rFonts w:eastAsiaTheme="minorEastAsia"/>
          <w:color w:val="000000" w:themeColor="text1"/>
        </w:rPr>
        <w:t xml:space="preserve"> ổn định hơn trong điều kiện mạng động.</w:t>
      </w:r>
      <w:r w:rsidR="00DC6778" w:rsidRPr="006B262F">
        <w:rPr>
          <w:rFonts w:eastAsiaTheme="minorEastAsia"/>
          <w:color w:val="000000" w:themeColor="text1"/>
          <w:lang w:val="vi-VN"/>
        </w:rPr>
        <w:t xml:space="preserve"> Thuật toán </w:t>
      </w:r>
      <w:r w:rsidR="00DC6778" w:rsidRPr="006B262F">
        <w:rPr>
          <w:rFonts w:eastAsiaTheme="minorEastAsia"/>
          <w:color w:val="000000" w:themeColor="text1"/>
        </w:rPr>
        <w:t>QR sử dụng chính sách ε-greedy cố định nên có thể khám phá</w:t>
      </w:r>
      <w:r w:rsidR="00DC6778" w:rsidRPr="006B262F">
        <w:rPr>
          <w:rFonts w:eastAsiaTheme="minorEastAsia"/>
          <w:color w:val="000000" w:themeColor="text1"/>
          <w:lang w:val="vi-VN"/>
        </w:rPr>
        <w:t xml:space="preserve"> không phù hợp trong một số trường hợp</w:t>
      </w:r>
      <w:r w:rsidR="00DC6778" w:rsidRPr="006B262F">
        <w:rPr>
          <w:rFonts w:eastAsiaTheme="minorEastAsia"/>
          <w:color w:val="000000" w:themeColor="text1"/>
        </w:rPr>
        <w:t xml:space="preserve">, dẫn đến chọn </w:t>
      </w:r>
      <w:r w:rsidR="00DC6778" w:rsidRPr="006B262F">
        <w:rPr>
          <w:rFonts w:eastAsiaTheme="minorEastAsia"/>
          <w:color w:val="000000" w:themeColor="text1"/>
          <w:lang w:val="vi-VN"/>
        </w:rPr>
        <w:t>lộ trình</w:t>
      </w:r>
      <w:r w:rsidR="00DC6778" w:rsidRPr="006B262F">
        <w:rPr>
          <w:rFonts w:eastAsiaTheme="minorEastAsia"/>
          <w:color w:val="000000" w:themeColor="text1"/>
        </w:rPr>
        <w:t xml:space="preserve"> nghẽn hoặc </w:t>
      </w:r>
      <w:r w:rsidR="00DC6778" w:rsidRPr="006B262F">
        <w:rPr>
          <w:rFonts w:eastAsiaTheme="minorEastAsia"/>
          <w:color w:val="000000" w:themeColor="text1"/>
          <w:lang w:val="vi-VN"/>
        </w:rPr>
        <w:t>chất lượng truyền dẫn kém, dẫn đến</w:t>
      </w:r>
      <w:r w:rsidR="00DC6778" w:rsidRPr="006B262F">
        <w:rPr>
          <w:rFonts w:eastAsiaTheme="minorEastAsia"/>
          <w:color w:val="000000" w:themeColor="text1"/>
        </w:rPr>
        <w:t xml:space="preserve"> giảm PDR.</w:t>
      </w:r>
      <w:r w:rsidR="00DC6778" w:rsidRPr="006B262F">
        <w:rPr>
          <w:rFonts w:eastAsiaTheme="minorEastAsia"/>
          <w:color w:val="000000" w:themeColor="text1"/>
          <w:lang w:val="vi-VN"/>
        </w:rPr>
        <w:t xml:space="preserve"> Thuật toán </w:t>
      </w:r>
      <w:r w:rsidR="00DC6778" w:rsidRPr="006B262F">
        <w:rPr>
          <w:rFonts w:eastAsiaTheme="minorEastAsia"/>
          <w:color w:val="000000" w:themeColor="text1"/>
        </w:rPr>
        <w:t xml:space="preserve">QR-IEE sử dụng tiêu chí hàng đợi và tỉ lệ </w:t>
      </w:r>
      <w:r w:rsidR="00DC6778" w:rsidRPr="006B262F">
        <w:rPr>
          <w:rFonts w:eastAsiaTheme="minorEastAsia"/>
          <w:color w:val="000000" w:themeColor="text1"/>
          <w:lang w:val="vi-VN"/>
        </w:rPr>
        <w:t>truyền gói dữ liệu</w:t>
      </w:r>
      <w:r w:rsidR="00DC6778" w:rsidRPr="006B262F">
        <w:rPr>
          <w:rFonts w:eastAsiaTheme="minorEastAsia"/>
          <w:color w:val="000000" w:themeColor="text1"/>
        </w:rPr>
        <w:t xml:space="preserve"> thành công để điều hướng</w:t>
      </w:r>
      <w:r w:rsidR="00DC6778" w:rsidRPr="006B262F">
        <w:rPr>
          <w:rFonts w:eastAsiaTheme="minorEastAsia"/>
          <w:color w:val="000000" w:themeColor="text1"/>
          <w:lang w:val="vi-VN"/>
        </w:rPr>
        <w:t>,</w:t>
      </w:r>
      <w:r w:rsidR="00DC6778" w:rsidRPr="006B262F">
        <w:rPr>
          <w:rFonts w:eastAsiaTheme="minorEastAsia"/>
          <w:color w:val="000000" w:themeColor="text1"/>
        </w:rPr>
        <w:t xml:space="preserve"> ưu tiên </w:t>
      </w:r>
      <w:r w:rsidR="00DC6778" w:rsidRPr="006B262F">
        <w:rPr>
          <w:rFonts w:eastAsiaTheme="minorEastAsia"/>
          <w:color w:val="000000" w:themeColor="text1"/>
          <w:lang w:val="vi-VN"/>
        </w:rPr>
        <w:t>lộ trình</w:t>
      </w:r>
      <w:r w:rsidR="00DC6778" w:rsidRPr="006B262F">
        <w:rPr>
          <w:rFonts w:eastAsiaTheme="minorEastAsia"/>
          <w:color w:val="000000" w:themeColor="text1"/>
        </w:rPr>
        <w:t xml:space="preserve"> tốt, chỉ khám phá khi cần thiết</w:t>
      </w:r>
      <w:r w:rsidR="00DC6778" w:rsidRPr="006B262F">
        <w:rPr>
          <w:rFonts w:eastAsiaTheme="minorEastAsia"/>
          <w:color w:val="000000" w:themeColor="text1"/>
          <w:lang w:val="vi-VN"/>
        </w:rPr>
        <w:t>, điều này cho phép</w:t>
      </w:r>
      <w:r w:rsidR="00DC6778" w:rsidRPr="006B262F">
        <w:rPr>
          <w:rFonts w:eastAsiaTheme="minorEastAsia"/>
          <w:color w:val="000000" w:themeColor="text1"/>
        </w:rPr>
        <w:t xml:space="preserve"> giảm </w:t>
      </w:r>
      <w:r w:rsidR="00DC6778" w:rsidRPr="006B262F">
        <w:rPr>
          <w:rFonts w:eastAsiaTheme="minorEastAsia"/>
          <w:color w:val="000000" w:themeColor="text1"/>
          <w:lang w:val="vi-VN"/>
        </w:rPr>
        <w:t>tỷ lệ tổn thất</w:t>
      </w:r>
      <w:r w:rsidR="00DC6778" w:rsidRPr="006B262F">
        <w:rPr>
          <w:rFonts w:eastAsiaTheme="minorEastAsia"/>
          <w:color w:val="000000" w:themeColor="text1"/>
        </w:rPr>
        <w:t xml:space="preserve"> trong </w:t>
      </w:r>
      <w:r w:rsidR="00DC6778" w:rsidRPr="006B262F">
        <w:rPr>
          <w:rFonts w:eastAsiaTheme="minorEastAsia"/>
          <w:color w:val="000000" w:themeColor="text1"/>
          <w:lang w:val="vi-VN"/>
        </w:rPr>
        <w:t xml:space="preserve">việc </w:t>
      </w:r>
      <w:r w:rsidR="00DC6778" w:rsidRPr="006B262F">
        <w:rPr>
          <w:rFonts w:eastAsiaTheme="minorEastAsia"/>
          <w:color w:val="000000" w:themeColor="text1"/>
        </w:rPr>
        <w:t>truyền gói</w:t>
      </w:r>
      <w:r w:rsidR="00DC6778" w:rsidRPr="006B262F">
        <w:rPr>
          <w:rFonts w:eastAsiaTheme="minorEastAsia"/>
          <w:color w:val="000000" w:themeColor="text1"/>
          <w:lang w:val="vi-VN"/>
        </w:rPr>
        <w:t xml:space="preserve"> dữ liệu.</w:t>
      </w:r>
    </w:p>
    <w:p w14:paraId="60C20336" w14:textId="5907849E" w:rsidR="00F00DF8" w:rsidRPr="006B262F" w:rsidRDefault="00F00DF8" w:rsidP="00540236">
      <w:pPr>
        <w:pStyle w:val="BodyText"/>
        <w:rPr>
          <w:rFonts w:eastAsiaTheme="minorEastAsia"/>
          <w:color w:val="000000" w:themeColor="text1"/>
        </w:rPr>
      </w:pPr>
    </w:p>
    <w:p w14:paraId="3D3A21AB" w14:textId="77777777" w:rsidR="00F00DF8" w:rsidRPr="006B262F" w:rsidRDefault="00F00DF8" w:rsidP="00540236">
      <w:pPr>
        <w:keepNext/>
        <w:spacing w:after="0" w:line="288" w:lineRule="auto"/>
        <w:ind w:firstLine="0"/>
        <w:jc w:val="center"/>
        <w:rPr>
          <w:color w:val="000000" w:themeColor="text1"/>
        </w:rPr>
      </w:pPr>
      <w:r w:rsidRPr="006B262F">
        <w:rPr>
          <w:noProof/>
          <w:color w:val="000000" w:themeColor="text1"/>
          <w:sz w:val="24"/>
          <w:lang w:val="en-GB" w:eastAsia="en-GB"/>
        </w:rPr>
        <w:lastRenderedPageBreak/>
        <w:drawing>
          <wp:inline distT="0" distB="0" distL="0" distR="0" wp14:anchorId="49DD9025" wp14:editId="2EE392F7">
            <wp:extent cx="3295522" cy="2198875"/>
            <wp:effectExtent l="0" t="0" r="635" b="0"/>
            <wp:docPr id="2" name="Picture 2" descr="A graph of a number of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89599" name="Picture 577289599" descr="A graph of a number of box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3295522" cy="2198875"/>
                    </a:xfrm>
                    <a:prstGeom prst="rect">
                      <a:avLst/>
                    </a:prstGeom>
                  </pic:spPr>
                </pic:pic>
              </a:graphicData>
            </a:graphic>
          </wp:inline>
        </w:drawing>
      </w:r>
    </w:p>
    <w:p w14:paraId="7A2A7529" w14:textId="77EC9C64" w:rsidR="00F00DF8" w:rsidRPr="006B262F" w:rsidRDefault="00F00DF8" w:rsidP="00014CF3">
      <w:pPr>
        <w:pStyle w:val="Caption"/>
        <w:spacing w:before="120" w:after="120"/>
        <w:ind w:firstLine="0"/>
        <w:rPr>
          <w:sz w:val="18"/>
        </w:rPr>
      </w:pPr>
      <w:bookmarkStart w:id="3" w:name="_Ref202626893"/>
      <w:r w:rsidRPr="006B262F">
        <w:rPr>
          <w:b/>
          <w:sz w:val="18"/>
        </w:rPr>
        <w:t xml:space="preserve">Hình </w:t>
      </w:r>
      <w:r w:rsidRPr="006B262F">
        <w:rPr>
          <w:b/>
          <w:sz w:val="18"/>
        </w:rPr>
        <w:fldChar w:fldCharType="begin"/>
      </w:r>
      <w:r w:rsidRPr="006B262F">
        <w:rPr>
          <w:b/>
          <w:sz w:val="18"/>
        </w:rPr>
        <w:instrText xml:space="preserve"> SEQ Hình \* ARABIC </w:instrText>
      </w:r>
      <w:r w:rsidRPr="006B262F">
        <w:rPr>
          <w:b/>
          <w:sz w:val="18"/>
        </w:rPr>
        <w:fldChar w:fldCharType="separate"/>
      </w:r>
      <w:r w:rsidR="001A3359" w:rsidRPr="006B262F">
        <w:rPr>
          <w:b/>
          <w:noProof/>
          <w:sz w:val="18"/>
        </w:rPr>
        <w:t>2</w:t>
      </w:r>
      <w:r w:rsidRPr="006B262F">
        <w:rPr>
          <w:b/>
          <w:sz w:val="18"/>
        </w:rPr>
        <w:fldChar w:fldCharType="end"/>
      </w:r>
      <w:bookmarkEnd w:id="3"/>
      <w:r w:rsidRPr="006B262F">
        <w:rPr>
          <w:b/>
          <w:sz w:val="18"/>
        </w:rPr>
        <w:t>.</w:t>
      </w:r>
      <w:r w:rsidRPr="006B262F">
        <w:rPr>
          <w:sz w:val="18"/>
        </w:rPr>
        <w:t xml:space="preserve"> So sánh PDR của QR và QR-IEE khi tốc độ di chuyển của các nút thay đổi</w:t>
      </w:r>
    </w:p>
    <w:p w14:paraId="23CBF0A1" w14:textId="2295E890" w:rsidR="00363C32" w:rsidRPr="006B262F" w:rsidRDefault="00363C32" w:rsidP="00540236">
      <w:pPr>
        <w:pStyle w:val="BodyText"/>
        <w:rPr>
          <w:rFonts w:eastAsiaTheme="minorEastAsia"/>
          <w:color w:val="000000" w:themeColor="text1"/>
          <w:lang w:val="vi-VN"/>
        </w:rPr>
      </w:pPr>
      <w:r w:rsidRPr="006B262F">
        <w:rPr>
          <w:color w:val="000000" w:themeColor="text1"/>
          <w:lang w:val="vi-VN"/>
        </w:rPr>
        <w:t xml:space="preserve">Vì thuật toán QR-IEE mang lại PDR cao, nên thông lượng mạng cũng cải thiện. Điều này cho thấy rõ ở </w:t>
      </w:r>
      <w:r w:rsidRPr="006B262F">
        <w:rPr>
          <w:color w:val="000000" w:themeColor="text1"/>
          <w:lang w:val="vi-VN"/>
        </w:rPr>
        <w:fldChar w:fldCharType="begin"/>
      </w:r>
      <w:r w:rsidRPr="006B262F">
        <w:rPr>
          <w:color w:val="000000" w:themeColor="text1"/>
          <w:lang w:val="vi-VN"/>
        </w:rPr>
        <w:instrText xml:space="preserve"> REF _Ref202628260 \h </w:instrText>
      </w:r>
      <w:r w:rsidRPr="006B262F">
        <w:rPr>
          <w:color w:val="000000" w:themeColor="text1"/>
          <w:lang w:val="vi-VN"/>
        </w:rPr>
      </w:r>
      <w:r w:rsidRPr="006B262F">
        <w:rPr>
          <w:color w:val="000000" w:themeColor="text1"/>
          <w:lang w:val="vi-VN"/>
        </w:rPr>
        <w:fldChar w:fldCharType="separate"/>
      </w:r>
      <w:r w:rsidR="001A3359" w:rsidRPr="006B262F">
        <w:rPr>
          <w:b/>
          <w:color w:val="000000" w:themeColor="text1"/>
          <w:sz w:val="18"/>
        </w:rPr>
        <w:t xml:space="preserve">Hình </w:t>
      </w:r>
      <w:r w:rsidR="001A3359" w:rsidRPr="006B262F">
        <w:rPr>
          <w:b/>
          <w:noProof/>
          <w:color w:val="000000" w:themeColor="text1"/>
          <w:sz w:val="18"/>
        </w:rPr>
        <w:t>3</w:t>
      </w:r>
      <w:r w:rsidRPr="006B262F">
        <w:rPr>
          <w:color w:val="000000" w:themeColor="text1"/>
          <w:lang w:val="vi-VN"/>
        </w:rPr>
        <w:fldChar w:fldCharType="end"/>
      </w:r>
      <w:r w:rsidRPr="006B262F">
        <w:rPr>
          <w:color w:val="000000" w:themeColor="text1"/>
          <w:lang w:val="vi-VN"/>
        </w:rPr>
        <w:t>, trong đó chúng tôi so sánh các biểu đồ thông lượng của hai thuật toán, QR và QR-IEE khi tốc độ di chuyển của các nút khác nhau.</w:t>
      </w:r>
    </w:p>
    <w:p w14:paraId="20E9DDA4" w14:textId="77777777" w:rsidR="00F00DF8" w:rsidRPr="006B262F" w:rsidRDefault="00F00DF8" w:rsidP="00540236">
      <w:pPr>
        <w:keepNext/>
        <w:ind w:firstLine="0"/>
        <w:jc w:val="center"/>
        <w:rPr>
          <w:color w:val="000000" w:themeColor="text1"/>
        </w:rPr>
      </w:pPr>
      <w:r w:rsidRPr="006B262F">
        <w:rPr>
          <w:noProof/>
          <w:color w:val="000000" w:themeColor="text1"/>
          <w:sz w:val="24"/>
          <w:lang w:val="en-GB" w:eastAsia="en-GB"/>
        </w:rPr>
        <w:drawing>
          <wp:inline distT="0" distB="0" distL="0" distR="0" wp14:anchorId="6643D437" wp14:editId="5FB7644B">
            <wp:extent cx="3294072" cy="2196048"/>
            <wp:effectExtent l="0" t="0" r="3810" b="8890"/>
            <wp:docPr id="4" name="Picture 4" descr="A graph of red and blue vertical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78665" name="Picture 2065078665" descr="A graph of red and blue vertical b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94072" cy="2196048"/>
                    </a:xfrm>
                    <a:prstGeom prst="rect">
                      <a:avLst/>
                    </a:prstGeom>
                  </pic:spPr>
                </pic:pic>
              </a:graphicData>
            </a:graphic>
          </wp:inline>
        </w:drawing>
      </w:r>
    </w:p>
    <w:p w14:paraId="46E8A662" w14:textId="26F88BAA" w:rsidR="00F00DF8" w:rsidRPr="006B262F" w:rsidRDefault="00F00DF8" w:rsidP="00014CF3">
      <w:pPr>
        <w:pStyle w:val="Caption"/>
        <w:spacing w:before="120" w:after="120"/>
        <w:ind w:firstLine="0"/>
        <w:rPr>
          <w:sz w:val="18"/>
        </w:rPr>
      </w:pPr>
      <w:bookmarkStart w:id="4" w:name="_Ref202628260"/>
      <w:r w:rsidRPr="006B262F">
        <w:rPr>
          <w:b/>
          <w:sz w:val="18"/>
        </w:rPr>
        <w:t xml:space="preserve">Hình </w:t>
      </w:r>
      <w:r w:rsidRPr="006B262F">
        <w:rPr>
          <w:b/>
          <w:sz w:val="18"/>
        </w:rPr>
        <w:fldChar w:fldCharType="begin"/>
      </w:r>
      <w:r w:rsidRPr="006B262F">
        <w:rPr>
          <w:b/>
          <w:sz w:val="18"/>
        </w:rPr>
        <w:instrText xml:space="preserve"> SEQ Hình \* ARABIC </w:instrText>
      </w:r>
      <w:r w:rsidRPr="006B262F">
        <w:rPr>
          <w:b/>
          <w:sz w:val="18"/>
        </w:rPr>
        <w:fldChar w:fldCharType="separate"/>
      </w:r>
      <w:r w:rsidR="001A3359" w:rsidRPr="006B262F">
        <w:rPr>
          <w:b/>
          <w:noProof/>
          <w:sz w:val="18"/>
        </w:rPr>
        <w:t>3</w:t>
      </w:r>
      <w:r w:rsidRPr="006B262F">
        <w:rPr>
          <w:b/>
          <w:sz w:val="18"/>
        </w:rPr>
        <w:fldChar w:fldCharType="end"/>
      </w:r>
      <w:bookmarkEnd w:id="4"/>
      <w:r w:rsidRPr="006B262F">
        <w:rPr>
          <w:b/>
          <w:sz w:val="18"/>
        </w:rPr>
        <w:t>.</w:t>
      </w:r>
      <w:r w:rsidRPr="006B262F">
        <w:rPr>
          <w:sz w:val="18"/>
        </w:rPr>
        <w:t xml:space="preserve"> So sánh thông lượng của QR và QR-IEE khi tốc độ di chuyển của các nút thay đổi</w:t>
      </w:r>
    </w:p>
    <w:p w14:paraId="332ECE3B" w14:textId="1D331210" w:rsidR="00BB5C92" w:rsidRPr="006B262F" w:rsidRDefault="00E6376E" w:rsidP="00540236">
      <w:pPr>
        <w:pStyle w:val="BodyText"/>
        <w:rPr>
          <w:color w:val="000000" w:themeColor="text1"/>
          <w:lang w:val="vi-VN"/>
        </w:rPr>
      </w:pPr>
      <w:r w:rsidRPr="006B262F">
        <w:rPr>
          <w:color w:val="000000" w:themeColor="text1"/>
          <w:lang w:val="vi-VN"/>
        </w:rPr>
        <w:t xml:space="preserve">Các kết quả </w:t>
      </w:r>
      <w:r w:rsidR="00363C32" w:rsidRPr="006B262F">
        <w:rPr>
          <w:color w:val="000000" w:themeColor="text1"/>
        </w:rPr>
        <w:t xml:space="preserve">thể </w:t>
      </w:r>
      <w:r w:rsidR="001405FA" w:rsidRPr="006B262F">
        <w:rPr>
          <w:color w:val="000000" w:themeColor="text1"/>
        </w:rPr>
        <w:t xml:space="preserve">hiện </w:t>
      </w:r>
      <w:r w:rsidR="00363C32" w:rsidRPr="006B262F">
        <w:rPr>
          <w:color w:val="000000" w:themeColor="text1"/>
        </w:rPr>
        <w:t xml:space="preserve">trên Hình 3 </w:t>
      </w:r>
      <w:r w:rsidRPr="006B262F">
        <w:rPr>
          <w:color w:val="000000" w:themeColor="text1"/>
          <w:lang w:val="vi-VN"/>
        </w:rPr>
        <w:t>cho thấy rằng, t</w:t>
      </w:r>
      <w:r w:rsidR="00BB5C92" w:rsidRPr="006B262F">
        <w:rPr>
          <w:color w:val="000000" w:themeColor="text1"/>
        </w:rPr>
        <w:t>hông lượng giảm dần khi tốc độ</w:t>
      </w:r>
      <w:r w:rsidRPr="006B262F">
        <w:rPr>
          <w:color w:val="000000" w:themeColor="text1"/>
          <w:lang w:val="vi-VN"/>
        </w:rPr>
        <w:t xml:space="preserve"> di chuyển của các</w:t>
      </w:r>
      <w:r w:rsidR="00BB5C92" w:rsidRPr="006B262F">
        <w:rPr>
          <w:color w:val="000000" w:themeColor="text1"/>
        </w:rPr>
        <w:t xml:space="preserve"> nút tăng</w:t>
      </w:r>
      <w:r w:rsidRPr="006B262F">
        <w:rPr>
          <w:color w:val="000000" w:themeColor="text1"/>
          <w:lang w:val="vi-VN"/>
        </w:rPr>
        <w:t xml:space="preserve"> cho cả hai thuật toán. Nguyên nhân là do khi các nút di chuyển với t</w:t>
      </w:r>
      <w:r w:rsidR="00BB5C92" w:rsidRPr="006B262F">
        <w:rPr>
          <w:color w:val="000000" w:themeColor="text1"/>
        </w:rPr>
        <w:t>ốc độ cao</w:t>
      </w:r>
      <w:r w:rsidRPr="006B262F">
        <w:rPr>
          <w:color w:val="000000" w:themeColor="text1"/>
          <w:lang w:val="vi-VN"/>
        </w:rPr>
        <w:t>, các lộ trình</w:t>
      </w:r>
      <w:r w:rsidR="00BB5C92" w:rsidRPr="006B262F">
        <w:rPr>
          <w:color w:val="000000" w:themeColor="text1"/>
        </w:rPr>
        <w:t xml:space="preserve"> bị gián đoạn thường xuyên hơn</w:t>
      </w:r>
      <w:r w:rsidRPr="006B262F">
        <w:rPr>
          <w:color w:val="000000" w:themeColor="text1"/>
          <w:lang w:val="vi-VN"/>
        </w:rPr>
        <w:t>, làm</w:t>
      </w:r>
      <w:r w:rsidR="00BB5C92" w:rsidRPr="006B262F">
        <w:rPr>
          <w:color w:val="000000" w:themeColor="text1"/>
        </w:rPr>
        <w:t xml:space="preserve"> tăng</w:t>
      </w:r>
      <w:r w:rsidRPr="006B262F">
        <w:rPr>
          <w:color w:val="000000" w:themeColor="text1"/>
          <w:lang w:val="vi-VN"/>
        </w:rPr>
        <w:t xml:space="preserve"> xác suất</w:t>
      </w:r>
      <w:r w:rsidR="00BB5C92" w:rsidRPr="006B262F">
        <w:rPr>
          <w:color w:val="000000" w:themeColor="text1"/>
        </w:rPr>
        <w:t xml:space="preserve"> thất bại </w:t>
      </w:r>
      <w:r w:rsidRPr="006B262F">
        <w:rPr>
          <w:color w:val="000000" w:themeColor="text1"/>
          <w:lang w:val="vi-VN"/>
        </w:rPr>
        <w:t>trong việc truyền gói dữ liệu, kết quả là làm giảm thông lượng</w:t>
      </w:r>
      <w:r w:rsidR="00BB5C92" w:rsidRPr="006B262F">
        <w:rPr>
          <w:color w:val="000000" w:themeColor="text1"/>
        </w:rPr>
        <w:t>.</w:t>
      </w:r>
      <w:r w:rsidR="00C96D76" w:rsidRPr="006B262F">
        <w:rPr>
          <w:color w:val="000000" w:themeColor="text1"/>
          <w:lang w:val="vi-VN"/>
        </w:rPr>
        <w:t xml:space="preserve"> </w:t>
      </w:r>
      <w:r w:rsidR="00BB5C92" w:rsidRPr="006B262F">
        <w:rPr>
          <w:color w:val="000000" w:themeColor="text1"/>
        </w:rPr>
        <w:t xml:space="preserve">Tuy nhiên, </w:t>
      </w:r>
      <w:r w:rsidR="00C96D76" w:rsidRPr="006B262F">
        <w:rPr>
          <w:color w:val="000000" w:themeColor="text1"/>
          <w:lang w:val="vi-VN"/>
        </w:rPr>
        <w:t xml:space="preserve">thuật toán </w:t>
      </w:r>
      <w:r w:rsidR="00BB5C92" w:rsidRPr="006B262F">
        <w:rPr>
          <w:color w:val="000000" w:themeColor="text1"/>
        </w:rPr>
        <w:t xml:space="preserve">QR-IEE luôn đạt thông lượng cao hơn QR ở mọi </w:t>
      </w:r>
      <w:r w:rsidR="00C96D76" w:rsidRPr="006B262F">
        <w:rPr>
          <w:color w:val="000000" w:themeColor="text1"/>
          <w:lang w:val="vi-VN"/>
        </w:rPr>
        <w:t>tốc độ di chuyển</w:t>
      </w:r>
      <w:r w:rsidR="00BB5C92" w:rsidRPr="006B262F">
        <w:rPr>
          <w:color w:val="000000" w:themeColor="text1"/>
        </w:rPr>
        <w:t xml:space="preserve">, chứng </w:t>
      </w:r>
      <w:r w:rsidR="00C96D76" w:rsidRPr="006B262F">
        <w:rPr>
          <w:color w:val="000000" w:themeColor="text1"/>
          <w:lang w:val="vi-VN"/>
        </w:rPr>
        <w:t>tỏ</w:t>
      </w:r>
      <w:r w:rsidR="00BB5C92" w:rsidRPr="006B262F">
        <w:rPr>
          <w:color w:val="000000" w:themeColor="text1"/>
        </w:rPr>
        <w:t xml:space="preserve"> rằng thuật toán cải tiến giúp giữ chất lượng truyền tải tốt hơn.</w:t>
      </w:r>
      <w:r w:rsidR="00C96D76" w:rsidRPr="006B262F">
        <w:rPr>
          <w:color w:val="000000" w:themeColor="text1"/>
          <w:lang w:val="vi-VN"/>
        </w:rPr>
        <w:t xml:space="preserve"> Xét trường hợp tốc độ di chuyển thấp, từ </w:t>
      </w:r>
      <w:r w:rsidR="00BB5C92" w:rsidRPr="006B262F">
        <w:rPr>
          <w:color w:val="000000" w:themeColor="text1"/>
        </w:rPr>
        <w:t>5</w:t>
      </w:r>
      <w:r w:rsidR="00C96D76" w:rsidRPr="006B262F">
        <w:rPr>
          <w:color w:val="000000" w:themeColor="text1"/>
          <w:lang w:val="vi-VN"/>
        </w:rPr>
        <w:t xml:space="preserve"> đến </w:t>
      </w:r>
      <w:r w:rsidR="00BB5C92" w:rsidRPr="006B262F">
        <w:rPr>
          <w:color w:val="000000" w:themeColor="text1"/>
        </w:rPr>
        <w:t>15 m/s</w:t>
      </w:r>
      <w:r w:rsidR="00C96D76" w:rsidRPr="006B262F">
        <w:rPr>
          <w:color w:val="000000" w:themeColor="text1"/>
          <w:lang w:val="vi-VN"/>
        </w:rPr>
        <w:t>, t</w:t>
      </w:r>
      <w:r w:rsidR="00BB5C92" w:rsidRPr="006B262F">
        <w:rPr>
          <w:color w:val="000000" w:themeColor="text1"/>
        </w:rPr>
        <w:t xml:space="preserve">hông lượng của </w:t>
      </w:r>
      <w:r w:rsidR="00C96D76" w:rsidRPr="006B262F">
        <w:rPr>
          <w:color w:val="000000" w:themeColor="text1"/>
          <w:lang w:val="vi-VN"/>
        </w:rPr>
        <w:t xml:space="preserve">thuật toán </w:t>
      </w:r>
      <w:r w:rsidR="00BB5C92" w:rsidRPr="006B262F">
        <w:rPr>
          <w:color w:val="000000" w:themeColor="text1"/>
        </w:rPr>
        <w:t xml:space="preserve">QR-IEE dao động từ </w:t>
      </w:r>
      <w:r w:rsidR="00C96D76" w:rsidRPr="006B262F">
        <w:rPr>
          <w:color w:val="000000" w:themeColor="text1"/>
          <w:lang w:val="vi-VN"/>
        </w:rPr>
        <w:t xml:space="preserve">khoảng </w:t>
      </w:r>
      <w:r w:rsidR="00BB5C92" w:rsidRPr="006B262F">
        <w:rPr>
          <w:color w:val="000000" w:themeColor="text1"/>
        </w:rPr>
        <w:t>18</w:t>
      </w:r>
      <w:r w:rsidR="00C96D76" w:rsidRPr="006B262F">
        <w:rPr>
          <w:color w:val="000000" w:themeColor="text1"/>
          <w:lang w:val="vi-VN"/>
        </w:rPr>
        <w:t xml:space="preserve">6 đến </w:t>
      </w:r>
      <w:r w:rsidR="00BB5C92" w:rsidRPr="006B262F">
        <w:rPr>
          <w:color w:val="000000" w:themeColor="text1"/>
        </w:rPr>
        <w:t>18</w:t>
      </w:r>
      <w:r w:rsidR="00C96D76" w:rsidRPr="006B262F">
        <w:rPr>
          <w:color w:val="000000" w:themeColor="text1"/>
          <w:lang w:val="vi-VN"/>
        </w:rPr>
        <w:t>8</w:t>
      </w:r>
      <w:r w:rsidR="00BB5C92" w:rsidRPr="006B262F">
        <w:rPr>
          <w:color w:val="000000" w:themeColor="text1"/>
        </w:rPr>
        <w:t xml:space="preserve"> Kbps</w:t>
      </w:r>
      <w:r w:rsidR="00C96D76" w:rsidRPr="006B262F">
        <w:rPr>
          <w:color w:val="000000" w:themeColor="text1"/>
          <w:lang w:val="vi-VN"/>
        </w:rPr>
        <w:t xml:space="preserve">, trong khi đó, thuật toán </w:t>
      </w:r>
      <w:r w:rsidR="00BB5C92" w:rsidRPr="006B262F">
        <w:rPr>
          <w:color w:val="000000" w:themeColor="text1"/>
        </w:rPr>
        <w:t>QR dao động thấp hơn</w:t>
      </w:r>
      <w:r w:rsidR="00C96D76" w:rsidRPr="006B262F">
        <w:rPr>
          <w:color w:val="000000" w:themeColor="text1"/>
          <w:lang w:val="vi-VN"/>
        </w:rPr>
        <w:t>, từ</w:t>
      </w:r>
      <w:r w:rsidR="00BB5C92" w:rsidRPr="006B262F">
        <w:rPr>
          <w:color w:val="000000" w:themeColor="text1"/>
        </w:rPr>
        <w:t xml:space="preserve"> 18</w:t>
      </w:r>
      <w:r w:rsidR="00C96D76" w:rsidRPr="006B262F">
        <w:rPr>
          <w:color w:val="000000" w:themeColor="text1"/>
          <w:lang w:val="vi-VN"/>
        </w:rPr>
        <w:t xml:space="preserve">3 đến </w:t>
      </w:r>
      <w:r w:rsidR="00BB5C92" w:rsidRPr="006B262F">
        <w:rPr>
          <w:color w:val="000000" w:themeColor="text1"/>
        </w:rPr>
        <w:t>18</w:t>
      </w:r>
      <w:r w:rsidR="00C96D76" w:rsidRPr="006B262F">
        <w:rPr>
          <w:color w:val="000000" w:themeColor="text1"/>
          <w:lang w:val="vi-VN"/>
        </w:rPr>
        <w:t>6</w:t>
      </w:r>
      <w:r w:rsidR="00BB5C92" w:rsidRPr="006B262F">
        <w:rPr>
          <w:color w:val="000000" w:themeColor="text1"/>
        </w:rPr>
        <w:t xml:space="preserve"> Kbps.</w:t>
      </w:r>
      <w:r w:rsidR="00C96D76" w:rsidRPr="006B262F">
        <w:rPr>
          <w:color w:val="000000" w:themeColor="text1"/>
          <w:lang w:val="vi-VN"/>
        </w:rPr>
        <w:t xml:space="preserve"> </w:t>
      </w:r>
      <w:r w:rsidR="00BB5C92" w:rsidRPr="006B262F">
        <w:rPr>
          <w:color w:val="000000" w:themeColor="text1"/>
        </w:rPr>
        <w:t>Sự chênh lệch tuy nhỏ nhưng ổn định, cho thấy</w:t>
      </w:r>
      <w:r w:rsidR="00C96D76" w:rsidRPr="006B262F">
        <w:rPr>
          <w:color w:val="000000" w:themeColor="text1"/>
          <w:lang w:val="vi-VN"/>
        </w:rPr>
        <w:t xml:space="preserve"> thuật toán</w:t>
      </w:r>
      <w:r w:rsidR="00BB5C92" w:rsidRPr="006B262F">
        <w:rPr>
          <w:color w:val="000000" w:themeColor="text1"/>
        </w:rPr>
        <w:t xml:space="preserve"> QR-IEE tận dụng </w:t>
      </w:r>
      <w:r w:rsidR="00C96D76" w:rsidRPr="006B262F">
        <w:rPr>
          <w:color w:val="000000" w:themeColor="text1"/>
          <w:lang w:val="vi-VN"/>
        </w:rPr>
        <w:t>lộ trình</w:t>
      </w:r>
      <w:r w:rsidR="00BB5C92" w:rsidRPr="006B262F">
        <w:rPr>
          <w:color w:val="000000" w:themeColor="text1"/>
        </w:rPr>
        <w:t xml:space="preserve"> truyền </w:t>
      </w:r>
      <w:r w:rsidR="00C96D76" w:rsidRPr="006B262F">
        <w:rPr>
          <w:color w:val="000000" w:themeColor="text1"/>
          <w:lang w:val="vi-VN"/>
        </w:rPr>
        <w:t xml:space="preserve">dữ liệu </w:t>
      </w:r>
      <w:r w:rsidR="00BB5C92" w:rsidRPr="006B262F">
        <w:rPr>
          <w:color w:val="000000" w:themeColor="text1"/>
        </w:rPr>
        <w:t xml:space="preserve">hiệu quả hơn ngay cả khi mạng chưa </w:t>
      </w:r>
      <w:r w:rsidR="00C96D76" w:rsidRPr="006B262F">
        <w:rPr>
          <w:color w:val="000000" w:themeColor="text1"/>
          <w:lang w:val="vi-VN"/>
        </w:rPr>
        <w:t>thay đổi trạng thái nhiều</w:t>
      </w:r>
      <w:r w:rsidR="00BB5C92" w:rsidRPr="006B262F">
        <w:rPr>
          <w:color w:val="000000" w:themeColor="text1"/>
        </w:rPr>
        <w:t>.</w:t>
      </w:r>
      <w:r w:rsidR="00C96D76" w:rsidRPr="006B262F">
        <w:rPr>
          <w:color w:val="000000" w:themeColor="text1"/>
          <w:lang w:val="vi-VN"/>
        </w:rPr>
        <w:t xml:space="preserve"> </w:t>
      </w:r>
      <w:r w:rsidR="00BB5C92" w:rsidRPr="006B262F">
        <w:rPr>
          <w:color w:val="000000" w:themeColor="text1"/>
        </w:rPr>
        <w:t>Ở tốc</w:t>
      </w:r>
      <w:r w:rsidR="00C96D76" w:rsidRPr="006B262F">
        <w:rPr>
          <w:color w:val="000000" w:themeColor="text1"/>
          <w:lang w:val="vi-VN"/>
        </w:rPr>
        <w:t xml:space="preserve"> độ</w:t>
      </w:r>
      <w:r w:rsidR="00BB5C92" w:rsidRPr="006B262F">
        <w:rPr>
          <w:color w:val="000000" w:themeColor="text1"/>
        </w:rPr>
        <w:t xml:space="preserve"> cao</w:t>
      </w:r>
      <w:r w:rsidR="00C96D76" w:rsidRPr="006B262F">
        <w:rPr>
          <w:color w:val="000000" w:themeColor="text1"/>
          <w:lang w:val="vi-VN"/>
        </w:rPr>
        <w:t xml:space="preserve"> hơn, từ</w:t>
      </w:r>
      <w:r w:rsidR="00BB5C92" w:rsidRPr="006B262F">
        <w:rPr>
          <w:color w:val="000000" w:themeColor="text1"/>
        </w:rPr>
        <w:t xml:space="preserve"> 20</w:t>
      </w:r>
      <w:r w:rsidR="00C96D76" w:rsidRPr="006B262F">
        <w:rPr>
          <w:color w:val="000000" w:themeColor="text1"/>
          <w:lang w:val="vi-VN"/>
        </w:rPr>
        <w:t xml:space="preserve"> đến </w:t>
      </w:r>
      <w:r w:rsidR="00BB5C92" w:rsidRPr="006B262F">
        <w:rPr>
          <w:color w:val="000000" w:themeColor="text1"/>
        </w:rPr>
        <w:t>30 m/s</w:t>
      </w:r>
      <w:r w:rsidR="00C96D76" w:rsidRPr="006B262F">
        <w:rPr>
          <w:color w:val="000000" w:themeColor="text1"/>
          <w:lang w:val="vi-VN"/>
        </w:rPr>
        <w:t xml:space="preserve">, </w:t>
      </w:r>
      <w:r w:rsidR="00F57003" w:rsidRPr="006B262F">
        <w:rPr>
          <w:color w:val="000000" w:themeColor="text1"/>
          <w:lang w:val="vi-VN"/>
        </w:rPr>
        <w:t>c</w:t>
      </w:r>
      <w:r w:rsidR="00BB5C92" w:rsidRPr="006B262F">
        <w:rPr>
          <w:color w:val="000000" w:themeColor="text1"/>
        </w:rPr>
        <w:t>ả hai thuật toán đều bị giảm thông lượng</w:t>
      </w:r>
      <w:r w:rsidR="00F57003" w:rsidRPr="006B262F">
        <w:rPr>
          <w:color w:val="000000" w:themeColor="text1"/>
          <w:lang w:val="vi-VN"/>
        </w:rPr>
        <w:t>, tuy nhiên, thuật toán QR-IEE luôn luôn mang lại thông lượng cao hơn so với thuật toán QR. Nguyên nhân là do thuật toán Q</w:t>
      </w:r>
      <w:r w:rsidR="00BB5C92" w:rsidRPr="006B262F">
        <w:rPr>
          <w:color w:val="000000" w:themeColor="text1"/>
        </w:rPr>
        <w:t xml:space="preserve">R-IEE ưu tiên các nút láng giềng có tỷ lệ </w:t>
      </w:r>
      <w:r w:rsidR="009B7B58" w:rsidRPr="006B262F">
        <w:rPr>
          <w:color w:val="000000" w:themeColor="text1"/>
          <w:lang w:val="vi-VN"/>
        </w:rPr>
        <w:t xml:space="preserve">sử dụng </w:t>
      </w:r>
      <w:r w:rsidR="00BB5C92" w:rsidRPr="006B262F">
        <w:rPr>
          <w:color w:val="000000" w:themeColor="text1"/>
        </w:rPr>
        <w:t>hàng đợi thấp hoặc tỷ lệ truyền</w:t>
      </w:r>
      <w:r w:rsidR="009B7B58" w:rsidRPr="006B262F">
        <w:rPr>
          <w:color w:val="000000" w:themeColor="text1"/>
          <w:lang w:val="vi-VN"/>
        </w:rPr>
        <w:t xml:space="preserve"> gói dữ liệu</w:t>
      </w:r>
      <w:r w:rsidR="00BB5C92" w:rsidRPr="006B262F">
        <w:rPr>
          <w:color w:val="000000" w:themeColor="text1"/>
        </w:rPr>
        <w:t xml:space="preserve"> thành công cao, giúp chọn </w:t>
      </w:r>
      <w:r w:rsidR="009B7B58" w:rsidRPr="006B262F">
        <w:rPr>
          <w:color w:val="000000" w:themeColor="text1"/>
          <w:lang w:val="vi-VN"/>
        </w:rPr>
        <w:t>được lộ trình</w:t>
      </w:r>
      <w:r w:rsidR="00BB5C92" w:rsidRPr="006B262F">
        <w:rPr>
          <w:color w:val="000000" w:themeColor="text1"/>
        </w:rPr>
        <w:t xml:space="preserve"> ổn định hơn</w:t>
      </w:r>
      <w:r w:rsidR="009B7B58" w:rsidRPr="006B262F">
        <w:rPr>
          <w:color w:val="000000" w:themeColor="text1"/>
          <w:lang w:val="vi-VN"/>
        </w:rPr>
        <w:t>, dẫn đến</w:t>
      </w:r>
      <w:r w:rsidR="00BB5C92" w:rsidRPr="006B262F">
        <w:rPr>
          <w:color w:val="000000" w:themeColor="text1"/>
        </w:rPr>
        <w:t xml:space="preserve"> ít mất gói hơn</w:t>
      </w:r>
      <w:r w:rsidR="009B7B58" w:rsidRPr="006B262F">
        <w:rPr>
          <w:color w:val="000000" w:themeColor="text1"/>
          <w:lang w:val="vi-VN"/>
        </w:rPr>
        <w:t>. Kết quả là</w:t>
      </w:r>
      <w:r w:rsidR="00BB5C92" w:rsidRPr="006B262F">
        <w:rPr>
          <w:color w:val="000000" w:themeColor="text1"/>
        </w:rPr>
        <w:t xml:space="preserve"> tăng </w:t>
      </w:r>
      <w:r w:rsidR="009B7B58" w:rsidRPr="006B262F">
        <w:rPr>
          <w:color w:val="000000" w:themeColor="text1"/>
          <w:lang w:val="vi-VN"/>
        </w:rPr>
        <w:t>thông lượng mạng</w:t>
      </w:r>
      <w:r w:rsidR="00BB5C92" w:rsidRPr="006B262F">
        <w:rPr>
          <w:color w:val="000000" w:themeColor="text1"/>
        </w:rPr>
        <w:t>.</w:t>
      </w:r>
      <w:r w:rsidR="009B7B58" w:rsidRPr="006B262F">
        <w:rPr>
          <w:color w:val="000000" w:themeColor="text1"/>
          <w:lang w:val="vi-VN"/>
        </w:rPr>
        <w:t xml:space="preserve"> Thuật toán </w:t>
      </w:r>
      <w:r w:rsidR="00BB5C92" w:rsidRPr="006B262F">
        <w:rPr>
          <w:color w:val="000000" w:themeColor="text1"/>
        </w:rPr>
        <w:t>QR sử dụng chính sách ε-greedy cố định</w:t>
      </w:r>
      <w:r w:rsidR="009B7B58" w:rsidRPr="006B262F">
        <w:rPr>
          <w:color w:val="000000" w:themeColor="text1"/>
          <w:lang w:val="vi-VN"/>
        </w:rPr>
        <w:t>, dẫn đến</w:t>
      </w:r>
      <w:r w:rsidR="00BB5C92" w:rsidRPr="006B262F">
        <w:rPr>
          <w:color w:val="000000" w:themeColor="text1"/>
        </w:rPr>
        <w:t xml:space="preserve"> dễ chọn </w:t>
      </w:r>
      <w:r w:rsidR="009B7B58" w:rsidRPr="006B262F">
        <w:rPr>
          <w:color w:val="000000" w:themeColor="text1"/>
          <w:lang w:val="vi-VN"/>
        </w:rPr>
        <w:t>lộ trình có chất lượng</w:t>
      </w:r>
      <w:r w:rsidR="00BB5C92" w:rsidRPr="006B262F">
        <w:rPr>
          <w:color w:val="000000" w:themeColor="text1"/>
        </w:rPr>
        <w:t xml:space="preserve"> kém</w:t>
      </w:r>
      <w:r w:rsidR="009B7B58" w:rsidRPr="006B262F">
        <w:rPr>
          <w:color w:val="000000" w:themeColor="text1"/>
          <w:lang w:val="vi-VN"/>
        </w:rPr>
        <w:t xml:space="preserve">, dẫn đến </w:t>
      </w:r>
      <w:r w:rsidR="00BB5C92" w:rsidRPr="006B262F">
        <w:rPr>
          <w:color w:val="000000" w:themeColor="text1"/>
        </w:rPr>
        <w:t>phải truyền lại hoặc mất gói</w:t>
      </w:r>
      <w:r w:rsidR="009B7B58" w:rsidRPr="006B262F">
        <w:rPr>
          <w:color w:val="000000" w:themeColor="text1"/>
          <w:lang w:val="vi-VN"/>
        </w:rPr>
        <w:t>. Kết quả là</w:t>
      </w:r>
      <w:r w:rsidR="00BB5C92" w:rsidRPr="006B262F">
        <w:rPr>
          <w:color w:val="000000" w:themeColor="text1"/>
        </w:rPr>
        <w:t xml:space="preserve"> thông lượng thấp hơn.</w:t>
      </w:r>
      <w:r w:rsidR="009B7B58" w:rsidRPr="006B262F">
        <w:rPr>
          <w:color w:val="000000" w:themeColor="text1"/>
          <w:lang w:val="vi-VN"/>
        </w:rPr>
        <w:t xml:space="preserve"> Kết quả này</w:t>
      </w:r>
      <w:r w:rsidR="00BB5C92" w:rsidRPr="006B262F">
        <w:rPr>
          <w:color w:val="000000" w:themeColor="text1"/>
        </w:rPr>
        <w:t xml:space="preserve"> cho thấy rằng thuật toán QR-IEE vượt trội hơn QR không chỉ về độ chính xác (PDR) mà còn về khả năng duy trì hiệu suất truyền tải dữ liệu, đặc biệt trong điều kiện mạng động. Việc áp dụng chính sách khai thác</w:t>
      </w:r>
      <w:r w:rsidR="009B7B58" w:rsidRPr="006B262F">
        <w:rPr>
          <w:color w:val="000000" w:themeColor="text1"/>
          <w:lang w:val="vi-VN"/>
        </w:rPr>
        <w:t xml:space="preserve"> và </w:t>
      </w:r>
      <w:r w:rsidR="00BB5C92" w:rsidRPr="006B262F">
        <w:rPr>
          <w:color w:val="000000" w:themeColor="text1"/>
        </w:rPr>
        <w:t xml:space="preserve">khám phá thông minh giúp QR-IEE tránh được </w:t>
      </w:r>
      <w:r w:rsidR="009B7B58" w:rsidRPr="006B262F">
        <w:rPr>
          <w:color w:val="000000" w:themeColor="text1"/>
          <w:lang w:val="vi-VN"/>
        </w:rPr>
        <w:t>các lộ trình</w:t>
      </w:r>
      <w:r w:rsidR="00BB5C92" w:rsidRPr="006B262F">
        <w:rPr>
          <w:color w:val="000000" w:themeColor="text1"/>
        </w:rPr>
        <w:t xml:space="preserve"> nghẽn hoặc không tin cậy, từ đó nâng cao thông lượng toàn mạng một cách rõ rệt.</w:t>
      </w:r>
    </w:p>
    <w:p w14:paraId="1F3FFF86" w14:textId="3D9B94A6" w:rsidR="009B7B58" w:rsidRPr="006B262F" w:rsidRDefault="006E5C44" w:rsidP="00540236">
      <w:pPr>
        <w:pStyle w:val="BodyText"/>
        <w:rPr>
          <w:rFonts w:eastAsiaTheme="minorEastAsia"/>
          <w:color w:val="000000" w:themeColor="text1"/>
        </w:rPr>
      </w:pPr>
      <w:r w:rsidRPr="006B262F">
        <w:rPr>
          <w:color w:val="000000" w:themeColor="text1"/>
        </w:rPr>
        <w:t xml:space="preserve">Thông số hiệu năng tiếp theo được đánh giá là thời gian trễ đầu-cuối (EED: End-to-End Delay). </w:t>
      </w:r>
      <w:r w:rsidR="00CE1D1D" w:rsidRPr="006B262F">
        <w:rPr>
          <w:color w:val="000000" w:themeColor="text1"/>
        </w:rPr>
        <w:t xml:space="preserve">EED là lượng thời gian cần thiết để truyền các gói dữ liệu từ nút nguồn đến nút đích, đơn vị đo là ms (milliseconds). </w:t>
      </w:r>
      <w:r w:rsidR="009B7B58" w:rsidRPr="006B262F">
        <w:rPr>
          <w:rFonts w:eastAsiaTheme="minorEastAsia"/>
          <w:color w:val="000000" w:themeColor="text1"/>
          <w:lang w:val="vi-VN"/>
        </w:rPr>
        <w:t xml:space="preserve">Về </w:t>
      </w:r>
      <w:r w:rsidR="00CE1D1D" w:rsidRPr="006B262F">
        <w:rPr>
          <w:rFonts w:eastAsiaTheme="minorEastAsia"/>
          <w:color w:val="000000" w:themeColor="text1"/>
        </w:rPr>
        <w:t>thời gian</w:t>
      </w:r>
      <w:r w:rsidR="009B7B58" w:rsidRPr="006B262F">
        <w:rPr>
          <w:rFonts w:eastAsiaTheme="minorEastAsia"/>
          <w:color w:val="000000" w:themeColor="text1"/>
          <w:lang w:val="vi-VN"/>
        </w:rPr>
        <w:t xml:space="preserve"> trễ</w:t>
      </w:r>
      <w:r w:rsidR="002F3EBA" w:rsidRPr="006B262F">
        <w:rPr>
          <w:rFonts w:eastAsiaTheme="minorEastAsia"/>
          <w:color w:val="000000" w:themeColor="text1"/>
        </w:rPr>
        <w:t xml:space="preserve">, thuật toán QR-IEE cũng thực thi hiệu quả hơn thuật toán QR, như cho thấy ở </w:t>
      </w:r>
      <w:r w:rsidR="002F3EBA" w:rsidRPr="006B262F">
        <w:rPr>
          <w:rFonts w:eastAsiaTheme="minorEastAsia"/>
          <w:color w:val="000000" w:themeColor="text1"/>
        </w:rPr>
        <w:fldChar w:fldCharType="begin"/>
      </w:r>
      <w:r w:rsidR="002F3EBA" w:rsidRPr="006B262F">
        <w:rPr>
          <w:rFonts w:eastAsiaTheme="minorEastAsia"/>
          <w:color w:val="000000" w:themeColor="text1"/>
        </w:rPr>
        <w:instrText xml:space="preserve"> REF _Ref202640015 \h </w:instrText>
      </w:r>
      <w:r w:rsidR="002F3EBA" w:rsidRPr="006B262F">
        <w:rPr>
          <w:rFonts w:eastAsiaTheme="minorEastAsia"/>
          <w:color w:val="000000" w:themeColor="text1"/>
        </w:rPr>
      </w:r>
      <w:r w:rsidR="002F3EBA" w:rsidRPr="006B262F">
        <w:rPr>
          <w:rFonts w:eastAsiaTheme="minorEastAsia"/>
          <w:color w:val="000000" w:themeColor="text1"/>
        </w:rPr>
        <w:fldChar w:fldCharType="separate"/>
      </w:r>
      <w:r w:rsidR="001A3359" w:rsidRPr="006B262F">
        <w:rPr>
          <w:b/>
          <w:color w:val="000000" w:themeColor="text1"/>
          <w:sz w:val="18"/>
        </w:rPr>
        <w:t xml:space="preserve">Hình </w:t>
      </w:r>
      <w:r w:rsidR="001A3359" w:rsidRPr="006B262F">
        <w:rPr>
          <w:b/>
          <w:noProof/>
          <w:color w:val="000000" w:themeColor="text1"/>
          <w:sz w:val="18"/>
        </w:rPr>
        <w:t>4</w:t>
      </w:r>
      <w:r w:rsidR="002F3EBA" w:rsidRPr="006B262F">
        <w:rPr>
          <w:rFonts w:eastAsiaTheme="minorEastAsia"/>
          <w:color w:val="000000" w:themeColor="text1"/>
        </w:rPr>
        <w:fldChar w:fldCharType="end"/>
      </w:r>
      <w:r w:rsidR="002F3EBA" w:rsidRPr="006B262F">
        <w:rPr>
          <w:rFonts w:eastAsiaTheme="minorEastAsia"/>
          <w:color w:val="000000" w:themeColor="text1"/>
        </w:rPr>
        <w:t xml:space="preserve">. Các đồ thị trên hình này cho thấy rằng thuật toán </w:t>
      </w:r>
      <w:r w:rsidR="009B7B58" w:rsidRPr="006B262F">
        <w:rPr>
          <w:rFonts w:eastAsiaTheme="minorEastAsia"/>
          <w:color w:val="000000" w:themeColor="text1"/>
        </w:rPr>
        <w:t>QR-IEE luôn có độ trễ thấp hơn</w:t>
      </w:r>
      <w:r w:rsidR="002F3EBA" w:rsidRPr="006B262F">
        <w:rPr>
          <w:rFonts w:eastAsiaTheme="minorEastAsia"/>
          <w:color w:val="000000" w:themeColor="text1"/>
        </w:rPr>
        <w:t xml:space="preserve"> thuật toán</w:t>
      </w:r>
      <w:r w:rsidR="009B7B58" w:rsidRPr="006B262F">
        <w:rPr>
          <w:rFonts w:eastAsiaTheme="minorEastAsia"/>
          <w:color w:val="000000" w:themeColor="text1"/>
        </w:rPr>
        <w:t xml:space="preserve"> QR ở mọi tốc độ, </w:t>
      </w:r>
      <w:r w:rsidR="002F3EBA" w:rsidRPr="006B262F">
        <w:rPr>
          <w:rFonts w:eastAsiaTheme="minorEastAsia"/>
          <w:color w:val="000000" w:themeColor="text1"/>
        </w:rPr>
        <w:t xml:space="preserve">điều này </w:t>
      </w:r>
      <w:r w:rsidR="009B7B58" w:rsidRPr="006B262F">
        <w:rPr>
          <w:rFonts w:eastAsiaTheme="minorEastAsia"/>
          <w:color w:val="000000" w:themeColor="text1"/>
        </w:rPr>
        <w:t xml:space="preserve">cho thấy khả năng chọn </w:t>
      </w:r>
      <w:r w:rsidR="002F3EBA" w:rsidRPr="006B262F">
        <w:rPr>
          <w:rFonts w:eastAsiaTheme="minorEastAsia"/>
          <w:color w:val="000000" w:themeColor="text1"/>
        </w:rPr>
        <w:t>lộ trình</w:t>
      </w:r>
      <w:r w:rsidR="009B7B58" w:rsidRPr="006B262F">
        <w:rPr>
          <w:rFonts w:eastAsiaTheme="minorEastAsia"/>
          <w:color w:val="000000" w:themeColor="text1"/>
        </w:rPr>
        <w:t xml:space="preserve"> hiệu quả và ổn định hơn.</w:t>
      </w:r>
      <w:r w:rsidR="002F3EBA" w:rsidRPr="006B262F">
        <w:rPr>
          <w:rFonts w:eastAsiaTheme="minorEastAsia"/>
          <w:color w:val="000000" w:themeColor="text1"/>
        </w:rPr>
        <w:t xml:space="preserve"> Xét các trường hợp tốc độ di chuyển từ </w:t>
      </w:r>
      <w:r w:rsidR="009B7B58" w:rsidRPr="006B262F">
        <w:rPr>
          <w:rFonts w:eastAsiaTheme="minorEastAsia"/>
          <w:color w:val="000000" w:themeColor="text1"/>
        </w:rPr>
        <w:t>5 đến 15 m/s</w:t>
      </w:r>
      <w:r w:rsidR="002F3EBA" w:rsidRPr="006B262F">
        <w:rPr>
          <w:rFonts w:eastAsiaTheme="minorEastAsia"/>
          <w:color w:val="000000" w:themeColor="text1"/>
        </w:rPr>
        <w:t xml:space="preserve">, </w:t>
      </w:r>
      <w:r w:rsidR="009B7B58" w:rsidRPr="006B262F">
        <w:rPr>
          <w:rFonts w:eastAsiaTheme="minorEastAsia"/>
          <w:color w:val="000000" w:themeColor="text1"/>
        </w:rPr>
        <w:t xml:space="preserve">EED của </w:t>
      </w:r>
      <w:r w:rsidR="002F3EBA" w:rsidRPr="006B262F">
        <w:rPr>
          <w:rFonts w:eastAsiaTheme="minorEastAsia"/>
          <w:color w:val="000000" w:themeColor="text1"/>
        </w:rPr>
        <w:t xml:space="preserve">thuật toán </w:t>
      </w:r>
      <w:r w:rsidR="009B7B58" w:rsidRPr="006B262F">
        <w:rPr>
          <w:rFonts w:eastAsiaTheme="minorEastAsia"/>
          <w:color w:val="000000" w:themeColor="text1"/>
        </w:rPr>
        <w:t>QR dao động từ khoảng 230</w:t>
      </w:r>
      <w:r w:rsidR="002F3EBA" w:rsidRPr="006B262F">
        <w:rPr>
          <w:rFonts w:eastAsiaTheme="minorEastAsia"/>
          <w:color w:val="000000" w:themeColor="text1"/>
        </w:rPr>
        <w:t xml:space="preserve"> đến </w:t>
      </w:r>
      <w:r w:rsidR="009B7B58" w:rsidRPr="006B262F">
        <w:rPr>
          <w:rFonts w:eastAsiaTheme="minorEastAsia"/>
          <w:color w:val="000000" w:themeColor="text1"/>
        </w:rPr>
        <w:t>250 ms</w:t>
      </w:r>
      <w:r w:rsidR="002F3EBA" w:rsidRPr="006B262F">
        <w:rPr>
          <w:rFonts w:eastAsiaTheme="minorEastAsia"/>
          <w:color w:val="000000" w:themeColor="text1"/>
        </w:rPr>
        <w:t xml:space="preserve">, trong khi đó, thuật toán </w:t>
      </w:r>
      <w:r w:rsidR="009B7B58" w:rsidRPr="006B262F">
        <w:rPr>
          <w:rFonts w:eastAsiaTheme="minorEastAsia"/>
          <w:color w:val="000000" w:themeColor="text1"/>
        </w:rPr>
        <w:t xml:space="preserve">QR-IEE giữ ổn định hơn ở mức </w:t>
      </w:r>
      <w:r w:rsidR="002F3EBA" w:rsidRPr="006B262F">
        <w:rPr>
          <w:rFonts w:eastAsiaTheme="minorEastAsia"/>
          <w:color w:val="000000" w:themeColor="text1"/>
        </w:rPr>
        <w:t xml:space="preserve">từ </w:t>
      </w:r>
      <w:r w:rsidR="009B7B58" w:rsidRPr="006B262F">
        <w:rPr>
          <w:rFonts w:eastAsiaTheme="minorEastAsia"/>
          <w:color w:val="000000" w:themeColor="text1"/>
        </w:rPr>
        <w:t>200</w:t>
      </w:r>
      <w:r w:rsidR="002F3EBA" w:rsidRPr="006B262F">
        <w:rPr>
          <w:rFonts w:eastAsiaTheme="minorEastAsia"/>
          <w:color w:val="000000" w:themeColor="text1"/>
        </w:rPr>
        <w:t xml:space="preserve"> đến </w:t>
      </w:r>
      <w:r w:rsidR="009B7B58" w:rsidRPr="006B262F">
        <w:rPr>
          <w:rFonts w:eastAsiaTheme="minorEastAsia"/>
          <w:color w:val="000000" w:themeColor="text1"/>
        </w:rPr>
        <w:t>220 ms.</w:t>
      </w:r>
      <w:r w:rsidR="002F3EBA" w:rsidRPr="006B262F">
        <w:rPr>
          <w:rFonts w:eastAsiaTheme="minorEastAsia"/>
          <w:color w:val="000000" w:themeColor="text1"/>
        </w:rPr>
        <w:t xml:space="preserve"> Khi tốc độ di chuyển tăng lên, t</w:t>
      </w:r>
      <w:r w:rsidR="009B7B58" w:rsidRPr="006B262F">
        <w:rPr>
          <w:rFonts w:eastAsiaTheme="minorEastAsia"/>
          <w:color w:val="000000" w:themeColor="text1"/>
        </w:rPr>
        <w:t>ừ 20 đến 30 m/s</w:t>
      </w:r>
      <w:r w:rsidR="002F3EBA" w:rsidRPr="006B262F">
        <w:rPr>
          <w:rFonts w:eastAsiaTheme="minorEastAsia"/>
          <w:color w:val="000000" w:themeColor="text1"/>
        </w:rPr>
        <w:t xml:space="preserve">, thuật toán </w:t>
      </w:r>
      <w:r w:rsidR="009B7B58" w:rsidRPr="006B262F">
        <w:rPr>
          <w:rFonts w:eastAsiaTheme="minorEastAsia"/>
          <w:color w:val="000000" w:themeColor="text1"/>
        </w:rPr>
        <w:t>QR tăng mạnh EED</w:t>
      </w:r>
      <w:r w:rsidR="002F3EBA" w:rsidRPr="006B262F">
        <w:rPr>
          <w:rFonts w:eastAsiaTheme="minorEastAsia"/>
          <w:color w:val="000000" w:themeColor="text1"/>
        </w:rPr>
        <w:t>,</w:t>
      </w:r>
      <w:r w:rsidR="009B7B58" w:rsidRPr="006B262F">
        <w:rPr>
          <w:rFonts w:eastAsiaTheme="minorEastAsia"/>
          <w:color w:val="000000" w:themeColor="text1"/>
        </w:rPr>
        <w:t xml:space="preserve"> từ 260 ms lên </w:t>
      </w:r>
      <w:r w:rsidR="002F3EBA" w:rsidRPr="006B262F">
        <w:rPr>
          <w:rFonts w:eastAsiaTheme="minorEastAsia"/>
          <w:color w:val="000000" w:themeColor="text1"/>
        </w:rPr>
        <w:t xml:space="preserve">đến </w:t>
      </w:r>
      <w:r w:rsidR="009B7B58" w:rsidRPr="006B262F">
        <w:rPr>
          <w:rFonts w:eastAsiaTheme="minorEastAsia"/>
          <w:color w:val="000000" w:themeColor="text1"/>
        </w:rPr>
        <w:t>330 ms ở 30 m/s.</w:t>
      </w:r>
      <w:r w:rsidR="002F3EBA" w:rsidRPr="006B262F">
        <w:rPr>
          <w:rFonts w:eastAsiaTheme="minorEastAsia"/>
          <w:color w:val="000000" w:themeColor="text1"/>
        </w:rPr>
        <w:t xml:space="preserve"> Thuật toán </w:t>
      </w:r>
      <w:r w:rsidR="009B7B58" w:rsidRPr="006B262F">
        <w:rPr>
          <w:rFonts w:eastAsiaTheme="minorEastAsia"/>
          <w:color w:val="000000" w:themeColor="text1"/>
        </w:rPr>
        <w:t>QR-IEE cũng tăng nhưng vẫn thấp hơn rõ rệt</w:t>
      </w:r>
      <w:r w:rsidR="002F3EBA" w:rsidRPr="006B262F">
        <w:rPr>
          <w:rFonts w:eastAsiaTheme="minorEastAsia"/>
          <w:color w:val="000000" w:themeColor="text1"/>
        </w:rPr>
        <w:t xml:space="preserve">, từ </w:t>
      </w:r>
      <w:r w:rsidR="009B7B58" w:rsidRPr="006B262F">
        <w:rPr>
          <w:rFonts w:eastAsiaTheme="minorEastAsia"/>
          <w:color w:val="000000" w:themeColor="text1"/>
        </w:rPr>
        <w:t>220</w:t>
      </w:r>
      <w:r w:rsidR="002F3EBA" w:rsidRPr="006B262F">
        <w:rPr>
          <w:rFonts w:eastAsiaTheme="minorEastAsia"/>
          <w:color w:val="000000" w:themeColor="text1"/>
        </w:rPr>
        <w:t xml:space="preserve"> đến </w:t>
      </w:r>
      <w:r w:rsidR="009B7B58" w:rsidRPr="006B262F">
        <w:rPr>
          <w:rFonts w:eastAsiaTheme="minorEastAsia"/>
          <w:color w:val="000000" w:themeColor="text1"/>
        </w:rPr>
        <w:t>300 ms.</w:t>
      </w:r>
      <w:r w:rsidR="002F3EBA" w:rsidRPr="006B262F">
        <w:rPr>
          <w:rFonts w:eastAsiaTheme="minorEastAsia"/>
          <w:color w:val="000000" w:themeColor="text1"/>
        </w:rPr>
        <w:t xml:space="preserve"> Nguyên nhân là do thuật toán </w:t>
      </w:r>
      <w:r w:rsidR="009B7B58" w:rsidRPr="006B262F">
        <w:rPr>
          <w:rFonts w:eastAsiaTheme="minorEastAsia"/>
          <w:color w:val="000000" w:themeColor="text1"/>
        </w:rPr>
        <w:t>QR (ε-greedy cố định) có thể chọn các nút nghẽn hoặc không ổn định</w:t>
      </w:r>
      <w:r w:rsidR="002F3EBA" w:rsidRPr="006B262F">
        <w:rPr>
          <w:rFonts w:eastAsiaTheme="minorEastAsia"/>
          <w:color w:val="000000" w:themeColor="text1"/>
        </w:rPr>
        <w:t>, dẫn đến</w:t>
      </w:r>
      <w:r w:rsidR="009B7B58" w:rsidRPr="006B262F">
        <w:rPr>
          <w:rFonts w:eastAsiaTheme="minorEastAsia"/>
          <w:color w:val="000000" w:themeColor="text1"/>
        </w:rPr>
        <w:t xml:space="preserve"> mất gói</w:t>
      </w:r>
      <w:r w:rsidR="002F3EBA" w:rsidRPr="006B262F">
        <w:rPr>
          <w:rFonts w:eastAsiaTheme="minorEastAsia"/>
          <w:color w:val="000000" w:themeColor="text1"/>
        </w:rPr>
        <w:t>,</w:t>
      </w:r>
      <w:r w:rsidR="009B7B58" w:rsidRPr="006B262F">
        <w:rPr>
          <w:rFonts w:eastAsiaTheme="minorEastAsia"/>
          <w:color w:val="000000" w:themeColor="text1"/>
        </w:rPr>
        <w:t xml:space="preserve"> phải truyền</w:t>
      </w:r>
      <w:r w:rsidR="002F3EBA" w:rsidRPr="006B262F">
        <w:rPr>
          <w:rFonts w:eastAsiaTheme="minorEastAsia"/>
          <w:color w:val="000000" w:themeColor="text1"/>
        </w:rPr>
        <w:t xml:space="preserve"> truyền lại. Kết quả là</w:t>
      </w:r>
      <w:r w:rsidR="009B7B58" w:rsidRPr="006B262F">
        <w:rPr>
          <w:rFonts w:eastAsiaTheme="minorEastAsia"/>
          <w:color w:val="000000" w:themeColor="text1"/>
        </w:rPr>
        <w:t xml:space="preserve"> tăng độ trễ.</w:t>
      </w:r>
      <w:r w:rsidR="002F3EBA" w:rsidRPr="006B262F">
        <w:rPr>
          <w:rFonts w:eastAsiaTheme="minorEastAsia"/>
          <w:color w:val="000000" w:themeColor="text1"/>
        </w:rPr>
        <w:t xml:space="preserve"> Thuật toán </w:t>
      </w:r>
      <w:r w:rsidR="009B7B58" w:rsidRPr="006B262F">
        <w:rPr>
          <w:rFonts w:eastAsiaTheme="minorEastAsia"/>
          <w:color w:val="000000" w:themeColor="text1"/>
        </w:rPr>
        <w:t xml:space="preserve">QR-IEE dùng tiêu </w:t>
      </w:r>
      <w:r w:rsidR="009B7B58" w:rsidRPr="006B262F">
        <w:rPr>
          <w:rFonts w:eastAsiaTheme="minorEastAsia"/>
          <w:color w:val="000000" w:themeColor="text1"/>
        </w:rPr>
        <w:lastRenderedPageBreak/>
        <w:t xml:space="preserve">chí hàng đợi và tỷ lệ </w:t>
      </w:r>
      <w:r w:rsidR="002F3EBA" w:rsidRPr="006B262F">
        <w:rPr>
          <w:rFonts w:eastAsiaTheme="minorEastAsia"/>
          <w:color w:val="000000" w:themeColor="text1"/>
        </w:rPr>
        <w:t>truyền</w:t>
      </w:r>
      <w:r w:rsidR="009B7B58" w:rsidRPr="006B262F">
        <w:rPr>
          <w:rFonts w:eastAsiaTheme="minorEastAsia"/>
          <w:color w:val="000000" w:themeColor="text1"/>
        </w:rPr>
        <w:t xml:space="preserve"> thành công để chọn nút</w:t>
      </w:r>
      <w:r w:rsidR="002F3EBA" w:rsidRPr="006B262F">
        <w:rPr>
          <w:rFonts w:eastAsiaTheme="minorEastAsia"/>
          <w:color w:val="000000" w:themeColor="text1"/>
        </w:rPr>
        <w:t>, dẫn đến</w:t>
      </w:r>
      <w:r w:rsidR="009B7B58" w:rsidRPr="006B262F">
        <w:rPr>
          <w:rFonts w:eastAsiaTheme="minorEastAsia"/>
          <w:color w:val="000000" w:themeColor="text1"/>
        </w:rPr>
        <w:t xml:space="preserve"> chọn được </w:t>
      </w:r>
      <w:r w:rsidR="002F3EBA" w:rsidRPr="006B262F">
        <w:rPr>
          <w:rFonts w:eastAsiaTheme="minorEastAsia"/>
          <w:color w:val="000000" w:themeColor="text1"/>
        </w:rPr>
        <w:t>lộ trình</w:t>
      </w:r>
      <w:r w:rsidR="009B7B58" w:rsidRPr="006B262F">
        <w:rPr>
          <w:rFonts w:eastAsiaTheme="minorEastAsia"/>
          <w:color w:val="000000" w:themeColor="text1"/>
        </w:rPr>
        <w:t xml:space="preserve"> ít tắc nghẽn</w:t>
      </w:r>
      <w:r w:rsidR="002F3EBA" w:rsidRPr="006B262F">
        <w:rPr>
          <w:rFonts w:eastAsiaTheme="minorEastAsia"/>
          <w:color w:val="000000" w:themeColor="text1"/>
        </w:rPr>
        <w:t>, giảm thiểu</w:t>
      </w:r>
      <w:r w:rsidR="009B7B58" w:rsidRPr="006B262F">
        <w:rPr>
          <w:rFonts w:eastAsiaTheme="minorEastAsia"/>
          <w:color w:val="000000" w:themeColor="text1"/>
        </w:rPr>
        <w:t xml:space="preserve"> số lần </w:t>
      </w:r>
      <w:r w:rsidR="002F3EBA" w:rsidRPr="006B262F">
        <w:rPr>
          <w:rFonts w:eastAsiaTheme="minorEastAsia"/>
          <w:color w:val="000000" w:themeColor="text1"/>
        </w:rPr>
        <w:t>truyền lại. Kết quả là</w:t>
      </w:r>
      <w:r w:rsidR="009B7B58" w:rsidRPr="006B262F">
        <w:rPr>
          <w:rFonts w:eastAsiaTheme="minorEastAsia"/>
          <w:color w:val="000000" w:themeColor="text1"/>
        </w:rPr>
        <w:t xml:space="preserve"> độ trễ giảm.</w:t>
      </w:r>
    </w:p>
    <w:p w14:paraId="0269437F" w14:textId="5E5F889D" w:rsidR="009B7B58" w:rsidRPr="006B262F" w:rsidRDefault="002F3EBA" w:rsidP="00540236">
      <w:pPr>
        <w:pStyle w:val="BodyText"/>
        <w:rPr>
          <w:rFonts w:eastAsiaTheme="minorEastAsia"/>
          <w:color w:val="000000" w:themeColor="text1"/>
        </w:rPr>
      </w:pPr>
      <w:r w:rsidRPr="006B262F">
        <w:rPr>
          <w:rFonts w:eastAsiaTheme="minorEastAsia"/>
          <w:color w:val="000000" w:themeColor="text1"/>
        </w:rPr>
        <w:t>Như vậy, kết quả</w:t>
      </w:r>
      <w:r w:rsidR="009B7B58" w:rsidRPr="006B262F">
        <w:rPr>
          <w:rFonts w:eastAsiaTheme="minorEastAsia"/>
          <w:color w:val="000000" w:themeColor="text1"/>
        </w:rPr>
        <w:t xml:space="preserve"> này cho thấy thuật toán QR-IEE không chỉ cải thiện độ chính xác và thông lượng mà còn giúp giảm độ trễ đầu cuối trung bình rõ rệt, đặc biệt trong điều kiện mạng động.</w:t>
      </w:r>
      <w:r w:rsidRPr="006B262F">
        <w:rPr>
          <w:rFonts w:eastAsiaTheme="minorEastAsia"/>
          <w:color w:val="000000" w:themeColor="text1"/>
        </w:rPr>
        <w:t xml:space="preserve"> </w:t>
      </w:r>
      <w:r w:rsidR="009B7B58" w:rsidRPr="006B262F">
        <w:rPr>
          <w:rFonts w:eastAsiaTheme="minorEastAsia"/>
          <w:color w:val="000000" w:themeColor="text1"/>
        </w:rPr>
        <w:t>Chính sách lựa chọn nút kế tiếp thông minh giúp hạn chế việc đi qua các nút tắc nghẽn hoặc không tin cậy, từ đó giảm số lần truyền lại và giữ cho thời gian truyền gói ở mức tối ưu hơn. Đây là lợi thế quan trọng của QR-IEE trong các ứng dụng yêu cầu độ trễ thấp.</w:t>
      </w:r>
    </w:p>
    <w:p w14:paraId="1A91748A" w14:textId="77777777" w:rsidR="002F3EBA" w:rsidRPr="006B262F" w:rsidRDefault="002F3EBA" w:rsidP="002F3EBA">
      <w:pPr>
        <w:keepNext/>
        <w:spacing w:after="0" w:line="288" w:lineRule="auto"/>
        <w:ind w:firstLine="0"/>
        <w:jc w:val="center"/>
        <w:rPr>
          <w:color w:val="000000" w:themeColor="text1"/>
        </w:rPr>
      </w:pPr>
      <w:r w:rsidRPr="006B262F">
        <w:rPr>
          <w:noProof/>
          <w:color w:val="000000" w:themeColor="text1"/>
          <w:sz w:val="24"/>
          <w:lang w:val="en-GB" w:eastAsia="en-GB"/>
        </w:rPr>
        <w:drawing>
          <wp:inline distT="0" distB="0" distL="0" distR="0" wp14:anchorId="32544164" wp14:editId="5789E231">
            <wp:extent cx="2896819" cy="2385614"/>
            <wp:effectExtent l="0" t="0" r="1270" b="1905"/>
            <wp:docPr id="496226784" name="Picture 496226784"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26784" name="Picture 496226784" descr="A graph of a number of object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96819" cy="2385614"/>
                    </a:xfrm>
                    <a:prstGeom prst="rect">
                      <a:avLst/>
                    </a:prstGeom>
                  </pic:spPr>
                </pic:pic>
              </a:graphicData>
            </a:graphic>
          </wp:inline>
        </w:drawing>
      </w:r>
    </w:p>
    <w:p w14:paraId="1B6A0787" w14:textId="7AB891C9" w:rsidR="002F3EBA" w:rsidRPr="006B262F" w:rsidRDefault="002F3EBA" w:rsidP="00014CF3">
      <w:pPr>
        <w:pStyle w:val="Caption"/>
        <w:spacing w:before="120" w:after="120"/>
        <w:ind w:firstLine="0"/>
        <w:rPr>
          <w:rFonts w:eastAsiaTheme="minorEastAsia"/>
          <w:sz w:val="18"/>
          <w:lang w:val="vi-VN"/>
        </w:rPr>
      </w:pPr>
      <w:bookmarkStart w:id="5" w:name="_Ref202640015"/>
      <w:r w:rsidRPr="006B262F">
        <w:rPr>
          <w:b/>
          <w:sz w:val="18"/>
        </w:rPr>
        <w:t xml:space="preserve">Hình </w:t>
      </w:r>
      <w:r w:rsidR="00961CAF" w:rsidRPr="006B262F">
        <w:rPr>
          <w:b/>
          <w:sz w:val="18"/>
        </w:rPr>
        <w:fldChar w:fldCharType="begin"/>
      </w:r>
      <w:r w:rsidR="00961CAF" w:rsidRPr="006B262F">
        <w:rPr>
          <w:b/>
          <w:sz w:val="18"/>
        </w:rPr>
        <w:instrText xml:space="preserve"> SEQ Hình \* ARABIC </w:instrText>
      </w:r>
      <w:r w:rsidR="00961CAF" w:rsidRPr="006B262F">
        <w:rPr>
          <w:b/>
          <w:sz w:val="18"/>
        </w:rPr>
        <w:fldChar w:fldCharType="separate"/>
      </w:r>
      <w:r w:rsidR="001A3359" w:rsidRPr="006B262F">
        <w:rPr>
          <w:b/>
          <w:noProof/>
          <w:sz w:val="18"/>
        </w:rPr>
        <w:t>4</w:t>
      </w:r>
      <w:r w:rsidR="00961CAF" w:rsidRPr="006B262F">
        <w:rPr>
          <w:b/>
          <w:noProof/>
          <w:sz w:val="18"/>
        </w:rPr>
        <w:fldChar w:fldCharType="end"/>
      </w:r>
      <w:bookmarkEnd w:id="5"/>
      <w:r w:rsidRPr="006B262F">
        <w:rPr>
          <w:b/>
          <w:sz w:val="18"/>
        </w:rPr>
        <w:t>.</w:t>
      </w:r>
      <w:r w:rsidRPr="006B262F">
        <w:rPr>
          <w:sz w:val="18"/>
        </w:rPr>
        <w:t xml:space="preserve"> </w:t>
      </w:r>
      <w:r w:rsidRPr="006B262F">
        <w:rPr>
          <w:sz w:val="18"/>
          <w:lang w:val="vi-VN"/>
        </w:rPr>
        <w:t xml:space="preserve">So sánh </w:t>
      </w:r>
      <w:r w:rsidRPr="006B262F">
        <w:rPr>
          <w:sz w:val="18"/>
        </w:rPr>
        <w:t>EED</w:t>
      </w:r>
      <w:r w:rsidRPr="006B262F">
        <w:rPr>
          <w:sz w:val="18"/>
          <w:lang w:val="vi-VN"/>
        </w:rPr>
        <w:t xml:space="preserve"> của QR và QR-IEE khi tốc độ di chuyển của các nút thay đổi</w:t>
      </w:r>
    </w:p>
    <w:p w14:paraId="627A1D55" w14:textId="77777777" w:rsidR="007B1878" w:rsidRPr="006B262F" w:rsidRDefault="007B1878" w:rsidP="007B1878">
      <w:pPr>
        <w:pStyle w:val="Heading3"/>
        <w:rPr>
          <w:lang w:val="en-US"/>
        </w:rPr>
      </w:pPr>
      <w:r w:rsidRPr="006B262F">
        <w:t>Ảnh hưởng của kích thước mạng</w:t>
      </w:r>
    </w:p>
    <w:p w14:paraId="7A3F19DE" w14:textId="5F8187FD" w:rsidR="000E0655" w:rsidRPr="006B262F" w:rsidRDefault="007B1878" w:rsidP="00540236">
      <w:pPr>
        <w:pStyle w:val="BodyText"/>
        <w:rPr>
          <w:rFonts w:eastAsiaTheme="minorEastAsia"/>
          <w:color w:val="000000" w:themeColor="text1"/>
        </w:rPr>
      </w:pPr>
      <w:r w:rsidRPr="006B262F">
        <w:rPr>
          <w:rFonts w:eastAsiaTheme="minorEastAsia"/>
          <w:color w:val="000000" w:themeColor="text1"/>
        </w:rPr>
        <w:t xml:space="preserve">Trong kịch bản mô phỏng tiếp theo, tổng số nút mạng thay đổi từ 30, 40, đến 50 nút, các nút di chuyển trong vùng mô phỏng với vận tốc trung bình 20m/s. </w:t>
      </w:r>
      <w:r w:rsidRPr="006B262F">
        <w:rPr>
          <w:rFonts w:eastAsiaTheme="minorEastAsia"/>
          <w:color w:val="000000" w:themeColor="text1"/>
        </w:rPr>
        <w:fldChar w:fldCharType="begin"/>
      </w:r>
      <w:r w:rsidRPr="006B262F">
        <w:rPr>
          <w:rFonts w:eastAsiaTheme="minorEastAsia"/>
          <w:color w:val="000000" w:themeColor="text1"/>
        </w:rPr>
        <w:instrText xml:space="preserve"> REF _Ref202640856 \h </w:instrText>
      </w:r>
      <w:r w:rsidRPr="006B262F">
        <w:rPr>
          <w:rFonts w:eastAsiaTheme="minorEastAsia"/>
          <w:color w:val="000000" w:themeColor="text1"/>
        </w:rPr>
      </w:r>
      <w:r w:rsidRPr="006B262F">
        <w:rPr>
          <w:rFonts w:eastAsiaTheme="minorEastAsia"/>
          <w:color w:val="000000" w:themeColor="text1"/>
        </w:rPr>
        <w:fldChar w:fldCharType="separate"/>
      </w:r>
      <w:r w:rsidR="001A3359" w:rsidRPr="006B262F">
        <w:rPr>
          <w:b/>
          <w:color w:val="000000" w:themeColor="text1"/>
          <w:sz w:val="18"/>
        </w:rPr>
        <w:t xml:space="preserve">Hình </w:t>
      </w:r>
      <w:r w:rsidR="001A3359" w:rsidRPr="006B262F">
        <w:rPr>
          <w:b/>
          <w:noProof/>
          <w:color w:val="000000" w:themeColor="text1"/>
          <w:sz w:val="18"/>
        </w:rPr>
        <w:t>5</w:t>
      </w:r>
      <w:r w:rsidRPr="006B262F">
        <w:rPr>
          <w:rFonts w:eastAsiaTheme="minorEastAsia"/>
          <w:color w:val="000000" w:themeColor="text1"/>
        </w:rPr>
        <w:fldChar w:fldCharType="end"/>
      </w:r>
      <w:r w:rsidRPr="006B262F">
        <w:rPr>
          <w:rFonts w:eastAsiaTheme="minorEastAsia"/>
          <w:color w:val="000000" w:themeColor="text1"/>
        </w:rPr>
        <w:t xml:space="preserve"> cho thấy hiệu suất về PDR của hai thuật toán QR và QR-IEE. </w:t>
      </w:r>
      <w:r w:rsidR="0040094B" w:rsidRPr="006B262F">
        <w:rPr>
          <w:rFonts w:eastAsiaTheme="minorEastAsia"/>
          <w:color w:val="000000" w:themeColor="text1"/>
        </w:rPr>
        <w:t>Ta thấy rằng, cả hai thuật toán đều có PDR tăng khi số lượng nút tăng, điều này là hiển nhiên vì khi hệ thống mạng có nhiều nút hơn thì mật độ nút mạng cao hơn, dẫn đến nhiều có nhiều lộ trình đi khả thi hơn, do vậy xác suất truyền gói dữ liệu thành công cao hơn. So sánh giữa hai thuật toán thì QR-IEE luôn có PDR cao hơn QR tại mọi kích thước mạng, điều này cho thấy thuật toán này khai thác tốt hơn sự gia tăng mật độ nút. Cụ thể, xét kịch bản 30 nút, PDR của thuật toán QR-IEE cao hơn PDR của thuật toán QR khoảng từ 1</w:t>
      </w:r>
      <w:r w:rsidR="000E0655" w:rsidRPr="006B262F">
        <w:rPr>
          <w:rFonts w:eastAsiaTheme="minorEastAsia"/>
          <w:color w:val="000000" w:themeColor="text1"/>
        </w:rPr>
        <w:t xml:space="preserve"> đến </w:t>
      </w:r>
      <w:r w:rsidR="0040094B" w:rsidRPr="006B262F">
        <w:rPr>
          <w:rFonts w:eastAsiaTheme="minorEastAsia"/>
          <w:color w:val="000000" w:themeColor="text1"/>
        </w:rPr>
        <w:t xml:space="preserve">2%, tuy nhiên độ lệch chuẩn (đo bằng thanh lỗi) của </w:t>
      </w:r>
      <w:r w:rsidR="000E0655" w:rsidRPr="006B262F">
        <w:rPr>
          <w:rFonts w:eastAsiaTheme="minorEastAsia"/>
          <w:color w:val="000000" w:themeColor="text1"/>
        </w:rPr>
        <w:t xml:space="preserve">thuật toán </w:t>
      </w:r>
      <w:r w:rsidR="0040094B" w:rsidRPr="006B262F">
        <w:rPr>
          <w:rFonts w:eastAsiaTheme="minorEastAsia"/>
          <w:color w:val="000000" w:themeColor="text1"/>
        </w:rPr>
        <w:t>QR lớn hơn</w:t>
      </w:r>
      <w:r w:rsidR="000E0655" w:rsidRPr="006B262F">
        <w:rPr>
          <w:rFonts w:eastAsiaTheme="minorEastAsia"/>
          <w:color w:val="000000" w:themeColor="text1"/>
        </w:rPr>
        <w:t>, điều này cho thấy</w:t>
      </w:r>
      <w:r w:rsidR="0040094B" w:rsidRPr="006B262F">
        <w:rPr>
          <w:rFonts w:eastAsiaTheme="minorEastAsia"/>
          <w:color w:val="000000" w:themeColor="text1"/>
        </w:rPr>
        <w:t xml:space="preserve"> hiệu suất của </w:t>
      </w:r>
      <w:r w:rsidR="000E0655" w:rsidRPr="006B262F">
        <w:rPr>
          <w:rFonts w:eastAsiaTheme="minorEastAsia"/>
          <w:color w:val="000000" w:themeColor="text1"/>
        </w:rPr>
        <w:t xml:space="preserve">thuật toán </w:t>
      </w:r>
      <w:r w:rsidR="0040094B" w:rsidRPr="006B262F">
        <w:rPr>
          <w:rFonts w:eastAsiaTheme="minorEastAsia"/>
          <w:color w:val="000000" w:themeColor="text1"/>
        </w:rPr>
        <w:t>QR biến động cao hơn.</w:t>
      </w:r>
      <w:r w:rsidR="000E0655" w:rsidRPr="006B262F">
        <w:rPr>
          <w:rFonts w:eastAsiaTheme="minorEastAsia"/>
          <w:color w:val="000000" w:themeColor="text1"/>
        </w:rPr>
        <w:t xml:space="preserve"> Với kịch bản </w:t>
      </w:r>
      <w:r w:rsidR="0040094B" w:rsidRPr="006B262F">
        <w:rPr>
          <w:rFonts w:eastAsiaTheme="minorEastAsia"/>
          <w:color w:val="000000" w:themeColor="text1"/>
        </w:rPr>
        <w:t>40 nút</w:t>
      </w:r>
      <w:r w:rsidR="000E0655" w:rsidRPr="006B262F">
        <w:rPr>
          <w:rFonts w:eastAsiaTheme="minorEastAsia"/>
          <w:color w:val="000000" w:themeColor="text1"/>
        </w:rPr>
        <w:t xml:space="preserve">, </w:t>
      </w:r>
      <w:r w:rsidR="0040094B" w:rsidRPr="006B262F">
        <w:rPr>
          <w:rFonts w:eastAsiaTheme="minorEastAsia"/>
          <w:color w:val="000000" w:themeColor="text1"/>
        </w:rPr>
        <w:t xml:space="preserve">PDR của </w:t>
      </w:r>
      <w:r w:rsidR="000E0655" w:rsidRPr="006B262F">
        <w:rPr>
          <w:rFonts w:eastAsiaTheme="minorEastAsia"/>
          <w:color w:val="000000" w:themeColor="text1"/>
        </w:rPr>
        <w:t xml:space="preserve">thuật toán </w:t>
      </w:r>
      <w:r w:rsidR="0040094B" w:rsidRPr="006B262F">
        <w:rPr>
          <w:rFonts w:eastAsiaTheme="minorEastAsia"/>
          <w:color w:val="000000" w:themeColor="text1"/>
        </w:rPr>
        <w:t xml:space="preserve">QR-IEE cao hơn </w:t>
      </w:r>
      <w:r w:rsidR="000E0655" w:rsidRPr="006B262F">
        <w:rPr>
          <w:rFonts w:eastAsiaTheme="minorEastAsia"/>
          <w:color w:val="000000" w:themeColor="text1"/>
        </w:rPr>
        <w:t xml:space="preserve">thuật toán </w:t>
      </w:r>
      <w:r w:rsidR="0040094B" w:rsidRPr="006B262F">
        <w:rPr>
          <w:rFonts w:eastAsiaTheme="minorEastAsia"/>
          <w:color w:val="000000" w:themeColor="text1"/>
        </w:rPr>
        <w:t>QR và sai số nhỏ hơn</w:t>
      </w:r>
      <w:r w:rsidR="000E0655" w:rsidRPr="006B262F">
        <w:rPr>
          <w:rFonts w:eastAsiaTheme="minorEastAsia"/>
          <w:color w:val="000000" w:themeColor="text1"/>
        </w:rPr>
        <w:t>, điều này</w:t>
      </w:r>
      <w:r w:rsidR="0040094B" w:rsidRPr="006B262F">
        <w:rPr>
          <w:rFonts w:eastAsiaTheme="minorEastAsia"/>
          <w:color w:val="000000" w:themeColor="text1"/>
        </w:rPr>
        <w:t xml:space="preserve"> cho thấy </w:t>
      </w:r>
      <w:r w:rsidR="000E0655" w:rsidRPr="006B262F">
        <w:rPr>
          <w:rFonts w:eastAsiaTheme="minorEastAsia"/>
          <w:color w:val="000000" w:themeColor="text1"/>
        </w:rPr>
        <w:t xml:space="preserve">thuật toán </w:t>
      </w:r>
      <w:r w:rsidR="0040094B" w:rsidRPr="006B262F">
        <w:rPr>
          <w:rFonts w:eastAsiaTheme="minorEastAsia"/>
          <w:color w:val="000000" w:themeColor="text1"/>
        </w:rPr>
        <w:t>QR-IEE ổn định hơn.</w:t>
      </w:r>
      <w:r w:rsidR="000E0655" w:rsidRPr="006B262F">
        <w:rPr>
          <w:rFonts w:eastAsiaTheme="minorEastAsia"/>
          <w:color w:val="000000" w:themeColor="text1"/>
        </w:rPr>
        <w:t xml:space="preserve"> Với kịch bản còn lại, </w:t>
      </w:r>
      <w:r w:rsidR="0040094B" w:rsidRPr="006B262F">
        <w:rPr>
          <w:rFonts w:eastAsiaTheme="minorEastAsia"/>
          <w:color w:val="000000" w:themeColor="text1"/>
        </w:rPr>
        <w:t>50 nút</w:t>
      </w:r>
      <w:r w:rsidR="000E0655" w:rsidRPr="006B262F">
        <w:rPr>
          <w:rFonts w:eastAsiaTheme="minorEastAsia"/>
          <w:color w:val="000000" w:themeColor="text1"/>
        </w:rPr>
        <w:t xml:space="preserve">, </w:t>
      </w:r>
      <w:r w:rsidR="0040094B" w:rsidRPr="006B262F">
        <w:rPr>
          <w:rFonts w:eastAsiaTheme="minorEastAsia"/>
          <w:color w:val="000000" w:themeColor="text1"/>
        </w:rPr>
        <w:t>cả hai thuật toán đạt PDR cao (</w:t>
      </w:r>
      <w:r w:rsidR="000E0655" w:rsidRPr="006B262F">
        <w:rPr>
          <w:rFonts w:eastAsiaTheme="minorEastAsia"/>
          <w:color w:val="000000" w:themeColor="text1"/>
        </w:rPr>
        <w:t xml:space="preserve">tương đương </w:t>
      </w:r>
      <w:r w:rsidR="0040094B" w:rsidRPr="006B262F">
        <w:rPr>
          <w:rFonts w:eastAsiaTheme="minorEastAsia"/>
          <w:color w:val="000000" w:themeColor="text1"/>
        </w:rPr>
        <w:t xml:space="preserve">90%), nhưng </w:t>
      </w:r>
      <w:r w:rsidR="000E0655" w:rsidRPr="006B262F">
        <w:rPr>
          <w:rFonts w:eastAsiaTheme="minorEastAsia"/>
          <w:color w:val="000000" w:themeColor="text1"/>
        </w:rPr>
        <w:t xml:space="preserve">thuật toán </w:t>
      </w:r>
      <w:r w:rsidR="0040094B" w:rsidRPr="006B262F">
        <w:rPr>
          <w:rFonts w:eastAsiaTheme="minorEastAsia"/>
          <w:color w:val="000000" w:themeColor="text1"/>
        </w:rPr>
        <w:t xml:space="preserve">QR-IEE vẫn nhỉnh hơn </w:t>
      </w:r>
      <w:r w:rsidR="000E0655" w:rsidRPr="006B262F">
        <w:rPr>
          <w:rFonts w:eastAsiaTheme="minorEastAsia"/>
          <w:color w:val="000000" w:themeColor="text1"/>
        </w:rPr>
        <w:t xml:space="preserve">thuật toán </w:t>
      </w:r>
      <w:r w:rsidR="0040094B" w:rsidRPr="006B262F">
        <w:rPr>
          <w:rFonts w:eastAsiaTheme="minorEastAsia"/>
          <w:color w:val="000000" w:themeColor="text1"/>
        </w:rPr>
        <w:t>QR và sai số nhỏ</w:t>
      </w:r>
      <w:r w:rsidR="000E0655" w:rsidRPr="006B262F">
        <w:rPr>
          <w:rFonts w:eastAsiaTheme="minorEastAsia"/>
          <w:color w:val="000000" w:themeColor="text1"/>
        </w:rPr>
        <w:t>, điều này chứng tỏ thuật toán QR-IEE hoạt động</w:t>
      </w:r>
      <w:r w:rsidR="0040094B" w:rsidRPr="006B262F">
        <w:rPr>
          <w:rFonts w:eastAsiaTheme="minorEastAsia"/>
          <w:color w:val="000000" w:themeColor="text1"/>
        </w:rPr>
        <w:t xml:space="preserve"> hiệu quả và ổn định hơn.</w:t>
      </w:r>
      <w:r w:rsidR="000E0655" w:rsidRPr="006B262F">
        <w:rPr>
          <w:rFonts w:eastAsiaTheme="minorEastAsia"/>
          <w:color w:val="000000" w:themeColor="text1"/>
        </w:rPr>
        <w:t xml:space="preserve"> </w:t>
      </w:r>
    </w:p>
    <w:p w14:paraId="7CE08FF6" w14:textId="77777777" w:rsidR="007B1878" w:rsidRPr="006B262F" w:rsidRDefault="007B1878" w:rsidP="007B1878">
      <w:pPr>
        <w:keepNext/>
        <w:ind w:firstLine="0"/>
        <w:jc w:val="center"/>
        <w:rPr>
          <w:color w:val="000000" w:themeColor="text1"/>
        </w:rPr>
      </w:pPr>
      <w:r w:rsidRPr="006B262F">
        <w:rPr>
          <w:noProof/>
          <w:color w:val="000000" w:themeColor="text1"/>
          <w:sz w:val="24"/>
          <w:lang w:val="en-GB" w:eastAsia="en-GB"/>
        </w:rPr>
        <w:drawing>
          <wp:inline distT="0" distB="0" distL="0" distR="0" wp14:anchorId="7EB25702" wp14:editId="29A779C7">
            <wp:extent cx="2961861" cy="2281763"/>
            <wp:effectExtent l="0" t="0" r="0" b="4445"/>
            <wp:docPr id="249173639" name="Picture 249173639" descr="A graph of numbers and a number of nod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73639" name="Picture 249173639" descr="A graph of numbers and a number of node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1861" cy="2281763"/>
                    </a:xfrm>
                    <a:prstGeom prst="rect">
                      <a:avLst/>
                    </a:prstGeom>
                  </pic:spPr>
                </pic:pic>
              </a:graphicData>
            </a:graphic>
          </wp:inline>
        </w:drawing>
      </w:r>
    </w:p>
    <w:p w14:paraId="09493B24" w14:textId="63880B98" w:rsidR="007B1878" w:rsidRPr="006B262F" w:rsidRDefault="007B1878" w:rsidP="00014CF3">
      <w:pPr>
        <w:pStyle w:val="Caption"/>
        <w:spacing w:before="120" w:after="120"/>
        <w:ind w:firstLine="0"/>
        <w:rPr>
          <w:sz w:val="18"/>
        </w:rPr>
      </w:pPr>
      <w:bookmarkStart w:id="6" w:name="_Ref202640856"/>
      <w:r w:rsidRPr="006B262F">
        <w:rPr>
          <w:b/>
          <w:sz w:val="18"/>
        </w:rPr>
        <w:t xml:space="preserve">Hình </w:t>
      </w:r>
      <w:r w:rsidR="00961CAF" w:rsidRPr="006B262F">
        <w:rPr>
          <w:b/>
          <w:sz w:val="18"/>
        </w:rPr>
        <w:fldChar w:fldCharType="begin"/>
      </w:r>
      <w:r w:rsidR="00961CAF" w:rsidRPr="006B262F">
        <w:rPr>
          <w:b/>
          <w:sz w:val="18"/>
        </w:rPr>
        <w:instrText xml:space="preserve"> SEQ Hình \* ARABIC </w:instrText>
      </w:r>
      <w:r w:rsidR="00961CAF" w:rsidRPr="006B262F">
        <w:rPr>
          <w:b/>
          <w:sz w:val="18"/>
        </w:rPr>
        <w:fldChar w:fldCharType="separate"/>
      </w:r>
      <w:r w:rsidR="001A3359" w:rsidRPr="006B262F">
        <w:rPr>
          <w:b/>
          <w:noProof/>
          <w:sz w:val="18"/>
        </w:rPr>
        <w:t>5</w:t>
      </w:r>
      <w:r w:rsidR="00961CAF" w:rsidRPr="006B262F">
        <w:rPr>
          <w:b/>
          <w:noProof/>
          <w:sz w:val="18"/>
        </w:rPr>
        <w:fldChar w:fldCharType="end"/>
      </w:r>
      <w:bookmarkEnd w:id="6"/>
      <w:r w:rsidRPr="006B262F">
        <w:rPr>
          <w:b/>
          <w:sz w:val="18"/>
        </w:rPr>
        <w:t>.</w:t>
      </w:r>
      <w:r w:rsidRPr="006B262F">
        <w:rPr>
          <w:sz w:val="18"/>
        </w:rPr>
        <w:t xml:space="preserve"> </w:t>
      </w:r>
      <w:r w:rsidRPr="006B262F">
        <w:rPr>
          <w:sz w:val="18"/>
          <w:lang w:val="vi-VN"/>
        </w:rPr>
        <w:t xml:space="preserve">So sánh PDR của QR và QR-IEE khi </w:t>
      </w:r>
      <w:r w:rsidRPr="006B262F">
        <w:rPr>
          <w:sz w:val="18"/>
        </w:rPr>
        <w:t>tổng số nút mạng</w:t>
      </w:r>
      <w:r w:rsidRPr="006B262F">
        <w:rPr>
          <w:sz w:val="18"/>
          <w:lang w:val="vi-VN"/>
        </w:rPr>
        <w:t xml:space="preserve"> thay đổi</w:t>
      </w:r>
    </w:p>
    <w:p w14:paraId="3DBA01B1" w14:textId="52F3B965" w:rsidR="00515B63" w:rsidRPr="006B262F" w:rsidRDefault="00515B63" w:rsidP="00C4526F">
      <w:pPr>
        <w:pStyle w:val="BodyText"/>
        <w:rPr>
          <w:rFonts w:eastAsiaTheme="minorEastAsia"/>
          <w:color w:val="000000" w:themeColor="text1"/>
        </w:rPr>
      </w:pPr>
      <w:r w:rsidRPr="006B262F">
        <w:rPr>
          <w:rFonts w:eastAsiaTheme="minorEastAsia"/>
          <w:color w:val="000000" w:themeColor="text1"/>
        </w:rPr>
        <w:t>Vì PDR của thuật toán QR-IEE cao hơn thuậ</w:t>
      </w:r>
      <w:r w:rsidR="008D47EC" w:rsidRPr="006B262F">
        <w:rPr>
          <w:rFonts w:eastAsiaTheme="minorEastAsia"/>
          <w:color w:val="000000" w:themeColor="text1"/>
        </w:rPr>
        <w:t>t toán QR tro</w:t>
      </w:r>
      <w:r w:rsidRPr="006B262F">
        <w:rPr>
          <w:rFonts w:eastAsiaTheme="minorEastAsia"/>
          <w:color w:val="000000" w:themeColor="text1"/>
        </w:rPr>
        <w:t xml:space="preserve">ng cả ba kịch bản mô phỏng với tổng số nút lần lượt là 30, 40 và 50, nên thuật toán QR-IEE cũng mang lại thông lượng cao hơn so với thuật toán QR. Điều này cho thấy rõ từ các kết quả thu được ở </w:t>
      </w:r>
      <w:r w:rsidRPr="006B262F">
        <w:rPr>
          <w:rFonts w:eastAsiaTheme="minorEastAsia"/>
          <w:color w:val="000000" w:themeColor="text1"/>
        </w:rPr>
        <w:fldChar w:fldCharType="begin"/>
      </w:r>
      <w:r w:rsidRPr="006B262F">
        <w:rPr>
          <w:rFonts w:eastAsiaTheme="minorEastAsia"/>
          <w:color w:val="000000" w:themeColor="text1"/>
        </w:rPr>
        <w:instrText xml:space="preserve"> REF _Ref202650269 \h </w:instrText>
      </w:r>
      <w:r w:rsidRPr="006B262F">
        <w:rPr>
          <w:rFonts w:eastAsiaTheme="minorEastAsia"/>
          <w:color w:val="000000" w:themeColor="text1"/>
        </w:rPr>
      </w:r>
      <w:r w:rsidRPr="006B262F">
        <w:rPr>
          <w:rFonts w:eastAsiaTheme="minorEastAsia"/>
          <w:color w:val="000000" w:themeColor="text1"/>
        </w:rPr>
        <w:fldChar w:fldCharType="separate"/>
      </w:r>
      <w:r w:rsidR="001A3359" w:rsidRPr="006B262F">
        <w:rPr>
          <w:b/>
          <w:color w:val="000000" w:themeColor="text1"/>
          <w:sz w:val="18"/>
        </w:rPr>
        <w:t xml:space="preserve">Hình </w:t>
      </w:r>
      <w:r w:rsidR="001A3359" w:rsidRPr="006B262F">
        <w:rPr>
          <w:b/>
          <w:noProof/>
          <w:color w:val="000000" w:themeColor="text1"/>
          <w:sz w:val="18"/>
        </w:rPr>
        <w:t>6</w:t>
      </w:r>
      <w:r w:rsidRPr="006B262F">
        <w:rPr>
          <w:rFonts w:eastAsiaTheme="minorEastAsia"/>
          <w:color w:val="000000" w:themeColor="text1"/>
        </w:rPr>
        <w:fldChar w:fldCharType="end"/>
      </w:r>
      <w:r w:rsidRPr="006B262F">
        <w:rPr>
          <w:rFonts w:eastAsiaTheme="minorEastAsia"/>
          <w:color w:val="000000" w:themeColor="text1"/>
        </w:rPr>
        <w:t>. Trong cả ba kịch bản mô phỏng, thuật toán QR-IEE cải thiện thông lượng từ 2 đến 3 Kbit/s. Đây là một kết quả có ý nghĩa trong việc nâng cao hiện năng mạng.</w:t>
      </w:r>
    </w:p>
    <w:p w14:paraId="7A21E54D" w14:textId="179711C3" w:rsidR="00C4526F" w:rsidRPr="006B262F" w:rsidRDefault="00C4526F" w:rsidP="00C4526F">
      <w:pPr>
        <w:pStyle w:val="BodyText"/>
        <w:rPr>
          <w:rFonts w:eastAsiaTheme="minorEastAsia"/>
          <w:color w:val="000000" w:themeColor="text1"/>
        </w:rPr>
      </w:pPr>
      <w:r w:rsidRPr="006B262F">
        <w:rPr>
          <w:rFonts w:eastAsiaTheme="minorEastAsia"/>
          <w:color w:val="000000" w:themeColor="text1"/>
        </w:rPr>
        <w:lastRenderedPageBreak/>
        <w:t xml:space="preserve">Về thời gian trễ truyền tải dữ liệu (EED), kết quả thu được như cho thấy ở </w:t>
      </w:r>
      <w:r w:rsidRPr="006B262F">
        <w:rPr>
          <w:rFonts w:eastAsiaTheme="minorEastAsia"/>
          <w:color w:val="000000" w:themeColor="text1"/>
        </w:rPr>
        <w:fldChar w:fldCharType="begin"/>
      </w:r>
      <w:r w:rsidRPr="006B262F">
        <w:rPr>
          <w:rFonts w:eastAsiaTheme="minorEastAsia"/>
          <w:color w:val="000000" w:themeColor="text1"/>
        </w:rPr>
        <w:instrText xml:space="preserve"> REF _Ref202650460 \h </w:instrText>
      </w:r>
      <w:r w:rsidRPr="006B262F">
        <w:rPr>
          <w:rFonts w:eastAsiaTheme="minorEastAsia"/>
          <w:color w:val="000000" w:themeColor="text1"/>
        </w:rPr>
      </w:r>
      <w:r w:rsidRPr="006B262F">
        <w:rPr>
          <w:rFonts w:eastAsiaTheme="minorEastAsia"/>
          <w:color w:val="000000" w:themeColor="text1"/>
        </w:rPr>
        <w:fldChar w:fldCharType="separate"/>
      </w:r>
      <w:r w:rsidR="001A3359" w:rsidRPr="006B262F">
        <w:rPr>
          <w:b/>
          <w:color w:val="000000" w:themeColor="text1"/>
          <w:sz w:val="18"/>
        </w:rPr>
        <w:t xml:space="preserve">Hình </w:t>
      </w:r>
      <w:r w:rsidR="001A3359" w:rsidRPr="006B262F">
        <w:rPr>
          <w:b/>
          <w:noProof/>
          <w:color w:val="000000" w:themeColor="text1"/>
          <w:sz w:val="18"/>
        </w:rPr>
        <w:t>7</w:t>
      </w:r>
      <w:r w:rsidRPr="006B262F">
        <w:rPr>
          <w:rFonts w:eastAsiaTheme="minorEastAsia"/>
          <w:color w:val="000000" w:themeColor="text1"/>
        </w:rPr>
        <w:fldChar w:fldCharType="end"/>
      </w:r>
      <w:r w:rsidRPr="006B262F">
        <w:rPr>
          <w:rFonts w:eastAsiaTheme="minorEastAsia"/>
          <w:color w:val="000000" w:themeColor="text1"/>
        </w:rPr>
        <w:t>. Ta thấy rằng, EED giảm khi số lượng nút tăng với cả hai thuật toán. Điều này là hiển nhiên vì mạng có nhiều nút hơn sẽ có nhiều tuyến đường thay thế hơn, giúp gói tin tìm đường nhanh hơn, dẫn đến giảm độ trễ. Tuy nhiên, thuật toán QR-IEE luôn có độ trễ thấp hơn QR tại mọi kích thước mạng, điều này thể hiện rõ ưu điểm của chính sách định tuyến động theo trạng thái mạng.</w:t>
      </w:r>
    </w:p>
    <w:p w14:paraId="5116FE2D" w14:textId="77777777" w:rsidR="00C4526F" w:rsidRPr="006B262F" w:rsidRDefault="00C4526F" w:rsidP="00540236">
      <w:pPr>
        <w:pStyle w:val="BodyText"/>
        <w:rPr>
          <w:rFonts w:eastAsiaTheme="minorEastAsia"/>
          <w:color w:val="000000" w:themeColor="text1"/>
        </w:rPr>
      </w:pPr>
    </w:p>
    <w:p w14:paraId="4965A699" w14:textId="77777777" w:rsidR="007B1878" w:rsidRPr="006B262F" w:rsidRDefault="007B1878" w:rsidP="007B2368">
      <w:pPr>
        <w:keepNext/>
        <w:ind w:firstLine="0"/>
        <w:jc w:val="center"/>
        <w:rPr>
          <w:color w:val="000000" w:themeColor="text1"/>
        </w:rPr>
      </w:pPr>
      <w:r w:rsidRPr="006B262F">
        <w:rPr>
          <w:noProof/>
          <w:color w:val="000000" w:themeColor="text1"/>
          <w:sz w:val="24"/>
          <w:lang w:val="en-GB" w:eastAsia="en-GB"/>
        </w:rPr>
        <w:drawing>
          <wp:inline distT="0" distB="0" distL="0" distR="0" wp14:anchorId="45307EBB" wp14:editId="545E1572">
            <wp:extent cx="2708565" cy="2230582"/>
            <wp:effectExtent l="0" t="0" r="0" b="0"/>
            <wp:docPr id="402544991" name="Picture 402544991"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44991" name="Picture 402544991" descr="A graph with red and blue bar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2698" cy="2250456"/>
                    </a:xfrm>
                    <a:prstGeom prst="rect">
                      <a:avLst/>
                    </a:prstGeom>
                  </pic:spPr>
                </pic:pic>
              </a:graphicData>
            </a:graphic>
          </wp:inline>
        </w:drawing>
      </w:r>
    </w:p>
    <w:p w14:paraId="124875E3" w14:textId="3A101633" w:rsidR="007B1878" w:rsidRPr="006B262F" w:rsidRDefault="007B1878" w:rsidP="00014CF3">
      <w:pPr>
        <w:pStyle w:val="Caption"/>
        <w:spacing w:before="120" w:after="120"/>
        <w:ind w:firstLine="0"/>
        <w:rPr>
          <w:sz w:val="18"/>
        </w:rPr>
      </w:pPr>
      <w:bookmarkStart w:id="7" w:name="_Ref202650269"/>
      <w:r w:rsidRPr="006B262F">
        <w:rPr>
          <w:b/>
          <w:sz w:val="18"/>
        </w:rPr>
        <w:t xml:space="preserve">Hình </w:t>
      </w:r>
      <w:r w:rsidR="00961CAF" w:rsidRPr="006B262F">
        <w:rPr>
          <w:b/>
          <w:sz w:val="18"/>
        </w:rPr>
        <w:fldChar w:fldCharType="begin"/>
      </w:r>
      <w:r w:rsidR="00961CAF" w:rsidRPr="006B262F">
        <w:rPr>
          <w:b/>
          <w:sz w:val="18"/>
        </w:rPr>
        <w:instrText xml:space="preserve"> SEQ Hình \* ARABIC </w:instrText>
      </w:r>
      <w:r w:rsidR="00961CAF" w:rsidRPr="006B262F">
        <w:rPr>
          <w:b/>
          <w:sz w:val="18"/>
        </w:rPr>
        <w:fldChar w:fldCharType="separate"/>
      </w:r>
      <w:r w:rsidR="001A3359" w:rsidRPr="006B262F">
        <w:rPr>
          <w:b/>
          <w:noProof/>
          <w:sz w:val="18"/>
        </w:rPr>
        <w:t>6</w:t>
      </w:r>
      <w:r w:rsidR="00961CAF" w:rsidRPr="006B262F">
        <w:rPr>
          <w:b/>
          <w:sz w:val="18"/>
        </w:rPr>
        <w:fldChar w:fldCharType="end"/>
      </w:r>
      <w:bookmarkEnd w:id="7"/>
      <w:r w:rsidRPr="006B262F">
        <w:rPr>
          <w:b/>
          <w:sz w:val="18"/>
        </w:rPr>
        <w:t>.</w:t>
      </w:r>
      <w:r w:rsidRPr="006B262F">
        <w:rPr>
          <w:sz w:val="18"/>
        </w:rPr>
        <w:t xml:space="preserve"> So sánh thông lượng của QR và QR-IEE khi tổng số nút mạng thay đổi</w:t>
      </w:r>
    </w:p>
    <w:p w14:paraId="46AB6F82" w14:textId="77777777" w:rsidR="00515B63" w:rsidRPr="006B262F" w:rsidRDefault="00515B63" w:rsidP="007B2368">
      <w:pPr>
        <w:keepNext/>
        <w:spacing w:after="0" w:line="288" w:lineRule="auto"/>
        <w:ind w:firstLine="0"/>
        <w:jc w:val="center"/>
        <w:rPr>
          <w:color w:val="000000" w:themeColor="text1"/>
        </w:rPr>
      </w:pPr>
      <w:r w:rsidRPr="006B262F">
        <w:rPr>
          <w:noProof/>
          <w:color w:val="000000" w:themeColor="text1"/>
          <w:sz w:val="24"/>
          <w:lang w:val="en-GB" w:eastAsia="en-GB"/>
        </w:rPr>
        <w:drawing>
          <wp:inline distT="0" distB="0" distL="0" distR="0" wp14:anchorId="23CAE564" wp14:editId="62A0D098">
            <wp:extent cx="2812184" cy="2315916"/>
            <wp:effectExtent l="0" t="0" r="7620" b="8255"/>
            <wp:docPr id="1109195555" name="Picture 1109195555"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95555" name="Picture 1109195555" descr="A graph with red and blue lin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5920" cy="2318992"/>
                    </a:xfrm>
                    <a:prstGeom prst="rect">
                      <a:avLst/>
                    </a:prstGeom>
                  </pic:spPr>
                </pic:pic>
              </a:graphicData>
            </a:graphic>
          </wp:inline>
        </w:drawing>
      </w:r>
    </w:p>
    <w:p w14:paraId="39E1BAE0" w14:textId="1D345D9A" w:rsidR="00515B63" w:rsidRPr="006B262F" w:rsidRDefault="00515B63" w:rsidP="00014CF3">
      <w:pPr>
        <w:pStyle w:val="Caption"/>
        <w:spacing w:before="120" w:after="120"/>
        <w:ind w:firstLine="0"/>
        <w:rPr>
          <w:sz w:val="18"/>
        </w:rPr>
      </w:pPr>
      <w:bookmarkStart w:id="8" w:name="_Ref202650460"/>
      <w:r w:rsidRPr="006B262F">
        <w:rPr>
          <w:b/>
          <w:sz w:val="18"/>
        </w:rPr>
        <w:t xml:space="preserve">Hình </w:t>
      </w:r>
      <w:r w:rsidR="00961CAF" w:rsidRPr="006B262F">
        <w:rPr>
          <w:b/>
          <w:sz w:val="18"/>
        </w:rPr>
        <w:fldChar w:fldCharType="begin"/>
      </w:r>
      <w:r w:rsidR="00961CAF" w:rsidRPr="006B262F">
        <w:rPr>
          <w:b/>
          <w:sz w:val="18"/>
        </w:rPr>
        <w:instrText xml:space="preserve"> SEQ Hình \* ARABIC </w:instrText>
      </w:r>
      <w:r w:rsidR="00961CAF" w:rsidRPr="006B262F">
        <w:rPr>
          <w:b/>
          <w:sz w:val="18"/>
        </w:rPr>
        <w:fldChar w:fldCharType="separate"/>
      </w:r>
      <w:r w:rsidR="001A3359" w:rsidRPr="006B262F">
        <w:rPr>
          <w:b/>
          <w:noProof/>
          <w:sz w:val="18"/>
        </w:rPr>
        <w:t>7</w:t>
      </w:r>
      <w:r w:rsidR="00961CAF" w:rsidRPr="006B262F">
        <w:rPr>
          <w:b/>
          <w:sz w:val="18"/>
        </w:rPr>
        <w:fldChar w:fldCharType="end"/>
      </w:r>
      <w:bookmarkEnd w:id="8"/>
      <w:r w:rsidRPr="006B262F">
        <w:rPr>
          <w:b/>
          <w:sz w:val="18"/>
        </w:rPr>
        <w:t>.</w:t>
      </w:r>
      <w:r w:rsidRPr="006B262F">
        <w:rPr>
          <w:sz w:val="18"/>
        </w:rPr>
        <w:t xml:space="preserve"> So sánh EED của QR và QR-IEE khi tổng số nút mạng thay đổi</w:t>
      </w:r>
    </w:p>
    <w:p w14:paraId="1660082F" w14:textId="12609152" w:rsidR="00515B63" w:rsidRPr="006B262F" w:rsidRDefault="00515B63" w:rsidP="00540236">
      <w:pPr>
        <w:pStyle w:val="BodyText"/>
        <w:rPr>
          <w:color w:val="000000" w:themeColor="text1"/>
        </w:rPr>
      </w:pPr>
      <w:r w:rsidRPr="006B262F">
        <w:rPr>
          <w:color w:val="000000" w:themeColor="text1"/>
        </w:rPr>
        <w:t>Thông qua các kết quả mô phỏng được trình bày ở trên, chúng tôi nhận thấy rằng, thuật toán QR-IEE với chính sách khai thác và khám phá cải tiến đã chứng minh hiệu quả vượt trội so với thuật toán Q-</w:t>
      </w:r>
      <w:r w:rsidR="00E55E7F" w:rsidRPr="006B262F">
        <w:rPr>
          <w:color w:val="000000" w:themeColor="text1"/>
        </w:rPr>
        <w:t>learning</w:t>
      </w:r>
      <w:r w:rsidRPr="006B262F">
        <w:rPr>
          <w:color w:val="000000" w:themeColor="text1"/>
        </w:rPr>
        <w:t xml:space="preserve"> cơ bản trong nhiều kịch bản mạng MANET khác nhau. Cụ thể, thuật toán giúp nâng cao tỷ lệ truyền gói dữ liệu thành công, tăng thông lượng, giảm độ trễ và duy trì tính ổn định khi mạng mở rộng hoặc trở nên động hơn. Cốt lõi thành công của thuật toán QR-IEE đến từ việc sử dụng thông tin mạng thực (tỷ lệ sử dụng hàng đợi và tỷ lệ truyền gói dữ liệu thành công) để điều chỉnh chính sách lựa chọn lộ trình, thay vì dùng chiến lược ε-greedy cố định, từ đó giảm tác động tiêu cực của khám phá ngẫu nhiên không định hướng.</w:t>
      </w:r>
    </w:p>
    <w:p w14:paraId="7B57D3A7" w14:textId="50791E1F" w:rsidR="00E95713" w:rsidRPr="006B262F" w:rsidRDefault="00E95713" w:rsidP="004D2D75">
      <w:pPr>
        <w:pStyle w:val="Heading1"/>
      </w:pPr>
      <w:r w:rsidRPr="006B262F">
        <w:t>KẾT LUẬN</w:t>
      </w:r>
    </w:p>
    <w:p w14:paraId="76175FFE" w14:textId="1DB3BECC" w:rsidR="00BE15D1" w:rsidRPr="006B262F" w:rsidRDefault="00BE15D1" w:rsidP="00540236">
      <w:pPr>
        <w:pStyle w:val="BodyText"/>
        <w:rPr>
          <w:color w:val="000000" w:themeColor="text1"/>
        </w:rPr>
      </w:pPr>
      <w:r w:rsidRPr="006B262F">
        <w:rPr>
          <w:color w:val="000000" w:themeColor="text1"/>
        </w:rPr>
        <w:t>Bài báo trình bày một phương pháp định tuyến cho MANET dựa trên Q-learning với chính sách khai thác</w:t>
      </w:r>
      <w:r w:rsidR="00515B63" w:rsidRPr="006B262F">
        <w:rPr>
          <w:color w:val="000000" w:themeColor="text1"/>
        </w:rPr>
        <w:t xml:space="preserve"> và </w:t>
      </w:r>
      <w:r w:rsidRPr="006B262F">
        <w:rPr>
          <w:color w:val="000000" w:themeColor="text1"/>
        </w:rPr>
        <w:t>khám phá được cải tiến. Kết quả mô phỏng cho thấy</w:t>
      </w:r>
      <w:r w:rsidR="00515B63" w:rsidRPr="006B262F">
        <w:rPr>
          <w:color w:val="000000" w:themeColor="text1"/>
        </w:rPr>
        <w:t xml:space="preserve"> rằng thuật toán được đề xuất, QR-IEE, </w:t>
      </w:r>
      <w:r w:rsidRPr="006B262F">
        <w:rPr>
          <w:color w:val="000000" w:themeColor="text1"/>
        </w:rPr>
        <w:t xml:space="preserve">đạt hiệu suất cao hơn đáng kể so với </w:t>
      </w:r>
      <w:r w:rsidR="00515B63" w:rsidRPr="006B262F">
        <w:rPr>
          <w:color w:val="000000" w:themeColor="text1"/>
        </w:rPr>
        <w:t xml:space="preserve">thuật toán định tuyến sử dụng </w:t>
      </w:r>
      <w:r w:rsidRPr="006B262F">
        <w:rPr>
          <w:color w:val="000000" w:themeColor="text1"/>
        </w:rPr>
        <w:t>Q-learning cơ bản (</w:t>
      </w:r>
      <w:r w:rsidR="00515B63" w:rsidRPr="006B262F">
        <w:rPr>
          <w:color w:val="000000" w:themeColor="text1"/>
        </w:rPr>
        <w:t>QR</w:t>
      </w:r>
      <w:r w:rsidRPr="006B262F">
        <w:rPr>
          <w:color w:val="000000" w:themeColor="text1"/>
        </w:rPr>
        <w:t>)</w:t>
      </w:r>
      <w:r w:rsidR="00515B63" w:rsidRPr="006B262F">
        <w:rPr>
          <w:color w:val="000000" w:themeColor="text1"/>
        </w:rPr>
        <w:t>. Cụ thể là</w:t>
      </w:r>
      <w:r w:rsidRPr="006B262F">
        <w:rPr>
          <w:color w:val="000000" w:themeColor="text1"/>
        </w:rPr>
        <w:t xml:space="preserve"> tỉ lệ </w:t>
      </w:r>
      <w:r w:rsidR="00856DE2" w:rsidRPr="006B262F">
        <w:rPr>
          <w:color w:val="000000" w:themeColor="text1"/>
        </w:rPr>
        <w:t>truyền</w:t>
      </w:r>
      <w:r w:rsidRPr="006B262F">
        <w:rPr>
          <w:color w:val="000000" w:themeColor="text1"/>
        </w:rPr>
        <w:t xml:space="preserve"> gói thành công (PDR) tăng, thông lượng tăng và độ trễ (EED) giảm. Lý do chính là việc sử dụng ràng buộc trạng thái mạng để quyết định khám phá</w:t>
      </w:r>
      <w:r w:rsidR="00856DE2" w:rsidRPr="006B262F">
        <w:rPr>
          <w:color w:val="000000" w:themeColor="text1"/>
        </w:rPr>
        <w:t xml:space="preserve"> hay </w:t>
      </w:r>
      <w:r w:rsidRPr="006B262F">
        <w:rPr>
          <w:color w:val="000000" w:themeColor="text1"/>
        </w:rPr>
        <w:t>kh</w:t>
      </w:r>
      <w:r w:rsidR="00856DE2" w:rsidRPr="006B262F">
        <w:rPr>
          <w:color w:val="000000" w:themeColor="text1"/>
        </w:rPr>
        <w:t>a</w:t>
      </w:r>
      <w:r w:rsidRPr="006B262F">
        <w:rPr>
          <w:color w:val="000000" w:themeColor="text1"/>
        </w:rPr>
        <w:t xml:space="preserve">i thác. Cụ thể, </w:t>
      </w:r>
      <w:r w:rsidR="00856DE2" w:rsidRPr="006B262F">
        <w:rPr>
          <w:color w:val="000000" w:themeColor="text1"/>
        </w:rPr>
        <w:t>thuật toán QR-IEE</w:t>
      </w:r>
      <w:r w:rsidRPr="006B262F">
        <w:rPr>
          <w:color w:val="000000" w:themeColor="text1"/>
        </w:rPr>
        <w:t xml:space="preserve"> chỉ chuyển sang khám phá khi các nút láng giềng hiện tại có lưu lượng lớn (hàng đợi dài) hoặc tỉ lệ </w:t>
      </w:r>
      <w:r w:rsidR="00856DE2" w:rsidRPr="006B262F">
        <w:rPr>
          <w:color w:val="000000" w:themeColor="text1"/>
        </w:rPr>
        <w:t>truyền gói thành công</w:t>
      </w:r>
      <w:r w:rsidRPr="006B262F">
        <w:rPr>
          <w:color w:val="000000" w:themeColor="text1"/>
        </w:rPr>
        <w:t xml:space="preserve"> thấp, và ưu tiên khai thác (chọn nút Q-value cao nhất) khi các nút láng giềng đang </w:t>
      </w:r>
      <w:r w:rsidR="00856DE2" w:rsidRPr="006B262F">
        <w:rPr>
          <w:color w:val="000000" w:themeColor="text1"/>
        </w:rPr>
        <w:t>có trạng thái tốt</w:t>
      </w:r>
      <w:r w:rsidRPr="006B262F">
        <w:rPr>
          <w:color w:val="000000" w:themeColor="text1"/>
        </w:rPr>
        <w:t>. Cách tiếp cận này giúp tránh chọn các nút bị nghẽn hoặc không tin cậy, do đó giảm số lần truyền thất bại và số lần truyền</w:t>
      </w:r>
      <w:r w:rsidR="00856DE2" w:rsidRPr="006B262F">
        <w:rPr>
          <w:color w:val="000000" w:themeColor="text1"/>
        </w:rPr>
        <w:t xml:space="preserve"> lại</w:t>
      </w:r>
      <w:r w:rsidRPr="006B262F">
        <w:rPr>
          <w:color w:val="000000" w:themeColor="text1"/>
        </w:rPr>
        <w:t xml:space="preserve">. </w:t>
      </w:r>
      <w:r w:rsidR="00856DE2" w:rsidRPr="006B262F">
        <w:rPr>
          <w:color w:val="000000" w:themeColor="text1"/>
        </w:rPr>
        <w:t>Kết quả</w:t>
      </w:r>
      <w:r w:rsidRPr="006B262F">
        <w:rPr>
          <w:color w:val="000000" w:themeColor="text1"/>
        </w:rPr>
        <w:t xml:space="preserve"> này chứng minh rằng chính sách khai thác</w:t>
      </w:r>
      <w:r w:rsidR="00856DE2" w:rsidRPr="006B262F">
        <w:rPr>
          <w:color w:val="000000" w:themeColor="text1"/>
        </w:rPr>
        <w:t xml:space="preserve"> và </w:t>
      </w:r>
      <w:r w:rsidRPr="006B262F">
        <w:rPr>
          <w:color w:val="000000" w:themeColor="text1"/>
        </w:rPr>
        <w:t>khám phá dựa trên điều kiện mạng (</w:t>
      </w:r>
      <w:r w:rsidR="00856DE2" w:rsidRPr="006B262F">
        <w:rPr>
          <w:color w:val="000000" w:themeColor="text1"/>
        </w:rPr>
        <w:t xml:space="preserve">tỷ lệ sử </w:t>
      </w:r>
      <w:r w:rsidR="00E55E7F" w:rsidRPr="006B262F">
        <w:rPr>
          <w:color w:val="000000" w:themeColor="text1"/>
        </w:rPr>
        <w:t>dụng</w:t>
      </w:r>
      <w:r w:rsidR="00856DE2" w:rsidRPr="006B262F">
        <w:rPr>
          <w:color w:val="000000" w:themeColor="text1"/>
        </w:rPr>
        <w:t xml:space="preserve"> hàng đợi và tỷ lệ truyền gói dữ liệu thành công</w:t>
      </w:r>
      <w:r w:rsidRPr="006B262F">
        <w:rPr>
          <w:color w:val="000000" w:themeColor="text1"/>
        </w:rPr>
        <w:t xml:space="preserve">) có thể tăng cường hiệu suất định tuyến trong MANET. Giải pháp </w:t>
      </w:r>
      <w:r w:rsidR="00856DE2" w:rsidRPr="006B262F">
        <w:rPr>
          <w:color w:val="000000" w:themeColor="text1"/>
        </w:rPr>
        <w:t>QR-IEE</w:t>
      </w:r>
      <w:r w:rsidRPr="006B262F">
        <w:rPr>
          <w:color w:val="000000" w:themeColor="text1"/>
        </w:rPr>
        <w:t xml:space="preserve"> tận dụng được thông tin trạng thái mạng tại chỗ để ra quyết định thông minh hơn, trong khi vẫn giữ được tính chất phân tán của Q-learning.</w:t>
      </w:r>
    </w:p>
    <w:p w14:paraId="6C7CD5FF" w14:textId="49DABBF7" w:rsidR="00BE15D1" w:rsidRPr="006B262F" w:rsidRDefault="00856DE2" w:rsidP="00540236">
      <w:pPr>
        <w:pStyle w:val="BodyText"/>
        <w:rPr>
          <w:color w:val="000000" w:themeColor="text1"/>
        </w:rPr>
      </w:pPr>
      <w:r w:rsidRPr="006B262F">
        <w:rPr>
          <w:color w:val="000000" w:themeColor="text1"/>
        </w:rPr>
        <w:lastRenderedPageBreak/>
        <w:t>Trong hướng phát triển tiếp theo, chúng tôi tiếp tục m</w:t>
      </w:r>
      <w:r w:rsidR="00BE15D1" w:rsidRPr="006B262F">
        <w:rPr>
          <w:color w:val="000000" w:themeColor="text1"/>
        </w:rPr>
        <w:t>ở rộng sang</w:t>
      </w:r>
      <w:r w:rsidRPr="006B262F">
        <w:rPr>
          <w:color w:val="000000" w:themeColor="text1"/>
        </w:rPr>
        <w:t xml:space="preserve"> phương pháp</w:t>
      </w:r>
      <w:r w:rsidR="00BE15D1" w:rsidRPr="006B262F">
        <w:rPr>
          <w:color w:val="000000" w:themeColor="text1"/>
        </w:rPr>
        <w:t xml:space="preserve"> học đa tác tử và học sâu</w:t>
      </w:r>
      <w:r w:rsidRPr="006B262F">
        <w:rPr>
          <w:color w:val="000000" w:themeColor="text1"/>
        </w:rPr>
        <w:t>, cụ thể là</w:t>
      </w:r>
      <w:r w:rsidR="00BE15D1" w:rsidRPr="006B262F">
        <w:rPr>
          <w:color w:val="000000" w:themeColor="text1"/>
        </w:rPr>
        <w:t xml:space="preserve"> </w:t>
      </w:r>
      <w:r w:rsidRPr="006B262F">
        <w:rPr>
          <w:color w:val="000000" w:themeColor="text1"/>
        </w:rPr>
        <w:t>á</w:t>
      </w:r>
      <w:r w:rsidR="00BE15D1" w:rsidRPr="006B262F">
        <w:rPr>
          <w:color w:val="000000" w:themeColor="text1"/>
        </w:rPr>
        <w:t xml:space="preserve">p dụng thuật toán học tăng cường sâu hoặc học cộng tác giữa các nút có thể cải thiện khả năng học tối ưu trong môi trường mạng phức tạp. </w:t>
      </w:r>
    </w:p>
    <w:p w14:paraId="3D867E69" w14:textId="41B0FC80" w:rsidR="0038585F" w:rsidRPr="006B262F" w:rsidRDefault="0038585F" w:rsidP="00761988">
      <w:pPr>
        <w:rPr>
          <w:color w:val="000000" w:themeColor="text1"/>
          <w:szCs w:val="18"/>
          <w:lang w:val="vi-VN"/>
        </w:rPr>
      </w:pPr>
    </w:p>
    <w:p w14:paraId="345F50F0" w14:textId="12A059EF" w:rsidR="00CA6C55" w:rsidRPr="006B262F" w:rsidRDefault="00761988" w:rsidP="004D2D75">
      <w:pPr>
        <w:pStyle w:val="Heading1"/>
      </w:pPr>
      <w:r w:rsidRPr="006B262F">
        <w:t xml:space="preserve"> </w:t>
      </w:r>
      <w:r w:rsidR="00AD57F0" w:rsidRPr="006B262F">
        <w:t>TÀI LIỆU THAM KHẢO</w:t>
      </w:r>
    </w:p>
    <w:p w14:paraId="251AA1E1" w14:textId="77777777" w:rsidR="00CB4E36" w:rsidRPr="006B262F" w:rsidRDefault="00CB4E36" w:rsidP="00CB4E36">
      <w:pPr>
        <w:pStyle w:val="ListParagraph"/>
        <w:numPr>
          <w:ilvl w:val="0"/>
          <w:numId w:val="1"/>
        </w:numPr>
        <w:rPr>
          <w:color w:val="000000" w:themeColor="text1"/>
          <w:sz w:val="18"/>
          <w:szCs w:val="18"/>
        </w:rPr>
      </w:pPr>
      <w:bookmarkStart w:id="9" w:name="_Ref202651622"/>
      <w:bookmarkStart w:id="10" w:name="_Ref202623241"/>
      <w:bookmarkStart w:id="11" w:name="_Ref129453345"/>
      <w:r w:rsidRPr="006B262F">
        <w:rPr>
          <w:color w:val="000000" w:themeColor="text1"/>
          <w:sz w:val="18"/>
          <w:szCs w:val="18"/>
        </w:rPr>
        <w:t xml:space="preserve">Hoebeke J., Moerman I., Dhoedt B., Demeester P., “An Overview of Mobile Ad Hoc Networks: Applications and Challenges,” </w:t>
      </w:r>
      <w:r w:rsidRPr="006B262F">
        <w:rPr>
          <w:i/>
          <w:color w:val="000000" w:themeColor="text1"/>
          <w:sz w:val="18"/>
          <w:szCs w:val="18"/>
        </w:rPr>
        <w:t>Journal of the Communications Network</w:t>
      </w:r>
      <w:r w:rsidRPr="006B262F">
        <w:rPr>
          <w:color w:val="000000" w:themeColor="text1"/>
          <w:sz w:val="18"/>
          <w:szCs w:val="18"/>
        </w:rPr>
        <w:t>, vol. 3(3), pp. 60-66. 2004.</w:t>
      </w:r>
    </w:p>
    <w:p w14:paraId="4B8C94C8" w14:textId="12CC7A44" w:rsidR="00143782" w:rsidRPr="006B262F" w:rsidRDefault="00143782" w:rsidP="00143782">
      <w:pPr>
        <w:pStyle w:val="reference"/>
        <w:numPr>
          <w:ilvl w:val="0"/>
          <w:numId w:val="1"/>
        </w:numPr>
        <w:snapToGrid w:val="0"/>
        <w:rPr>
          <w:color w:val="000000" w:themeColor="text1"/>
        </w:rPr>
      </w:pPr>
      <w:r w:rsidRPr="006B262F">
        <w:rPr>
          <w:color w:val="000000" w:themeColor="text1"/>
        </w:rPr>
        <w:t xml:space="preserve">S. K. Sarkar, T. G. Basavaraju, and C. Puttamadappa, </w:t>
      </w:r>
      <w:r w:rsidRPr="006B262F">
        <w:rPr>
          <w:i/>
          <w:iCs/>
          <w:color w:val="000000" w:themeColor="text1"/>
        </w:rPr>
        <w:t>Ad Hoc Mobile Wireless Networks Principles, Protocols, and Applications</w:t>
      </w:r>
      <w:r w:rsidRPr="006B262F">
        <w:rPr>
          <w:color w:val="000000" w:themeColor="text1"/>
        </w:rPr>
        <w:t>. Taylor &amp; Francis Group, LLC, 2008.</w:t>
      </w:r>
      <w:bookmarkEnd w:id="9"/>
    </w:p>
    <w:p w14:paraId="4945E8DE" w14:textId="36F0B640" w:rsidR="00C90045" w:rsidRPr="006B262F" w:rsidRDefault="00C90045" w:rsidP="00C90045">
      <w:pPr>
        <w:pStyle w:val="reference"/>
        <w:numPr>
          <w:ilvl w:val="0"/>
          <w:numId w:val="1"/>
        </w:numPr>
        <w:snapToGrid w:val="0"/>
        <w:rPr>
          <w:color w:val="000000" w:themeColor="text1"/>
        </w:rPr>
      </w:pPr>
      <w:r w:rsidRPr="006B262F">
        <w:rPr>
          <w:color w:val="000000" w:themeColor="text1"/>
        </w:rPr>
        <w:t xml:space="preserve">J. A. Boyan and M. L. Littman, “Packet Routing in Dynamically Changing Networks: A Reinforcement Learning Approach,” </w:t>
      </w:r>
      <w:r w:rsidRPr="006B262F">
        <w:rPr>
          <w:i/>
          <w:iCs/>
          <w:color w:val="000000" w:themeColor="text1"/>
        </w:rPr>
        <w:t>Advances in Neural Information Processing Systems 6</w:t>
      </w:r>
      <w:r w:rsidRPr="006B262F">
        <w:rPr>
          <w:color w:val="000000" w:themeColor="text1"/>
        </w:rPr>
        <w:t>, 1993, pp. 671–678.</w:t>
      </w:r>
      <w:bookmarkEnd w:id="10"/>
    </w:p>
    <w:p w14:paraId="1A037242" w14:textId="0C76F62C" w:rsidR="00C90045" w:rsidRPr="006B262F" w:rsidRDefault="00C90045" w:rsidP="00C90045">
      <w:pPr>
        <w:pStyle w:val="reference"/>
        <w:numPr>
          <w:ilvl w:val="0"/>
          <w:numId w:val="1"/>
        </w:numPr>
        <w:snapToGrid w:val="0"/>
        <w:rPr>
          <w:color w:val="000000" w:themeColor="text1"/>
        </w:rPr>
      </w:pPr>
      <w:bookmarkStart w:id="12" w:name="_Ref202623162"/>
      <w:r w:rsidRPr="006B262F">
        <w:rPr>
          <w:color w:val="000000" w:themeColor="text1"/>
        </w:rPr>
        <w:t xml:space="preserve">S. Chettibi and S. Chikhi, “A Survey of Reinforcement Learning Based Routing Protocols for Mobile Ad-hoc Networks,” in </w:t>
      </w:r>
      <w:r w:rsidRPr="006B262F">
        <w:rPr>
          <w:i/>
          <w:iCs/>
          <w:color w:val="000000" w:themeColor="text1"/>
        </w:rPr>
        <w:t>Recent Trends in Wireless and Mobile Networks</w:t>
      </w:r>
      <w:r w:rsidRPr="006B262F">
        <w:rPr>
          <w:color w:val="000000" w:themeColor="text1"/>
        </w:rPr>
        <w:t xml:space="preserve"> (CoNeCo/WiMo 2011), Communications in Computer and Information Science, vol. 162. Cham: Springer, 2012, pp. 1–13.</w:t>
      </w:r>
      <w:bookmarkEnd w:id="12"/>
    </w:p>
    <w:p w14:paraId="4ACEAEC8" w14:textId="7E796DAA" w:rsidR="00216EDB" w:rsidRPr="006B262F" w:rsidRDefault="00216EDB" w:rsidP="00216EDB">
      <w:pPr>
        <w:pStyle w:val="ListParagraph"/>
        <w:widowControl w:val="0"/>
        <w:numPr>
          <w:ilvl w:val="0"/>
          <w:numId w:val="1"/>
        </w:numPr>
        <w:autoSpaceDE w:val="0"/>
        <w:autoSpaceDN w:val="0"/>
        <w:adjustRightInd w:val="0"/>
        <w:spacing w:after="60"/>
        <w:rPr>
          <w:color w:val="000000" w:themeColor="text1"/>
          <w:sz w:val="18"/>
          <w:szCs w:val="18"/>
        </w:rPr>
      </w:pPr>
      <w:r w:rsidRPr="006B262F">
        <w:rPr>
          <w:color w:val="000000" w:themeColor="text1"/>
          <w:sz w:val="18"/>
          <w:szCs w:val="18"/>
        </w:rPr>
        <w:t xml:space="preserve">H. A. A. Al-Rawi, M. A. Ng, and K. L. A. Yau, “Application of reinforcement learning to routing in distributed wireless networks: a review,” </w:t>
      </w:r>
      <w:r w:rsidRPr="006B262F">
        <w:rPr>
          <w:i/>
          <w:iCs/>
          <w:color w:val="000000" w:themeColor="text1"/>
          <w:sz w:val="18"/>
          <w:szCs w:val="18"/>
        </w:rPr>
        <w:t>Artif. Intell. Rev.</w:t>
      </w:r>
      <w:r w:rsidRPr="006B262F">
        <w:rPr>
          <w:color w:val="000000" w:themeColor="text1"/>
          <w:sz w:val="18"/>
          <w:szCs w:val="18"/>
        </w:rPr>
        <w:t>, vol. 43, no. 3, pp. 381–416, 2013, doi: 10.1007/s10462-012-9383-6.</w:t>
      </w:r>
    </w:p>
    <w:p w14:paraId="07C3846F" w14:textId="062D83EC" w:rsidR="00941572" w:rsidRPr="006B262F" w:rsidRDefault="00941572" w:rsidP="00941572">
      <w:pPr>
        <w:pStyle w:val="reference"/>
        <w:numPr>
          <w:ilvl w:val="0"/>
          <w:numId w:val="1"/>
        </w:numPr>
        <w:snapToGrid w:val="0"/>
        <w:rPr>
          <w:color w:val="000000" w:themeColor="text1"/>
        </w:rPr>
      </w:pPr>
      <w:r w:rsidRPr="006B262F">
        <w:rPr>
          <w:color w:val="000000" w:themeColor="text1"/>
        </w:rPr>
        <w:t>Luis Antonio L.F. da Costa, Rafael Kunst, Edison Pignaton de Freitas,</w:t>
      </w:r>
      <w:r w:rsidRPr="006B262F">
        <w:rPr>
          <w:color w:val="000000" w:themeColor="text1"/>
          <w:lang w:val="vi-VN"/>
        </w:rPr>
        <w:t xml:space="preserve"> “</w:t>
      </w:r>
      <w:r w:rsidRPr="006B262F">
        <w:rPr>
          <w:color w:val="000000" w:themeColor="text1"/>
        </w:rPr>
        <w:t>Q-FANET: Improved Q-learning based routing protocol for FANETs</w:t>
      </w:r>
      <w:r w:rsidR="00FA6616" w:rsidRPr="006B262F">
        <w:rPr>
          <w:color w:val="000000" w:themeColor="text1"/>
        </w:rPr>
        <w:t>,</w:t>
      </w:r>
      <w:r w:rsidRPr="006B262F">
        <w:rPr>
          <w:color w:val="000000" w:themeColor="text1"/>
          <w:lang w:val="vi-VN"/>
        </w:rPr>
        <w:t xml:space="preserve">” </w:t>
      </w:r>
      <w:r w:rsidRPr="006B262F">
        <w:rPr>
          <w:i/>
          <w:color w:val="000000" w:themeColor="text1"/>
        </w:rPr>
        <w:t>Computer Networks</w:t>
      </w:r>
      <w:r w:rsidRPr="006B262F">
        <w:rPr>
          <w:color w:val="000000" w:themeColor="text1"/>
        </w:rPr>
        <w:t>,</w:t>
      </w:r>
      <w:r w:rsidRPr="006B262F">
        <w:rPr>
          <w:color w:val="000000" w:themeColor="text1"/>
          <w:lang w:val="vi-VN"/>
        </w:rPr>
        <w:t xml:space="preserve"> vol.</w:t>
      </w:r>
      <w:r w:rsidRPr="006B262F">
        <w:rPr>
          <w:color w:val="000000" w:themeColor="text1"/>
        </w:rPr>
        <w:t xml:space="preserve"> 198,</w:t>
      </w:r>
      <w:r w:rsidRPr="006B262F">
        <w:rPr>
          <w:color w:val="000000" w:themeColor="text1"/>
          <w:lang w:val="vi-VN"/>
        </w:rPr>
        <w:t xml:space="preserve"> </w:t>
      </w:r>
      <w:r w:rsidRPr="006B262F">
        <w:rPr>
          <w:color w:val="000000" w:themeColor="text1"/>
        </w:rPr>
        <w:t>2021,</w:t>
      </w:r>
      <w:r w:rsidRPr="006B262F">
        <w:rPr>
          <w:color w:val="000000" w:themeColor="text1"/>
          <w:lang w:val="vi-VN"/>
        </w:rPr>
        <w:t xml:space="preserve"> p</w:t>
      </w:r>
      <w:r w:rsidR="00EA7E4A" w:rsidRPr="006B262F">
        <w:rPr>
          <w:color w:val="000000" w:themeColor="text1"/>
        </w:rPr>
        <w:t>p</w:t>
      </w:r>
      <w:r w:rsidRPr="006B262F">
        <w:rPr>
          <w:color w:val="000000" w:themeColor="text1"/>
          <w:lang w:val="vi-VN"/>
        </w:rPr>
        <w:t>.</w:t>
      </w:r>
      <w:r w:rsidRPr="006B262F">
        <w:rPr>
          <w:color w:val="000000" w:themeColor="text1"/>
        </w:rPr>
        <w:t>108379</w:t>
      </w:r>
      <w:r w:rsidRPr="006B262F">
        <w:rPr>
          <w:color w:val="000000" w:themeColor="text1"/>
          <w:lang w:val="vi-VN"/>
        </w:rPr>
        <w:t>.</w:t>
      </w:r>
    </w:p>
    <w:p w14:paraId="1142FDC9" w14:textId="1B2AB540" w:rsidR="00C90045" w:rsidRPr="006B262F" w:rsidRDefault="00C90045" w:rsidP="00C90045">
      <w:pPr>
        <w:pStyle w:val="reference"/>
        <w:numPr>
          <w:ilvl w:val="0"/>
          <w:numId w:val="1"/>
        </w:numPr>
        <w:snapToGrid w:val="0"/>
        <w:rPr>
          <w:color w:val="000000" w:themeColor="text1"/>
        </w:rPr>
      </w:pPr>
      <w:bookmarkStart w:id="13" w:name="_Ref202623676"/>
      <w:r w:rsidRPr="006B262F">
        <w:rPr>
          <w:color w:val="000000" w:themeColor="text1"/>
        </w:rPr>
        <w:t xml:space="preserve">M. M. Alam and S. Moh, “Survey on Q-Learning-Based Position-Aware Routing Protocols in Flying Ad Hoc Networks,” </w:t>
      </w:r>
      <w:r w:rsidRPr="006B262F">
        <w:rPr>
          <w:i/>
          <w:iCs/>
          <w:color w:val="000000" w:themeColor="text1"/>
        </w:rPr>
        <w:t>Electronics</w:t>
      </w:r>
      <w:r w:rsidRPr="006B262F">
        <w:rPr>
          <w:color w:val="000000" w:themeColor="text1"/>
        </w:rPr>
        <w:t>, vol. 11, no. 7, p</w:t>
      </w:r>
      <w:r w:rsidR="00EA7E4A" w:rsidRPr="006B262F">
        <w:rPr>
          <w:color w:val="000000" w:themeColor="text1"/>
        </w:rPr>
        <w:t>p</w:t>
      </w:r>
      <w:r w:rsidRPr="006B262F">
        <w:rPr>
          <w:color w:val="000000" w:themeColor="text1"/>
        </w:rPr>
        <w:t>. 1099, 2022.</w:t>
      </w:r>
      <w:bookmarkEnd w:id="13"/>
    </w:p>
    <w:p w14:paraId="7609166C" w14:textId="3253D25B" w:rsidR="00E8105B" w:rsidRPr="006B262F" w:rsidRDefault="00E8105B" w:rsidP="00C90045">
      <w:pPr>
        <w:pStyle w:val="reference"/>
        <w:numPr>
          <w:ilvl w:val="0"/>
          <w:numId w:val="1"/>
        </w:numPr>
        <w:snapToGrid w:val="0"/>
        <w:rPr>
          <w:color w:val="000000" w:themeColor="text1"/>
        </w:rPr>
      </w:pPr>
      <w:r w:rsidRPr="006B262F">
        <w:rPr>
          <w:color w:val="000000" w:themeColor="text1"/>
        </w:rPr>
        <w:t xml:space="preserve">C. He, Q. Wang, Y. Xu, J. Liu, Y. Xu, “A Q-learning based cross-layer transmission protocol for manets,” in </w:t>
      </w:r>
      <w:r w:rsidRPr="006B262F">
        <w:rPr>
          <w:i/>
          <w:color w:val="000000" w:themeColor="text1"/>
        </w:rPr>
        <w:t>IEEE International Conferences on Ubiquitous Computing &amp; Communications (IUCC) and Data Science and Computational Intelligence (DSCI) and Smart Computing, Networking and Services (SmartCNS),</w:t>
      </w:r>
      <w:r w:rsidRPr="006B262F">
        <w:rPr>
          <w:color w:val="000000" w:themeColor="text1"/>
        </w:rPr>
        <w:t xml:space="preserve"> 2019, pp. 580–585.</w:t>
      </w:r>
    </w:p>
    <w:p w14:paraId="566AAEE8" w14:textId="3009F9F0" w:rsidR="00557995" w:rsidRPr="006B262F" w:rsidRDefault="00557995" w:rsidP="00557995">
      <w:pPr>
        <w:pStyle w:val="reference"/>
        <w:numPr>
          <w:ilvl w:val="0"/>
          <w:numId w:val="1"/>
        </w:numPr>
        <w:snapToGrid w:val="0"/>
        <w:rPr>
          <w:color w:val="000000" w:themeColor="text1"/>
        </w:rPr>
      </w:pPr>
      <w:r w:rsidRPr="006B262F">
        <w:rPr>
          <w:color w:val="000000" w:themeColor="text1"/>
        </w:rPr>
        <w:t>J. Liu, Q. Wang, C. He et al., “QMR:</w:t>
      </w:r>
      <w:r w:rsidR="00FA6616" w:rsidRPr="006B262F">
        <w:rPr>
          <w:color w:val="000000" w:themeColor="text1"/>
        </w:rPr>
        <w:t xml:space="preserve"> </w:t>
      </w:r>
      <w:r w:rsidRPr="006B262F">
        <w:rPr>
          <w:color w:val="000000" w:themeColor="text1"/>
        </w:rPr>
        <w:t xml:space="preserve">Q-learning based Multi-objective optimization Routing protocol for Flying Ad Hoc Networks,” </w:t>
      </w:r>
      <w:r w:rsidRPr="006B262F">
        <w:rPr>
          <w:i/>
          <w:color w:val="000000" w:themeColor="text1"/>
        </w:rPr>
        <w:t>Computer Communications</w:t>
      </w:r>
      <w:r w:rsidRPr="006B262F">
        <w:rPr>
          <w:color w:val="000000" w:themeColor="text1"/>
        </w:rPr>
        <w:t>, vol. 150, pp. 304-316, 2019, doi: 10.1016/j.comcom.2019.11.011.</w:t>
      </w:r>
    </w:p>
    <w:p w14:paraId="2E836B0D" w14:textId="3990687D" w:rsidR="00C8408F" w:rsidRPr="006B262F" w:rsidRDefault="00C8408F" w:rsidP="00C8408F">
      <w:pPr>
        <w:pStyle w:val="reference"/>
        <w:numPr>
          <w:ilvl w:val="0"/>
          <w:numId w:val="1"/>
        </w:numPr>
        <w:snapToGrid w:val="0"/>
        <w:rPr>
          <w:color w:val="000000" w:themeColor="text1"/>
        </w:rPr>
      </w:pPr>
      <w:bookmarkStart w:id="14" w:name="_Ref202624157"/>
      <w:r w:rsidRPr="006B262F">
        <w:rPr>
          <w:color w:val="000000" w:themeColor="text1"/>
          <w:lang w:val="vi-VN"/>
        </w:rPr>
        <w:t>Le Huu Binh, Vo Thanh Tu, Le Duc Huy, “</w:t>
      </w:r>
      <w:r w:rsidRPr="006B262F">
        <w:rPr>
          <w:color w:val="000000" w:themeColor="text1"/>
        </w:rPr>
        <w:t>IRLR: an Improved Reinforcement Learning-Based Routing Algorithm for Wireless Mesh Networks</w:t>
      </w:r>
      <w:r w:rsidRPr="006B262F">
        <w:rPr>
          <w:color w:val="000000" w:themeColor="text1"/>
          <w:lang w:val="vi-VN"/>
        </w:rPr>
        <w:t xml:space="preserve">”, </w:t>
      </w:r>
      <w:r w:rsidRPr="006B262F">
        <w:rPr>
          <w:i/>
          <w:iCs/>
          <w:color w:val="000000" w:themeColor="text1"/>
        </w:rPr>
        <w:t>International Journal of Computer Networks &amp; Communications</w:t>
      </w:r>
      <w:r w:rsidRPr="006B262F">
        <w:rPr>
          <w:color w:val="000000" w:themeColor="text1"/>
          <w:lang w:val="vi-VN"/>
        </w:rPr>
        <w:t>, vol.16, no.4, 2024, pp.153-168.</w:t>
      </w:r>
      <w:bookmarkEnd w:id="14"/>
    </w:p>
    <w:p w14:paraId="22A51D4D" w14:textId="4B9CF1DD" w:rsidR="00143782" w:rsidRPr="006B262F" w:rsidRDefault="00143782" w:rsidP="00143782">
      <w:pPr>
        <w:pStyle w:val="reference"/>
        <w:numPr>
          <w:ilvl w:val="0"/>
          <w:numId w:val="1"/>
        </w:numPr>
        <w:snapToGrid w:val="0"/>
        <w:rPr>
          <w:color w:val="000000" w:themeColor="text1"/>
        </w:rPr>
      </w:pPr>
      <w:bookmarkStart w:id="15" w:name="_Ref202651680"/>
      <w:bookmarkEnd w:id="11"/>
      <w:r w:rsidRPr="006B262F">
        <w:rPr>
          <w:color w:val="000000" w:themeColor="text1"/>
        </w:rPr>
        <w:t xml:space="preserve">K. Fall and K. Varadhan, The NS manual (formerly ns Notes and Documentation). 2011. [Online]. Available: </w:t>
      </w:r>
      <w:hyperlink r:id="rId19" w:history="1">
        <w:r w:rsidRPr="006B262F">
          <w:rPr>
            <w:rStyle w:val="Hyperlink"/>
            <w:color w:val="000000" w:themeColor="text1"/>
          </w:rPr>
          <w:t>https://www.isi.edu/nsnam/ns/doc/</w:t>
        </w:r>
      </w:hyperlink>
      <w:bookmarkEnd w:id="15"/>
      <w:r w:rsidRPr="006B262F">
        <w:rPr>
          <w:color w:val="000000" w:themeColor="text1"/>
        </w:rPr>
        <w:t xml:space="preserve"> </w:t>
      </w:r>
    </w:p>
    <w:p w14:paraId="3743DDCC" w14:textId="77777777" w:rsidR="00B41F1D" w:rsidRPr="006B262F" w:rsidRDefault="00B41F1D" w:rsidP="00B41F1D">
      <w:pPr>
        <w:pStyle w:val="reference"/>
        <w:snapToGrid w:val="0"/>
        <w:ind w:left="0" w:firstLine="0"/>
        <w:rPr>
          <w:color w:val="000000" w:themeColor="text1"/>
        </w:rPr>
      </w:pPr>
    </w:p>
    <w:p w14:paraId="195C20BC" w14:textId="03A65A87" w:rsidR="00211D7D" w:rsidRPr="006B262F" w:rsidRDefault="00211D7D" w:rsidP="00211D7D">
      <w:pPr>
        <w:pStyle w:val="Title"/>
        <w:spacing w:before="0" w:after="0" w:line="264" w:lineRule="auto"/>
        <w:rPr>
          <w:color w:val="000000" w:themeColor="text1"/>
        </w:rPr>
      </w:pPr>
      <w:r w:rsidRPr="006B262F">
        <w:rPr>
          <w:color w:val="000000" w:themeColor="text1"/>
        </w:rPr>
        <w:t>QR-IEE: A Q-LEARNING-BASED ROUTING PROTOCOL FOR MANET USING EXPLOITATION STRATEGY BASED ON NEIGHBORING INFORMATION</w:t>
      </w:r>
    </w:p>
    <w:p w14:paraId="5673C8BA" w14:textId="5AA56BA1" w:rsidR="002953F2" w:rsidRPr="006B262F" w:rsidRDefault="002953F2" w:rsidP="002953F2">
      <w:pPr>
        <w:spacing w:before="120" w:after="120"/>
        <w:jc w:val="center"/>
        <w:rPr>
          <w:bCs/>
          <w:color w:val="000000" w:themeColor="text1"/>
          <w:szCs w:val="18"/>
          <w:lang w:eastAsia="zh-CN"/>
        </w:rPr>
      </w:pPr>
      <w:r w:rsidRPr="006B262F">
        <w:rPr>
          <w:b/>
          <w:color w:val="000000" w:themeColor="text1"/>
          <w:szCs w:val="18"/>
          <w:lang w:eastAsia="zh-CN"/>
        </w:rPr>
        <w:t>Nguyen Quoc Cuong, Vo Thanh Tu, Le Huu Binh, Mai Cuong Tho</w:t>
      </w:r>
      <w:r w:rsidRPr="006B262F">
        <w:rPr>
          <w:b/>
          <w:color w:val="000000" w:themeColor="text1"/>
          <w:szCs w:val="18"/>
          <w:lang w:eastAsia="zh-CN"/>
        </w:rPr>
        <w:br/>
      </w:r>
    </w:p>
    <w:p w14:paraId="7C58E5BD" w14:textId="44FA9F2B" w:rsidR="002953F2" w:rsidRPr="006B262F" w:rsidRDefault="00D064B4" w:rsidP="002953F2">
      <w:pPr>
        <w:spacing w:before="120" w:after="120"/>
        <w:ind w:firstLine="0"/>
        <w:rPr>
          <w:bCs/>
          <w:color w:val="000000" w:themeColor="text1"/>
          <w:sz w:val="18"/>
          <w:szCs w:val="18"/>
          <w:lang w:eastAsia="zh-CN"/>
        </w:rPr>
      </w:pPr>
      <w:r w:rsidRPr="006B262F">
        <w:rPr>
          <w:b/>
          <w:i/>
          <w:color w:val="000000" w:themeColor="text1"/>
          <w:sz w:val="18"/>
          <w:szCs w:val="18"/>
          <w:lang w:eastAsia="zh-CN"/>
        </w:rPr>
        <w:t>ABSTRACT</w:t>
      </w:r>
      <w:r w:rsidRPr="006B262F">
        <w:rPr>
          <w:rFonts w:eastAsia="MS Mincho"/>
          <w:color w:val="000000" w:themeColor="text1"/>
        </w:rPr>
        <w:t>—</w:t>
      </w:r>
      <w:r w:rsidR="002953F2" w:rsidRPr="006B262F">
        <w:rPr>
          <w:bCs/>
          <w:color w:val="000000" w:themeColor="text1"/>
          <w:sz w:val="18"/>
          <w:szCs w:val="18"/>
          <w:lang w:eastAsia="zh-CN"/>
        </w:rPr>
        <w:t xml:space="preserve"> </w:t>
      </w:r>
      <w:r w:rsidR="002953F2" w:rsidRPr="006B262F">
        <w:rPr>
          <w:bCs/>
          <w:i/>
          <w:color w:val="000000" w:themeColor="text1"/>
          <w:sz w:val="18"/>
          <w:szCs w:val="18"/>
          <w:lang w:eastAsia="zh-CN"/>
        </w:rPr>
        <w:t>The application of Q-learning to wireless network routing has emerged as a promising approach in next-generation networking technologies. However, applying Q-learning in mobile ad hoc networks (MANETs) faces several challenges due to the high mobility of nodes, which leads to frequent changes in network topology. This dynamic nature complicates the process of learning and maintaining routing tables at each node. In this paper, we propose a novel solution for applying Q-learning to the MANET routing problem by introducing an enhanced exploration and exploitation policy during the learning and routing processes. Instead of using the traditional ε-greedy strategy to alternate between exploration and exploitation phases, we leverage network performance indicators. Specifically, queue utilization</w:t>
      </w:r>
      <w:r w:rsidR="009A328F" w:rsidRPr="006B262F">
        <w:rPr>
          <w:bCs/>
          <w:i/>
          <w:color w:val="000000" w:themeColor="text1"/>
          <w:sz w:val="18"/>
          <w:szCs w:val="18"/>
          <w:lang w:eastAsia="zh-CN"/>
        </w:rPr>
        <w:t xml:space="preserve"> ratio</w:t>
      </w:r>
      <w:r w:rsidR="002953F2" w:rsidRPr="006B262F">
        <w:rPr>
          <w:bCs/>
          <w:i/>
          <w:color w:val="000000" w:themeColor="text1"/>
          <w:sz w:val="18"/>
          <w:szCs w:val="18"/>
          <w:lang w:eastAsia="zh-CN"/>
        </w:rPr>
        <w:t xml:space="preserve"> and the successful packet delivery ratio as decision criteria. Simulation results demonstrate that the proposed algorithm significantly outperforms the conventional Q-learning-based routing approach in terms of network performance</w:t>
      </w:r>
      <w:r w:rsidR="002953F2" w:rsidRPr="006B262F">
        <w:rPr>
          <w:bCs/>
          <w:color w:val="000000" w:themeColor="text1"/>
          <w:sz w:val="18"/>
          <w:szCs w:val="18"/>
          <w:lang w:eastAsia="zh-CN"/>
        </w:rPr>
        <w:t>.</w:t>
      </w:r>
    </w:p>
    <w:p w14:paraId="79728402" w14:textId="6A96AC1E" w:rsidR="002953F2" w:rsidRPr="006B262F" w:rsidRDefault="002953F2" w:rsidP="002953F2">
      <w:pPr>
        <w:spacing w:before="120" w:after="120"/>
        <w:ind w:firstLine="0"/>
        <w:rPr>
          <w:bCs/>
          <w:i/>
          <w:color w:val="000000" w:themeColor="text1"/>
          <w:sz w:val="18"/>
          <w:szCs w:val="18"/>
          <w:lang w:eastAsia="zh-CN"/>
        </w:rPr>
      </w:pPr>
      <w:r w:rsidRPr="006B262F">
        <w:rPr>
          <w:b/>
          <w:bCs/>
          <w:i/>
          <w:color w:val="000000" w:themeColor="text1"/>
          <w:sz w:val="18"/>
          <w:szCs w:val="18"/>
          <w:lang w:eastAsia="zh-CN"/>
        </w:rPr>
        <w:t>Keywords</w:t>
      </w:r>
      <w:r w:rsidR="00D064B4" w:rsidRPr="006B262F">
        <w:rPr>
          <w:rFonts w:eastAsia="MS Mincho"/>
          <w:i/>
          <w:color w:val="000000" w:themeColor="text1"/>
        </w:rPr>
        <w:t>—</w:t>
      </w:r>
      <w:r w:rsidRPr="006B262F">
        <w:rPr>
          <w:bCs/>
          <w:i/>
          <w:color w:val="000000" w:themeColor="text1"/>
          <w:sz w:val="18"/>
          <w:szCs w:val="18"/>
          <w:lang w:eastAsia="zh-CN"/>
        </w:rPr>
        <w:t xml:space="preserve"> Mobile Ad Hoc Network (MANET), reinforcement learning, Q-learning-based routing</w:t>
      </w:r>
      <w:r w:rsidR="00405C13" w:rsidRPr="006B262F">
        <w:rPr>
          <w:bCs/>
          <w:i/>
          <w:color w:val="000000" w:themeColor="text1"/>
          <w:sz w:val="18"/>
          <w:szCs w:val="18"/>
          <w:lang w:eastAsia="zh-CN"/>
        </w:rPr>
        <w:t>, Q-learning.</w:t>
      </w:r>
    </w:p>
    <w:p w14:paraId="1B1E2617" w14:textId="77777777" w:rsidR="002953F2" w:rsidRPr="006B262F" w:rsidRDefault="002953F2" w:rsidP="002953F2">
      <w:pPr>
        <w:spacing w:before="120" w:after="120"/>
        <w:jc w:val="center"/>
        <w:rPr>
          <w:bCs/>
          <w:color w:val="000000" w:themeColor="text1"/>
          <w:szCs w:val="18"/>
          <w:lang w:eastAsia="zh-CN"/>
        </w:rPr>
      </w:pPr>
    </w:p>
    <w:sectPr w:rsidR="002953F2" w:rsidRPr="006B262F" w:rsidSect="0038585F">
      <w:headerReference w:type="even" r:id="rId20"/>
      <w:headerReference w:type="default" r:id="rId21"/>
      <w:headerReference w:type="first" r:id="rId22"/>
      <w:pgSz w:w="11624" w:h="16727" w:code="9"/>
      <w:pgMar w:top="1247" w:right="1021" w:bottom="1021" w:left="1021" w:header="794" w:footer="567" w:gutter="0"/>
      <w:pgNumType w:start="119"/>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4B4EF" w14:textId="77777777" w:rsidR="008B08FA" w:rsidRDefault="008B08FA" w:rsidP="000B3D10">
      <w:r>
        <w:separator/>
      </w:r>
    </w:p>
  </w:endnote>
  <w:endnote w:type="continuationSeparator" w:id="0">
    <w:p w14:paraId="4C0A9623" w14:textId="77777777" w:rsidR="008B08FA" w:rsidRDefault="008B08FA" w:rsidP="000B3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Italic">
    <w:panose1 w:val="02020703060505090304"/>
    <w:charset w:val="00"/>
    <w:family w:val="auto"/>
    <w:pitch w:val="variable"/>
    <w:sig w:usb0="00000A87" w:usb1="00000000"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CS Taybah S_U normal.">
    <w:altName w:val="Times New Roman"/>
    <w:charset w:val="B2"/>
    <w:family w:val="auto"/>
    <w:pitch w:val="variable"/>
    <w:sig w:usb0="00002000"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Traditional Arabic">
    <w:altName w:val="Times New Roman"/>
    <w:charset w:val="B2"/>
    <w:family w:val="roman"/>
    <w:pitch w:val="variable"/>
    <w:sig w:usb0="00002003" w:usb1="80000000" w:usb2="00000008" w:usb3="00000000" w:csb0="0000004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yriadPro-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46112" w14:textId="77777777" w:rsidR="008B08FA" w:rsidRDefault="008B08FA" w:rsidP="000B3D10">
      <w:r>
        <w:separator/>
      </w:r>
    </w:p>
  </w:footnote>
  <w:footnote w:type="continuationSeparator" w:id="0">
    <w:p w14:paraId="745C8739" w14:textId="77777777" w:rsidR="008B08FA" w:rsidRDefault="008B08FA" w:rsidP="000B3D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F2B17" w14:textId="77777777" w:rsidR="0075086C" w:rsidRPr="00966AF4" w:rsidRDefault="0075086C" w:rsidP="00C74388">
    <w:pPr>
      <w:pBdr>
        <w:bottom w:val="single" w:sz="4" w:space="1" w:color="auto"/>
      </w:pBdr>
      <w:tabs>
        <w:tab w:val="right" w:pos="9589"/>
      </w:tabs>
      <w:ind w:firstLine="0"/>
      <w:rPr>
        <w:sz w:val="16"/>
        <w:szCs w:val="16"/>
      </w:rPr>
    </w:pPr>
    <w:r>
      <w:rPr>
        <w:sz w:val="18"/>
      </w:rPr>
      <w:t>Nguyễn Quốc Cường, Võ Thanh Tú, Lê Hữu Bình, Mai Cường Thọ</w:t>
    </w:r>
    <w:r w:rsidRPr="00183743">
      <w:rPr>
        <w:noProof/>
        <w:color w:val="000000"/>
        <w:szCs w:val="20"/>
      </w:rPr>
      <w:tab/>
    </w:r>
  </w:p>
  <w:p w14:paraId="26600921" w14:textId="693C45A8" w:rsidR="0075086C" w:rsidRPr="00C74388" w:rsidRDefault="0075086C" w:rsidP="00C74388">
    <w:pPr>
      <w:pStyle w:val="Header"/>
      <w:spacing w:before="0" w:after="0"/>
      <w:ind w:firstLine="0"/>
      <w:jc w:val="left"/>
      <w:rPr>
        <w:iCs/>
        <w:vertAlign w:val="superscrip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C3A" w14:textId="60AF84B4" w:rsidR="0075086C" w:rsidRPr="00966AF4" w:rsidRDefault="0075086C" w:rsidP="00C74388">
    <w:pPr>
      <w:pBdr>
        <w:bottom w:val="single" w:sz="4" w:space="1" w:color="auto"/>
      </w:pBdr>
      <w:tabs>
        <w:tab w:val="right" w:pos="9589"/>
      </w:tabs>
      <w:ind w:firstLine="0"/>
      <w:jc w:val="right"/>
      <w:rPr>
        <w:sz w:val="16"/>
        <w:szCs w:val="16"/>
      </w:rPr>
    </w:pPr>
    <w:r w:rsidRPr="00C74388">
      <w:rPr>
        <w:iCs/>
      </w:rPr>
      <w:t>QR-IEE: Giao thức định tuyến MANET sử dụng Q-learning với chiến lược khai thác dựa trên thông tin láng giềng</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6860" w14:textId="7200653A" w:rsidR="0075086C" w:rsidRPr="003E783F" w:rsidRDefault="0075086C" w:rsidP="00C907D7">
    <w:pPr>
      <w:pBdr>
        <w:bottom w:val="single" w:sz="4" w:space="1" w:color="auto"/>
      </w:pBdr>
      <w:tabs>
        <w:tab w:val="right" w:pos="9923"/>
      </w:tabs>
      <w:jc w:val="center"/>
      <w:rPr>
        <w:i/>
        <w:sz w:val="16"/>
      </w:rPr>
    </w:pPr>
    <w:r w:rsidRPr="00966AF4">
      <w:rPr>
        <w:i/>
        <w:sz w:val="16"/>
        <w:szCs w:val="16"/>
      </w:rPr>
      <w:t xml:space="preserve">Kỷ </w:t>
    </w:r>
    <w:r>
      <w:rPr>
        <w:i/>
        <w:sz w:val="16"/>
        <w:szCs w:val="16"/>
      </w:rPr>
      <w:t xml:space="preserve">yếu Hội nghị Quốc gia lần thứ XVIII </w:t>
    </w:r>
    <w:r w:rsidRPr="00966AF4">
      <w:rPr>
        <w:i/>
        <w:sz w:val="16"/>
        <w:szCs w:val="16"/>
      </w:rPr>
      <w:t>về Nghiên cứu cơ bản và ứng dụng Công Nghệ thông tin (FAIR)</w:t>
    </w:r>
    <w:r>
      <w:rPr>
        <w:i/>
        <w:sz w:val="16"/>
        <w:szCs w:val="16"/>
      </w:rPr>
      <w:t>;</w:t>
    </w:r>
    <w:r w:rsidRPr="00966AF4">
      <w:rPr>
        <w:sz w:val="16"/>
        <w:szCs w:val="16"/>
      </w:rPr>
      <w:t xml:space="preserve"> </w:t>
    </w:r>
    <w:r>
      <w:rPr>
        <w:i/>
        <w:sz w:val="16"/>
      </w:rPr>
      <w:t>Hà Nội, ngày 21-22/8/2025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48F9"/>
    <w:multiLevelType w:val="multilevel"/>
    <w:tmpl w:val="9808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36FA1"/>
    <w:multiLevelType w:val="multilevel"/>
    <w:tmpl w:val="6B02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C4BF6"/>
    <w:multiLevelType w:val="multilevel"/>
    <w:tmpl w:val="BAB0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5656D"/>
    <w:multiLevelType w:val="multilevel"/>
    <w:tmpl w:val="B188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B2ED7"/>
    <w:multiLevelType w:val="hybridMultilevel"/>
    <w:tmpl w:val="C8421EDC"/>
    <w:lvl w:ilvl="0" w:tplc="24BA4B8E">
      <w:start w:val="1"/>
      <w:numFmt w:val="decimal"/>
      <w:lvlText w:val="[%1]"/>
      <w:lvlJc w:val="left"/>
      <w:pPr>
        <w:tabs>
          <w:tab w:val="num" w:pos="360"/>
        </w:tabs>
        <w:ind w:left="360" w:hanging="360"/>
      </w:pPr>
      <w:rPr>
        <w:rFonts w:hint="default"/>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324EDF"/>
    <w:multiLevelType w:val="hybridMultilevel"/>
    <w:tmpl w:val="C35EA6A0"/>
    <w:lvl w:ilvl="0" w:tplc="D2A456EE">
      <w:start w:val="1"/>
      <w:numFmt w:val="decimal"/>
      <w:pStyle w:val="Figure"/>
      <w:lvlText w:val="Hình %1."/>
      <w:lvlJc w:val="left"/>
      <w:pPr>
        <w:ind w:left="3402" w:hanging="424"/>
      </w:pPr>
      <w:rPr>
        <w:rFonts w:ascii="Times New Roman Bold" w:hAnsi="Times New Roman Bold" w:hint="default"/>
        <w:b w:val="0"/>
        <w:bCs w:val="0"/>
        <w:i w:val="0"/>
        <w:iCs w:val="0"/>
        <w:sz w:val="18"/>
        <w:szCs w:val="18"/>
      </w:rPr>
    </w:lvl>
    <w:lvl w:ilvl="1" w:tplc="04090019" w:tentative="1">
      <w:start w:val="1"/>
      <w:numFmt w:val="lowerLetter"/>
      <w:lvlText w:val="%2."/>
      <w:lvlJc w:val="left"/>
      <w:pPr>
        <w:ind w:left="4418" w:hanging="360"/>
      </w:pPr>
    </w:lvl>
    <w:lvl w:ilvl="2" w:tplc="0409001B" w:tentative="1">
      <w:start w:val="1"/>
      <w:numFmt w:val="lowerRoman"/>
      <w:lvlText w:val="%3."/>
      <w:lvlJc w:val="right"/>
      <w:pPr>
        <w:ind w:left="5138" w:hanging="180"/>
      </w:pPr>
    </w:lvl>
    <w:lvl w:ilvl="3" w:tplc="0409000F" w:tentative="1">
      <w:start w:val="1"/>
      <w:numFmt w:val="decimal"/>
      <w:lvlText w:val="%4."/>
      <w:lvlJc w:val="left"/>
      <w:pPr>
        <w:ind w:left="5858" w:hanging="360"/>
      </w:pPr>
    </w:lvl>
    <w:lvl w:ilvl="4" w:tplc="04090019" w:tentative="1">
      <w:start w:val="1"/>
      <w:numFmt w:val="lowerLetter"/>
      <w:lvlText w:val="%5."/>
      <w:lvlJc w:val="left"/>
      <w:pPr>
        <w:ind w:left="6578" w:hanging="360"/>
      </w:pPr>
    </w:lvl>
    <w:lvl w:ilvl="5" w:tplc="0409001B" w:tentative="1">
      <w:start w:val="1"/>
      <w:numFmt w:val="lowerRoman"/>
      <w:lvlText w:val="%6."/>
      <w:lvlJc w:val="right"/>
      <w:pPr>
        <w:ind w:left="7298" w:hanging="180"/>
      </w:pPr>
    </w:lvl>
    <w:lvl w:ilvl="6" w:tplc="0409000F" w:tentative="1">
      <w:start w:val="1"/>
      <w:numFmt w:val="decimal"/>
      <w:lvlText w:val="%7."/>
      <w:lvlJc w:val="left"/>
      <w:pPr>
        <w:ind w:left="8018" w:hanging="360"/>
      </w:pPr>
    </w:lvl>
    <w:lvl w:ilvl="7" w:tplc="04090019" w:tentative="1">
      <w:start w:val="1"/>
      <w:numFmt w:val="lowerLetter"/>
      <w:lvlText w:val="%8."/>
      <w:lvlJc w:val="left"/>
      <w:pPr>
        <w:ind w:left="8738" w:hanging="360"/>
      </w:pPr>
    </w:lvl>
    <w:lvl w:ilvl="8" w:tplc="0409001B" w:tentative="1">
      <w:start w:val="1"/>
      <w:numFmt w:val="lowerRoman"/>
      <w:lvlText w:val="%9."/>
      <w:lvlJc w:val="right"/>
      <w:pPr>
        <w:ind w:left="9458" w:hanging="180"/>
      </w:pPr>
    </w:lvl>
  </w:abstractNum>
  <w:abstractNum w:abstractNumId="6" w15:restartNumberingAfterBreak="0">
    <w:nsid w:val="12A164A3"/>
    <w:multiLevelType w:val="hybridMultilevel"/>
    <w:tmpl w:val="F5E2A92A"/>
    <w:lvl w:ilvl="0" w:tplc="EF0C3D88">
      <w:start w:val="2"/>
      <w:numFmt w:val="bullet"/>
      <w:lvlText w:val="-"/>
      <w:lvlJc w:val="left"/>
      <w:pPr>
        <w:ind w:left="870" w:hanging="360"/>
      </w:pPr>
      <w:rPr>
        <w:rFonts w:ascii="Times New Roman" w:eastAsia="Times New Roman" w:hAnsi="Times New Roman" w:cs="Times New Roman"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7" w15:restartNumberingAfterBreak="0">
    <w:nsid w:val="166562F3"/>
    <w:multiLevelType w:val="multilevel"/>
    <w:tmpl w:val="B9F68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5765A"/>
    <w:multiLevelType w:val="multilevel"/>
    <w:tmpl w:val="49C0D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60F8A"/>
    <w:multiLevelType w:val="multilevel"/>
    <w:tmpl w:val="AC6C3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23D53"/>
    <w:multiLevelType w:val="multilevel"/>
    <w:tmpl w:val="AD86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E24D3"/>
    <w:multiLevelType w:val="hybridMultilevel"/>
    <w:tmpl w:val="C3F40C8A"/>
    <w:lvl w:ilvl="0" w:tplc="5986FE02">
      <w:start w:val="1"/>
      <w:numFmt w:val="bullet"/>
      <w:lvlText w:val="-"/>
      <w:lvlJc w:val="left"/>
      <w:pPr>
        <w:ind w:left="7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2E30722A">
      <w:start w:val="1"/>
      <w:numFmt w:val="bullet"/>
      <w:lvlText w:val="o"/>
      <w:lvlJc w:val="left"/>
      <w:pPr>
        <w:ind w:left="16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4CE69190">
      <w:start w:val="1"/>
      <w:numFmt w:val="bullet"/>
      <w:lvlText w:val="▪"/>
      <w:lvlJc w:val="left"/>
      <w:pPr>
        <w:ind w:left="23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966CD9E">
      <w:start w:val="1"/>
      <w:numFmt w:val="bullet"/>
      <w:lvlText w:val="•"/>
      <w:lvlJc w:val="left"/>
      <w:pPr>
        <w:ind w:left="30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BA89A1C">
      <w:start w:val="1"/>
      <w:numFmt w:val="bullet"/>
      <w:lvlText w:val="o"/>
      <w:lvlJc w:val="left"/>
      <w:pPr>
        <w:ind w:left="37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6A801AA">
      <w:start w:val="1"/>
      <w:numFmt w:val="bullet"/>
      <w:lvlText w:val="▪"/>
      <w:lvlJc w:val="left"/>
      <w:pPr>
        <w:ind w:left="45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612012E">
      <w:start w:val="1"/>
      <w:numFmt w:val="bullet"/>
      <w:lvlText w:val="•"/>
      <w:lvlJc w:val="left"/>
      <w:pPr>
        <w:ind w:left="52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8690E17E">
      <w:start w:val="1"/>
      <w:numFmt w:val="bullet"/>
      <w:lvlText w:val="o"/>
      <w:lvlJc w:val="left"/>
      <w:pPr>
        <w:ind w:left="59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BB0F5A0">
      <w:start w:val="1"/>
      <w:numFmt w:val="bullet"/>
      <w:lvlText w:val="▪"/>
      <w:lvlJc w:val="left"/>
      <w:pPr>
        <w:ind w:left="66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9AB49CF"/>
    <w:multiLevelType w:val="hybridMultilevel"/>
    <w:tmpl w:val="BEC4DD86"/>
    <w:lvl w:ilvl="0" w:tplc="7DBC3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B24989"/>
    <w:multiLevelType w:val="hybridMultilevel"/>
    <w:tmpl w:val="17BE47F4"/>
    <w:lvl w:ilvl="0" w:tplc="D4926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96302B"/>
    <w:multiLevelType w:val="hybridMultilevel"/>
    <w:tmpl w:val="5AC0DCB2"/>
    <w:lvl w:ilvl="0" w:tplc="A4E0D668">
      <w:start w:val="1"/>
      <w:numFmt w:val="bullet"/>
      <w:lvlText w:val="-"/>
      <w:lvlJc w:val="left"/>
      <w:pPr>
        <w:ind w:left="1283" w:hanging="360"/>
      </w:pPr>
      <w:rPr>
        <w:rFonts w:ascii="Arial" w:hAnsi="Arial"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15" w15:restartNumberingAfterBreak="0">
    <w:nsid w:val="391B0421"/>
    <w:multiLevelType w:val="multilevel"/>
    <w:tmpl w:val="3A8C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A153F7"/>
    <w:multiLevelType w:val="hybridMultilevel"/>
    <w:tmpl w:val="69D6A4F4"/>
    <w:lvl w:ilvl="0" w:tplc="C486FC30">
      <w:start w:val="1"/>
      <w:numFmt w:val="decimal"/>
      <w:pStyle w:val="Table"/>
      <w:lvlText w:val="Bảng %1."/>
      <w:lvlJc w:val="left"/>
      <w:pPr>
        <w:ind w:left="720" w:hanging="360"/>
      </w:pPr>
      <w:rPr>
        <w:rFonts w:ascii="Times New Roman Bold" w:hAnsi="Times New Roman Bold"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735E9"/>
    <w:multiLevelType w:val="hybridMultilevel"/>
    <w:tmpl w:val="54BACD1E"/>
    <w:lvl w:ilvl="0" w:tplc="5CE2A19C">
      <w:start w:val="2"/>
      <w:numFmt w:val="bullet"/>
      <w:lvlText w:val="-"/>
      <w:lvlJc w:val="left"/>
      <w:pPr>
        <w:ind w:left="870" w:hanging="360"/>
      </w:pPr>
      <w:rPr>
        <w:rFonts w:ascii="Times New Roman" w:eastAsia="Times New Roman" w:hAnsi="Times New Roman" w:cs="Times New Roman"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8" w15:restartNumberingAfterBreak="0">
    <w:nsid w:val="49823A89"/>
    <w:multiLevelType w:val="multilevel"/>
    <w:tmpl w:val="B1F0C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C3649"/>
    <w:multiLevelType w:val="hybridMultilevel"/>
    <w:tmpl w:val="95EE76A2"/>
    <w:lvl w:ilvl="0" w:tplc="7DBC3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4496E"/>
    <w:multiLevelType w:val="multilevel"/>
    <w:tmpl w:val="A992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83BA0"/>
    <w:multiLevelType w:val="multilevel"/>
    <w:tmpl w:val="67FA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1378B0"/>
    <w:multiLevelType w:val="multilevel"/>
    <w:tmpl w:val="48B22B4E"/>
    <w:lvl w:ilvl="0">
      <w:start w:val="1"/>
      <w:numFmt w:val="upperRoman"/>
      <w:pStyle w:val="Heading1"/>
      <w:lvlText w:val="%1."/>
      <w:lvlJc w:val="center"/>
      <w:pPr>
        <w:tabs>
          <w:tab w:val="num" w:pos="284"/>
        </w:tabs>
        <w:ind w:left="0" w:firstLine="0"/>
      </w:pPr>
      <w:rPr>
        <w:rFonts w:ascii="Times New Roman Bold" w:hAnsi="Times New Roman Bold" w:hint="default"/>
        <w:b/>
        <w:bCs/>
        <w:i w:val="0"/>
        <w:iCs w:val="0"/>
        <w:sz w:val="20"/>
        <w:szCs w:val="20"/>
      </w:rPr>
    </w:lvl>
    <w:lvl w:ilvl="1">
      <w:start w:val="1"/>
      <w:numFmt w:val="upperLetter"/>
      <w:pStyle w:val="Heading2"/>
      <w:lvlText w:val="%2."/>
      <w:lvlJc w:val="left"/>
      <w:pPr>
        <w:tabs>
          <w:tab w:val="num" w:pos="284"/>
        </w:tabs>
        <w:ind w:left="0" w:firstLine="0"/>
      </w:pPr>
      <w:rPr>
        <w:rFonts w:ascii="Times New Roman Bold Italic" w:hAnsi="Times New Roman Bold Italic" w:hint="default"/>
        <w:b/>
        <w:bCs/>
        <w:i/>
        <w:iCs/>
        <w:sz w:val="20"/>
        <w:szCs w:val="20"/>
      </w:rPr>
    </w:lvl>
    <w:lvl w:ilvl="2">
      <w:start w:val="1"/>
      <w:numFmt w:val="decimal"/>
      <w:pStyle w:val="Heading3"/>
      <w:lvlText w:val="%3."/>
      <w:lvlJc w:val="left"/>
      <w:pPr>
        <w:tabs>
          <w:tab w:val="num" w:pos="284"/>
        </w:tabs>
        <w:ind w:left="0" w:firstLine="0"/>
      </w:pPr>
      <w:rPr>
        <w:rFonts w:ascii="Times New Roman" w:hAnsi="Times New Roman" w:hint="default"/>
        <w:b w:val="0"/>
        <w:bCs w:val="0"/>
        <w:i/>
        <w:iCs/>
        <w:sz w:val="20"/>
        <w:szCs w:val="20"/>
      </w:rPr>
    </w:lvl>
    <w:lvl w:ilvl="3">
      <w:start w:val="1"/>
      <w:numFmt w:val="lowerLetter"/>
      <w:pStyle w:val="Heading4"/>
      <w:lvlText w:val="%4)"/>
      <w:lvlJc w:val="left"/>
      <w:pPr>
        <w:tabs>
          <w:tab w:val="num" w:pos="284"/>
        </w:tabs>
        <w:ind w:left="0" w:firstLine="0"/>
      </w:pPr>
      <w:rPr>
        <w:rFonts w:ascii="Times New Roman" w:hAnsi="Times New Roman" w:hint="default"/>
        <w:b w:val="0"/>
        <w:bCs w:val="0"/>
        <w:i w:val="0"/>
        <w:iCs w:val="0"/>
        <w:sz w:val="20"/>
        <w:szCs w:val="20"/>
      </w:rPr>
    </w:lvl>
    <w:lvl w:ilvl="4">
      <w:start w:val="1"/>
      <w:numFmt w:val="decimal"/>
      <w:pStyle w:val="Heading5"/>
      <w:lvlText w:val="(%5)"/>
      <w:lvlJc w:val="left"/>
      <w:pPr>
        <w:ind w:left="2592" w:firstLine="0"/>
      </w:pPr>
      <w:rPr>
        <w:rFonts w:hint="default"/>
      </w:rPr>
    </w:lvl>
    <w:lvl w:ilvl="5">
      <w:start w:val="1"/>
      <w:numFmt w:val="lowerLetter"/>
      <w:pStyle w:val="Heading6"/>
      <w:lvlText w:val="(%6)"/>
      <w:lvlJc w:val="left"/>
      <w:pPr>
        <w:ind w:left="3312" w:firstLine="0"/>
      </w:pPr>
      <w:rPr>
        <w:rFonts w:hint="default"/>
      </w:rPr>
    </w:lvl>
    <w:lvl w:ilvl="6">
      <w:start w:val="1"/>
      <w:numFmt w:val="lowerRoman"/>
      <w:pStyle w:val="Heading7"/>
      <w:lvlText w:val="(%7)"/>
      <w:lvlJc w:val="left"/>
      <w:pPr>
        <w:ind w:left="4032" w:firstLine="0"/>
      </w:pPr>
      <w:rPr>
        <w:rFonts w:hint="default"/>
      </w:rPr>
    </w:lvl>
    <w:lvl w:ilvl="7">
      <w:start w:val="1"/>
      <w:numFmt w:val="lowerLetter"/>
      <w:pStyle w:val="Heading8"/>
      <w:lvlText w:val="(%8)"/>
      <w:lvlJc w:val="left"/>
      <w:pPr>
        <w:ind w:left="4752" w:firstLine="0"/>
      </w:pPr>
      <w:rPr>
        <w:rFonts w:hint="default"/>
      </w:rPr>
    </w:lvl>
    <w:lvl w:ilvl="8">
      <w:start w:val="1"/>
      <w:numFmt w:val="lowerRoman"/>
      <w:pStyle w:val="Heading9"/>
      <w:lvlText w:val="(%9)"/>
      <w:lvlJc w:val="left"/>
      <w:pPr>
        <w:ind w:left="5472" w:firstLine="0"/>
      </w:pPr>
      <w:rPr>
        <w:rFonts w:hint="default"/>
      </w:rPr>
    </w:lvl>
  </w:abstractNum>
  <w:abstractNum w:abstractNumId="23" w15:restartNumberingAfterBreak="0">
    <w:nsid w:val="5CB3067E"/>
    <w:multiLevelType w:val="hybridMultilevel"/>
    <w:tmpl w:val="73A8934E"/>
    <w:lvl w:ilvl="0" w:tplc="B300750A">
      <w:start w:val="1"/>
      <w:numFmt w:val="decimal"/>
      <w:lvlText w:val="[%1]"/>
      <w:lvlJc w:val="left"/>
      <w:pPr>
        <w:ind w:left="4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35E42FE">
      <w:start w:val="1"/>
      <w:numFmt w:val="lowerLetter"/>
      <w:lvlText w:val="%2"/>
      <w:lvlJc w:val="left"/>
      <w:pPr>
        <w:ind w:left="12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D8463E4">
      <w:start w:val="1"/>
      <w:numFmt w:val="lowerRoman"/>
      <w:lvlText w:val="%3"/>
      <w:lvlJc w:val="left"/>
      <w:pPr>
        <w:ind w:left="19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B08C0DA">
      <w:start w:val="1"/>
      <w:numFmt w:val="decimal"/>
      <w:lvlText w:val="%4"/>
      <w:lvlJc w:val="left"/>
      <w:pPr>
        <w:ind w:left="26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7F8D624">
      <w:start w:val="1"/>
      <w:numFmt w:val="lowerLetter"/>
      <w:lvlText w:val="%5"/>
      <w:lvlJc w:val="left"/>
      <w:pPr>
        <w:ind w:left="33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3AD6A6">
      <w:start w:val="1"/>
      <w:numFmt w:val="lowerRoman"/>
      <w:lvlText w:val="%6"/>
      <w:lvlJc w:val="left"/>
      <w:pPr>
        <w:ind w:left="40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BC47B8C">
      <w:start w:val="1"/>
      <w:numFmt w:val="decimal"/>
      <w:lvlText w:val="%7"/>
      <w:lvlJc w:val="left"/>
      <w:pPr>
        <w:ind w:left="48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AA00FBC">
      <w:start w:val="1"/>
      <w:numFmt w:val="lowerLetter"/>
      <w:lvlText w:val="%8"/>
      <w:lvlJc w:val="left"/>
      <w:pPr>
        <w:ind w:left="55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A9ECAE2">
      <w:start w:val="1"/>
      <w:numFmt w:val="lowerRoman"/>
      <w:lvlText w:val="%9"/>
      <w:lvlJc w:val="left"/>
      <w:pPr>
        <w:ind w:left="62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E3302C9"/>
    <w:multiLevelType w:val="multilevel"/>
    <w:tmpl w:val="FFC6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AC3921"/>
    <w:multiLevelType w:val="multilevel"/>
    <w:tmpl w:val="D9EA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E4711E"/>
    <w:multiLevelType w:val="hybridMultilevel"/>
    <w:tmpl w:val="A724C308"/>
    <w:lvl w:ilvl="0" w:tplc="83EC7404">
      <w:start w:val="1"/>
      <w:numFmt w:val="bullet"/>
      <w:lvlText w:val="-"/>
      <w:lvlJc w:val="left"/>
      <w:pPr>
        <w:ind w:left="7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B02A476">
      <w:start w:val="1"/>
      <w:numFmt w:val="bullet"/>
      <w:lvlText w:val="o"/>
      <w:lvlJc w:val="left"/>
      <w:pPr>
        <w:ind w:left="16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A606780">
      <w:start w:val="1"/>
      <w:numFmt w:val="bullet"/>
      <w:lvlText w:val="▪"/>
      <w:lvlJc w:val="left"/>
      <w:pPr>
        <w:ind w:left="23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6ACAE6A">
      <w:start w:val="1"/>
      <w:numFmt w:val="bullet"/>
      <w:lvlText w:val="•"/>
      <w:lvlJc w:val="left"/>
      <w:pPr>
        <w:ind w:left="30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A36A634">
      <w:start w:val="1"/>
      <w:numFmt w:val="bullet"/>
      <w:lvlText w:val="o"/>
      <w:lvlJc w:val="left"/>
      <w:pPr>
        <w:ind w:left="37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C032D110">
      <w:start w:val="1"/>
      <w:numFmt w:val="bullet"/>
      <w:lvlText w:val="▪"/>
      <w:lvlJc w:val="left"/>
      <w:pPr>
        <w:ind w:left="45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7206916">
      <w:start w:val="1"/>
      <w:numFmt w:val="bullet"/>
      <w:lvlText w:val="•"/>
      <w:lvlJc w:val="left"/>
      <w:pPr>
        <w:ind w:left="52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04CBD3A">
      <w:start w:val="1"/>
      <w:numFmt w:val="bullet"/>
      <w:lvlText w:val="o"/>
      <w:lvlJc w:val="left"/>
      <w:pPr>
        <w:ind w:left="59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856DE5E">
      <w:start w:val="1"/>
      <w:numFmt w:val="bullet"/>
      <w:lvlText w:val="▪"/>
      <w:lvlJc w:val="left"/>
      <w:pPr>
        <w:ind w:left="66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612D4557"/>
    <w:multiLevelType w:val="multilevel"/>
    <w:tmpl w:val="A19C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B3D6A"/>
    <w:multiLevelType w:val="multilevel"/>
    <w:tmpl w:val="988E1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632CC1"/>
    <w:multiLevelType w:val="multilevel"/>
    <w:tmpl w:val="5B90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962074"/>
    <w:multiLevelType w:val="multilevel"/>
    <w:tmpl w:val="7D688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2"/>
  </w:num>
  <w:num w:numId="3">
    <w:abstractNumId w:val="5"/>
  </w:num>
  <w:num w:numId="4">
    <w:abstractNumId w:val="16"/>
  </w:num>
  <w:num w:numId="5">
    <w:abstractNumId w:val="26"/>
  </w:num>
  <w:num w:numId="6">
    <w:abstractNumId w:val="23"/>
  </w:num>
  <w:num w:numId="7">
    <w:abstractNumId w:val="12"/>
  </w:num>
  <w:num w:numId="8">
    <w:abstractNumId w:val="19"/>
  </w:num>
  <w:num w:numId="9">
    <w:abstractNumId w:val="11"/>
  </w:num>
  <w:num w:numId="10">
    <w:abstractNumId w:val="22"/>
  </w:num>
  <w:num w:numId="11">
    <w:abstractNumId w:val="22"/>
  </w:num>
  <w:num w:numId="12">
    <w:abstractNumId w:val="13"/>
  </w:num>
  <w:num w:numId="13">
    <w:abstractNumId w:val="22"/>
  </w:num>
  <w:num w:numId="14">
    <w:abstractNumId w:val="22"/>
  </w:num>
  <w:num w:numId="15">
    <w:abstractNumId w:val="14"/>
  </w:num>
  <w:num w:numId="16">
    <w:abstractNumId w:val="21"/>
  </w:num>
  <w:num w:numId="17">
    <w:abstractNumId w:val="3"/>
  </w:num>
  <w:num w:numId="18">
    <w:abstractNumId w:val="28"/>
  </w:num>
  <w:num w:numId="19">
    <w:abstractNumId w:val="2"/>
  </w:num>
  <w:num w:numId="20">
    <w:abstractNumId w:val="10"/>
  </w:num>
  <w:num w:numId="21">
    <w:abstractNumId w:val="1"/>
  </w:num>
  <w:num w:numId="22">
    <w:abstractNumId w:val="0"/>
  </w:num>
  <w:num w:numId="23">
    <w:abstractNumId w:val="25"/>
  </w:num>
  <w:num w:numId="24">
    <w:abstractNumId w:val="18"/>
  </w:num>
  <w:num w:numId="25">
    <w:abstractNumId w:val="24"/>
  </w:num>
  <w:num w:numId="26">
    <w:abstractNumId w:val="29"/>
  </w:num>
  <w:num w:numId="27">
    <w:abstractNumId w:val="30"/>
  </w:num>
  <w:num w:numId="28">
    <w:abstractNumId w:val="9"/>
  </w:num>
  <w:num w:numId="29">
    <w:abstractNumId w:val="15"/>
  </w:num>
  <w:num w:numId="30">
    <w:abstractNumId w:val="8"/>
  </w:num>
  <w:num w:numId="31">
    <w:abstractNumId w:val="20"/>
  </w:num>
  <w:num w:numId="32">
    <w:abstractNumId w:val="7"/>
  </w:num>
  <w:num w:numId="33">
    <w:abstractNumId w:val="27"/>
  </w:num>
  <w:num w:numId="34">
    <w:abstractNumId w:val="6"/>
  </w:num>
  <w:num w:numId="35">
    <w:abstractNumId w:val="17"/>
  </w:num>
  <w:num w:numId="36">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efaultTabStop w:val="51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78"/>
    <w:rsid w:val="00001DA6"/>
    <w:rsid w:val="00004BC3"/>
    <w:rsid w:val="00013F39"/>
    <w:rsid w:val="000140AA"/>
    <w:rsid w:val="00014CF3"/>
    <w:rsid w:val="00016F80"/>
    <w:rsid w:val="0002545A"/>
    <w:rsid w:val="000272D0"/>
    <w:rsid w:val="00040615"/>
    <w:rsid w:val="000456D3"/>
    <w:rsid w:val="00046165"/>
    <w:rsid w:val="00050D94"/>
    <w:rsid w:val="00051945"/>
    <w:rsid w:val="00051A0B"/>
    <w:rsid w:val="000533C3"/>
    <w:rsid w:val="00054FA1"/>
    <w:rsid w:val="00055172"/>
    <w:rsid w:val="00055C7B"/>
    <w:rsid w:val="00055D70"/>
    <w:rsid w:val="00057F70"/>
    <w:rsid w:val="00062847"/>
    <w:rsid w:val="00064DA1"/>
    <w:rsid w:val="0008103F"/>
    <w:rsid w:val="00083C78"/>
    <w:rsid w:val="000845DD"/>
    <w:rsid w:val="00091AE1"/>
    <w:rsid w:val="00093319"/>
    <w:rsid w:val="00095FC5"/>
    <w:rsid w:val="000A0045"/>
    <w:rsid w:val="000A3837"/>
    <w:rsid w:val="000A49BD"/>
    <w:rsid w:val="000A4B1E"/>
    <w:rsid w:val="000A5B54"/>
    <w:rsid w:val="000A76CA"/>
    <w:rsid w:val="000B3D10"/>
    <w:rsid w:val="000B5E0D"/>
    <w:rsid w:val="000B7F64"/>
    <w:rsid w:val="000C4323"/>
    <w:rsid w:val="000C481D"/>
    <w:rsid w:val="000C530F"/>
    <w:rsid w:val="000E0655"/>
    <w:rsid w:val="000E68C7"/>
    <w:rsid w:val="000E763A"/>
    <w:rsid w:val="000F2359"/>
    <w:rsid w:val="00105E75"/>
    <w:rsid w:val="0011428F"/>
    <w:rsid w:val="001144DD"/>
    <w:rsid w:val="00114B60"/>
    <w:rsid w:val="001170D9"/>
    <w:rsid w:val="00117C99"/>
    <w:rsid w:val="00121E59"/>
    <w:rsid w:val="00125102"/>
    <w:rsid w:val="00133A96"/>
    <w:rsid w:val="00136136"/>
    <w:rsid w:val="001405FA"/>
    <w:rsid w:val="001411E8"/>
    <w:rsid w:val="00142545"/>
    <w:rsid w:val="00143389"/>
    <w:rsid w:val="0014375A"/>
    <w:rsid w:val="00143782"/>
    <w:rsid w:val="00144DFB"/>
    <w:rsid w:val="00160ABB"/>
    <w:rsid w:val="001610B6"/>
    <w:rsid w:val="00162C5B"/>
    <w:rsid w:val="00166933"/>
    <w:rsid w:val="00167E3E"/>
    <w:rsid w:val="00177D4F"/>
    <w:rsid w:val="001817AB"/>
    <w:rsid w:val="00182FE7"/>
    <w:rsid w:val="00183743"/>
    <w:rsid w:val="001846BF"/>
    <w:rsid w:val="00184760"/>
    <w:rsid w:val="00184819"/>
    <w:rsid w:val="001A0026"/>
    <w:rsid w:val="001A30D4"/>
    <w:rsid w:val="001A3359"/>
    <w:rsid w:val="001A4961"/>
    <w:rsid w:val="001A55C0"/>
    <w:rsid w:val="001C404C"/>
    <w:rsid w:val="001C6FC5"/>
    <w:rsid w:val="001D2A36"/>
    <w:rsid w:val="001E0D61"/>
    <w:rsid w:val="001E7383"/>
    <w:rsid w:val="001F255F"/>
    <w:rsid w:val="001F2767"/>
    <w:rsid w:val="001F7520"/>
    <w:rsid w:val="00211D7D"/>
    <w:rsid w:val="00212CA6"/>
    <w:rsid w:val="00216EDB"/>
    <w:rsid w:val="00223B52"/>
    <w:rsid w:val="00234C6F"/>
    <w:rsid w:val="00243C93"/>
    <w:rsid w:val="00250ACB"/>
    <w:rsid w:val="00250D52"/>
    <w:rsid w:val="00251238"/>
    <w:rsid w:val="00253B3A"/>
    <w:rsid w:val="00254922"/>
    <w:rsid w:val="00263A0B"/>
    <w:rsid w:val="00266D20"/>
    <w:rsid w:val="00267526"/>
    <w:rsid w:val="0027153C"/>
    <w:rsid w:val="00287B3E"/>
    <w:rsid w:val="0029208B"/>
    <w:rsid w:val="002953F2"/>
    <w:rsid w:val="002A305C"/>
    <w:rsid w:val="002A6847"/>
    <w:rsid w:val="002A7075"/>
    <w:rsid w:val="002A777C"/>
    <w:rsid w:val="002B0991"/>
    <w:rsid w:val="002B3D64"/>
    <w:rsid w:val="002B5235"/>
    <w:rsid w:val="002B54D0"/>
    <w:rsid w:val="002B6046"/>
    <w:rsid w:val="002C37F0"/>
    <w:rsid w:val="002C43E0"/>
    <w:rsid w:val="002C5AF9"/>
    <w:rsid w:val="002E2B93"/>
    <w:rsid w:val="002E59CC"/>
    <w:rsid w:val="002F3EBA"/>
    <w:rsid w:val="0030007E"/>
    <w:rsid w:val="00306AF0"/>
    <w:rsid w:val="003162EC"/>
    <w:rsid w:val="0031774E"/>
    <w:rsid w:val="00331CD5"/>
    <w:rsid w:val="00332FC5"/>
    <w:rsid w:val="00337455"/>
    <w:rsid w:val="0033776A"/>
    <w:rsid w:val="00337B98"/>
    <w:rsid w:val="0034091F"/>
    <w:rsid w:val="00340E23"/>
    <w:rsid w:val="0035090B"/>
    <w:rsid w:val="00352369"/>
    <w:rsid w:val="00360878"/>
    <w:rsid w:val="00363C32"/>
    <w:rsid w:val="00367EFF"/>
    <w:rsid w:val="003718FC"/>
    <w:rsid w:val="00376D4D"/>
    <w:rsid w:val="00377549"/>
    <w:rsid w:val="00385384"/>
    <w:rsid w:val="0038585F"/>
    <w:rsid w:val="00387C58"/>
    <w:rsid w:val="00387CEA"/>
    <w:rsid w:val="00387F98"/>
    <w:rsid w:val="0039496B"/>
    <w:rsid w:val="00395561"/>
    <w:rsid w:val="00396CB3"/>
    <w:rsid w:val="0039725E"/>
    <w:rsid w:val="00397A7A"/>
    <w:rsid w:val="003A221B"/>
    <w:rsid w:val="003A257F"/>
    <w:rsid w:val="003A29C8"/>
    <w:rsid w:val="003A673E"/>
    <w:rsid w:val="003B0E98"/>
    <w:rsid w:val="003B2726"/>
    <w:rsid w:val="003B48E8"/>
    <w:rsid w:val="003B6195"/>
    <w:rsid w:val="003C00E2"/>
    <w:rsid w:val="003C4F77"/>
    <w:rsid w:val="003C6513"/>
    <w:rsid w:val="003D128A"/>
    <w:rsid w:val="003D2B37"/>
    <w:rsid w:val="003D499E"/>
    <w:rsid w:val="003E3B7B"/>
    <w:rsid w:val="003E783F"/>
    <w:rsid w:val="003F5262"/>
    <w:rsid w:val="00400875"/>
    <w:rsid w:val="0040094B"/>
    <w:rsid w:val="00400C27"/>
    <w:rsid w:val="00405C13"/>
    <w:rsid w:val="00407B68"/>
    <w:rsid w:val="004108C5"/>
    <w:rsid w:val="00423BBD"/>
    <w:rsid w:val="00425761"/>
    <w:rsid w:val="0043250E"/>
    <w:rsid w:val="00442CCA"/>
    <w:rsid w:val="0044431C"/>
    <w:rsid w:val="004446D5"/>
    <w:rsid w:val="0045300D"/>
    <w:rsid w:val="004547A1"/>
    <w:rsid w:val="00455695"/>
    <w:rsid w:val="0045732D"/>
    <w:rsid w:val="00462971"/>
    <w:rsid w:val="00476B7A"/>
    <w:rsid w:val="00477095"/>
    <w:rsid w:val="004801A8"/>
    <w:rsid w:val="0048339C"/>
    <w:rsid w:val="0048431D"/>
    <w:rsid w:val="004929FB"/>
    <w:rsid w:val="00493A91"/>
    <w:rsid w:val="004971EE"/>
    <w:rsid w:val="004A2345"/>
    <w:rsid w:val="004B60D1"/>
    <w:rsid w:val="004B6F9D"/>
    <w:rsid w:val="004C1606"/>
    <w:rsid w:val="004C65A4"/>
    <w:rsid w:val="004D1AC3"/>
    <w:rsid w:val="004D2D75"/>
    <w:rsid w:val="004D7E94"/>
    <w:rsid w:val="004E0509"/>
    <w:rsid w:val="004E17DC"/>
    <w:rsid w:val="004E1C5C"/>
    <w:rsid w:val="004E3F67"/>
    <w:rsid w:val="004E47C2"/>
    <w:rsid w:val="004F73C0"/>
    <w:rsid w:val="00506F50"/>
    <w:rsid w:val="00515959"/>
    <w:rsid w:val="00515B63"/>
    <w:rsid w:val="00515E95"/>
    <w:rsid w:val="00522323"/>
    <w:rsid w:val="005235D7"/>
    <w:rsid w:val="005267FD"/>
    <w:rsid w:val="00526CEB"/>
    <w:rsid w:val="005334C0"/>
    <w:rsid w:val="005342B2"/>
    <w:rsid w:val="00540236"/>
    <w:rsid w:val="00547A4D"/>
    <w:rsid w:val="00550485"/>
    <w:rsid w:val="00556552"/>
    <w:rsid w:val="00557983"/>
    <w:rsid w:val="00557995"/>
    <w:rsid w:val="00565149"/>
    <w:rsid w:val="00576722"/>
    <w:rsid w:val="00580B84"/>
    <w:rsid w:val="00581F93"/>
    <w:rsid w:val="0059023D"/>
    <w:rsid w:val="00594EB0"/>
    <w:rsid w:val="00597831"/>
    <w:rsid w:val="005A3587"/>
    <w:rsid w:val="005A47D7"/>
    <w:rsid w:val="005B08F2"/>
    <w:rsid w:val="005B121F"/>
    <w:rsid w:val="005C0505"/>
    <w:rsid w:val="005C1354"/>
    <w:rsid w:val="005C1EAF"/>
    <w:rsid w:val="005C32A0"/>
    <w:rsid w:val="005C3516"/>
    <w:rsid w:val="005C592F"/>
    <w:rsid w:val="005D35A8"/>
    <w:rsid w:val="005D3964"/>
    <w:rsid w:val="005D4E3E"/>
    <w:rsid w:val="005E1E77"/>
    <w:rsid w:val="005E2517"/>
    <w:rsid w:val="005E70A3"/>
    <w:rsid w:val="005F27C9"/>
    <w:rsid w:val="005F329A"/>
    <w:rsid w:val="00603612"/>
    <w:rsid w:val="00612341"/>
    <w:rsid w:val="00614156"/>
    <w:rsid w:val="006238A8"/>
    <w:rsid w:val="00625F76"/>
    <w:rsid w:val="00626A50"/>
    <w:rsid w:val="00630C6D"/>
    <w:rsid w:val="006318D6"/>
    <w:rsid w:val="00631A17"/>
    <w:rsid w:val="006325F1"/>
    <w:rsid w:val="00642C4A"/>
    <w:rsid w:val="00642FE8"/>
    <w:rsid w:val="00666601"/>
    <w:rsid w:val="0066726B"/>
    <w:rsid w:val="00667C64"/>
    <w:rsid w:val="0067267F"/>
    <w:rsid w:val="00673E9D"/>
    <w:rsid w:val="00676764"/>
    <w:rsid w:val="006777E7"/>
    <w:rsid w:val="00684B29"/>
    <w:rsid w:val="00687874"/>
    <w:rsid w:val="006A1DD2"/>
    <w:rsid w:val="006A49EB"/>
    <w:rsid w:val="006A4B17"/>
    <w:rsid w:val="006A751C"/>
    <w:rsid w:val="006B262F"/>
    <w:rsid w:val="006B40F0"/>
    <w:rsid w:val="006C0FAE"/>
    <w:rsid w:val="006C24BC"/>
    <w:rsid w:val="006C3439"/>
    <w:rsid w:val="006C3A43"/>
    <w:rsid w:val="006C5174"/>
    <w:rsid w:val="006C710A"/>
    <w:rsid w:val="006C7D24"/>
    <w:rsid w:val="006D1066"/>
    <w:rsid w:val="006D1530"/>
    <w:rsid w:val="006D1B2F"/>
    <w:rsid w:val="006D3B20"/>
    <w:rsid w:val="006D48D8"/>
    <w:rsid w:val="006E1E4C"/>
    <w:rsid w:val="006E3EA4"/>
    <w:rsid w:val="006E5C44"/>
    <w:rsid w:val="006F22EF"/>
    <w:rsid w:val="006F460E"/>
    <w:rsid w:val="006F574F"/>
    <w:rsid w:val="0070367D"/>
    <w:rsid w:val="007050C1"/>
    <w:rsid w:val="00710885"/>
    <w:rsid w:val="0071177E"/>
    <w:rsid w:val="00712BFC"/>
    <w:rsid w:val="00717216"/>
    <w:rsid w:val="00717752"/>
    <w:rsid w:val="007263DD"/>
    <w:rsid w:val="007369B1"/>
    <w:rsid w:val="00744035"/>
    <w:rsid w:val="007456DF"/>
    <w:rsid w:val="0075086C"/>
    <w:rsid w:val="00750DB9"/>
    <w:rsid w:val="00751F15"/>
    <w:rsid w:val="00757BBA"/>
    <w:rsid w:val="00761988"/>
    <w:rsid w:val="00773882"/>
    <w:rsid w:val="0077554E"/>
    <w:rsid w:val="00777935"/>
    <w:rsid w:val="007816AF"/>
    <w:rsid w:val="0078387B"/>
    <w:rsid w:val="00787CBE"/>
    <w:rsid w:val="007A3069"/>
    <w:rsid w:val="007A3704"/>
    <w:rsid w:val="007A4A32"/>
    <w:rsid w:val="007B0D6E"/>
    <w:rsid w:val="007B1878"/>
    <w:rsid w:val="007B2368"/>
    <w:rsid w:val="007B6F4B"/>
    <w:rsid w:val="007C407A"/>
    <w:rsid w:val="007C5BB0"/>
    <w:rsid w:val="007D0BF5"/>
    <w:rsid w:val="007D2E56"/>
    <w:rsid w:val="007D3464"/>
    <w:rsid w:val="007D476E"/>
    <w:rsid w:val="007E2A86"/>
    <w:rsid w:val="007E7739"/>
    <w:rsid w:val="007E7970"/>
    <w:rsid w:val="007F2316"/>
    <w:rsid w:val="00805352"/>
    <w:rsid w:val="00810C8E"/>
    <w:rsid w:val="00810F6E"/>
    <w:rsid w:val="00817A92"/>
    <w:rsid w:val="00822FC5"/>
    <w:rsid w:val="00830768"/>
    <w:rsid w:val="0083107F"/>
    <w:rsid w:val="00835ABF"/>
    <w:rsid w:val="00835CC1"/>
    <w:rsid w:val="00845BD0"/>
    <w:rsid w:val="0084622A"/>
    <w:rsid w:val="008545CA"/>
    <w:rsid w:val="00856C7D"/>
    <w:rsid w:val="00856DE2"/>
    <w:rsid w:val="00862595"/>
    <w:rsid w:val="008663CF"/>
    <w:rsid w:val="00872D38"/>
    <w:rsid w:val="008739AD"/>
    <w:rsid w:val="00876621"/>
    <w:rsid w:val="00883DB9"/>
    <w:rsid w:val="00892C3C"/>
    <w:rsid w:val="008A72BD"/>
    <w:rsid w:val="008A780D"/>
    <w:rsid w:val="008B0441"/>
    <w:rsid w:val="008B08FA"/>
    <w:rsid w:val="008B4A0B"/>
    <w:rsid w:val="008C444A"/>
    <w:rsid w:val="008D0A08"/>
    <w:rsid w:val="008D145C"/>
    <w:rsid w:val="008D251A"/>
    <w:rsid w:val="008D4710"/>
    <w:rsid w:val="008D47EC"/>
    <w:rsid w:val="008D4847"/>
    <w:rsid w:val="008D4E80"/>
    <w:rsid w:val="008D5024"/>
    <w:rsid w:val="008D57B6"/>
    <w:rsid w:val="008E277B"/>
    <w:rsid w:val="008F4374"/>
    <w:rsid w:val="008F5B3D"/>
    <w:rsid w:val="008F7450"/>
    <w:rsid w:val="0090298F"/>
    <w:rsid w:val="00906105"/>
    <w:rsid w:val="00910245"/>
    <w:rsid w:val="00910AE0"/>
    <w:rsid w:val="00912A58"/>
    <w:rsid w:val="00916E63"/>
    <w:rsid w:val="009206C6"/>
    <w:rsid w:val="00925B77"/>
    <w:rsid w:val="009349DC"/>
    <w:rsid w:val="00935397"/>
    <w:rsid w:val="009364D2"/>
    <w:rsid w:val="00937F7B"/>
    <w:rsid w:val="00941572"/>
    <w:rsid w:val="009418CD"/>
    <w:rsid w:val="00945E19"/>
    <w:rsid w:val="00950FCA"/>
    <w:rsid w:val="0095193C"/>
    <w:rsid w:val="00954903"/>
    <w:rsid w:val="009568ED"/>
    <w:rsid w:val="00960008"/>
    <w:rsid w:val="00960D91"/>
    <w:rsid w:val="00960FD1"/>
    <w:rsid w:val="00961CAF"/>
    <w:rsid w:val="00961E97"/>
    <w:rsid w:val="00966AF4"/>
    <w:rsid w:val="00967451"/>
    <w:rsid w:val="00975200"/>
    <w:rsid w:val="00980DAD"/>
    <w:rsid w:val="0098138B"/>
    <w:rsid w:val="00983468"/>
    <w:rsid w:val="00986C40"/>
    <w:rsid w:val="00997D05"/>
    <w:rsid w:val="009A328F"/>
    <w:rsid w:val="009A6DB9"/>
    <w:rsid w:val="009B23B9"/>
    <w:rsid w:val="009B7B58"/>
    <w:rsid w:val="009C175A"/>
    <w:rsid w:val="009C26AF"/>
    <w:rsid w:val="009D0F18"/>
    <w:rsid w:val="009D44A7"/>
    <w:rsid w:val="009D4600"/>
    <w:rsid w:val="009D5DB7"/>
    <w:rsid w:val="009F3E76"/>
    <w:rsid w:val="009F6915"/>
    <w:rsid w:val="00A05682"/>
    <w:rsid w:val="00A11215"/>
    <w:rsid w:val="00A312D6"/>
    <w:rsid w:val="00A32EA6"/>
    <w:rsid w:val="00A35D28"/>
    <w:rsid w:val="00A3726A"/>
    <w:rsid w:val="00A373F3"/>
    <w:rsid w:val="00A37508"/>
    <w:rsid w:val="00A37B01"/>
    <w:rsid w:val="00A4097F"/>
    <w:rsid w:val="00A42BED"/>
    <w:rsid w:val="00A43D05"/>
    <w:rsid w:val="00A476CE"/>
    <w:rsid w:val="00A533E6"/>
    <w:rsid w:val="00A53CC2"/>
    <w:rsid w:val="00A626E8"/>
    <w:rsid w:val="00A63608"/>
    <w:rsid w:val="00A7013B"/>
    <w:rsid w:val="00A708F0"/>
    <w:rsid w:val="00A75305"/>
    <w:rsid w:val="00A86D61"/>
    <w:rsid w:val="00A90189"/>
    <w:rsid w:val="00A905FE"/>
    <w:rsid w:val="00A90CB9"/>
    <w:rsid w:val="00AA1B67"/>
    <w:rsid w:val="00AA6E89"/>
    <w:rsid w:val="00AB4C34"/>
    <w:rsid w:val="00AB663A"/>
    <w:rsid w:val="00AD57F0"/>
    <w:rsid w:val="00AF5240"/>
    <w:rsid w:val="00B01158"/>
    <w:rsid w:val="00B0499E"/>
    <w:rsid w:val="00B10093"/>
    <w:rsid w:val="00B11DBB"/>
    <w:rsid w:val="00B14419"/>
    <w:rsid w:val="00B150BA"/>
    <w:rsid w:val="00B17D9C"/>
    <w:rsid w:val="00B30745"/>
    <w:rsid w:val="00B309E5"/>
    <w:rsid w:val="00B3127E"/>
    <w:rsid w:val="00B35DA4"/>
    <w:rsid w:val="00B41F1D"/>
    <w:rsid w:val="00B427D0"/>
    <w:rsid w:val="00B44846"/>
    <w:rsid w:val="00B46244"/>
    <w:rsid w:val="00B468DC"/>
    <w:rsid w:val="00B51B6A"/>
    <w:rsid w:val="00B51EA4"/>
    <w:rsid w:val="00B5370B"/>
    <w:rsid w:val="00B567B2"/>
    <w:rsid w:val="00B6009F"/>
    <w:rsid w:val="00B72432"/>
    <w:rsid w:val="00B74304"/>
    <w:rsid w:val="00B7703C"/>
    <w:rsid w:val="00B803D3"/>
    <w:rsid w:val="00B81374"/>
    <w:rsid w:val="00B83568"/>
    <w:rsid w:val="00B853BA"/>
    <w:rsid w:val="00B86747"/>
    <w:rsid w:val="00BA10F3"/>
    <w:rsid w:val="00BA2046"/>
    <w:rsid w:val="00BA2B77"/>
    <w:rsid w:val="00BA34AE"/>
    <w:rsid w:val="00BA3818"/>
    <w:rsid w:val="00BA6B8E"/>
    <w:rsid w:val="00BA6BD7"/>
    <w:rsid w:val="00BA6E77"/>
    <w:rsid w:val="00BB4213"/>
    <w:rsid w:val="00BB5C92"/>
    <w:rsid w:val="00BB62BC"/>
    <w:rsid w:val="00BC0CD5"/>
    <w:rsid w:val="00BC39AF"/>
    <w:rsid w:val="00BD4D17"/>
    <w:rsid w:val="00BD7183"/>
    <w:rsid w:val="00BE15D1"/>
    <w:rsid w:val="00BE1FF7"/>
    <w:rsid w:val="00BE3A7D"/>
    <w:rsid w:val="00BE442C"/>
    <w:rsid w:val="00BE781E"/>
    <w:rsid w:val="00BF4555"/>
    <w:rsid w:val="00BF5589"/>
    <w:rsid w:val="00C05F13"/>
    <w:rsid w:val="00C1205B"/>
    <w:rsid w:val="00C13482"/>
    <w:rsid w:val="00C15C90"/>
    <w:rsid w:val="00C215E7"/>
    <w:rsid w:val="00C340B4"/>
    <w:rsid w:val="00C4526F"/>
    <w:rsid w:val="00C53948"/>
    <w:rsid w:val="00C5434F"/>
    <w:rsid w:val="00C54785"/>
    <w:rsid w:val="00C54C21"/>
    <w:rsid w:val="00C7017A"/>
    <w:rsid w:val="00C70EA9"/>
    <w:rsid w:val="00C70F39"/>
    <w:rsid w:val="00C74388"/>
    <w:rsid w:val="00C8408F"/>
    <w:rsid w:val="00C84BEE"/>
    <w:rsid w:val="00C90045"/>
    <w:rsid w:val="00C907D7"/>
    <w:rsid w:val="00C90CA3"/>
    <w:rsid w:val="00C965B0"/>
    <w:rsid w:val="00C96D76"/>
    <w:rsid w:val="00CA0763"/>
    <w:rsid w:val="00CA19BA"/>
    <w:rsid w:val="00CA19D0"/>
    <w:rsid w:val="00CA35C9"/>
    <w:rsid w:val="00CA6C55"/>
    <w:rsid w:val="00CB43C5"/>
    <w:rsid w:val="00CB4E36"/>
    <w:rsid w:val="00CB648E"/>
    <w:rsid w:val="00CC0418"/>
    <w:rsid w:val="00CC2638"/>
    <w:rsid w:val="00CD0B4B"/>
    <w:rsid w:val="00CD3A80"/>
    <w:rsid w:val="00CD468B"/>
    <w:rsid w:val="00CD47B2"/>
    <w:rsid w:val="00CE1D1D"/>
    <w:rsid w:val="00CE3B72"/>
    <w:rsid w:val="00CE4D4E"/>
    <w:rsid w:val="00CE6CCE"/>
    <w:rsid w:val="00CF0EA4"/>
    <w:rsid w:val="00CF1012"/>
    <w:rsid w:val="00CF4400"/>
    <w:rsid w:val="00CF4725"/>
    <w:rsid w:val="00CF7B1D"/>
    <w:rsid w:val="00D064B4"/>
    <w:rsid w:val="00D074AB"/>
    <w:rsid w:val="00D1156D"/>
    <w:rsid w:val="00D11AD7"/>
    <w:rsid w:val="00D157A3"/>
    <w:rsid w:val="00D22BA9"/>
    <w:rsid w:val="00D25555"/>
    <w:rsid w:val="00D26E71"/>
    <w:rsid w:val="00D334F4"/>
    <w:rsid w:val="00D34562"/>
    <w:rsid w:val="00D37DD9"/>
    <w:rsid w:val="00D407A3"/>
    <w:rsid w:val="00D433C0"/>
    <w:rsid w:val="00D43CBC"/>
    <w:rsid w:val="00D46958"/>
    <w:rsid w:val="00D46A28"/>
    <w:rsid w:val="00D53F97"/>
    <w:rsid w:val="00D5600F"/>
    <w:rsid w:val="00D56B57"/>
    <w:rsid w:val="00D574DA"/>
    <w:rsid w:val="00D60115"/>
    <w:rsid w:val="00D6677C"/>
    <w:rsid w:val="00D75807"/>
    <w:rsid w:val="00D772D4"/>
    <w:rsid w:val="00D81669"/>
    <w:rsid w:val="00D816BB"/>
    <w:rsid w:val="00D85EC7"/>
    <w:rsid w:val="00D93F0C"/>
    <w:rsid w:val="00D9506C"/>
    <w:rsid w:val="00DA1336"/>
    <w:rsid w:val="00DA5F3F"/>
    <w:rsid w:val="00DA7EE3"/>
    <w:rsid w:val="00DB4EB3"/>
    <w:rsid w:val="00DC1916"/>
    <w:rsid w:val="00DC405A"/>
    <w:rsid w:val="00DC4398"/>
    <w:rsid w:val="00DC650E"/>
    <w:rsid w:val="00DC6778"/>
    <w:rsid w:val="00DC7DD6"/>
    <w:rsid w:val="00DD1433"/>
    <w:rsid w:val="00DD3185"/>
    <w:rsid w:val="00DD602A"/>
    <w:rsid w:val="00DE1D26"/>
    <w:rsid w:val="00DE2C37"/>
    <w:rsid w:val="00DF0551"/>
    <w:rsid w:val="00DF0B2D"/>
    <w:rsid w:val="00DF4967"/>
    <w:rsid w:val="00E048DA"/>
    <w:rsid w:val="00E12104"/>
    <w:rsid w:val="00E1451A"/>
    <w:rsid w:val="00E15D4E"/>
    <w:rsid w:val="00E164FA"/>
    <w:rsid w:val="00E16A34"/>
    <w:rsid w:val="00E1710A"/>
    <w:rsid w:val="00E336BF"/>
    <w:rsid w:val="00E33D29"/>
    <w:rsid w:val="00E344AA"/>
    <w:rsid w:val="00E3493D"/>
    <w:rsid w:val="00E3730A"/>
    <w:rsid w:val="00E37DFF"/>
    <w:rsid w:val="00E40D67"/>
    <w:rsid w:val="00E44768"/>
    <w:rsid w:val="00E44B25"/>
    <w:rsid w:val="00E45EA7"/>
    <w:rsid w:val="00E47E86"/>
    <w:rsid w:val="00E51AAB"/>
    <w:rsid w:val="00E526C3"/>
    <w:rsid w:val="00E55E7F"/>
    <w:rsid w:val="00E56294"/>
    <w:rsid w:val="00E616A4"/>
    <w:rsid w:val="00E6376E"/>
    <w:rsid w:val="00E727F9"/>
    <w:rsid w:val="00E76DAE"/>
    <w:rsid w:val="00E77F20"/>
    <w:rsid w:val="00E8105B"/>
    <w:rsid w:val="00E870CE"/>
    <w:rsid w:val="00E91BAD"/>
    <w:rsid w:val="00E95713"/>
    <w:rsid w:val="00E978E8"/>
    <w:rsid w:val="00EA0677"/>
    <w:rsid w:val="00EA7B11"/>
    <w:rsid w:val="00EA7E4A"/>
    <w:rsid w:val="00EB19E8"/>
    <w:rsid w:val="00EB1FEF"/>
    <w:rsid w:val="00EB36EF"/>
    <w:rsid w:val="00EB4525"/>
    <w:rsid w:val="00EC6B32"/>
    <w:rsid w:val="00ED4B06"/>
    <w:rsid w:val="00ED5B2C"/>
    <w:rsid w:val="00EE03B0"/>
    <w:rsid w:val="00EE072C"/>
    <w:rsid w:val="00EE24DA"/>
    <w:rsid w:val="00EE51DB"/>
    <w:rsid w:val="00EE55DB"/>
    <w:rsid w:val="00EF052E"/>
    <w:rsid w:val="00EF1300"/>
    <w:rsid w:val="00EF1434"/>
    <w:rsid w:val="00EF478E"/>
    <w:rsid w:val="00EF4EAC"/>
    <w:rsid w:val="00F00DF8"/>
    <w:rsid w:val="00F0241E"/>
    <w:rsid w:val="00F06060"/>
    <w:rsid w:val="00F06DBB"/>
    <w:rsid w:val="00F13E74"/>
    <w:rsid w:val="00F23604"/>
    <w:rsid w:val="00F264DC"/>
    <w:rsid w:val="00F316B5"/>
    <w:rsid w:val="00F3501E"/>
    <w:rsid w:val="00F3585D"/>
    <w:rsid w:val="00F3687E"/>
    <w:rsid w:val="00F40B3B"/>
    <w:rsid w:val="00F45339"/>
    <w:rsid w:val="00F5091F"/>
    <w:rsid w:val="00F57003"/>
    <w:rsid w:val="00F57B52"/>
    <w:rsid w:val="00F60FD4"/>
    <w:rsid w:val="00F7143B"/>
    <w:rsid w:val="00F745AA"/>
    <w:rsid w:val="00F81902"/>
    <w:rsid w:val="00F85FEB"/>
    <w:rsid w:val="00F922A5"/>
    <w:rsid w:val="00FA0703"/>
    <w:rsid w:val="00FA2245"/>
    <w:rsid w:val="00FA2FF0"/>
    <w:rsid w:val="00FA59CE"/>
    <w:rsid w:val="00FA60C9"/>
    <w:rsid w:val="00FA6616"/>
    <w:rsid w:val="00FA7167"/>
    <w:rsid w:val="00FB096C"/>
    <w:rsid w:val="00FB1014"/>
    <w:rsid w:val="00FC2602"/>
    <w:rsid w:val="00FC63FD"/>
    <w:rsid w:val="00FC723A"/>
    <w:rsid w:val="00FD082A"/>
    <w:rsid w:val="00FD0BEA"/>
    <w:rsid w:val="00FD2C3A"/>
    <w:rsid w:val="00FD2E5B"/>
    <w:rsid w:val="00FE442F"/>
    <w:rsid w:val="00FE6F3F"/>
    <w:rsid w:val="00FF2859"/>
    <w:rsid w:val="00FF7C03"/>
  </w:rsids>
  <m:mathPr>
    <m:mathFont m:val="Cambria Math"/>
    <m:brkBin m:val="before"/>
    <m:brkBinSub m:val="--"/>
    <m:smallFrac/>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8B6588"/>
  <w15:docId w15:val="{FD8C0B51-BF8E-43CB-AB3E-E481A4C0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C90"/>
    <w:pPr>
      <w:spacing w:before="80" w:after="80"/>
      <w:ind w:firstLine="510"/>
      <w:jc w:val="both"/>
    </w:pPr>
    <w:rPr>
      <w:szCs w:val="24"/>
    </w:rPr>
  </w:style>
  <w:style w:type="paragraph" w:styleId="Heading1">
    <w:name w:val="heading 1"/>
    <w:basedOn w:val="Normal"/>
    <w:next w:val="Normal"/>
    <w:link w:val="Heading1Char"/>
    <w:autoRedefine/>
    <w:qFormat/>
    <w:rsid w:val="00C340B4"/>
    <w:pPr>
      <w:keepNext/>
      <w:numPr>
        <w:numId w:val="2"/>
      </w:numPr>
      <w:spacing w:before="120" w:after="120"/>
      <w:jc w:val="center"/>
      <w:outlineLvl w:val="0"/>
    </w:pPr>
    <w:rPr>
      <w:b/>
      <w:color w:val="000000" w:themeColor="text1"/>
      <w:kern w:val="28"/>
      <w:szCs w:val="18"/>
    </w:rPr>
  </w:style>
  <w:style w:type="paragraph" w:styleId="Heading2">
    <w:name w:val="heading 2"/>
    <w:basedOn w:val="Heading1"/>
    <w:next w:val="Normal"/>
    <w:link w:val="Heading2Char"/>
    <w:autoRedefine/>
    <w:qFormat/>
    <w:rsid w:val="006D1530"/>
    <w:pPr>
      <w:numPr>
        <w:ilvl w:val="1"/>
      </w:numPr>
      <w:jc w:val="left"/>
      <w:outlineLvl w:val="1"/>
    </w:pPr>
    <w:rPr>
      <w:i/>
    </w:rPr>
  </w:style>
  <w:style w:type="paragraph" w:styleId="Heading3">
    <w:name w:val="heading 3"/>
    <w:basedOn w:val="Heading2"/>
    <w:next w:val="Normal"/>
    <w:link w:val="Heading3Char"/>
    <w:autoRedefine/>
    <w:qFormat/>
    <w:rsid w:val="0030007E"/>
    <w:pPr>
      <w:numPr>
        <w:ilvl w:val="2"/>
      </w:numPr>
      <w:outlineLvl w:val="2"/>
    </w:pPr>
    <w:rPr>
      <w:rFonts w:eastAsiaTheme="minorEastAsia"/>
      <w:b w:val="0"/>
      <w:iCs/>
      <w:lang w:val="vi-VN"/>
    </w:rPr>
  </w:style>
  <w:style w:type="paragraph" w:styleId="Heading4">
    <w:name w:val="heading 4"/>
    <w:basedOn w:val="Normal"/>
    <w:next w:val="Normal"/>
    <w:link w:val="Heading4Char"/>
    <w:qFormat/>
    <w:rsid w:val="00016F80"/>
    <w:pPr>
      <w:keepNext/>
      <w:numPr>
        <w:ilvl w:val="3"/>
        <w:numId w:val="2"/>
      </w:numPr>
      <w:spacing w:line="320" w:lineRule="exact"/>
      <w:outlineLvl w:val="3"/>
    </w:pPr>
    <w:rPr>
      <w:rFonts w:cs="MCS Taybah S_U normal."/>
      <w:bCs/>
      <w:noProof/>
      <w:szCs w:val="30"/>
    </w:rPr>
  </w:style>
  <w:style w:type="paragraph" w:styleId="Heading5">
    <w:name w:val="heading 5"/>
    <w:basedOn w:val="Normal"/>
    <w:next w:val="Normal"/>
    <w:link w:val="Heading5Char"/>
    <w:qFormat/>
    <w:rsid w:val="00016F80"/>
    <w:pPr>
      <w:keepNext/>
      <w:numPr>
        <w:ilvl w:val="4"/>
        <w:numId w:val="2"/>
      </w:numPr>
      <w:spacing w:line="320" w:lineRule="exact"/>
      <w:jc w:val="right"/>
      <w:outlineLvl w:val="4"/>
    </w:pPr>
    <w:rPr>
      <w:rFonts w:ascii="Arial Narrow" w:hAnsi="Arial Narrow" w:cs="MCS Taybah S_U normal."/>
      <w:noProof/>
      <w:sz w:val="28"/>
      <w:szCs w:val="30"/>
    </w:rPr>
  </w:style>
  <w:style w:type="paragraph" w:styleId="Heading6">
    <w:name w:val="heading 6"/>
    <w:basedOn w:val="Normal"/>
    <w:next w:val="Normal"/>
    <w:link w:val="Heading6Char"/>
    <w:qFormat/>
    <w:rsid w:val="00016F80"/>
    <w:pPr>
      <w:numPr>
        <w:ilvl w:val="5"/>
        <w:numId w:val="2"/>
      </w:numPr>
      <w:spacing w:before="240" w:after="60"/>
      <w:outlineLvl w:val="5"/>
    </w:pPr>
    <w:rPr>
      <w:rFonts w:ascii="Arial" w:hAnsi="Arial"/>
      <w:i/>
      <w:sz w:val="22"/>
      <w:szCs w:val="20"/>
    </w:rPr>
  </w:style>
  <w:style w:type="paragraph" w:styleId="Heading7">
    <w:name w:val="heading 7"/>
    <w:basedOn w:val="Normal"/>
    <w:next w:val="Normal"/>
    <w:link w:val="Heading7Char"/>
    <w:qFormat/>
    <w:rsid w:val="00016F80"/>
    <w:pPr>
      <w:numPr>
        <w:ilvl w:val="6"/>
        <w:numId w:val="2"/>
      </w:numPr>
      <w:spacing w:before="240" w:after="60"/>
      <w:outlineLvl w:val="6"/>
    </w:pPr>
    <w:rPr>
      <w:rFonts w:ascii="Arial" w:hAnsi="Arial"/>
      <w:sz w:val="18"/>
      <w:szCs w:val="20"/>
    </w:rPr>
  </w:style>
  <w:style w:type="paragraph" w:styleId="Heading8">
    <w:name w:val="heading 8"/>
    <w:basedOn w:val="Normal"/>
    <w:next w:val="Normal"/>
    <w:link w:val="Heading8Char"/>
    <w:qFormat/>
    <w:rsid w:val="00016F80"/>
    <w:pPr>
      <w:keepNext/>
      <w:numPr>
        <w:ilvl w:val="7"/>
        <w:numId w:val="2"/>
      </w:numPr>
      <w:jc w:val="center"/>
      <w:outlineLvl w:val="7"/>
    </w:pPr>
    <w:rPr>
      <w:rFonts w:cs="Traditional Arabic"/>
      <w:b/>
      <w:bCs/>
      <w:noProof/>
      <w:szCs w:val="20"/>
    </w:rPr>
  </w:style>
  <w:style w:type="paragraph" w:styleId="Heading9">
    <w:name w:val="heading 9"/>
    <w:basedOn w:val="Normal"/>
    <w:next w:val="Normal"/>
    <w:link w:val="Heading9Char"/>
    <w:qFormat/>
    <w:rsid w:val="00016F80"/>
    <w:pPr>
      <w:keepNext/>
      <w:numPr>
        <w:ilvl w:val="8"/>
        <w:numId w:val="2"/>
      </w:numPr>
      <w:spacing w:line="320" w:lineRule="exact"/>
      <w:outlineLvl w:val="8"/>
    </w:pPr>
    <w:rPr>
      <w:rFonts w:cs="Traditional Arabic"/>
      <w:b/>
      <w:bCs/>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40B4"/>
    <w:rPr>
      <w:b/>
      <w:color w:val="000000" w:themeColor="text1"/>
      <w:kern w:val="28"/>
      <w:szCs w:val="18"/>
    </w:rPr>
  </w:style>
  <w:style w:type="character" w:customStyle="1" w:styleId="Heading2Char">
    <w:name w:val="Heading 2 Char"/>
    <w:basedOn w:val="DefaultParagraphFont"/>
    <w:link w:val="Heading2"/>
    <w:rsid w:val="006D1530"/>
    <w:rPr>
      <w:b/>
      <w:i/>
      <w:kern w:val="28"/>
      <w:szCs w:val="18"/>
    </w:rPr>
  </w:style>
  <w:style w:type="character" w:customStyle="1" w:styleId="Heading3Char">
    <w:name w:val="Heading 3 Char"/>
    <w:basedOn w:val="DefaultParagraphFont"/>
    <w:link w:val="Heading3"/>
    <w:rsid w:val="0030007E"/>
    <w:rPr>
      <w:rFonts w:eastAsiaTheme="minorEastAsia"/>
      <w:i/>
      <w:iCs/>
      <w:color w:val="000000" w:themeColor="text1"/>
      <w:kern w:val="28"/>
      <w:szCs w:val="18"/>
      <w:lang w:val="vi-VN"/>
    </w:rPr>
  </w:style>
  <w:style w:type="character" w:customStyle="1" w:styleId="Heading4Char">
    <w:name w:val="Heading 4 Char"/>
    <w:basedOn w:val="DefaultParagraphFont"/>
    <w:link w:val="Heading4"/>
    <w:rsid w:val="00016F80"/>
    <w:rPr>
      <w:rFonts w:cs="MCS Taybah S_U normal."/>
      <w:bCs/>
      <w:noProof/>
      <w:szCs w:val="30"/>
    </w:rPr>
  </w:style>
  <w:style w:type="character" w:customStyle="1" w:styleId="Heading5Char">
    <w:name w:val="Heading 5 Char"/>
    <w:basedOn w:val="DefaultParagraphFont"/>
    <w:link w:val="Heading5"/>
    <w:rsid w:val="00016F80"/>
    <w:rPr>
      <w:rFonts w:ascii="Arial Narrow" w:hAnsi="Arial Narrow" w:cs="MCS Taybah S_U normal."/>
      <w:noProof/>
      <w:sz w:val="28"/>
      <w:szCs w:val="30"/>
    </w:rPr>
  </w:style>
  <w:style w:type="character" w:customStyle="1" w:styleId="Heading6Char">
    <w:name w:val="Heading 6 Char"/>
    <w:basedOn w:val="DefaultParagraphFont"/>
    <w:link w:val="Heading6"/>
    <w:rsid w:val="00016F80"/>
    <w:rPr>
      <w:rFonts w:ascii="Arial" w:hAnsi="Arial"/>
      <w:i/>
      <w:sz w:val="22"/>
    </w:rPr>
  </w:style>
  <w:style w:type="character" w:customStyle="1" w:styleId="Heading7Char">
    <w:name w:val="Heading 7 Char"/>
    <w:basedOn w:val="DefaultParagraphFont"/>
    <w:link w:val="Heading7"/>
    <w:rsid w:val="00016F80"/>
    <w:rPr>
      <w:rFonts w:ascii="Arial" w:hAnsi="Arial"/>
      <w:sz w:val="18"/>
    </w:rPr>
  </w:style>
  <w:style w:type="character" w:customStyle="1" w:styleId="Heading8Char">
    <w:name w:val="Heading 8 Char"/>
    <w:basedOn w:val="DefaultParagraphFont"/>
    <w:link w:val="Heading8"/>
    <w:rsid w:val="00016F80"/>
    <w:rPr>
      <w:rFonts w:cs="Traditional Arabic"/>
      <w:b/>
      <w:bCs/>
      <w:noProof/>
    </w:rPr>
  </w:style>
  <w:style w:type="character" w:customStyle="1" w:styleId="Heading9Char">
    <w:name w:val="Heading 9 Char"/>
    <w:basedOn w:val="DefaultParagraphFont"/>
    <w:link w:val="Heading9"/>
    <w:rsid w:val="00016F80"/>
    <w:rPr>
      <w:rFonts w:cs="Traditional Arabic"/>
      <w:b/>
      <w:bCs/>
      <w:noProof/>
    </w:rPr>
  </w:style>
  <w:style w:type="paragraph" w:styleId="BalloonText">
    <w:name w:val="Balloon Text"/>
    <w:basedOn w:val="Normal"/>
    <w:link w:val="BalloonTextChar"/>
    <w:uiPriority w:val="99"/>
    <w:semiHidden/>
    <w:unhideWhenUsed/>
    <w:rsid w:val="002715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153C"/>
    <w:rPr>
      <w:rFonts w:ascii="Lucida Grande" w:hAnsi="Lucida Grande" w:cs="Lucida Grande"/>
      <w:sz w:val="18"/>
      <w:szCs w:val="18"/>
    </w:rPr>
  </w:style>
  <w:style w:type="paragraph" w:customStyle="1" w:styleId="reference">
    <w:name w:val="reference"/>
    <w:basedOn w:val="Normal"/>
    <w:rsid w:val="00CA6C55"/>
    <w:pPr>
      <w:overflowPunct w:val="0"/>
      <w:autoSpaceDE w:val="0"/>
      <w:autoSpaceDN w:val="0"/>
      <w:adjustRightInd w:val="0"/>
      <w:ind w:left="227" w:hanging="227"/>
      <w:textAlignment w:val="baseline"/>
    </w:pPr>
    <w:rPr>
      <w:rFonts w:ascii="Times" w:eastAsia="Batang" w:hAnsi="Times"/>
      <w:sz w:val="18"/>
      <w:szCs w:val="20"/>
      <w:lang w:eastAsia="ru-RU"/>
    </w:rPr>
  </w:style>
  <w:style w:type="paragraph" w:styleId="BodyText">
    <w:name w:val="Body Text"/>
    <w:basedOn w:val="Normal"/>
    <w:link w:val="BodyTextChar"/>
    <w:autoRedefine/>
    <w:uiPriority w:val="99"/>
    <w:unhideWhenUsed/>
    <w:qFormat/>
    <w:rsid w:val="00515E95"/>
    <w:pPr>
      <w:spacing w:before="0" w:after="120"/>
      <w:ind w:firstLine="426"/>
    </w:pPr>
    <w:rPr>
      <w:rFonts w:asciiTheme="majorHAnsi" w:hAnsiTheme="majorHAnsi" w:cstheme="majorHAnsi"/>
      <w:szCs w:val="22"/>
    </w:rPr>
  </w:style>
  <w:style w:type="character" w:customStyle="1" w:styleId="BodyTextChar">
    <w:name w:val="Body Text Char"/>
    <w:basedOn w:val="DefaultParagraphFont"/>
    <w:link w:val="BodyText"/>
    <w:uiPriority w:val="99"/>
    <w:rsid w:val="00515E95"/>
    <w:rPr>
      <w:rFonts w:asciiTheme="majorHAnsi" w:hAnsiTheme="majorHAnsi" w:cstheme="majorHAnsi"/>
      <w:szCs w:val="22"/>
    </w:rPr>
  </w:style>
  <w:style w:type="paragraph" w:styleId="Title">
    <w:name w:val="Title"/>
    <w:basedOn w:val="Normal"/>
    <w:next w:val="Normal"/>
    <w:link w:val="TitleChar"/>
    <w:autoRedefine/>
    <w:uiPriority w:val="10"/>
    <w:qFormat/>
    <w:rsid w:val="00E95713"/>
    <w:pPr>
      <w:spacing w:after="60"/>
      <w:jc w:val="center"/>
      <w:outlineLvl w:val="0"/>
    </w:pPr>
    <w:rPr>
      <w:rFonts w:ascii="Arial" w:eastAsiaTheme="majorEastAsia" w:hAnsi="Arial" w:cs="Arial"/>
      <w:b/>
      <w:bCs/>
      <w:kern w:val="28"/>
      <w:sz w:val="26"/>
      <w:szCs w:val="32"/>
    </w:rPr>
  </w:style>
  <w:style w:type="character" w:customStyle="1" w:styleId="TitleChar">
    <w:name w:val="Title Char"/>
    <w:basedOn w:val="DefaultParagraphFont"/>
    <w:link w:val="Title"/>
    <w:uiPriority w:val="10"/>
    <w:rsid w:val="00E95713"/>
    <w:rPr>
      <w:rFonts w:ascii="Arial" w:eastAsiaTheme="majorEastAsia" w:hAnsi="Arial" w:cs="Arial"/>
      <w:b/>
      <w:bCs/>
      <w:kern w:val="28"/>
      <w:sz w:val="26"/>
      <w:szCs w:val="32"/>
    </w:rPr>
  </w:style>
  <w:style w:type="paragraph" w:styleId="Subtitle">
    <w:name w:val="Subtitle"/>
    <w:basedOn w:val="Normal"/>
    <w:next w:val="Normal"/>
    <w:link w:val="SubtitleChar"/>
    <w:autoRedefine/>
    <w:uiPriority w:val="11"/>
    <w:qFormat/>
    <w:rsid w:val="00D93F0C"/>
    <w:pPr>
      <w:spacing w:before="120" w:after="0"/>
      <w:jc w:val="center"/>
      <w:outlineLvl w:val="1"/>
    </w:pPr>
    <w:rPr>
      <w:rFonts w:asciiTheme="majorHAnsi" w:eastAsiaTheme="majorEastAsia" w:hAnsiTheme="majorHAnsi" w:cstheme="majorBidi"/>
      <w:b/>
    </w:rPr>
  </w:style>
  <w:style w:type="character" w:customStyle="1" w:styleId="SubtitleChar">
    <w:name w:val="Subtitle Char"/>
    <w:basedOn w:val="DefaultParagraphFont"/>
    <w:link w:val="Subtitle"/>
    <w:uiPriority w:val="11"/>
    <w:rsid w:val="00D93F0C"/>
    <w:rPr>
      <w:rFonts w:asciiTheme="majorHAnsi" w:eastAsiaTheme="majorEastAsia" w:hAnsiTheme="majorHAnsi" w:cstheme="majorBidi"/>
      <w:b/>
      <w:szCs w:val="24"/>
    </w:rPr>
  </w:style>
  <w:style w:type="paragraph" w:customStyle="1" w:styleId="Abstract">
    <w:name w:val="Abstract"/>
    <w:basedOn w:val="Normal"/>
    <w:autoRedefine/>
    <w:qFormat/>
    <w:rsid w:val="00810C8E"/>
    <w:pPr>
      <w:spacing w:after="120"/>
    </w:pPr>
    <w:rPr>
      <w:i/>
      <w:sz w:val="18"/>
      <w:szCs w:val="20"/>
    </w:rPr>
  </w:style>
  <w:style w:type="paragraph" w:styleId="Footer">
    <w:name w:val="footer"/>
    <w:basedOn w:val="Normal"/>
    <w:link w:val="FooterChar"/>
    <w:uiPriority w:val="99"/>
    <w:unhideWhenUsed/>
    <w:rsid w:val="00184760"/>
    <w:pPr>
      <w:tabs>
        <w:tab w:val="center" w:pos="4320"/>
        <w:tab w:val="right" w:pos="8640"/>
      </w:tabs>
    </w:pPr>
  </w:style>
  <w:style w:type="character" w:customStyle="1" w:styleId="FooterChar">
    <w:name w:val="Footer Char"/>
    <w:basedOn w:val="DefaultParagraphFont"/>
    <w:link w:val="Footer"/>
    <w:uiPriority w:val="99"/>
    <w:rsid w:val="00184760"/>
    <w:rPr>
      <w:szCs w:val="24"/>
    </w:rPr>
  </w:style>
  <w:style w:type="paragraph" w:customStyle="1" w:styleId="Figure">
    <w:name w:val="Figure"/>
    <w:autoRedefine/>
    <w:qFormat/>
    <w:rsid w:val="000C481D"/>
    <w:pPr>
      <w:numPr>
        <w:numId w:val="3"/>
      </w:numPr>
      <w:spacing w:before="120" w:after="120"/>
      <w:ind w:left="426" w:firstLine="0"/>
      <w:jc w:val="center"/>
    </w:pPr>
    <w:rPr>
      <w:sz w:val="18"/>
      <w:szCs w:val="24"/>
    </w:rPr>
  </w:style>
  <w:style w:type="paragraph" w:customStyle="1" w:styleId="Table">
    <w:name w:val="Table"/>
    <w:autoRedefine/>
    <w:qFormat/>
    <w:rsid w:val="00FC723A"/>
    <w:pPr>
      <w:numPr>
        <w:numId w:val="4"/>
      </w:numPr>
      <w:spacing w:before="120" w:after="120"/>
      <w:ind w:left="0" w:firstLine="0"/>
      <w:jc w:val="center"/>
    </w:pPr>
    <w:rPr>
      <w:sz w:val="18"/>
      <w:szCs w:val="24"/>
    </w:rPr>
  </w:style>
  <w:style w:type="paragraph" w:styleId="Header">
    <w:name w:val="header"/>
    <w:basedOn w:val="Normal"/>
    <w:link w:val="HeaderChar"/>
    <w:uiPriority w:val="99"/>
    <w:unhideWhenUsed/>
    <w:rsid w:val="0045300D"/>
    <w:pPr>
      <w:tabs>
        <w:tab w:val="center" w:pos="4513"/>
        <w:tab w:val="right" w:pos="9026"/>
      </w:tabs>
    </w:pPr>
  </w:style>
  <w:style w:type="character" w:customStyle="1" w:styleId="HeaderChar">
    <w:name w:val="Header Char"/>
    <w:basedOn w:val="DefaultParagraphFont"/>
    <w:link w:val="Header"/>
    <w:uiPriority w:val="99"/>
    <w:rsid w:val="0045300D"/>
    <w:rPr>
      <w:szCs w:val="24"/>
    </w:rPr>
  </w:style>
  <w:style w:type="paragraph" w:styleId="ListParagraph">
    <w:name w:val="List Paragraph"/>
    <w:basedOn w:val="Normal"/>
    <w:link w:val="ListParagraphChar"/>
    <w:uiPriority w:val="34"/>
    <w:qFormat/>
    <w:rsid w:val="006D1530"/>
    <w:pPr>
      <w:ind w:left="720"/>
      <w:contextualSpacing/>
    </w:pPr>
  </w:style>
  <w:style w:type="character" w:styleId="Hyperlink">
    <w:name w:val="Hyperlink"/>
    <w:basedOn w:val="DefaultParagraphFont"/>
    <w:unhideWhenUsed/>
    <w:rsid w:val="00A42BED"/>
    <w:rPr>
      <w:color w:val="0000FF" w:themeColor="hyperlink"/>
      <w:u w:val="single"/>
    </w:rPr>
  </w:style>
  <w:style w:type="table" w:styleId="TableGrid">
    <w:name w:val="Table Grid"/>
    <w:basedOn w:val="TableNormal"/>
    <w:uiPriority w:val="59"/>
    <w:rsid w:val="002A7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460E"/>
    <w:pPr>
      <w:spacing w:after="200"/>
      <w:jc w:val="center"/>
    </w:pPr>
    <w:rPr>
      <w:iCs/>
      <w:color w:val="000000" w:themeColor="text1"/>
      <w:szCs w:val="18"/>
    </w:rPr>
  </w:style>
  <w:style w:type="character" w:styleId="PlaceholderText">
    <w:name w:val="Placeholder Text"/>
    <w:basedOn w:val="DefaultParagraphFont"/>
    <w:uiPriority w:val="67"/>
    <w:rsid w:val="00810F6E"/>
    <w:rPr>
      <w:color w:val="808080"/>
    </w:rPr>
  </w:style>
  <w:style w:type="character" w:customStyle="1" w:styleId="UnresolvedMention1">
    <w:name w:val="Unresolved Mention1"/>
    <w:basedOn w:val="DefaultParagraphFont"/>
    <w:uiPriority w:val="99"/>
    <w:semiHidden/>
    <w:unhideWhenUsed/>
    <w:rsid w:val="005235D7"/>
    <w:rPr>
      <w:color w:val="605E5C"/>
      <w:shd w:val="clear" w:color="auto" w:fill="E1DFDD"/>
    </w:rPr>
  </w:style>
  <w:style w:type="character" w:styleId="Emphasis">
    <w:name w:val="Emphasis"/>
    <w:basedOn w:val="DefaultParagraphFont"/>
    <w:uiPriority w:val="20"/>
    <w:qFormat/>
    <w:rsid w:val="00EB36EF"/>
    <w:rPr>
      <w:i/>
      <w:iCs/>
    </w:rPr>
  </w:style>
  <w:style w:type="character" w:customStyle="1" w:styleId="ListParagraphChar">
    <w:name w:val="List Paragraph Char"/>
    <w:basedOn w:val="DefaultParagraphFont"/>
    <w:link w:val="ListParagraph"/>
    <w:uiPriority w:val="34"/>
    <w:rsid w:val="0039496B"/>
    <w:rPr>
      <w:szCs w:val="24"/>
    </w:rPr>
  </w:style>
  <w:style w:type="character" w:customStyle="1" w:styleId="jlqj4b">
    <w:name w:val="jlqj4b"/>
    <w:basedOn w:val="DefaultParagraphFont"/>
    <w:rsid w:val="00287B3E"/>
  </w:style>
  <w:style w:type="character" w:customStyle="1" w:styleId="fontstyle01">
    <w:name w:val="fontstyle01"/>
    <w:rsid w:val="00B14419"/>
    <w:rPr>
      <w:rFonts w:ascii="MyriadPro-Bold" w:hAnsi="MyriadPro-Bold" w:hint="default"/>
      <w:b/>
      <w:bCs/>
      <w:i w:val="0"/>
      <w:iCs w:val="0"/>
      <w:color w:val="000000"/>
      <w:sz w:val="24"/>
      <w:szCs w:val="24"/>
    </w:rPr>
  </w:style>
  <w:style w:type="character" w:customStyle="1" w:styleId="ms-1">
    <w:name w:val="ms-1"/>
    <w:basedOn w:val="DefaultParagraphFont"/>
    <w:rsid w:val="00950FCA"/>
  </w:style>
  <w:style w:type="character" w:customStyle="1" w:styleId="max-w-full">
    <w:name w:val="max-w-full"/>
    <w:basedOn w:val="DefaultParagraphFont"/>
    <w:rsid w:val="00950FCA"/>
  </w:style>
  <w:style w:type="character" w:styleId="Strong">
    <w:name w:val="Strong"/>
    <w:basedOn w:val="DefaultParagraphFont"/>
    <w:uiPriority w:val="22"/>
    <w:qFormat/>
    <w:rsid w:val="00950FCA"/>
    <w:rPr>
      <w:b/>
      <w:bCs/>
    </w:rPr>
  </w:style>
  <w:style w:type="table" w:customStyle="1" w:styleId="TableGrid1">
    <w:name w:val="Table Grid1"/>
    <w:basedOn w:val="TableNormal"/>
    <w:next w:val="TableGrid"/>
    <w:uiPriority w:val="59"/>
    <w:rsid w:val="0030007E"/>
    <w:rPr>
      <w:rFonts w:eastAsia="Cambria"/>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A49BD"/>
    <w:rPr>
      <w:sz w:val="24"/>
    </w:rPr>
  </w:style>
  <w:style w:type="paragraph" w:styleId="Revision">
    <w:name w:val="Revision"/>
    <w:hidden/>
    <w:uiPriority w:val="71"/>
    <w:semiHidden/>
    <w:rsid w:val="00DA7EE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522">
      <w:bodyDiv w:val="1"/>
      <w:marLeft w:val="0"/>
      <w:marRight w:val="0"/>
      <w:marTop w:val="0"/>
      <w:marBottom w:val="0"/>
      <w:divBdr>
        <w:top w:val="none" w:sz="0" w:space="0" w:color="auto"/>
        <w:left w:val="none" w:sz="0" w:space="0" w:color="auto"/>
        <w:bottom w:val="none" w:sz="0" w:space="0" w:color="auto"/>
        <w:right w:val="none" w:sz="0" w:space="0" w:color="auto"/>
      </w:divBdr>
    </w:div>
    <w:div w:id="79178929">
      <w:bodyDiv w:val="1"/>
      <w:marLeft w:val="0"/>
      <w:marRight w:val="0"/>
      <w:marTop w:val="0"/>
      <w:marBottom w:val="0"/>
      <w:divBdr>
        <w:top w:val="none" w:sz="0" w:space="0" w:color="auto"/>
        <w:left w:val="none" w:sz="0" w:space="0" w:color="auto"/>
        <w:bottom w:val="none" w:sz="0" w:space="0" w:color="auto"/>
        <w:right w:val="none" w:sz="0" w:space="0" w:color="auto"/>
      </w:divBdr>
      <w:divsChild>
        <w:div w:id="476411347">
          <w:marLeft w:val="0"/>
          <w:marRight w:val="0"/>
          <w:marTop w:val="0"/>
          <w:marBottom w:val="0"/>
          <w:divBdr>
            <w:top w:val="none" w:sz="0" w:space="0" w:color="auto"/>
            <w:left w:val="none" w:sz="0" w:space="0" w:color="auto"/>
            <w:bottom w:val="none" w:sz="0" w:space="0" w:color="auto"/>
            <w:right w:val="none" w:sz="0" w:space="0" w:color="auto"/>
          </w:divBdr>
        </w:div>
        <w:div w:id="1340111006">
          <w:marLeft w:val="0"/>
          <w:marRight w:val="0"/>
          <w:marTop w:val="0"/>
          <w:marBottom w:val="0"/>
          <w:divBdr>
            <w:top w:val="none" w:sz="0" w:space="0" w:color="auto"/>
            <w:left w:val="none" w:sz="0" w:space="0" w:color="auto"/>
            <w:bottom w:val="none" w:sz="0" w:space="0" w:color="auto"/>
            <w:right w:val="none" w:sz="0" w:space="0" w:color="auto"/>
          </w:divBdr>
        </w:div>
        <w:div w:id="2075274771">
          <w:marLeft w:val="0"/>
          <w:marRight w:val="0"/>
          <w:marTop w:val="0"/>
          <w:marBottom w:val="0"/>
          <w:divBdr>
            <w:top w:val="none" w:sz="0" w:space="0" w:color="auto"/>
            <w:left w:val="none" w:sz="0" w:space="0" w:color="auto"/>
            <w:bottom w:val="none" w:sz="0" w:space="0" w:color="auto"/>
            <w:right w:val="none" w:sz="0" w:space="0" w:color="auto"/>
          </w:divBdr>
        </w:div>
        <w:div w:id="659113721">
          <w:marLeft w:val="0"/>
          <w:marRight w:val="0"/>
          <w:marTop w:val="0"/>
          <w:marBottom w:val="0"/>
          <w:divBdr>
            <w:top w:val="none" w:sz="0" w:space="0" w:color="auto"/>
            <w:left w:val="none" w:sz="0" w:space="0" w:color="auto"/>
            <w:bottom w:val="none" w:sz="0" w:space="0" w:color="auto"/>
            <w:right w:val="none" w:sz="0" w:space="0" w:color="auto"/>
          </w:divBdr>
        </w:div>
        <w:div w:id="1327709368">
          <w:marLeft w:val="0"/>
          <w:marRight w:val="0"/>
          <w:marTop w:val="0"/>
          <w:marBottom w:val="0"/>
          <w:divBdr>
            <w:top w:val="none" w:sz="0" w:space="0" w:color="auto"/>
            <w:left w:val="none" w:sz="0" w:space="0" w:color="auto"/>
            <w:bottom w:val="none" w:sz="0" w:space="0" w:color="auto"/>
            <w:right w:val="none" w:sz="0" w:space="0" w:color="auto"/>
          </w:divBdr>
        </w:div>
        <w:div w:id="1866746565">
          <w:marLeft w:val="0"/>
          <w:marRight w:val="0"/>
          <w:marTop w:val="0"/>
          <w:marBottom w:val="0"/>
          <w:divBdr>
            <w:top w:val="none" w:sz="0" w:space="0" w:color="auto"/>
            <w:left w:val="none" w:sz="0" w:space="0" w:color="auto"/>
            <w:bottom w:val="none" w:sz="0" w:space="0" w:color="auto"/>
            <w:right w:val="none" w:sz="0" w:space="0" w:color="auto"/>
          </w:divBdr>
        </w:div>
        <w:div w:id="408036943">
          <w:marLeft w:val="0"/>
          <w:marRight w:val="0"/>
          <w:marTop w:val="0"/>
          <w:marBottom w:val="0"/>
          <w:divBdr>
            <w:top w:val="none" w:sz="0" w:space="0" w:color="auto"/>
            <w:left w:val="none" w:sz="0" w:space="0" w:color="auto"/>
            <w:bottom w:val="none" w:sz="0" w:space="0" w:color="auto"/>
            <w:right w:val="none" w:sz="0" w:space="0" w:color="auto"/>
          </w:divBdr>
        </w:div>
        <w:div w:id="784352371">
          <w:marLeft w:val="0"/>
          <w:marRight w:val="0"/>
          <w:marTop w:val="0"/>
          <w:marBottom w:val="0"/>
          <w:divBdr>
            <w:top w:val="none" w:sz="0" w:space="0" w:color="auto"/>
            <w:left w:val="none" w:sz="0" w:space="0" w:color="auto"/>
            <w:bottom w:val="none" w:sz="0" w:space="0" w:color="auto"/>
            <w:right w:val="none" w:sz="0" w:space="0" w:color="auto"/>
          </w:divBdr>
        </w:div>
      </w:divsChild>
    </w:div>
    <w:div w:id="113912179">
      <w:bodyDiv w:val="1"/>
      <w:marLeft w:val="0"/>
      <w:marRight w:val="0"/>
      <w:marTop w:val="0"/>
      <w:marBottom w:val="0"/>
      <w:divBdr>
        <w:top w:val="none" w:sz="0" w:space="0" w:color="auto"/>
        <w:left w:val="none" w:sz="0" w:space="0" w:color="auto"/>
        <w:bottom w:val="none" w:sz="0" w:space="0" w:color="auto"/>
        <w:right w:val="none" w:sz="0" w:space="0" w:color="auto"/>
      </w:divBdr>
    </w:div>
    <w:div w:id="260459321">
      <w:bodyDiv w:val="1"/>
      <w:marLeft w:val="0"/>
      <w:marRight w:val="0"/>
      <w:marTop w:val="0"/>
      <w:marBottom w:val="0"/>
      <w:divBdr>
        <w:top w:val="none" w:sz="0" w:space="0" w:color="auto"/>
        <w:left w:val="none" w:sz="0" w:space="0" w:color="auto"/>
        <w:bottom w:val="none" w:sz="0" w:space="0" w:color="auto"/>
        <w:right w:val="none" w:sz="0" w:space="0" w:color="auto"/>
      </w:divBdr>
    </w:div>
    <w:div w:id="326712777">
      <w:bodyDiv w:val="1"/>
      <w:marLeft w:val="0"/>
      <w:marRight w:val="0"/>
      <w:marTop w:val="0"/>
      <w:marBottom w:val="0"/>
      <w:divBdr>
        <w:top w:val="none" w:sz="0" w:space="0" w:color="auto"/>
        <w:left w:val="none" w:sz="0" w:space="0" w:color="auto"/>
        <w:bottom w:val="none" w:sz="0" w:space="0" w:color="auto"/>
        <w:right w:val="none" w:sz="0" w:space="0" w:color="auto"/>
      </w:divBdr>
    </w:div>
    <w:div w:id="343436205">
      <w:bodyDiv w:val="1"/>
      <w:marLeft w:val="0"/>
      <w:marRight w:val="0"/>
      <w:marTop w:val="0"/>
      <w:marBottom w:val="0"/>
      <w:divBdr>
        <w:top w:val="none" w:sz="0" w:space="0" w:color="auto"/>
        <w:left w:val="none" w:sz="0" w:space="0" w:color="auto"/>
        <w:bottom w:val="none" w:sz="0" w:space="0" w:color="auto"/>
        <w:right w:val="none" w:sz="0" w:space="0" w:color="auto"/>
      </w:divBdr>
    </w:div>
    <w:div w:id="479658692">
      <w:bodyDiv w:val="1"/>
      <w:marLeft w:val="0"/>
      <w:marRight w:val="0"/>
      <w:marTop w:val="0"/>
      <w:marBottom w:val="0"/>
      <w:divBdr>
        <w:top w:val="none" w:sz="0" w:space="0" w:color="auto"/>
        <w:left w:val="none" w:sz="0" w:space="0" w:color="auto"/>
        <w:bottom w:val="none" w:sz="0" w:space="0" w:color="auto"/>
        <w:right w:val="none" w:sz="0" w:space="0" w:color="auto"/>
      </w:divBdr>
    </w:div>
    <w:div w:id="503933073">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617025304">
      <w:bodyDiv w:val="1"/>
      <w:marLeft w:val="0"/>
      <w:marRight w:val="0"/>
      <w:marTop w:val="0"/>
      <w:marBottom w:val="0"/>
      <w:divBdr>
        <w:top w:val="none" w:sz="0" w:space="0" w:color="auto"/>
        <w:left w:val="none" w:sz="0" w:space="0" w:color="auto"/>
        <w:bottom w:val="none" w:sz="0" w:space="0" w:color="auto"/>
        <w:right w:val="none" w:sz="0" w:space="0" w:color="auto"/>
      </w:divBdr>
      <w:divsChild>
        <w:div w:id="1166823747">
          <w:marLeft w:val="0"/>
          <w:marRight w:val="0"/>
          <w:marTop w:val="0"/>
          <w:marBottom w:val="0"/>
          <w:divBdr>
            <w:top w:val="none" w:sz="0" w:space="0" w:color="auto"/>
            <w:left w:val="none" w:sz="0" w:space="0" w:color="auto"/>
            <w:bottom w:val="none" w:sz="0" w:space="0" w:color="auto"/>
            <w:right w:val="none" w:sz="0" w:space="0" w:color="auto"/>
          </w:divBdr>
        </w:div>
        <w:div w:id="296958185">
          <w:marLeft w:val="0"/>
          <w:marRight w:val="0"/>
          <w:marTop w:val="0"/>
          <w:marBottom w:val="0"/>
          <w:divBdr>
            <w:top w:val="none" w:sz="0" w:space="0" w:color="auto"/>
            <w:left w:val="none" w:sz="0" w:space="0" w:color="auto"/>
            <w:bottom w:val="none" w:sz="0" w:space="0" w:color="auto"/>
            <w:right w:val="none" w:sz="0" w:space="0" w:color="auto"/>
          </w:divBdr>
        </w:div>
        <w:div w:id="1746872482">
          <w:marLeft w:val="0"/>
          <w:marRight w:val="0"/>
          <w:marTop w:val="0"/>
          <w:marBottom w:val="0"/>
          <w:divBdr>
            <w:top w:val="none" w:sz="0" w:space="0" w:color="auto"/>
            <w:left w:val="none" w:sz="0" w:space="0" w:color="auto"/>
            <w:bottom w:val="none" w:sz="0" w:space="0" w:color="auto"/>
            <w:right w:val="none" w:sz="0" w:space="0" w:color="auto"/>
          </w:divBdr>
        </w:div>
        <w:div w:id="1601179626">
          <w:marLeft w:val="0"/>
          <w:marRight w:val="0"/>
          <w:marTop w:val="0"/>
          <w:marBottom w:val="0"/>
          <w:divBdr>
            <w:top w:val="none" w:sz="0" w:space="0" w:color="auto"/>
            <w:left w:val="none" w:sz="0" w:space="0" w:color="auto"/>
            <w:bottom w:val="none" w:sz="0" w:space="0" w:color="auto"/>
            <w:right w:val="none" w:sz="0" w:space="0" w:color="auto"/>
          </w:divBdr>
        </w:div>
        <w:div w:id="329144112">
          <w:marLeft w:val="0"/>
          <w:marRight w:val="0"/>
          <w:marTop w:val="0"/>
          <w:marBottom w:val="0"/>
          <w:divBdr>
            <w:top w:val="none" w:sz="0" w:space="0" w:color="auto"/>
            <w:left w:val="none" w:sz="0" w:space="0" w:color="auto"/>
            <w:bottom w:val="none" w:sz="0" w:space="0" w:color="auto"/>
            <w:right w:val="none" w:sz="0" w:space="0" w:color="auto"/>
          </w:divBdr>
        </w:div>
        <w:div w:id="1746029497">
          <w:marLeft w:val="0"/>
          <w:marRight w:val="0"/>
          <w:marTop w:val="0"/>
          <w:marBottom w:val="0"/>
          <w:divBdr>
            <w:top w:val="none" w:sz="0" w:space="0" w:color="auto"/>
            <w:left w:val="none" w:sz="0" w:space="0" w:color="auto"/>
            <w:bottom w:val="none" w:sz="0" w:space="0" w:color="auto"/>
            <w:right w:val="none" w:sz="0" w:space="0" w:color="auto"/>
          </w:divBdr>
        </w:div>
        <w:div w:id="647442745">
          <w:marLeft w:val="0"/>
          <w:marRight w:val="0"/>
          <w:marTop w:val="0"/>
          <w:marBottom w:val="0"/>
          <w:divBdr>
            <w:top w:val="none" w:sz="0" w:space="0" w:color="auto"/>
            <w:left w:val="none" w:sz="0" w:space="0" w:color="auto"/>
            <w:bottom w:val="none" w:sz="0" w:space="0" w:color="auto"/>
            <w:right w:val="none" w:sz="0" w:space="0" w:color="auto"/>
          </w:divBdr>
        </w:div>
        <w:div w:id="2017414671">
          <w:marLeft w:val="0"/>
          <w:marRight w:val="0"/>
          <w:marTop w:val="0"/>
          <w:marBottom w:val="0"/>
          <w:divBdr>
            <w:top w:val="none" w:sz="0" w:space="0" w:color="auto"/>
            <w:left w:val="none" w:sz="0" w:space="0" w:color="auto"/>
            <w:bottom w:val="none" w:sz="0" w:space="0" w:color="auto"/>
            <w:right w:val="none" w:sz="0" w:space="0" w:color="auto"/>
          </w:divBdr>
        </w:div>
      </w:divsChild>
    </w:div>
    <w:div w:id="785386545">
      <w:bodyDiv w:val="1"/>
      <w:marLeft w:val="0"/>
      <w:marRight w:val="0"/>
      <w:marTop w:val="0"/>
      <w:marBottom w:val="0"/>
      <w:divBdr>
        <w:top w:val="none" w:sz="0" w:space="0" w:color="auto"/>
        <w:left w:val="none" w:sz="0" w:space="0" w:color="auto"/>
        <w:bottom w:val="none" w:sz="0" w:space="0" w:color="auto"/>
        <w:right w:val="none" w:sz="0" w:space="0" w:color="auto"/>
      </w:divBdr>
    </w:div>
    <w:div w:id="804468927">
      <w:bodyDiv w:val="1"/>
      <w:marLeft w:val="0"/>
      <w:marRight w:val="0"/>
      <w:marTop w:val="0"/>
      <w:marBottom w:val="0"/>
      <w:divBdr>
        <w:top w:val="none" w:sz="0" w:space="0" w:color="auto"/>
        <w:left w:val="none" w:sz="0" w:space="0" w:color="auto"/>
        <w:bottom w:val="none" w:sz="0" w:space="0" w:color="auto"/>
        <w:right w:val="none" w:sz="0" w:space="0" w:color="auto"/>
      </w:divBdr>
    </w:div>
    <w:div w:id="1070810530">
      <w:bodyDiv w:val="1"/>
      <w:marLeft w:val="0"/>
      <w:marRight w:val="0"/>
      <w:marTop w:val="0"/>
      <w:marBottom w:val="0"/>
      <w:divBdr>
        <w:top w:val="none" w:sz="0" w:space="0" w:color="auto"/>
        <w:left w:val="none" w:sz="0" w:space="0" w:color="auto"/>
        <w:bottom w:val="none" w:sz="0" w:space="0" w:color="auto"/>
        <w:right w:val="none" w:sz="0" w:space="0" w:color="auto"/>
      </w:divBdr>
    </w:div>
    <w:div w:id="1129010647">
      <w:bodyDiv w:val="1"/>
      <w:marLeft w:val="0"/>
      <w:marRight w:val="0"/>
      <w:marTop w:val="0"/>
      <w:marBottom w:val="0"/>
      <w:divBdr>
        <w:top w:val="none" w:sz="0" w:space="0" w:color="auto"/>
        <w:left w:val="none" w:sz="0" w:space="0" w:color="auto"/>
        <w:bottom w:val="none" w:sz="0" w:space="0" w:color="auto"/>
        <w:right w:val="none" w:sz="0" w:space="0" w:color="auto"/>
      </w:divBdr>
    </w:div>
    <w:div w:id="1242253548">
      <w:bodyDiv w:val="1"/>
      <w:marLeft w:val="0"/>
      <w:marRight w:val="0"/>
      <w:marTop w:val="0"/>
      <w:marBottom w:val="0"/>
      <w:divBdr>
        <w:top w:val="none" w:sz="0" w:space="0" w:color="auto"/>
        <w:left w:val="none" w:sz="0" w:space="0" w:color="auto"/>
        <w:bottom w:val="none" w:sz="0" w:space="0" w:color="auto"/>
        <w:right w:val="none" w:sz="0" w:space="0" w:color="auto"/>
      </w:divBdr>
    </w:div>
    <w:div w:id="1275751298">
      <w:bodyDiv w:val="1"/>
      <w:marLeft w:val="0"/>
      <w:marRight w:val="0"/>
      <w:marTop w:val="0"/>
      <w:marBottom w:val="0"/>
      <w:divBdr>
        <w:top w:val="none" w:sz="0" w:space="0" w:color="auto"/>
        <w:left w:val="none" w:sz="0" w:space="0" w:color="auto"/>
        <w:bottom w:val="none" w:sz="0" w:space="0" w:color="auto"/>
        <w:right w:val="none" w:sz="0" w:space="0" w:color="auto"/>
      </w:divBdr>
    </w:div>
    <w:div w:id="1302806407">
      <w:bodyDiv w:val="1"/>
      <w:marLeft w:val="0"/>
      <w:marRight w:val="0"/>
      <w:marTop w:val="0"/>
      <w:marBottom w:val="0"/>
      <w:divBdr>
        <w:top w:val="none" w:sz="0" w:space="0" w:color="auto"/>
        <w:left w:val="none" w:sz="0" w:space="0" w:color="auto"/>
        <w:bottom w:val="none" w:sz="0" w:space="0" w:color="auto"/>
        <w:right w:val="none" w:sz="0" w:space="0" w:color="auto"/>
      </w:divBdr>
    </w:div>
    <w:div w:id="1307661380">
      <w:bodyDiv w:val="1"/>
      <w:marLeft w:val="0"/>
      <w:marRight w:val="0"/>
      <w:marTop w:val="0"/>
      <w:marBottom w:val="0"/>
      <w:divBdr>
        <w:top w:val="none" w:sz="0" w:space="0" w:color="auto"/>
        <w:left w:val="none" w:sz="0" w:space="0" w:color="auto"/>
        <w:bottom w:val="none" w:sz="0" w:space="0" w:color="auto"/>
        <w:right w:val="none" w:sz="0" w:space="0" w:color="auto"/>
      </w:divBdr>
    </w:div>
    <w:div w:id="1378509023">
      <w:bodyDiv w:val="1"/>
      <w:marLeft w:val="0"/>
      <w:marRight w:val="0"/>
      <w:marTop w:val="0"/>
      <w:marBottom w:val="0"/>
      <w:divBdr>
        <w:top w:val="none" w:sz="0" w:space="0" w:color="auto"/>
        <w:left w:val="none" w:sz="0" w:space="0" w:color="auto"/>
        <w:bottom w:val="none" w:sz="0" w:space="0" w:color="auto"/>
        <w:right w:val="none" w:sz="0" w:space="0" w:color="auto"/>
      </w:divBdr>
    </w:div>
    <w:div w:id="1525482626">
      <w:bodyDiv w:val="1"/>
      <w:marLeft w:val="0"/>
      <w:marRight w:val="0"/>
      <w:marTop w:val="0"/>
      <w:marBottom w:val="0"/>
      <w:divBdr>
        <w:top w:val="none" w:sz="0" w:space="0" w:color="auto"/>
        <w:left w:val="none" w:sz="0" w:space="0" w:color="auto"/>
        <w:bottom w:val="none" w:sz="0" w:space="0" w:color="auto"/>
        <w:right w:val="none" w:sz="0" w:space="0" w:color="auto"/>
      </w:divBdr>
    </w:div>
    <w:div w:id="1956326157">
      <w:bodyDiv w:val="1"/>
      <w:marLeft w:val="0"/>
      <w:marRight w:val="0"/>
      <w:marTop w:val="0"/>
      <w:marBottom w:val="0"/>
      <w:divBdr>
        <w:top w:val="none" w:sz="0" w:space="0" w:color="auto"/>
        <w:left w:val="none" w:sz="0" w:space="0" w:color="auto"/>
        <w:bottom w:val="none" w:sz="0" w:space="0" w:color="auto"/>
        <w:right w:val="none" w:sz="0" w:space="0" w:color="auto"/>
      </w:divBdr>
    </w:div>
    <w:div w:id="2016225113">
      <w:bodyDiv w:val="1"/>
      <w:marLeft w:val="0"/>
      <w:marRight w:val="0"/>
      <w:marTop w:val="0"/>
      <w:marBottom w:val="0"/>
      <w:divBdr>
        <w:top w:val="none" w:sz="0" w:space="0" w:color="auto"/>
        <w:left w:val="none" w:sz="0" w:space="0" w:color="auto"/>
        <w:bottom w:val="none" w:sz="0" w:space="0" w:color="auto"/>
        <w:right w:val="none" w:sz="0" w:space="0" w:color="auto"/>
      </w:divBdr>
    </w:div>
    <w:div w:id="2046638411">
      <w:bodyDiv w:val="1"/>
      <w:marLeft w:val="0"/>
      <w:marRight w:val="0"/>
      <w:marTop w:val="0"/>
      <w:marBottom w:val="0"/>
      <w:divBdr>
        <w:top w:val="none" w:sz="0" w:space="0" w:color="auto"/>
        <w:left w:val="none" w:sz="0" w:space="0" w:color="auto"/>
        <w:bottom w:val="none" w:sz="0" w:space="0" w:color="auto"/>
        <w:right w:val="none" w:sz="0" w:space="0" w:color="auto"/>
      </w:divBdr>
    </w:div>
    <w:div w:id="2089769090">
      <w:bodyDiv w:val="1"/>
      <w:marLeft w:val="0"/>
      <w:marRight w:val="0"/>
      <w:marTop w:val="0"/>
      <w:marBottom w:val="0"/>
      <w:divBdr>
        <w:top w:val="none" w:sz="0" w:space="0" w:color="auto"/>
        <w:left w:val="none" w:sz="0" w:space="0" w:color="auto"/>
        <w:bottom w:val="none" w:sz="0" w:space="0" w:color="auto"/>
        <w:right w:val="none" w:sz="0" w:space="0" w:color="auto"/>
      </w:divBdr>
    </w:div>
    <w:div w:id="2095398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qcuong.dhkh23@hueuni.edu.vn"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mctho@hueuni.edu.v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lhbinh@hueuni.edu.vn" TargetMode="External"/><Relationship Id="rId19" Type="http://schemas.openxmlformats.org/officeDocument/2006/relationships/hyperlink" Target="https://www.isi.edu/nsnam/ns/doc/" TargetMode="External"/><Relationship Id="rId4" Type="http://schemas.openxmlformats.org/officeDocument/2006/relationships/settings" Target="settings.xml"/><Relationship Id="rId9" Type="http://schemas.openxmlformats.org/officeDocument/2006/relationships/hyperlink" Target="mailto:vttu@hueuni.edu.vn" TargetMode="External"/><Relationship Id="rId14" Type="http://schemas.openxmlformats.org/officeDocument/2006/relationships/image" Target="media/image3.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E5C8C0-5739-4997-912B-92B40ECBE2D3}">
  <we:reference id="wa200001361" version="2.89.0.0" store="en-US" storeType="OMEX"/>
  <we:alternateReferences>
    <we:reference id="wa200001361" version="2.89.0.0" store="" storeType="OMEX"/>
  </we:alternateReferences>
  <we:properties>
    <we:property name="paperpal-document-id" value="&quot;67452eaa-ab40-49ff-b1ec-2d9f259912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20BE1-41E2-4C3D-B5B2-74FBB3038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4108</Words>
  <Characters>23420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27474</CharactersWithSpaces>
  <SharedDoc>false</SharedDoc>
  <HLinks>
    <vt:vector size="6" baseType="variant">
      <vt:variant>
        <vt:i4>3866723</vt:i4>
      </vt:variant>
      <vt:variant>
        <vt:i4>0</vt:i4>
      </vt:variant>
      <vt:variant>
        <vt:i4>0</vt:i4>
      </vt:variant>
      <vt:variant>
        <vt:i4>5</vt:i4>
      </vt:variant>
      <vt:variant>
        <vt:lpwstr>http://www.ajouronline.com/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2</cp:revision>
  <cp:lastPrinted>2025-08-19T07:03:00Z</cp:lastPrinted>
  <dcterms:created xsi:type="dcterms:W3CDTF">2026-07-10T04:26:00Z</dcterms:created>
  <dcterms:modified xsi:type="dcterms:W3CDTF">2026-07-10T04:26:00Z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b4e7a93a867a86615e47156fa235b4561b06e160076be7c75407ad1a48f82305</vt:lpwstr>
  </property>
  <property fmtid="{D5CDD505-2E9C-101B-9397-08002B2CF9AE}" pid="3" name="MTWinEqns">
    <vt:bool>true</vt:bool>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4th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ies>
</file>